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034EA" w14:paraId="43A9F627" w14:textId="77777777" w:rsidTr="00641367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563" w14:textId="77777777" w:rsidR="004034EA" w:rsidRDefault="004034EA" w:rsidP="00641367">
            <w:pPr>
              <w:spacing w:line="240" w:lineRule="auto"/>
              <w:jc w:val="center"/>
            </w:pPr>
            <w:bookmarkStart w:id="0" w:name="_Hlk60212673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54FDB9" wp14:editId="59968DF4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-706120</wp:posOffset>
                  </wp:positionV>
                  <wp:extent cx="1643380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1283" y="20811"/>
                      <wp:lineTo x="21283" y="0"/>
                      <wp:lineTo x="0" y="0"/>
                    </wp:wrapPolygon>
                  </wp:wrapTight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D0AB1E" wp14:editId="0341AA2B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132080</wp:posOffset>
                  </wp:positionV>
                  <wp:extent cx="1664970" cy="491490"/>
                  <wp:effectExtent l="0" t="0" r="0" b="3810"/>
                  <wp:wrapNone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0875" w14:textId="77777777" w:rsidR="004034EA" w:rsidRDefault="004034EA" w:rsidP="0064136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29E84D" wp14:editId="27C179B0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260350</wp:posOffset>
                  </wp:positionV>
                  <wp:extent cx="641985" cy="869950"/>
                  <wp:effectExtent l="0" t="0" r="5715" b="635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ARiMR_niebieski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0" y="0"/>
                            <a:ext cx="641985" cy="86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1A8A" w14:textId="77777777" w:rsidR="004034EA" w:rsidRDefault="004034EA" w:rsidP="0064136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46629BF" wp14:editId="1E5C66A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-86360</wp:posOffset>
                  </wp:positionV>
                  <wp:extent cx="1927860" cy="514350"/>
                  <wp:effectExtent l="0" t="0" r="0" b="0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1011004B" w14:textId="60E5FEB6" w:rsidR="00CE7719" w:rsidRPr="00CE7719" w:rsidRDefault="00D5565E" w:rsidP="004034EA">
      <w:pPr>
        <w:tabs>
          <w:tab w:val="left" w:pos="3170"/>
        </w:tabs>
        <w:ind w:left="-284"/>
      </w:pPr>
      <w:r>
        <w:tab/>
      </w:r>
    </w:p>
    <w:p w14:paraId="7744F8E3" w14:textId="77777777" w:rsidR="004A6708" w:rsidRPr="004A6708" w:rsidRDefault="004A6708" w:rsidP="004A6708">
      <w:r w:rsidRPr="004A6708">
        <w:t xml:space="preserve">            </w:t>
      </w:r>
    </w:p>
    <w:p w14:paraId="0BB0394A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BC5F991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6343AA46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8E2540">
        <w:t xml:space="preserve"> </w:t>
      </w:r>
      <w:r w:rsidRPr="008E2540">
        <w:t>z</w:t>
      </w:r>
      <w:r w:rsidR="00901C96">
        <w:t> </w:t>
      </w:r>
      <w:r w:rsidRPr="003A1F43">
        <w:t xml:space="preserve">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lastRenderedPageBreak/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t>reprezentowanym</w:t>
      </w:r>
      <w:r w:rsidR="006305AA" w:rsidRPr="004A6708">
        <w:t xml:space="preserve">(-ą)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E836640" w:rsidR="004A6708" w:rsidRPr="004A6708" w:rsidRDefault="004A6708" w:rsidP="004A6708">
      <w:r w:rsidRPr="004A6708">
        <w:t>działającym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5082B252" w14:textId="4D2E42E5" w:rsidR="004A6708" w:rsidRPr="004A6708" w:rsidRDefault="00F324D6" w:rsidP="00C91318">
      <w:pPr>
        <w:pStyle w:val="PKTpunkt"/>
      </w:pPr>
      <w:r>
        <w:lastRenderedPageBreak/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</w:t>
      </w:r>
      <w:r w:rsidR="00D5565E">
        <w:t>020</w:t>
      </w:r>
      <w:r w:rsidR="004539AB">
        <w:t xml:space="preserve"> r. </w:t>
      </w:r>
      <w:r w:rsidR="00C24E42">
        <w:t>poz. 2140</w:t>
      </w:r>
      <w:r w:rsidR="004A6708" w:rsidRPr="004A6708">
        <w:t>);</w:t>
      </w:r>
    </w:p>
    <w:p w14:paraId="40FFD75E" w14:textId="35C487BE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76C718DB" w:rsidR="004A6708" w:rsidRPr="004A6708" w:rsidRDefault="00664837" w:rsidP="00664837">
      <w:pPr>
        <w:pStyle w:val="PKTpunkt"/>
      </w:pPr>
      <w:r>
        <w:lastRenderedPageBreak/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62DEEB05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6DB1940A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2A38A3D2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5907E7E3" w14:textId="77777777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037DB76B" w:rsidR="008A63B8" w:rsidRDefault="008A63B8">
      <w:pPr>
        <w:pStyle w:val="USTustnpkodeksu"/>
      </w:pPr>
      <w:r>
        <w:lastRenderedPageBreak/>
        <w:t>3. Całkowity koszt oper</w:t>
      </w:r>
      <w:r w:rsidRPr="00524547">
        <w:t>acji wynosi: …………………………………………</w:t>
      </w:r>
      <w:r>
        <w:t xml:space="preserve"> zł (słownie ………………………………………………………………………. zł).</w:t>
      </w:r>
    </w:p>
    <w:p w14:paraId="058D8A1E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77777777" w:rsidR="00D62628" w:rsidRPr="004A6708" w:rsidRDefault="00B46D61" w:rsidP="004635F9">
      <w:r w:rsidRPr="00CB79DC">
        <w:t>d) ……</w:t>
      </w:r>
      <w:r w:rsidR="00D62628" w:rsidRPr="00D62628">
        <w:t xml:space="preserve"> 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4BDAB0CA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44F34A85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 xml:space="preserve">, </w:t>
      </w:r>
      <w:r w:rsidRPr="00874C71">
        <w:lastRenderedPageBreak/>
        <w:t>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6AB249C5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77777777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>przed dniem zawarcia umowy, albo od dnia przeniesienia posiadania pojazdu, jeżeli przeniesienie posiadania pojazdu nastąpi po dniu zawarcia umowy -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C04854">
        <w:t>31 marca 2023 r.</w:t>
      </w:r>
      <w:r w:rsidRPr="00455D8D">
        <w:t>, jeżeli wykonanie umowy,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5D3A77C0" w14:textId="57BCDDCF" w:rsidR="002530A1" w:rsidRDefault="00286B6D" w:rsidP="002530A1">
      <w:pPr>
        <w:pStyle w:val="PKTpunkt"/>
        <w:numPr>
          <w:ilvl w:val="0"/>
          <w:numId w:val="5"/>
        </w:numPr>
      </w:pPr>
      <w:r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50339B46" w14:textId="76AB0C30" w:rsidR="001819AC" w:rsidRPr="00FB3A77" w:rsidRDefault="00CC2468" w:rsidP="00F725AA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 xml:space="preserve">w ………………………………………(nazwa Beneficjenta) wewnętrznych procedur </w:t>
      </w:r>
      <w:r w:rsidR="00CC2CB4">
        <w:t>dotyczących udzielania zamówień,</w:t>
      </w:r>
      <w:r w:rsidRPr="00324043">
        <w:t xml:space="preserve"> w przypadku zamówień, do których nie stosuje się przepisów</w:t>
      </w:r>
      <w:r w:rsidR="00A82BC0">
        <w:t xml:space="preserve"> o których mowa w § 7 ust. 1,</w:t>
      </w:r>
      <w:r w:rsidRPr="00324043">
        <w:t xml:space="preserve"> </w:t>
      </w:r>
      <w:r w:rsidR="00CC2CB4">
        <w:t>oraz</w:t>
      </w:r>
      <w:r w:rsidR="00031959">
        <w:t xml:space="preserve"> zgodnie z Z</w:t>
      </w:r>
      <w:r w:rsidR="00F725AA" w:rsidRPr="00F725AA">
        <w:t>asadami konkurencyjnego wyboru wykonawców w ramach Programu Operacyjnego „Rybactwo i Morze”</w:t>
      </w:r>
      <w:r w:rsidR="00F725AA">
        <w:t xml:space="preserve"> </w:t>
      </w:r>
      <w:r w:rsidR="00031959">
        <w:t>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7777777" w:rsidR="00812E4F" w:rsidRDefault="00812E4F" w:rsidP="00812E4F">
      <w:pPr>
        <w:pStyle w:val="PKTpunkt"/>
      </w:pPr>
      <w:r>
        <w:lastRenderedPageBreak/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57852E5C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</w:r>
      <w:r w:rsidR="00A82BC0" w:rsidRPr="00324043">
        <w:t>ustawy</w:t>
      </w:r>
      <w:r w:rsidR="00A82BC0">
        <w:t xml:space="preserve"> z dnia 11 września 2019 r. – </w:t>
      </w:r>
      <w:r w:rsidR="00A82BC0" w:rsidRPr="00324043">
        <w:t xml:space="preserve">Prawo zamówień </w:t>
      </w:r>
      <w:r w:rsidR="00A82BC0" w:rsidRPr="00BD338D">
        <w:t>publicznych</w:t>
      </w:r>
      <w:r w:rsidR="00A82BC0">
        <w:t xml:space="preserve"> (</w:t>
      </w:r>
      <w:r w:rsidR="00A82BC0" w:rsidRPr="00B36401">
        <w:t>Dz. U. z 201</w:t>
      </w:r>
      <w:r w:rsidR="00A82BC0">
        <w:t>9</w:t>
      </w:r>
      <w:r w:rsidR="00A82BC0" w:rsidRPr="00B36401">
        <w:t xml:space="preserve"> r. poz.</w:t>
      </w:r>
      <w:r w:rsidR="00A82BC0">
        <w:t xml:space="preserve"> 2019 z poźń. zm.)</w:t>
      </w:r>
      <w:r w:rsidR="00A82BC0">
        <w:rPr>
          <w:rStyle w:val="Odwoanieprzypisudolnego"/>
        </w:rPr>
        <w:footnoteReference w:id="7"/>
      </w:r>
      <w:r w:rsidR="00557FB1" w:rsidRPr="0061425F">
        <w:t xml:space="preserve">, </w:t>
      </w:r>
      <w:r w:rsidR="00A82BC0" w:rsidRPr="00455D8D">
        <w:t>zwanej dalej „ustawą Prawo zamówień publicznych”</w:t>
      </w:r>
      <w:r w:rsidR="00A82BC0">
        <w:t xml:space="preserve">, </w:t>
      </w:r>
      <w:r w:rsidR="00557FB1" w:rsidRPr="0061425F">
        <w:t>w przypadku gdy przepisy te mają zastosowanie.</w:t>
      </w:r>
    </w:p>
    <w:p w14:paraId="5AFD087F" w14:textId="77777777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13190E5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E11C36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6976743E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985263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77777777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rFonts w:ascii="Times New Roman" w:hAnsi="Times New Roman"/>
          <w:szCs w:val="24"/>
        </w:rPr>
        <w:footnoteReference w:customMarkFollows="1" w:id="8"/>
        <w:t>7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00566A29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art. </w:t>
      </w:r>
      <w:r w:rsidR="0098526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985263" w:rsidRPr="00985263">
        <w:t xml:space="preserve"> </w:t>
      </w:r>
      <w:r w:rsidR="00985263">
        <w:t>dokumentacji uzasadniającej wybór trybu postępowania, w tym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2282D5D3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930C27">
        <w:t>9</w:t>
      </w:r>
      <w:r w:rsidR="00432D8A" w:rsidRPr="0061425F">
        <w:t xml:space="preserve">) </w:t>
      </w:r>
      <w:r w:rsidR="00930C27">
        <w:t>3452</w:t>
      </w:r>
      <w:r w:rsidR="00432D8A" w:rsidRPr="0061425F">
        <w:t xml:space="preserve"> final</w:t>
      </w:r>
      <w:r w:rsidR="00384CCD">
        <w:rPr>
          <w:rStyle w:val="Odwoanieprzypisudolnego"/>
        </w:rPr>
        <w:footnoteReference w:customMarkFollows="1" w:id="9"/>
        <w:t>8</w:t>
      </w:r>
      <w:r w:rsidR="00432D8A">
        <w:t xml:space="preserve"> </w:t>
      </w:r>
      <w:r w:rsidR="00432D8A" w:rsidRPr="0061425F">
        <w:t>z dnia 1</w:t>
      </w:r>
      <w:r w:rsidR="00930C27">
        <w:t>4</w:t>
      </w:r>
      <w:r w:rsidR="00432D8A" w:rsidRPr="0061425F">
        <w:t xml:space="preserve"> </w:t>
      </w:r>
      <w:r w:rsidR="00930C27">
        <w:t>maja</w:t>
      </w:r>
      <w:r w:rsidR="00432D8A" w:rsidRPr="0061425F">
        <w:t xml:space="preserve"> 201</w:t>
      </w:r>
      <w:r w:rsidR="00930C27">
        <w:t>9</w:t>
      </w:r>
      <w:r w:rsidR="00432D8A" w:rsidRPr="0061425F">
        <w:t xml:space="preserve"> r. w sprawie określenia </w:t>
      </w:r>
      <w:r w:rsidR="00DB5D58">
        <w:br/>
      </w:r>
      <w:r w:rsidR="00432D8A" w:rsidRPr="0061425F">
        <w:t>i zatwierdzenia wytycznych dotyczących określania korekt finansow</w:t>
      </w:r>
      <w:r w:rsidR="00817489">
        <w:t xml:space="preserve">ych dokonywanych przez Komisję </w:t>
      </w:r>
      <w:r w:rsidR="00432D8A" w:rsidRPr="0061425F">
        <w:t xml:space="preserve">w odniesieniu do wydatków finansowanych przez Unię w </w:t>
      </w:r>
      <w:r w:rsidR="00817489">
        <w:t xml:space="preserve">ramach zarządzania dzielonego, </w:t>
      </w:r>
      <w:r w:rsidR="00432D8A" w:rsidRPr="0061425F">
        <w:t xml:space="preserve">w przypadku nieprzestrzegania przepisów dotyczących zamówień </w:t>
      </w:r>
      <w:r w:rsidR="00432D8A" w:rsidRPr="00587C17">
        <w:t>publicznych.</w:t>
      </w: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2A40F686" w14:textId="6E7DECF1" w:rsidR="00324043" w:rsidRPr="00324043" w:rsidRDefault="00324043" w:rsidP="005F2C32">
      <w:pPr>
        <w:pStyle w:val="USTustnpkodeksu"/>
      </w:pPr>
      <w:r w:rsidRPr="00324043">
        <w:t xml:space="preserve">1. </w:t>
      </w:r>
      <w:r w:rsidR="005F2C32">
        <w:t>B</w:t>
      </w:r>
      <w:r w:rsidRPr="00324043">
        <w:t>eneficjent zobowiąz</w:t>
      </w:r>
      <w:r w:rsidR="00824BA8">
        <w:t>uje się</w:t>
      </w:r>
      <w:r w:rsidRPr="00324043">
        <w:t xml:space="preserve"> złożyć wniosek o płatność</w:t>
      </w:r>
      <w:r w:rsidR="00BC5C89" w:rsidRPr="00BC5C89">
        <w:t xml:space="preserve"> </w:t>
      </w:r>
      <w:r w:rsidR="00BC5C89" w:rsidRPr="00324043">
        <w:t xml:space="preserve">w formie </w:t>
      </w:r>
      <w:r w:rsidR="00BC5C89">
        <w:t xml:space="preserve">pisemnej, </w:t>
      </w:r>
      <w:r w:rsidR="00BC5C89">
        <w:br/>
        <w:t xml:space="preserve">w postaci </w:t>
      </w:r>
      <w:r w:rsidR="00BC5C89" w:rsidRPr="00324043">
        <w:t>papierowej</w:t>
      </w:r>
      <w:r w:rsidR="00BC5C89">
        <w:t xml:space="preserve"> oraz</w:t>
      </w:r>
      <w:r w:rsidR="00BC5C89" w:rsidRPr="00324043">
        <w:t xml:space="preserve"> na informatycznym nośniku danych</w:t>
      </w:r>
      <w:r w:rsidR="00BC5C89">
        <w:t>,</w:t>
      </w:r>
      <w:r w:rsidR="005F2C32">
        <w:t xml:space="preserve"> </w:t>
      </w:r>
      <w:r w:rsidR="005F2C32" w:rsidRPr="00324043">
        <w:t xml:space="preserve">wraz z dokumentami </w:t>
      </w:r>
      <w:r w:rsidR="005F2C32">
        <w:t>niezbędnymi do ustalenia spełnienia warunków wypłaty środków finansowych w ramach pomocy technicznej albo ich kopiami, których wykaz jest określony</w:t>
      </w:r>
      <w:r w:rsidR="005F2C32" w:rsidRPr="00324043">
        <w:t xml:space="preserve"> w </w:t>
      </w:r>
      <w:r w:rsidR="005F2C32"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="005F2C32" w:rsidRPr="00BE37A6">
        <w:t>do umowy,</w:t>
      </w:r>
      <w:r w:rsidR="00BE37A6">
        <w:t xml:space="preserve"> </w:t>
      </w:r>
      <w:r w:rsidRPr="00324043">
        <w:t xml:space="preserve">bezpośrednio w siedzibie </w:t>
      </w:r>
      <w:r w:rsidR="001C1AF0">
        <w:t>Agencji</w:t>
      </w:r>
      <w:r w:rsidR="001C1AF0" w:rsidRPr="00324043">
        <w:t xml:space="preserve"> </w:t>
      </w:r>
      <w:r w:rsidRPr="00324043">
        <w:t xml:space="preserve">albo przesyłką rejestrowaną nadaną w polskiej </w:t>
      </w:r>
      <w:r w:rsidRPr="00324043">
        <w:lastRenderedPageBreak/>
        <w:t xml:space="preserve">placówce pocztowej operatora wyznaczonego </w:t>
      </w:r>
      <w:r w:rsidR="00882449">
        <w:t xml:space="preserve">w rozumieniu przepisów prawa pocztowego, </w:t>
      </w:r>
      <w:r w:rsidR="005F2C32">
        <w:br/>
      </w:r>
      <w:r w:rsidR="005E043C">
        <w:t>w następujących terminach:</w:t>
      </w:r>
      <w:r w:rsidRPr="00324043">
        <w:t xml:space="preserve"> 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21691EF4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324043" w:rsidRPr="00EC0C3B">
        <w:t>przed</w:t>
      </w:r>
      <w:r w:rsidR="00324043" w:rsidRPr="00324043">
        <w:t xml:space="preserve"> przedstawieniem wraz z wnioskiem </w:t>
      </w:r>
      <w:r w:rsidR="00C051A8">
        <w:br/>
      </w:r>
      <w:r w:rsidR="00324043" w:rsidRPr="00324043">
        <w:t xml:space="preserve">o płatność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7BDB6F89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6AD527B6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29 września 1994 r. </w:t>
      </w:r>
      <w:r w:rsidR="00882449">
        <w:br/>
      </w:r>
      <w:r w:rsidR="00324043" w:rsidRPr="00324043">
        <w:t>o rachunkowości (</w:t>
      </w:r>
      <w:r w:rsidR="00324043" w:rsidRPr="00C24E42">
        <w:t xml:space="preserve">Dz. U. z </w:t>
      </w:r>
      <w:r w:rsidR="00C24E42">
        <w:t>2019</w:t>
      </w:r>
      <w:r w:rsidR="009623AB" w:rsidRPr="00C24E42">
        <w:t xml:space="preserve"> </w:t>
      </w:r>
      <w:r w:rsidR="007D2FF5" w:rsidRPr="00C24E42">
        <w:t>r.</w:t>
      </w:r>
      <w:r w:rsidR="00324043" w:rsidRPr="00C24E42">
        <w:t xml:space="preserve"> poz. </w:t>
      </w:r>
      <w:r w:rsidR="00C24E42">
        <w:t>3</w:t>
      </w:r>
      <w:r w:rsidR="009623AB" w:rsidRPr="00C24E42">
        <w:t>5</w:t>
      </w:r>
      <w:r w:rsidR="00C24E42">
        <w:t>1 z późn. zm</w:t>
      </w:r>
      <w:r w:rsidR="007D2FF5" w:rsidRPr="00C24E42">
        <w:t>.</w:t>
      </w:r>
      <w:r w:rsidR="00324043" w:rsidRPr="00C24E42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Default="00AB7030" w:rsidP="00AB7030">
      <w:pPr>
        <w:pStyle w:val="USTustnpkodeksu"/>
      </w:pPr>
      <w:r>
        <w:lastRenderedPageBreak/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3D525F85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Agencja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0B7A1CC6" w14:textId="1C273FB2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umowy, podlegają one ocenie Agencji w celu stwierdzenia ich racjonalności, bez pisemnych wyjaśnień Beneficjenta. </w:t>
      </w:r>
    </w:p>
    <w:p w14:paraId="66AE9E96" w14:textId="7D4C5DBA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Agencji </w:t>
      </w:r>
      <w:r w:rsidR="00DB5D58">
        <w:br/>
      </w:r>
      <w:r>
        <w:t xml:space="preserve">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107DA73C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lastRenderedPageBreak/>
        <w:t>jest/nie jest</w:t>
      </w:r>
      <w:r w:rsidR="00433354">
        <w:rPr>
          <w:rStyle w:val="Odwoanieprzypisudolnego"/>
        </w:rPr>
        <w:footnoteReference w:customMarkFollows="1" w:id="10"/>
        <w:t>9</w:t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(Dz. U. z 20</w:t>
      </w:r>
      <w:r w:rsidR="00985263">
        <w:t>20</w:t>
      </w:r>
      <w:r w:rsidRPr="00324043">
        <w:t xml:space="preserve"> r. poz.</w:t>
      </w:r>
      <w:r w:rsidR="008414F0">
        <w:t xml:space="preserve"> </w:t>
      </w:r>
      <w:r w:rsidR="00985263">
        <w:t>106 z poźń .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7A54F7">
        <w:rPr>
          <w:rStyle w:val="Odwoanieprzypisudolnego"/>
        </w:rPr>
        <w:footnoteReference w:customMarkFollows="1" w:id="11"/>
        <w:t>9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7A54F7">
        <w:rPr>
          <w:rStyle w:val="Odwoanieprzypisudolnego"/>
        </w:rPr>
        <w:footnoteReference w:customMarkFollows="1" w:id="12"/>
        <w:t>9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0FB0662C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77777777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7E632656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lastRenderedPageBreak/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56B3A552" w14:textId="77777777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</w:p>
    <w:p w14:paraId="64CD8F0F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1A41A06B" w14:textId="3CF62B29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305D5669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87B4703" w14:textId="2E61E892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4BA36AAC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77777777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</w:t>
      </w:r>
      <w:r w:rsidRPr="006305AA">
        <w:lastRenderedPageBreak/>
        <w:t xml:space="preserve">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pozytywnie i </w:t>
      </w:r>
      <w:r w:rsidR="001C1AF0" w:rsidRPr="006305AA">
        <w:t xml:space="preserve">Agencja </w:t>
      </w:r>
      <w:r w:rsidRPr="006305AA">
        <w:t>rozpatrzy wniosek o płatność zgodnie z postanowieniami zawartej umowy;</w:t>
      </w:r>
    </w:p>
    <w:p w14:paraId="6AAFD0AA" w14:textId="24E57E6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D042788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486BA4D4" w:rsidR="00EE47EC" w:rsidRDefault="00EE47EC" w:rsidP="00EE47EC">
      <w:pPr>
        <w:pStyle w:val="USTustnpkodeksu"/>
        <w:ind w:left="170" w:firstLine="170"/>
      </w:pPr>
      <w:r>
        <w:lastRenderedPageBreak/>
        <w:t>8.</w:t>
      </w:r>
      <w:r>
        <w:tab/>
        <w:t>Termin, o którym mowa w ust. 4, uważa się za zachowany, jeżeli przed jego upływem nadano pismo w polskiej placówce pocztowej operatora wyznaczonego w rozumieniu przepisów prawa pocztowego albo złożono je w Agencji.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3D74E13D" w14:textId="77777777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……………………………………………………………………………………….;</w:t>
      </w:r>
    </w:p>
    <w:p w14:paraId="47F1A485" w14:textId="77777777" w:rsidR="00BE4D7B" w:rsidRPr="007F001A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>
        <w:t xml:space="preserve"> .</w:t>
      </w:r>
    </w:p>
    <w:p w14:paraId="1C416779" w14:textId="29C1C90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77777777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4CB55FED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morskiej 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B6300">
        <w:rPr>
          <w:lang w:eastAsia="en-US"/>
        </w:rPr>
        <w:t>);</w:t>
      </w:r>
    </w:p>
    <w:p w14:paraId="50932812" w14:textId="3FBF2922" w:rsidR="009623AB" w:rsidRPr="007E0867" w:rsidRDefault="009623AB" w:rsidP="009623AB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E0867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C24E42" w:rsidRPr="007E0867">
        <w:rPr>
          <w:lang w:eastAsia="en-US"/>
        </w:rPr>
        <w:t>Dz. Urz. UE L 119 z 04.05.2016</w:t>
      </w:r>
      <w:r w:rsidR="00C24E42" w:rsidRPr="005544B1">
        <w:rPr>
          <w:lang w:eastAsia="en-US"/>
        </w:rPr>
        <w:t>, str. 1 oraz Dz. Urz. UE L 127 z 23.05.2018, str. 2</w:t>
      </w:r>
      <w:r w:rsidRPr="007E0867">
        <w:rPr>
          <w:lang w:eastAsia="en-US"/>
        </w:rPr>
        <w:t>)</w:t>
      </w:r>
      <w:r w:rsidR="00DF12AA" w:rsidRPr="007E0867">
        <w:rPr>
          <w:lang w:eastAsia="en-US"/>
        </w:rPr>
        <w:t>.</w:t>
      </w: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37DB6CAE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51A18307" w14:textId="77E52CA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142B73CB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498E0205" w14:textId="40FFEC5A" w:rsidR="00935AC5" w:rsidRPr="00E02CE2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A027AC">
        <w:t>9</w:t>
      </w:r>
      <w:r>
        <w:t>.</w:t>
      </w:r>
    </w:p>
    <w:p w14:paraId="1D1D3146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czterech jednobrzmiących egzemplarzach, po dwa </w:t>
      </w:r>
      <w:r w:rsidR="009F18E5">
        <w:rPr>
          <w:lang w:eastAsia="en-US"/>
        </w:rPr>
        <w:t xml:space="preserve">egzemplarze </w:t>
      </w:r>
      <w:r w:rsidRPr="007F001A">
        <w:rPr>
          <w:lang w:eastAsia="en-US"/>
        </w:rPr>
        <w:t>dla każdej ze Stron.</w:t>
      </w:r>
    </w:p>
    <w:p w14:paraId="03F81DAE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4034EA">
      <w:headerReference w:type="default" r:id="rId13"/>
      <w:pgSz w:w="11906" w:h="16838"/>
      <w:pgMar w:top="1418" w:right="1418" w:bottom="1418" w:left="1276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B479" w14:textId="77777777" w:rsidR="00D16D7D" w:rsidRDefault="00D16D7D">
      <w:r>
        <w:separator/>
      </w:r>
    </w:p>
  </w:endnote>
  <w:endnote w:type="continuationSeparator" w:id="0">
    <w:p w14:paraId="218824EB" w14:textId="77777777" w:rsidR="00D16D7D" w:rsidRDefault="00D1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B067" w14:textId="77777777" w:rsidR="00D16D7D" w:rsidRDefault="00D16D7D">
      <w:r>
        <w:separator/>
      </w:r>
    </w:p>
  </w:footnote>
  <w:footnote w:type="continuationSeparator" w:id="0">
    <w:p w14:paraId="7190B85B" w14:textId="77777777" w:rsidR="00D16D7D" w:rsidRDefault="00D16D7D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umowy.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77777777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>Liczba transz odpowiada liczbie etapów operacji, zgodnie z zestawieniem  rzeczowo-finansowym operacji stanowiącym załącznik nr 3 do umowy.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14782A6D" w14:textId="6B1B64D8" w:rsidR="00A82BC0" w:rsidRPr="00A82BC0" w:rsidRDefault="00A82BC0" w:rsidP="00A82BC0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82BC0">
        <w:rPr>
          <w:rFonts w:ascii="Times New Roman" w:hAnsi="Times New Roman"/>
          <w:sz w:val="20"/>
          <w:szCs w:val="20"/>
        </w:rPr>
        <w:t xml:space="preserve">Zgodnie z art. 90 ustawy z dnia 11 września 2019 r. Przepisy wprowadzające ustawę – </w:t>
      </w:r>
      <w:r w:rsidRPr="003F4FC7">
        <w:rPr>
          <w:rFonts w:ascii="Times New Roman" w:hAnsi="Times New Roman"/>
          <w:i/>
          <w:sz w:val="20"/>
          <w:szCs w:val="20"/>
        </w:rPr>
        <w:t>Prawo Zamówień Publicznych</w:t>
      </w:r>
      <w:r w:rsidRPr="00A82BC0">
        <w:rPr>
          <w:rFonts w:ascii="Times New Roman" w:hAnsi="Times New Roman"/>
          <w:sz w:val="20"/>
          <w:szCs w:val="20"/>
        </w:rPr>
        <w:t xml:space="preserve"> (Dz.U. z 2019 r. poz. 2020) do postępowań o udzielenie zamówienia, o których mowa w ustawie z dnia 29 stycznia 2004 r. - </w:t>
      </w:r>
      <w:r w:rsidRPr="003F4FC7">
        <w:rPr>
          <w:rFonts w:ascii="Times New Roman" w:hAnsi="Times New Roman"/>
          <w:i/>
          <w:sz w:val="20"/>
          <w:szCs w:val="20"/>
        </w:rPr>
        <w:t>Prawo zamówień publicznych</w:t>
      </w:r>
      <w:r w:rsidRPr="00A82BC0">
        <w:rPr>
          <w:rFonts w:ascii="Times New Roman" w:hAnsi="Times New Roman"/>
          <w:sz w:val="20"/>
          <w:szCs w:val="20"/>
        </w:rPr>
        <w:t xml:space="preserve"> (Dz.U. z 2019 r. poz. 1843), wszczętych i niezakończonych przed dniem 1 stycznia 2021 r. stosuje się przepisy ustawy z dnia 29 stycznia 2004 r. - </w:t>
      </w:r>
      <w:r w:rsidRPr="003F4FC7">
        <w:rPr>
          <w:rFonts w:ascii="Times New Roman" w:hAnsi="Times New Roman"/>
          <w:i/>
          <w:sz w:val="20"/>
          <w:szCs w:val="20"/>
        </w:rPr>
        <w:t>Prawo zamówień publicznych</w:t>
      </w:r>
      <w:r w:rsidRPr="00A82BC0">
        <w:rPr>
          <w:rFonts w:ascii="Times New Roman" w:hAnsi="Times New Roman"/>
          <w:sz w:val="20"/>
          <w:szCs w:val="20"/>
        </w:rPr>
        <w:t xml:space="preserve"> (Dz.U. z 2019 r. poz. 1843).</w:t>
      </w:r>
    </w:p>
  </w:footnote>
  <w:footnote w:id="8">
    <w:p w14:paraId="52AF4616" w14:textId="77777777" w:rsidR="00743AA9" w:rsidRDefault="00743AA9" w:rsidP="009F18E5">
      <w:pPr>
        <w:pStyle w:val="ODNONIKtreodnonika"/>
      </w:pPr>
      <w:r w:rsidRPr="009F18E5">
        <w:rPr>
          <w:rStyle w:val="IGindeksgrny"/>
        </w:rPr>
        <w:t>7</w:t>
      </w:r>
      <w:r>
        <w:t xml:space="preserve"> Jeżeli dotyczy.</w:t>
      </w:r>
    </w:p>
  </w:footnote>
  <w:footnote w:id="9">
    <w:p w14:paraId="2920928F" w14:textId="02B227DD" w:rsidR="00384CCD" w:rsidRPr="00930C27" w:rsidRDefault="00384CCD" w:rsidP="009F18E5">
      <w:pPr>
        <w:pStyle w:val="ODNONIKtreodnonika"/>
      </w:pPr>
      <w:r w:rsidRPr="00930C27">
        <w:rPr>
          <w:rStyle w:val="IGindeksgrny"/>
          <w:vertAlign w:val="baseline"/>
        </w:rPr>
        <w:t xml:space="preserve">8 </w:t>
      </w:r>
      <w:r w:rsidR="00930C27" w:rsidRPr="00930C27">
        <w:rPr>
          <w:rStyle w:val="IGindeksgrny"/>
          <w:vertAlign w:val="baseline"/>
        </w:rPr>
        <w:t>https://ec.europa.eu/regional_policy/sources/docgener/informat/2014/GL_corrections_pp_irregularities_PL.pdf</w:t>
      </w:r>
    </w:p>
  </w:footnote>
  <w:footnote w:id="10">
    <w:p w14:paraId="61A3463F" w14:textId="77777777" w:rsidR="00433354" w:rsidRPr="00EC0C3B" w:rsidRDefault="00433354">
      <w:pPr>
        <w:pStyle w:val="Tekstprzypisudolnego"/>
        <w:rPr>
          <w:sz w:val="16"/>
          <w:szCs w:val="16"/>
        </w:rPr>
      </w:pPr>
      <w:r w:rsidRPr="00B36401">
        <w:rPr>
          <w:sz w:val="16"/>
          <w:szCs w:val="16"/>
          <w:vertAlign w:val="superscript"/>
        </w:rPr>
        <w:t>9</w:t>
      </w:r>
      <w:r w:rsidRPr="00EC0C3B">
        <w:rPr>
          <w:sz w:val="16"/>
          <w:szCs w:val="16"/>
        </w:rPr>
        <w:t xml:space="preserve"> Niepotrzebne skreślić.</w:t>
      </w:r>
    </w:p>
  </w:footnote>
  <w:footnote w:id="11">
    <w:p w14:paraId="3ED7696E" w14:textId="3AF068DC" w:rsidR="007A54F7" w:rsidRPr="00EC0C3B" w:rsidRDefault="007A54F7" w:rsidP="007A54F7">
      <w:pPr>
        <w:pStyle w:val="Tekstprzypisudolnego"/>
        <w:rPr>
          <w:sz w:val="16"/>
          <w:szCs w:val="16"/>
        </w:rPr>
      </w:pPr>
    </w:p>
  </w:footnote>
  <w:footnote w:id="12">
    <w:p w14:paraId="3EFA035F" w14:textId="77777777" w:rsidR="0079798B" w:rsidRDefault="00797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90BD" w14:textId="77777777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1C96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4AF4"/>
    <w:rsid w:val="00027E03"/>
    <w:rsid w:val="00030634"/>
    <w:rsid w:val="00031959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A52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070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0C9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B6D"/>
    <w:rsid w:val="002910ED"/>
    <w:rsid w:val="0029405D"/>
    <w:rsid w:val="00294FA6"/>
    <w:rsid w:val="00295A6F"/>
    <w:rsid w:val="002A20C4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036F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65A1"/>
    <w:rsid w:val="00396942"/>
    <w:rsid w:val="00396B49"/>
    <w:rsid w:val="00396E3E"/>
    <w:rsid w:val="003A1F43"/>
    <w:rsid w:val="003A2351"/>
    <w:rsid w:val="003A25C2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4FC7"/>
    <w:rsid w:val="003F5BAE"/>
    <w:rsid w:val="003F6ED7"/>
    <w:rsid w:val="003F79F7"/>
    <w:rsid w:val="003F7E6C"/>
    <w:rsid w:val="00401C84"/>
    <w:rsid w:val="00403210"/>
    <w:rsid w:val="004034EA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07B5D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6FE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1EC2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057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6C2"/>
    <w:rsid w:val="00700796"/>
    <w:rsid w:val="00700EB6"/>
    <w:rsid w:val="00701952"/>
    <w:rsid w:val="00702556"/>
    <w:rsid w:val="0070277E"/>
    <w:rsid w:val="00702D10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2AB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0867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44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540"/>
    <w:rsid w:val="008E2785"/>
    <w:rsid w:val="008E39CC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1C96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CE5"/>
    <w:rsid w:val="009217C0"/>
    <w:rsid w:val="00923513"/>
    <w:rsid w:val="00925241"/>
    <w:rsid w:val="00925CEC"/>
    <w:rsid w:val="00926A3F"/>
    <w:rsid w:val="0092794E"/>
    <w:rsid w:val="00930C27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6DD0"/>
    <w:rsid w:val="00947875"/>
    <w:rsid w:val="0095083D"/>
    <w:rsid w:val="009509E6"/>
    <w:rsid w:val="00952018"/>
    <w:rsid w:val="00952800"/>
    <w:rsid w:val="0095300D"/>
    <w:rsid w:val="00956812"/>
    <w:rsid w:val="0095719A"/>
    <w:rsid w:val="00957983"/>
    <w:rsid w:val="009623AB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526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3509"/>
    <w:rsid w:val="009B3559"/>
    <w:rsid w:val="009B4452"/>
    <w:rsid w:val="009B4CB2"/>
    <w:rsid w:val="009B6300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2400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555"/>
    <w:rsid w:val="00A2126E"/>
    <w:rsid w:val="00A21706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6EA5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2BC0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BF6"/>
    <w:rsid w:val="00B81D17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68C"/>
    <w:rsid w:val="00C2363F"/>
    <w:rsid w:val="00C236C8"/>
    <w:rsid w:val="00C238C3"/>
    <w:rsid w:val="00C24E42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2CB4"/>
    <w:rsid w:val="00CC3831"/>
    <w:rsid w:val="00CC3E3D"/>
    <w:rsid w:val="00CC519B"/>
    <w:rsid w:val="00CC625A"/>
    <w:rsid w:val="00CC7CCD"/>
    <w:rsid w:val="00CD081D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6D7D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565E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AAB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12AA"/>
    <w:rsid w:val="00DF3F7E"/>
    <w:rsid w:val="00DF59EC"/>
    <w:rsid w:val="00DF7648"/>
    <w:rsid w:val="00E0057A"/>
    <w:rsid w:val="00E00E29"/>
    <w:rsid w:val="00E01C03"/>
    <w:rsid w:val="00E0204C"/>
    <w:rsid w:val="00E02BAB"/>
    <w:rsid w:val="00E02CE2"/>
    <w:rsid w:val="00E02DE4"/>
    <w:rsid w:val="00E03A60"/>
    <w:rsid w:val="00E048CC"/>
    <w:rsid w:val="00E04CEB"/>
    <w:rsid w:val="00E060BC"/>
    <w:rsid w:val="00E067FE"/>
    <w:rsid w:val="00E0740E"/>
    <w:rsid w:val="00E11420"/>
    <w:rsid w:val="00E11523"/>
    <w:rsid w:val="00E11C36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3A80"/>
    <w:rsid w:val="00EE47EC"/>
    <w:rsid w:val="00EE7D7B"/>
    <w:rsid w:val="00EF0B96"/>
    <w:rsid w:val="00EF3486"/>
    <w:rsid w:val="00EF47AF"/>
    <w:rsid w:val="00EF53B6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25AA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71D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5DE68D0B-831E-49CE-A4A7-D4BA40E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3462D-D4EB-46D9-8FED-A9CA7360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C:\Users\arokosz\AppData\Roaming\Microsoft\Szablony\Szablon aktu prawnego 4_0.dotm</Template>
  <TotalTime>2</TotalTime>
  <Pages>17</Pages>
  <Words>4556</Words>
  <Characters>27339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Daniel Roznowicz</cp:lastModifiedBy>
  <cp:revision>3</cp:revision>
  <cp:lastPrinted>2021-01-21T12:34:00Z</cp:lastPrinted>
  <dcterms:created xsi:type="dcterms:W3CDTF">2021-05-07T09:54:00Z</dcterms:created>
  <dcterms:modified xsi:type="dcterms:W3CDTF">2021-05-07T10:03:00Z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