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3F" w:rsidRDefault="005B543F" w:rsidP="005B543F">
      <w:pPr>
        <w:jc w:val="center"/>
      </w:pPr>
    </w:p>
    <w:p w:rsidR="00AF196F" w:rsidRPr="00AF196F" w:rsidRDefault="005A38B9" w:rsidP="00AF196F">
      <w:pPr>
        <w:pStyle w:val="Teksttreci4"/>
        <w:shd w:val="clear" w:color="auto" w:fill="auto"/>
        <w:spacing w:before="0" w:after="0" w:line="24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</w:t>
      </w:r>
      <w:r w:rsidR="00AF196F">
        <w:rPr>
          <w:b/>
          <w:i w:val="0"/>
          <w:sz w:val="24"/>
          <w:szCs w:val="24"/>
        </w:rPr>
        <w:t xml:space="preserve">. </w:t>
      </w:r>
      <w:r w:rsidR="00AF196F" w:rsidRPr="00AF196F">
        <w:rPr>
          <w:b/>
          <w:i w:val="0"/>
          <w:sz w:val="24"/>
          <w:szCs w:val="24"/>
        </w:rPr>
        <w:t xml:space="preserve">INFORMAÇÃO RELATIVA A DIREITOS E DEVERES </w:t>
      </w:r>
      <w:r w:rsidR="0016470A">
        <w:rPr>
          <w:b/>
          <w:i w:val="0"/>
          <w:sz w:val="24"/>
          <w:szCs w:val="24"/>
        </w:rPr>
        <w:t>DO PREJUDICADO</w:t>
      </w:r>
      <w:bookmarkStart w:id="0" w:name="_GoBack"/>
      <w:bookmarkEnd w:id="0"/>
      <w:r w:rsidR="00AF196F" w:rsidRPr="00AF196F">
        <w:rPr>
          <w:b/>
          <w:i w:val="0"/>
          <w:sz w:val="24"/>
          <w:szCs w:val="24"/>
        </w:rPr>
        <w:t xml:space="preserve"> </w:t>
      </w:r>
    </w:p>
    <w:p w:rsidR="00AF196F" w:rsidRPr="00AF196F" w:rsidRDefault="00AF196F" w:rsidP="00AF196F">
      <w:pPr>
        <w:pStyle w:val="Teksttreci4"/>
        <w:shd w:val="clear" w:color="auto" w:fill="auto"/>
        <w:spacing w:before="0" w:after="0" w:line="240" w:lineRule="auto"/>
        <w:jc w:val="both"/>
        <w:rPr>
          <w:b/>
          <w:i w:val="0"/>
          <w:sz w:val="24"/>
          <w:szCs w:val="24"/>
        </w:rPr>
      </w:pPr>
      <w:r w:rsidRPr="00AF196F">
        <w:rPr>
          <w:b/>
          <w:i w:val="0"/>
          <w:sz w:val="24"/>
          <w:szCs w:val="24"/>
        </w:rPr>
        <w:t>EM PROCESSO PENAL</w:t>
      </w:r>
    </w:p>
    <w:p w:rsidR="00AF196F" w:rsidRDefault="00AF196F" w:rsidP="00AF196F">
      <w:pPr>
        <w:spacing w:line="276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</w:p>
    <w:p w:rsidR="00AF196F" w:rsidRPr="00AF196F" w:rsidRDefault="00AF196F" w:rsidP="00AF196F">
      <w:pPr>
        <w:pStyle w:val="Teksttreci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F196F">
        <w:rPr>
          <w:sz w:val="24"/>
          <w:szCs w:val="24"/>
        </w:rPr>
        <w:t>Fonte: Resolução do Ministro da Justiça de 14 de setembro de 2020 (</w:t>
      </w:r>
      <w:proofErr w:type="spellStart"/>
      <w:r w:rsidRPr="00AF196F">
        <w:rPr>
          <w:sz w:val="24"/>
          <w:szCs w:val="24"/>
        </w:rPr>
        <w:t>item</w:t>
      </w:r>
      <w:proofErr w:type="spellEnd"/>
      <w:r w:rsidRPr="00AF196F">
        <w:rPr>
          <w:sz w:val="24"/>
          <w:szCs w:val="24"/>
        </w:rPr>
        <w:t xml:space="preserve"> 16</w:t>
      </w:r>
      <w:r w:rsidR="005A38B9">
        <w:rPr>
          <w:sz w:val="24"/>
          <w:szCs w:val="24"/>
        </w:rPr>
        <w:t>19</w:t>
      </w:r>
      <w:r w:rsidRPr="00AF196F">
        <w:rPr>
          <w:sz w:val="24"/>
          <w:szCs w:val="24"/>
        </w:rPr>
        <w:t>)</w:t>
      </w:r>
    </w:p>
    <w:p w:rsidR="00AF196F" w:rsidRPr="00D1739A" w:rsidRDefault="00AF196F" w:rsidP="00AF196F">
      <w:pPr>
        <w:spacing w:line="276" w:lineRule="auto"/>
        <w:jc w:val="both"/>
        <w:rPr>
          <w:sz w:val="20"/>
          <w:szCs w:val="20"/>
          <w:lang w:val="pt-PT"/>
        </w:rPr>
      </w:pPr>
    </w:p>
    <w:p w:rsidR="005A38B9" w:rsidRPr="005A38B9" w:rsidRDefault="009726BB" w:rsidP="009726BB">
      <w:pPr>
        <w:ind w:left="283"/>
        <w:jc w:val="both"/>
        <w:rPr>
          <w:lang w:val="pt-PT"/>
        </w:rPr>
      </w:pPr>
      <w:r>
        <w:rPr>
          <w:lang w:val="pt-PT"/>
        </w:rPr>
        <w:tab/>
      </w:r>
      <w:r w:rsidR="005A38B9" w:rsidRPr="005A38B9">
        <w:rPr>
          <w:lang w:val="pt-PT"/>
        </w:rPr>
        <w:t xml:space="preserve">O </w:t>
      </w:r>
      <w:proofErr w:type="spellStart"/>
      <w:r w:rsidR="005A38B9" w:rsidRPr="005A38B9">
        <w:rPr>
          <w:color w:val="000000"/>
          <w:lang w:val="pl"/>
        </w:rPr>
        <w:t>prejudicado</w:t>
      </w:r>
      <w:proofErr w:type="spellEnd"/>
      <w:r w:rsidR="005A38B9" w:rsidRPr="005A38B9">
        <w:rPr>
          <w:lang w:val="pt-PT"/>
        </w:rPr>
        <w:t xml:space="preserve"> é parte no processo preliminar que precede a fase judicial do processo (art. 299 § 1)</w:t>
      </w:r>
      <w:r>
        <w:rPr>
          <w:rStyle w:val="Odwoanieprzypisudolnego"/>
          <w:lang w:val="pt-PT"/>
        </w:rPr>
        <w:footnoteReference w:id="1"/>
      </w:r>
      <w:r w:rsidR="005A38B9" w:rsidRPr="005A38B9">
        <w:rPr>
          <w:lang w:val="pt-PT"/>
        </w:rPr>
        <w:t>.</w:t>
      </w:r>
    </w:p>
    <w:p w:rsidR="005A38B9" w:rsidRPr="009726BB" w:rsidRDefault="005A38B9" w:rsidP="009726BB">
      <w:pPr>
        <w:ind w:left="283"/>
        <w:jc w:val="both"/>
        <w:rPr>
          <w:color w:val="000000"/>
          <w:lang w:val="pl"/>
        </w:rPr>
      </w:pPr>
      <w:r>
        <w:rPr>
          <w:sz w:val="20"/>
          <w:szCs w:val="20"/>
          <w:lang w:val="pt-PT"/>
        </w:rPr>
        <w:tab/>
      </w:r>
      <w:r w:rsidRPr="009726BB">
        <w:rPr>
          <w:color w:val="000000"/>
          <w:lang w:val="pl"/>
        </w:rPr>
        <w:t>Em processo judicial o prejudicado pode ser parte (acusação auxiliar) se o desejar. A declaração a esse respeito deve ser apresentada até a data do início da fase judicial do processo (art. 53 e art. 54 § 1). Se não prestar esta declaração, não poderá exercer direito de acusação auxiliar durante o processo. A declaração pode ser prestada por escrito ou oralmente, se for protocolizada.</w:t>
      </w:r>
    </w:p>
    <w:p w:rsidR="005A38B9" w:rsidRDefault="005A38B9" w:rsidP="009726BB">
      <w:pPr>
        <w:ind w:left="283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 w:rsidRPr="009726BB">
        <w:rPr>
          <w:color w:val="000000"/>
          <w:lang w:val="pl"/>
        </w:rPr>
        <w:t>O representante ou tutor do prejudicado menor de idade, total ou parcialmente incapacitado ou inábil, poderá exercer o direito do prejudicado (art. 51). O próximo ou pessoa a cargo do prejudicado falecido poderá exercer o direito do prejudicado (art. 52).</w:t>
      </w:r>
    </w:p>
    <w:p w:rsidR="005A38B9" w:rsidRPr="009726BB" w:rsidRDefault="005A38B9" w:rsidP="009726BB">
      <w:pPr>
        <w:ind w:left="283"/>
        <w:jc w:val="both"/>
        <w:rPr>
          <w:color w:val="000000"/>
          <w:lang w:val="pl"/>
        </w:rPr>
      </w:pPr>
      <w:r>
        <w:rPr>
          <w:sz w:val="20"/>
          <w:szCs w:val="20"/>
          <w:lang w:val="pt-PT"/>
        </w:rPr>
        <w:tab/>
      </w:r>
      <w:r w:rsidRPr="009726BB">
        <w:rPr>
          <w:color w:val="000000"/>
          <w:lang w:val="pl"/>
        </w:rPr>
        <w:t>Se for prejudicado ou exerce os direitos do prejudicado, tem os seguintes direitos e deveres: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1. Apoio jurídico</w:t>
      </w:r>
    </w:p>
    <w:p w:rsidR="005A38B9" w:rsidRPr="009726BB" w:rsidRDefault="005A38B9" w:rsidP="009726BB">
      <w:pPr>
        <w:ind w:left="283"/>
        <w:jc w:val="both"/>
        <w:rPr>
          <w:color w:val="000000"/>
          <w:lang w:val="pl"/>
        </w:rPr>
      </w:pPr>
      <w:r w:rsidRPr="009726BB">
        <w:rPr>
          <w:color w:val="000000"/>
          <w:lang w:val="pl"/>
        </w:rPr>
        <w:t>- Tem direito a ser apoiado pelo representante escolhido, advogado ou assessor jurídico. Não pode contas com mais de três representantes ao mesmo tempo (art. 77, art. 87 § 1 e 2 e art. 88).</w:t>
      </w:r>
    </w:p>
    <w:p w:rsidR="005A38B9" w:rsidRPr="009726BB" w:rsidRDefault="005A38B9" w:rsidP="009726BB">
      <w:pPr>
        <w:ind w:left="283"/>
        <w:jc w:val="both"/>
        <w:rPr>
          <w:color w:val="000000"/>
          <w:lang w:val="pl"/>
        </w:rPr>
      </w:pPr>
      <w:r w:rsidRPr="009726BB">
        <w:rPr>
          <w:color w:val="000000"/>
          <w:lang w:val="pl"/>
        </w:rPr>
        <w:t xml:space="preserve">- Se argumentar que não </w:t>
      </w:r>
      <w:proofErr w:type="spellStart"/>
      <w:r w:rsidRPr="009726BB">
        <w:rPr>
          <w:color w:val="000000"/>
          <w:lang w:val="pl"/>
        </w:rPr>
        <w:t>possui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recursos</w:t>
      </w:r>
      <w:proofErr w:type="spellEnd"/>
      <w:r w:rsidRPr="009726BB">
        <w:rPr>
          <w:color w:val="000000"/>
          <w:lang w:val="pl"/>
        </w:rPr>
        <w:t xml:space="preserve"> para </w:t>
      </w:r>
      <w:proofErr w:type="spellStart"/>
      <w:r w:rsidRPr="009726BB">
        <w:rPr>
          <w:color w:val="000000"/>
          <w:lang w:val="pl"/>
        </w:rPr>
        <w:t>cobrir</w:t>
      </w:r>
      <w:proofErr w:type="spellEnd"/>
      <w:r w:rsidRPr="009726BB">
        <w:rPr>
          <w:color w:val="000000"/>
          <w:lang w:val="pl"/>
        </w:rPr>
        <w:t xml:space="preserve"> os </w:t>
      </w:r>
      <w:proofErr w:type="spellStart"/>
      <w:r w:rsidRPr="009726BB">
        <w:rPr>
          <w:color w:val="000000"/>
          <w:lang w:val="pl"/>
        </w:rPr>
        <w:t>custos</w:t>
      </w:r>
      <w:proofErr w:type="spellEnd"/>
      <w:r w:rsidRPr="009726BB">
        <w:rPr>
          <w:color w:val="000000"/>
          <w:lang w:val="pl"/>
        </w:rPr>
        <w:t xml:space="preserve"> do </w:t>
      </w:r>
      <w:proofErr w:type="spellStart"/>
      <w:r w:rsidR="009726BB">
        <w:rPr>
          <w:color w:val="000000"/>
          <w:lang w:val="pl"/>
        </w:rPr>
        <w:t>representante</w:t>
      </w:r>
      <w:proofErr w:type="spellEnd"/>
      <w:r w:rsidR="009726BB">
        <w:rPr>
          <w:color w:val="000000"/>
          <w:lang w:val="pl"/>
        </w:rPr>
        <w:t xml:space="preserve"> </w:t>
      </w:r>
      <w:r w:rsidRPr="009726BB">
        <w:rPr>
          <w:color w:val="000000"/>
          <w:lang w:val="pl"/>
        </w:rPr>
        <w:t xml:space="preserve">pode </w:t>
      </w:r>
      <w:proofErr w:type="spellStart"/>
      <w:r w:rsidRPr="009726BB">
        <w:rPr>
          <w:color w:val="000000"/>
          <w:lang w:val="pl"/>
        </w:rPr>
        <w:t>requer</w:t>
      </w:r>
      <w:r w:rsidR="00270F0A">
        <w:rPr>
          <w:color w:val="000000"/>
          <w:lang w:val="pl"/>
        </w:rPr>
        <w:t>e</w:t>
      </w:r>
      <w:r w:rsidRPr="009726BB">
        <w:rPr>
          <w:color w:val="000000"/>
          <w:lang w:val="pl"/>
        </w:rPr>
        <w:t>r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que</w:t>
      </w:r>
      <w:proofErr w:type="spellEnd"/>
      <w:r w:rsidRPr="009726BB">
        <w:rPr>
          <w:color w:val="000000"/>
          <w:lang w:val="pl"/>
        </w:rPr>
        <w:t xml:space="preserve"> o </w:t>
      </w:r>
      <w:proofErr w:type="spellStart"/>
      <w:r w:rsidRPr="009726BB">
        <w:rPr>
          <w:color w:val="000000"/>
          <w:lang w:val="pl"/>
        </w:rPr>
        <w:t>tribunal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="009726BB">
        <w:rPr>
          <w:color w:val="000000"/>
          <w:lang w:val="pl"/>
        </w:rPr>
        <w:t>lhe</w:t>
      </w:r>
      <w:proofErr w:type="spellEnd"/>
      <w:r w:rsid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assegure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um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procurador</w:t>
      </w:r>
      <w:proofErr w:type="spellEnd"/>
      <w:r w:rsidRPr="009726BB">
        <w:rPr>
          <w:color w:val="000000"/>
          <w:lang w:val="pl"/>
        </w:rPr>
        <w:t xml:space="preserve"> de </w:t>
      </w:r>
      <w:proofErr w:type="spellStart"/>
      <w:r w:rsidRPr="009726BB">
        <w:rPr>
          <w:color w:val="000000"/>
          <w:lang w:val="pl"/>
        </w:rPr>
        <w:t>ofício</w:t>
      </w:r>
      <w:proofErr w:type="spellEnd"/>
      <w:r w:rsidRPr="009726BB">
        <w:rPr>
          <w:color w:val="000000"/>
          <w:lang w:val="pl"/>
        </w:rPr>
        <w:t xml:space="preserve">, inclusive para um determinado ato processual (art. 78  e art. 88). Pode </w:t>
      </w:r>
      <w:proofErr w:type="spellStart"/>
      <w:r w:rsidRPr="009726BB">
        <w:rPr>
          <w:color w:val="000000"/>
          <w:lang w:val="pl"/>
        </w:rPr>
        <w:t>apresentar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requerimento</w:t>
      </w:r>
      <w:proofErr w:type="spellEnd"/>
      <w:r w:rsidRPr="009726BB">
        <w:rPr>
          <w:color w:val="000000"/>
          <w:lang w:val="pl"/>
        </w:rPr>
        <w:t xml:space="preserve"> por </w:t>
      </w:r>
      <w:proofErr w:type="spellStart"/>
      <w:r w:rsidRPr="009726BB">
        <w:rPr>
          <w:color w:val="000000"/>
          <w:lang w:val="pl"/>
        </w:rPr>
        <w:t>meio</w:t>
      </w:r>
      <w:proofErr w:type="spellEnd"/>
      <w:r w:rsidRPr="009726BB">
        <w:rPr>
          <w:color w:val="000000"/>
          <w:lang w:val="pl"/>
        </w:rPr>
        <w:t xml:space="preserve"> do </w:t>
      </w:r>
      <w:proofErr w:type="spellStart"/>
      <w:r w:rsidRPr="009726BB">
        <w:rPr>
          <w:color w:val="000000"/>
          <w:lang w:val="pl"/>
        </w:rPr>
        <w:t>procurador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q</w:t>
      </w:r>
      <w:r w:rsidR="009726BB">
        <w:rPr>
          <w:color w:val="000000"/>
          <w:lang w:val="pl"/>
        </w:rPr>
        <w:t>u</w:t>
      </w:r>
      <w:r w:rsidRPr="009726BB">
        <w:rPr>
          <w:color w:val="000000"/>
          <w:lang w:val="pl"/>
        </w:rPr>
        <w:t>e</w:t>
      </w:r>
      <w:proofErr w:type="spellEnd"/>
      <w:r w:rsidRPr="009726BB">
        <w:rPr>
          <w:color w:val="000000"/>
          <w:lang w:val="pl"/>
        </w:rPr>
        <w:t xml:space="preserve"> o </w:t>
      </w:r>
      <w:proofErr w:type="spellStart"/>
      <w:r w:rsidRPr="009726BB">
        <w:rPr>
          <w:color w:val="000000"/>
          <w:lang w:val="pl"/>
        </w:rPr>
        <w:t>transferirá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ao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tribunal</w:t>
      </w:r>
      <w:proofErr w:type="spellEnd"/>
      <w:r w:rsidRPr="009726BB">
        <w:rPr>
          <w:color w:val="000000"/>
          <w:lang w:val="pl"/>
        </w:rPr>
        <w:t xml:space="preserve"> (art. 116 e art. 118 § 3).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2. Serviço do tradutor</w:t>
      </w:r>
    </w:p>
    <w:p w:rsidR="005A38B9" w:rsidRPr="009726BB" w:rsidRDefault="005A38B9" w:rsidP="009726BB">
      <w:pPr>
        <w:ind w:left="283"/>
        <w:jc w:val="both"/>
        <w:rPr>
          <w:color w:val="000000"/>
          <w:lang w:val="pl"/>
        </w:rPr>
      </w:pPr>
      <w:r w:rsidRPr="009726BB">
        <w:rPr>
          <w:color w:val="000000"/>
          <w:lang w:val="pl"/>
        </w:rPr>
        <w:t>Se não falar polaco, tem direito a um apoio gratuito do tradutor durante a interrogação ou ao tomar conhecimento com o conteúdo da prova, também se for pessoa surda ou muda (art. 204 § 1 e 2).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3. Acesso aos autos do processo</w:t>
      </w:r>
    </w:p>
    <w:p w:rsidR="005A38B9" w:rsidRPr="009726BB" w:rsidRDefault="005A38B9" w:rsidP="009726BB">
      <w:pPr>
        <w:ind w:left="283"/>
        <w:jc w:val="both"/>
        <w:rPr>
          <w:color w:val="000000"/>
          <w:lang w:val="pl"/>
        </w:rPr>
      </w:pPr>
      <w:r w:rsidRPr="009726BB">
        <w:rPr>
          <w:color w:val="000000"/>
          <w:lang w:val="pl"/>
        </w:rPr>
        <w:t xml:space="preserve">Pode requerer acesso aos autos do processo, tirar cópias, inclusive depois de terminar o processo preliminar (inquérito). </w:t>
      </w:r>
      <w:r w:rsidR="009726BB">
        <w:rPr>
          <w:color w:val="000000"/>
          <w:lang w:val="pl"/>
        </w:rPr>
        <w:t xml:space="preserve">Em </w:t>
      </w:r>
      <w:proofErr w:type="spellStart"/>
      <w:r w:rsidR="009726BB">
        <w:rPr>
          <w:color w:val="000000"/>
          <w:lang w:val="pl"/>
        </w:rPr>
        <w:t>processo</w:t>
      </w:r>
      <w:proofErr w:type="spellEnd"/>
      <w:r w:rsidR="009726BB">
        <w:rPr>
          <w:color w:val="000000"/>
          <w:lang w:val="pl"/>
        </w:rPr>
        <w:t xml:space="preserve"> </w:t>
      </w:r>
      <w:proofErr w:type="spellStart"/>
      <w:r w:rsidR="009726BB">
        <w:rPr>
          <w:color w:val="000000"/>
          <w:lang w:val="pl"/>
        </w:rPr>
        <w:t>preliminar</w:t>
      </w:r>
      <w:proofErr w:type="spellEnd"/>
      <w:r w:rsidR="009726BB">
        <w:rPr>
          <w:color w:val="000000"/>
          <w:lang w:val="pl"/>
        </w:rPr>
        <w:t xml:space="preserve"> o </w:t>
      </w:r>
      <w:proofErr w:type="spellStart"/>
      <w:r w:rsidRPr="009726BB">
        <w:rPr>
          <w:color w:val="000000"/>
          <w:lang w:val="pl"/>
        </w:rPr>
        <w:t>direito</w:t>
      </w:r>
      <w:proofErr w:type="spellEnd"/>
      <w:r w:rsidRPr="009726BB">
        <w:rPr>
          <w:color w:val="000000"/>
          <w:lang w:val="pl"/>
        </w:rPr>
        <w:t xml:space="preserve"> de </w:t>
      </w:r>
      <w:proofErr w:type="spellStart"/>
      <w:r w:rsidRPr="009726BB">
        <w:rPr>
          <w:color w:val="000000"/>
          <w:lang w:val="pl"/>
        </w:rPr>
        <w:t>acesso</w:t>
      </w:r>
      <w:proofErr w:type="spellEnd"/>
      <w:r w:rsidRPr="009726BB">
        <w:rPr>
          <w:color w:val="000000"/>
          <w:lang w:val="pl"/>
        </w:rPr>
        <w:t xml:space="preserve"> pode ser </w:t>
      </w:r>
      <w:proofErr w:type="spellStart"/>
      <w:r w:rsidRPr="009726BB">
        <w:rPr>
          <w:color w:val="000000"/>
          <w:lang w:val="pl"/>
        </w:rPr>
        <w:t>rejeitado</w:t>
      </w:r>
      <w:proofErr w:type="spellEnd"/>
      <w:r w:rsidRPr="009726BB">
        <w:rPr>
          <w:color w:val="000000"/>
          <w:lang w:val="pl"/>
        </w:rPr>
        <w:t xml:space="preserve"> por causa do interesse importante de estado ou bem do processo. Se for negado, ao apresentar requerimento, será informado/a da possibilidade de obter acesso no prazo ulterior. Pode </w:t>
      </w:r>
      <w:proofErr w:type="spellStart"/>
      <w:r w:rsidRPr="009726BB">
        <w:rPr>
          <w:color w:val="000000"/>
          <w:lang w:val="pl"/>
        </w:rPr>
        <w:t>recebe</w:t>
      </w:r>
      <w:r w:rsidR="009726BB">
        <w:rPr>
          <w:color w:val="000000"/>
          <w:lang w:val="pl"/>
        </w:rPr>
        <w:t>r</w:t>
      </w:r>
      <w:proofErr w:type="spellEnd"/>
      <w:r w:rsidR="009726BB">
        <w:rPr>
          <w:color w:val="000000"/>
          <w:lang w:val="pl"/>
        </w:rPr>
        <w:t xml:space="preserve"> </w:t>
      </w:r>
      <w:proofErr w:type="spellStart"/>
      <w:r w:rsidR="009726BB">
        <w:rPr>
          <w:color w:val="000000"/>
          <w:lang w:val="pl"/>
        </w:rPr>
        <w:t>acesso</w:t>
      </w:r>
      <w:proofErr w:type="spellEnd"/>
      <w:r w:rsidR="009726BB">
        <w:rPr>
          <w:color w:val="000000"/>
          <w:lang w:val="pl"/>
        </w:rPr>
        <w:t xml:space="preserve"> </w:t>
      </w:r>
      <w:proofErr w:type="spellStart"/>
      <w:r w:rsidR="009726BB">
        <w:rPr>
          <w:color w:val="000000"/>
          <w:lang w:val="pl"/>
        </w:rPr>
        <w:t>aos</w:t>
      </w:r>
      <w:proofErr w:type="spellEnd"/>
      <w:r w:rsidR="009726BB">
        <w:rPr>
          <w:color w:val="000000"/>
          <w:lang w:val="pl"/>
        </w:rPr>
        <w:t xml:space="preserve"> </w:t>
      </w:r>
      <w:proofErr w:type="spellStart"/>
      <w:r w:rsidR="009726BB">
        <w:rPr>
          <w:color w:val="000000"/>
          <w:lang w:val="pl"/>
        </w:rPr>
        <w:t>autos</w:t>
      </w:r>
      <w:proofErr w:type="spellEnd"/>
      <w:r w:rsidR="009726BB">
        <w:rPr>
          <w:color w:val="000000"/>
          <w:lang w:val="pl"/>
        </w:rPr>
        <w:t xml:space="preserve"> em forma </w:t>
      </w:r>
      <w:proofErr w:type="spellStart"/>
      <w:r w:rsidR="009726BB">
        <w:rPr>
          <w:color w:val="000000"/>
          <w:lang w:val="pl"/>
        </w:rPr>
        <w:t>ele</w:t>
      </w:r>
      <w:r w:rsidRPr="009726BB">
        <w:rPr>
          <w:color w:val="000000"/>
          <w:lang w:val="pl"/>
        </w:rPr>
        <w:t>trónica</w:t>
      </w:r>
      <w:proofErr w:type="spellEnd"/>
      <w:r w:rsidRPr="009726BB">
        <w:rPr>
          <w:color w:val="000000"/>
          <w:lang w:val="pl"/>
        </w:rPr>
        <w:t xml:space="preserve">. O </w:t>
      </w:r>
      <w:proofErr w:type="spellStart"/>
      <w:r w:rsidRPr="009726BB">
        <w:rPr>
          <w:color w:val="000000"/>
          <w:lang w:val="pl"/>
        </w:rPr>
        <w:t>procurador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não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="009726BB">
        <w:rPr>
          <w:color w:val="000000"/>
          <w:lang w:val="pl"/>
        </w:rPr>
        <w:t>lhe</w:t>
      </w:r>
      <w:proofErr w:type="spellEnd"/>
      <w:r w:rsidR="009726BB">
        <w:rPr>
          <w:color w:val="000000"/>
          <w:lang w:val="pl"/>
        </w:rPr>
        <w:t xml:space="preserve"> </w:t>
      </w:r>
      <w:r w:rsidRPr="009726BB">
        <w:rPr>
          <w:color w:val="000000"/>
          <w:lang w:val="pl"/>
        </w:rPr>
        <w:t xml:space="preserve">pode </w:t>
      </w:r>
      <w:proofErr w:type="spellStart"/>
      <w:r w:rsidRPr="009726BB">
        <w:rPr>
          <w:color w:val="000000"/>
          <w:lang w:val="pl"/>
        </w:rPr>
        <w:t>impedir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acesso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aos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autos</w:t>
      </w:r>
      <w:proofErr w:type="spellEnd"/>
      <w:r w:rsidRPr="009726BB">
        <w:rPr>
          <w:color w:val="000000"/>
          <w:lang w:val="pl"/>
        </w:rPr>
        <w:t xml:space="preserve"> do </w:t>
      </w:r>
      <w:proofErr w:type="spellStart"/>
      <w:r w:rsidRPr="009726BB">
        <w:rPr>
          <w:color w:val="000000"/>
          <w:lang w:val="pl"/>
        </w:rPr>
        <w:t>processo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se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foi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fixado</w:t>
      </w:r>
      <w:proofErr w:type="spellEnd"/>
      <w:r w:rsidRPr="009726BB">
        <w:rPr>
          <w:color w:val="000000"/>
          <w:lang w:val="pl"/>
        </w:rPr>
        <w:t xml:space="preserve"> o </w:t>
      </w:r>
      <w:proofErr w:type="spellStart"/>
      <w:r w:rsidRPr="009726BB">
        <w:rPr>
          <w:color w:val="000000"/>
          <w:lang w:val="pl"/>
        </w:rPr>
        <w:t>prazo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final</w:t>
      </w:r>
      <w:proofErr w:type="spellEnd"/>
      <w:r w:rsidRPr="009726BB">
        <w:rPr>
          <w:color w:val="000000"/>
          <w:lang w:val="pl"/>
        </w:rPr>
        <w:t xml:space="preserve"> para </w:t>
      </w:r>
      <w:proofErr w:type="spellStart"/>
      <w:r w:rsidR="009726BB">
        <w:rPr>
          <w:color w:val="000000"/>
          <w:lang w:val="pl"/>
        </w:rPr>
        <w:t>assegurar</w:t>
      </w:r>
      <w:proofErr w:type="spellEnd"/>
      <w:r w:rsidR="009726BB">
        <w:rPr>
          <w:color w:val="000000"/>
          <w:lang w:val="pl"/>
        </w:rPr>
        <w:t xml:space="preserve"> </w:t>
      </w:r>
      <w:proofErr w:type="spellStart"/>
      <w:r w:rsidR="009726BB">
        <w:rPr>
          <w:color w:val="000000"/>
          <w:lang w:val="pl"/>
        </w:rPr>
        <w:t>acesso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="009726BB">
        <w:rPr>
          <w:color w:val="000000"/>
          <w:lang w:val="pl"/>
        </w:rPr>
        <w:t>a</w:t>
      </w:r>
      <w:r w:rsidRPr="009726BB">
        <w:rPr>
          <w:color w:val="000000"/>
          <w:lang w:val="pl"/>
        </w:rPr>
        <w:t>os</w:t>
      </w:r>
      <w:proofErr w:type="spellEnd"/>
      <w:r w:rsidRPr="009726BB">
        <w:rPr>
          <w:color w:val="000000"/>
          <w:lang w:val="pl"/>
        </w:rPr>
        <w:t xml:space="preserve"> </w:t>
      </w:r>
      <w:proofErr w:type="spellStart"/>
      <w:r w:rsidRPr="009726BB">
        <w:rPr>
          <w:color w:val="000000"/>
          <w:lang w:val="pl"/>
        </w:rPr>
        <w:t>autos</w:t>
      </w:r>
      <w:proofErr w:type="spellEnd"/>
      <w:r w:rsidRPr="009726BB">
        <w:rPr>
          <w:color w:val="000000"/>
          <w:lang w:val="pl"/>
        </w:rPr>
        <w:t xml:space="preserve"> do </w:t>
      </w:r>
      <w:proofErr w:type="spellStart"/>
      <w:r w:rsidRPr="009726BB">
        <w:rPr>
          <w:color w:val="000000"/>
          <w:lang w:val="pl"/>
        </w:rPr>
        <w:t>processo</w:t>
      </w:r>
      <w:proofErr w:type="spellEnd"/>
      <w:r w:rsidRPr="009726BB">
        <w:rPr>
          <w:color w:val="000000"/>
          <w:lang w:val="pl"/>
        </w:rPr>
        <w:t xml:space="preserve"> por parte do acusado (art. 156).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4. Justificação da ausência</w:t>
      </w:r>
    </w:p>
    <w:p w:rsidR="005A38B9" w:rsidRPr="009726BB" w:rsidRDefault="005A38B9" w:rsidP="009726BB">
      <w:pPr>
        <w:ind w:left="283"/>
        <w:jc w:val="both"/>
        <w:rPr>
          <w:color w:val="000000"/>
          <w:lang w:val="pl"/>
        </w:rPr>
      </w:pPr>
      <w:r w:rsidRPr="009726BB">
        <w:rPr>
          <w:color w:val="000000"/>
          <w:lang w:val="pl"/>
        </w:rPr>
        <w:t>Se for intimado/a para comparecer pessoalmente, a justificação da falta por causa da doença será possível unicamente por certificado de médico legista. Outro certificado será considerado insuficiente (art. 117 § 2a).</w:t>
      </w:r>
    </w:p>
    <w:p w:rsidR="004A2B15" w:rsidRDefault="004A2B15" w:rsidP="004A2B15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</w:p>
    <w:p w:rsidR="004A2B15" w:rsidRDefault="004A2B15" w:rsidP="004A2B15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</w:p>
    <w:p w:rsidR="004A2B15" w:rsidRDefault="004A2B15" w:rsidP="004A2B15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</w:p>
    <w:p w:rsidR="004A2B15" w:rsidRDefault="005A38B9" w:rsidP="004A2B15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lastRenderedPageBreak/>
        <w:t>5. Processo de mediação</w:t>
      </w:r>
    </w:p>
    <w:p w:rsidR="005A38B9" w:rsidRPr="004A2B15" w:rsidRDefault="004A2B15" w:rsidP="004A2B15">
      <w:pPr>
        <w:spacing w:before="80" w:line="276" w:lineRule="auto"/>
        <w:ind w:left="180" w:hanging="180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="005A38B9" w:rsidRPr="004A2B15">
        <w:rPr>
          <w:color w:val="000000"/>
          <w:lang w:val="pl"/>
        </w:rPr>
        <w:t xml:space="preserve">- Pode </w:t>
      </w:r>
      <w:proofErr w:type="spellStart"/>
      <w:r w:rsidR="005A38B9" w:rsidRPr="004A2B15">
        <w:rPr>
          <w:color w:val="000000"/>
          <w:lang w:val="pl"/>
        </w:rPr>
        <w:t>requerer</w:t>
      </w:r>
      <w:proofErr w:type="spellEnd"/>
      <w:r w:rsidR="005A38B9" w:rsidRPr="004A2B15">
        <w:rPr>
          <w:color w:val="000000"/>
          <w:lang w:val="pl"/>
        </w:rPr>
        <w:t xml:space="preserve"> </w:t>
      </w:r>
      <w:proofErr w:type="spellStart"/>
      <w:r w:rsidR="005A38B9" w:rsidRPr="004A2B15">
        <w:rPr>
          <w:color w:val="000000"/>
          <w:lang w:val="pl"/>
        </w:rPr>
        <w:t>que</w:t>
      </w:r>
      <w:proofErr w:type="spellEnd"/>
      <w:r w:rsidR="005A38B9" w:rsidRPr="004A2B15">
        <w:rPr>
          <w:color w:val="000000"/>
          <w:lang w:val="pl"/>
        </w:rPr>
        <w:t xml:space="preserve"> o </w:t>
      </w:r>
      <w:proofErr w:type="spellStart"/>
      <w:r w:rsidR="005A38B9" w:rsidRPr="004A2B15">
        <w:rPr>
          <w:color w:val="000000"/>
          <w:lang w:val="pl"/>
        </w:rPr>
        <w:t>processo</w:t>
      </w:r>
      <w:proofErr w:type="spellEnd"/>
      <w:r w:rsidR="005A38B9" w:rsidRPr="004A2B15">
        <w:rPr>
          <w:color w:val="000000"/>
          <w:lang w:val="pl"/>
        </w:rPr>
        <w:t xml:space="preserve"> passe à fase de mediação para chegar ao </w:t>
      </w:r>
      <w:proofErr w:type="spellStart"/>
      <w:r w:rsidR="005A38B9" w:rsidRPr="004A2B15">
        <w:rPr>
          <w:color w:val="000000"/>
          <w:lang w:val="pl"/>
        </w:rPr>
        <w:t>acordo</w:t>
      </w:r>
      <w:proofErr w:type="spellEnd"/>
      <w:r w:rsidR="005A38B9" w:rsidRPr="004A2B15">
        <w:rPr>
          <w:color w:val="000000"/>
          <w:lang w:val="pl"/>
        </w:rPr>
        <w:t xml:space="preserve"> com o </w:t>
      </w:r>
      <w:proofErr w:type="spellStart"/>
      <w:r w:rsidR="005A38B9" w:rsidRPr="004A2B15">
        <w:rPr>
          <w:color w:val="000000"/>
          <w:lang w:val="pl"/>
        </w:rPr>
        <w:t>acusado</w:t>
      </w:r>
      <w:proofErr w:type="spellEnd"/>
      <w:r w:rsidR="005A38B9" w:rsidRPr="004A2B15">
        <w:rPr>
          <w:color w:val="000000"/>
          <w:lang w:val="pl"/>
        </w:rPr>
        <w:t xml:space="preserve"> </w:t>
      </w:r>
      <w:proofErr w:type="spellStart"/>
      <w:r w:rsidR="005A38B9" w:rsidRPr="004A2B15">
        <w:rPr>
          <w:color w:val="000000"/>
          <w:lang w:val="pl"/>
        </w:rPr>
        <w:t>ou</w:t>
      </w:r>
      <w:proofErr w:type="spellEnd"/>
      <w:r w:rsidR="005A38B9" w:rsidRPr="004A2B15">
        <w:rPr>
          <w:color w:val="000000"/>
          <w:lang w:val="pl"/>
        </w:rPr>
        <w:t xml:space="preserve"> </w:t>
      </w:r>
      <w:proofErr w:type="spellStart"/>
      <w:r w:rsidR="005A38B9" w:rsidRPr="004A2B15">
        <w:rPr>
          <w:color w:val="000000"/>
          <w:lang w:val="pl"/>
        </w:rPr>
        <w:t>eventualmente</w:t>
      </w:r>
      <w:proofErr w:type="spellEnd"/>
      <w:r w:rsidR="005A38B9" w:rsidRPr="004A2B15">
        <w:rPr>
          <w:color w:val="000000"/>
          <w:lang w:val="pl"/>
        </w:rPr>
        <w:t xml:space="preserve">, </w:t>
      </w:r>
      <w:proofErr w:type="spellStart"/>
      <w:r w:rsidR="005A38B9" w:rsidRPr="004A2B15">
        <w:rPr>
          <w:color w:val="000000"/>
          <w:lang w:val="pl"/>
        </w:rPr>
        <w:t>pact</w:t>
      </w:r>
      <w:r>
        <w:rPr>
          <w:color w:val="000000"/>
          <w:lang w:val="pl"/>
        </w:rPr>
        <w:t>u</w:t>
      </w:r>
      <w:r w:rsidR="005A38B9" w:rsidRPr="004A2B15">
        <w:rPr>
          <w:color w:val="000000"/>
          <w:lang w:val="pl"/>
        </w:rPr>
        <w:t>ar</w:t>
      </w:r>
      <w:proofErr w:type="spellEnd"/>
      <w:r w:rsidR="005A38B9" w:rsidRPr="004A2B15">
        <w:rPr>
          <w:color w:val="000000"/>
          <w:lang w:val="pl"/>
        </w:rPr>
        <w:t xml:space="preserve"> com </w:t>
      </w:r>
      <w:proofErr w:type="spellStart"/>
      <w:r w:rsidR="005A38B9" w:rsidRPr="004A2B15">
        <w:rPr>
          <w:color w:val="000000"/>
          <w:lang w:val="pl"/>
        </w:rPr>
        <w:t>ele</w:t>
      </w:r>
      <w:proofErr w:type="spellEnd"/>
      <w:r w:rsidR="005A38B9" w:rsidRPr="004A2B15">
        <w:rPr>
          <w:color w:val="000000"/>
          <w:lang w:val="pl"/>
        </w:rPr>
        <w:t xml:space="preserve"> a </w:t>
      </w:r>
      <w:proofErr w:type="spellStart"/>
      <w:r w:rsidR="005A38B9" w:rsidRPr="004A2B15">
        <w:rPr>
          <w:color w:val="000000"/>
          <w:lang w:val="pl"/>
        </w:rPr>
        <w:t>maneira</w:t>
      </w:r>
      <w:proofErr w:type="spellEnd"/>
      <w:r w:rsidR="005A38B9" w:rsidRPr="004A2B15">
        <w:rPr>
          <w:color w:val="000000"/>
          <w:lang w:val="pl"/>
        </w:rPr>
        <w:t xml:space="preserve"> de reparar o dano (artigo 23a § 1). A participação em processo de mediação é voluntária.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 - O processo de mediação será conduzido pelo mediador encarregado que tem a obrigação de guardar em segredo os pormenores do processo de mediação (art. 178a).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6. Indemnização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>Enquanto durar o processo judicial pode requerer a reparação do dano ou recompensa pelo dano sofrido (art. 49a). O requerimento deve ser apresentado por escrito ou oralmente, neste segundo caso deve ser protocolizado.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7. Direito a ser informado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- Será informado/a da </w:t>
      </w:r>
      <w:proofErr w:type="spellStart"/>
      <w:r w:rsidRPr="004A2B15">
        <w:rPr>
          <w:color w:val="000000"/>
          <w:lang w:val="pl"/>
        </w:rPr>
        <w:t>revogação</w:t>
      </w:r>
      <w:proofErr w:type="spellEnd"/>
      <w:r w:rsidRPr="004A2B15">
        <w:rPr>
          <w:color w:val="000000"/>
          <w:lang w:val="pl"/>
        </w:rPr>
        <w:t xml:space="preserve"> da </w:t>
      </w:r>
      <w:proofErr w:type="spellStart"/>
      <w:r w:rsidRPr="004A2B15">
        <w:rPr>
          <w:color w:val="000000"/>
          <w:lang w:val="pl"/>
        </w:rPr>
        <w:t>medida</w:t>
      </w:r>
      <w:proofErr w:type="spellEnd"/>
      <w:r w:rsidRPr="004A2B15">
        <w:rPr>
          <w:color w:val="000000"/>
          <w:lang w:val="pl"/>
        </w:rPr>
        <w:t xml:space="preserve"> de </w:t>
      </w:r>
      <w:proofErr w:type="spellStart"/>
      <w:r w:rsidRPr="004A2B15">
        <w:rPr>
          <w:color w:val="000000"/>
          <w:lang w:val="pl"/>
        </w:rPr>
        <w:t>prisão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preventiva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ou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alteração</w:t>
      </w:r>
      <w:proofErr w:type="spellEnd"/>
      <w:r w:rsidRPr="004A2B15">
        <w:rPr>
          <w:color w:val="000000"/>
          <w:lang w:val="pl"/>
        </w:rPr>
        <w:t xml:space="preserve"> </w:t>
      </w:r>
      <w:r w:rsidR="004A2B15">
        <w:rPr>
          <w:color w:val="000000"/>
          <w:lang w:val="pl"/>
        </w:rPr>
        <w:t xml:space="preserve">da </w:t>
      </w:r>
      <w:proofErr w:type="spellStart"/>
      <w:r w:rsidR="004A2B15">
        <w:rPr>
          <w:color w:val="000000"/>
          <w:lang w:val="pl"/>
        </w:rPr>
        <w:t>mesma</w:t>
      </w:r>
      <w:proofErr w:type="spellEnd"/>
      <w:r w:rsidR="004A2B15">
        <w:rPr>
          <w:color w:val="000000"/>
          <w:lang w:val="pl"/>
        </w:rPr>
        <w:t xml:space="preserve"> </w:t>
      </w:r>
      <w:r w:rsidRPr="004A2B15">
        <w:rPr>
          <w:color w:val="000000"/>
          <w:lang w:val="pl"/>
        </w:rPr>
        <w:t xml:space="preserve">por </w:t>
      </w:r>
      <w:proofErr w:type="spellStart"/>
      <w:r w:rsidRPr="004A2B15">
        <w:rPr>
          <w:color w:val="000000"/>
          <w:lang w:val="pl"/>
        </w:rPr>
        <w:t>outra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medida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cautelar</w:t>
      </w:r>
      <w:proofErr w:type="spellEnd"/>
      <w:r w:rsidRPr="004A2B15">
        <w:rPr>
          <w:color w:val="000000"/>
          <w:lang w:val="pl"/>
        </w:rPr>
        <w:t xml:space="preserve">, </w:t>
      </w:r>
      <w:proofErr w:type="spellStart"/>
      <w:r w:rsidRPr="004A2B15">
        <w:rPr>
          <w:color w:val="000000"/>
          <w:lang w:val="pl"/>
        </w:rPr>
        <w:t>também</w:t>
      </w:r>
      <w:proofErr w:type="spellEnd"/>
      <w:r w:rsidRPr="004A2B15">
        <w:rPr>
          <w:color w:val="000000"/>
          <w:lang w:val="pl"/>
        </w:rPr>
        <w:t xml:space="preserve"> da fuga do acusado de prisão preventiva, a não ser que renuncie deste direito (art. 253 § 3).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- Pode requerer que o tribunal o informe do conteúdo das imputações contra o acusado e da classificação legal atribuída. Se o requerimento for apresentado por vários prejudicados, a informação relativa ao conteúdo das imputações contra o acusado e da classificação legal atribuída poderá ser publicada na página web do tribunal (artigo 337a). 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>- Será informado/a do local e data da audiência (artigo 350 § 4).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>- Será informado/a do local e data da audiência do tribunal relativa a: suspensão do processo, suspensão condicional do processo ou sentença final sem audiência (artigo 339, art. 341 e art. 343).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- Em processo preliminar pode requerer que o tribunal o informe da conclusão do processo por carta </w:t>
      </w:r>
      <w:proofErr w:type="spellStart"/>
      <w:r w:rsidRPr="004A2B15">
        <w:rPr>
          <w:color w:val="000000"/>
          <w:lang w:val="pl"/>
        </w:rPr>
        <w:t>or</w:t>
      </w:r>
      <w:r w:rsidR="004A2B15">
        <w:rPr>
          <w:color w:val="000000"/>
          <w:lang w:val="pl"/>
        </w:rPr>
        <w:t>dinária</w:t>
      </w:r>
      <w:proofErr w:type="spellEnd"/>
      <w:r w:rsidR="004A2B15">
        <w:rPr>
          <w:color w:val="000000"/>
          <w:lang w:val="pl"/>
        </w:rPr>
        <w:t xml:space="preserve">, por fax </w:t>
      </w:r>
      <w:proofErr w:type="spellStart"/>
      <w:r w:rsidR="004A2B15">
        <w:rPr>
          <w:color w:val="000000"/>
          <w:lang w:val="pl"/>
        </w:rPr>
        <w:t>ou</w:t>
      </w:r>
      <w:proofErr w:type="spellEnd"/>
      <w:r w:rsidR="004A2B15">
        <w:rPr>
          <w:color w:val="000000"/>
          <w:lang w:val="pl"/>
        </w:rPr>
        <w:t xml:space="preserve"> </w:t>
      </w:r>
      <w:proofErr w:type="spellStart"/>
      <w:r w:rsidR="004A2B15">
        <w:rPr>
          <w:color w:val="000000"/>
          <w:lang w:val="pl"/>
        </w:rPr>
        <w:t>correio</w:t>
      </w:r>
      <w:proofErr w:type="spellEnd"/>
      <w:r w:rsidR="004A2B15">
        <w:rPr>
          <w:color w:val="000000"/>
          <w:lang w:val="pl"/>
        </w:rPr>
        <w:t xml:space="preserve"> </w:t>
      </w:r>
      <w:proofErr w:type="spellStart"/>
      <w:r w:rsidR="004A2B15">
        <w:rPr>
          <w:color w:val="000000"/>
          <w:lang w:val="pl"/>
        </w:rPr>
        <w:t>ele</w:t>
      </w:r>
      <w:r w:rsidRPr="004A2B15">
        <w:rPr>
          <w:color w:val="000000"/>
          <w:lang w:val="pl"/>
        </w:rPr>
        <w:t>trónico</w:t>
      </w:r>
      <w:proofErr w:type="spellEnd"/>
      <w:r w:rsidRPr="004A2B15">
        <w:rPr>
          <w:color w:val="000000"/>
          <w:lang w:val="pl"/>
        </w:rPr>
        <w:t>. Nesse caso vai receber cópia da decisão final que termina o processo ou o extrato, ambos poderão ser enviados por correio electrónico (art. 299a § 2).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8. Compensação por parte do estado</w:t>
      </w:r>
    </w:p>
    <w:p w:rsidR="005A38B9" w:rsidRPr="00D1739A" w:rsidRDefault="005A38B9" w:rsidP="004A2B15">
      <w:pPr>
        <w:ind w:left="283"/>
        <w:jc w:val="both"/>
        <w:rPr>
          <w:sz w:val="20"/>
          <w:szCs w:val="20"/>
          <w:lang w:val="pt-PT"/>
        </w:rPr>
      </w:pPr>
      <w:r w:rsidRPr="004A2B15">
        <w:rPr>
          <w:color w:val="000000"/>
          <w:lang w:val="pl"/>
        </w:rPr>
        <w:t xml:space="preserve">Se for cidadão polaco ou cidadão doutro estado da União Europeia pode requerer ao tribunal que lhe seja paga a compensação de acordo com as normas determinadas na Lei de 7 de julho de 2005 da compensação por parte </w:t>
      </w:r>
      <w:r w:rsidR="004A2B15">
        <w:rPr>
          <w:color w:val="000000"/>
          <w:lang w:val="pl"/>
        </w:rPr>
        <w:t xml:space="preserve">do </w:t>
      </w:r>
      <w:proofErr w:type="spellStart"/>
      <w:r w:rsidR="004A2B15">
        <w:rPr>
          <w:color w:val="000000"/>
          <w:lang w:val="pl"/>
        </w:rPr>
        <w:t>estado</w:t>
      </w:r>
      <w:proofErr w:type="spellEnd"/>
      <w:r w:rsidR="004A2B15">
        <w:rPr>
          <w:color w:val="000000"/>
          <w:lang w:val="pl"/>
        </w:rPr>
        <w:t xml:space="preserve"> a </w:t>
      </w:r>
      <w:proofErr w:type="spellStart"/>
      <w:r w:rsidR="004A2B15">
        <w:rPr>
          <w:color w:val="000000"/>
          <w:lang w:val="pl"/>
        </w:rPr>
        <w:t>vítimas</w:t>
      </w:r>
      <w:proofErr w:type="spellEnd"/>
      <w:r w:rsidR="004A2B15">
        <w:rPr>
          <w:color w:val="000000"/>
          <w:lang w:val="pl"/>
        </w:rPr>
        <w:t xml:space="preserve"> de </w:t>
      </w:r>
      <w:proofErr w:type="spellStart"/>
      <w:r w:rsidR="004A2B15">
        <w:rPr>
          <w:color w:val="000000"/>
          <w:lang w:val="pl"/>
        </w:rPr>
        <w:t>certos</w:t>
      </w:r>
      <w:proofErr w:type="spellEnd"/>
      <w:r w:rsidR="004A2B15">
        <w:rPr>
          <w:color w:val="000000"/>
          <w:lang w:val="pl"/>
        </w:rPr>
        <w:t xml:space="preserve"> </w:t>
      </w:r>
      <w:proofErr w:type="spellStart"/>
      <w:r w:rsidR="004A2B15">
        <w:rPr>
          <w:color w:val="000000"/>
          <w:lang w:val="pl"/>
        </w:rPr>
        <w:t>a</w:t>
      </w:r>
      <w:r w:rsidRPr="004A2B15">
        <w:rPr>
          <w:color w:val="000000"/>
          <w:lang w:val="pl"/>
        </w:rPr>
        <w:t>tos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ilícitos</w:t>
      </w:r>
      <w:proofErr w:type="spellEnd"/>
      <w:r w:rsidRPr="004A2B15">
        <w:rPr>
          <w:color w:val="000000"/>
          <w:lang w:val="pl"/>
        </w:rPr>
        <w:t xml:space="preserve"> (D.O. de 2016, item 325). O requerimento pode abranger a remuneração perdida ou outros meios de subsistência, custos relacionados com o </w:t>
      </w:r>
      <w:proofErr w:type="spellStart"/>
      <w:r w:rsidRPr="004A2B15">
        <w:rPr>
          <w:color w:val="000000"/>
          <w:lang w:val="pl"/>
        </w:rPr>
        <w:t>tratamento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médico</w:t>
      </w:r>
      <w:proofErr w:type="spellEnd"/>
      <w:r w:rsidRPr="004A2B15">
        <w:rPr>
          <w:color w:val="000000"/>
          <w:lang w:val="pl"/>
        </w:rPr>
        <w:t xml:space="preserve">, </w:t>
      </w:r>
      <w:proofErr w:type="spellStart"/>
      <w:r w:rsidRPr="004A2B15">
        <w:rPr>
          <w:color w:val="000000"/>
          <w:lang w:val="pl"/>
        </w:rPr>
        <w:t>reabilitação</w:t>
      </w:r>
      <w:proofErr w:type="spellEnd"/>
      <w:r w:rsidRPr="004A2B15">
        <w:rPr>
          <w:color w:val="000000"/>
          <w:lang w:val="pl"/>
        </w:rPr>
        <w:t xml:space="preserve">, </w:t>
      </w:r>
      <w:proofErr w:type="spellStart"/>
      <w:r w:rsidRPr="004A2B15">
        <w:rPr>
          <w:color w:val="000000"/>
          <w:lang w:val="pl"/>
        </w:rPr>
        <w:t>funera</w:t>
      </w:r>
      <w:r w:rsidR="004A2B15">
        <w:rPr>
          <w:color w:val="000000"/>
          <w:lang w:val="pl"/>
        </w:rPr>
        <w:t>l</w:t>
      </w:r>
      <w:proofErr w:type="spellEnd"/>
      <w:r w:rsidR="004A2B15">
        <w:rPr>
          <w:color w:val="000000"/>
          <w:lang w:val="pl"/>
        </w:rPr>
        <w:t xml:space="preserve">, </w:t>
      </w:r>
      <w:proofErr w:type="spellStart"/>
      <w:r w:rsidR="004A2B15">
        <w:rPr>
          <w:color w:val="000000"/>
          <w:lang w:val="pl"/>
        </w:rPr>
        <w:t>caso</w:t>
      </w:r>
      <w:proofErr w:type="spellEnd"/>
      <w:r w:rsidR="004A2B15">
        <w:rPr>
          <w:color w:val="000000"/>
          <w:lang w:val="pl"/>
        </w:rPr>
        <w:t xml:space="preserve"> forem </w:t>
      </w:r>
      <w:proofErr w:type="spellStart"/>
      <w:r w:rsidR="004A2B15">
        <w:rPr>
          <w:color w:val="000000"/>
          <w:lang w:val="pl"/>
        </w:rPr>
        <w:t>consequência</w:t>
      </w:r>
      <w:proofErr w:type="spellEnd"/>
      <w:r w:rsidR="004A2B15">
        <w:rPr>
          <w:color w:val="000000"/>
          <w:lang w:val="pl"/>
        </w:rPr>
        <w:t xml:space="preserve"> do </w:t>
      </w:r>
      <w:proofErr w:type="spellStart"/>
      <w:r w:rsidR="004A2B15">
        <w:rPr>
          <w:color w:val="000000"/>
          <w:lang w:val="pl"/>
        </w:rPr>
        <w:t>a</w:t>
      </w:r>
      <w:r w:rsidRPr="004A2B15">
        <w:rPr>
          <w:color w:val="000000"/>
          <w:lang w:val="pl"/>
        </w:rPr>
        <w:t>to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ilícito</w:t>
      </w:r>
      <w:proofErr w:type="spellEnd"/>
      <w:r w:rsidRPr="004A2B15">
        <w:rPr>
          <w:color w:val="000000"/>
          <w:lang w:val="pl"/>
        </w:rPr>
        <w:t xml:space="preserve">. </w:t>
      </w:r>
      <w:proofErr w:type="spellStart"/>
      <w:r w:rsidRPr="004A2B15">
        <w:rPr>
          <w:color w:val="000000"/>
          <w:lang w:val="pl"/>
        </w:rPr>
        <w:t>Poderá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apresentar</w:t>
      </w:r>
      <w:proofErr w:type="spellEnd"/>
      <w:r w:rsidRPr="004A2B15">
        <w:rPr>
          <w:color w:val="000000"/>
          <w:lang w:val="pl"/>
        </w:rPr>
        <w:t xml:space="preserve"> o </w:t>
      </w:r>
      <w:proofErr w:type="spellStart"/>
      <w:r w:rsidRPr="004A2B15">
        <w:rPr>
          <w:color w:val="000000"/>
          <w:lang w:val="pl"/>
        </w:rPr>
        <w:t>requerimento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unicamente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se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="004A2B15" w:rsidRPr="004A2B15">
        <w:rPr>
          <w:color w:val="000000"/>
          <w:lang w:val="pl"/>
        </w:rPr>
        <w:t>resultar</w:t>
      </w:r>
      <w:proofErr w:type="spellEnd"/>
      <w:r w:rsidR="004A2B15" w:rsidRPr="004A2B15">
        <w:rPr>
          <w:color w:val="000000"/>
          <w:lang w:val="pl"/>
        </w:rPr>
        <w:t xml:space="preserve"> </w:t>
      </w:r>
      <w:proofErr w:type="spellStart"/>
      <w:r w:rsidR="004A2B15" w:rsidRPr="004A2B15">
        <w:rPr>
          <w:color w:val="000000"/>
          <w:lang w:val="pl"/>
        </w:rPr>
        <w:t>impossível</w:t>
      </w:r>
      <w:proofErr w:type="spellEnd"/>
      <w:r w:rsidR="004A2B15" w:rsidRPr="004A2B15">
        <w:rPr>
          <w:color w:val="000000"/>
          <w:lang w:val="pl"/>
        </w:rPr>
        <w:t xml:space="preserve"> </w:t>
      </w:r>
      <w:r w:rsidRPr="004A2B15">
        <w:rPr>
          <w:color w:val="000000"/>
          <w:lang w:val="pl"/>
        </w:rPr>
        <w:t xml:space="preserve">a </w:t>
      </w:r>
      <w:proofErr w:type="spellStart"/>
      <w:r w:rsidRPr="004A2B15">
        <w:rPr>
          <w:color w:val="000000"/>
          <w:lang w:val="pl"/>
        </w:rPr>
        <w:t>obtenção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dos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recursos</w:t>
      </w:r>
      <w:proofErr w:type="spellEnd"/>
      <w:r w:rsidRPr="004A2B15">
        <w:rPr>
          <w:color w:val="000000"/>
          <w:lang w:val="pl"/>
        </w:rPr>
        <w:t xml:space="preserve"> do autor, da </w:t>
      </w:r>
      <w:proofErr w:type="spellStart"/>
      <w:r w:rsidRPr="004A2B15">
        <w:rPr>
          <w:color w:val="000000"/>
          <w:lang w:val="pl"/>
        </w:rPr>
        <w:t>indemnização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ou</w:t>
      </w:r>
      <w:proofErr w:type="spellEnd"/>
      <w:r w:rsidRPr="004A2B15">
        <w:rPr>
          <w:color w:val="000000"/>
          <w:lang w:val="pl"/>
        </w:rPr>
        <w:t xml:space="preserve"> de </w:t>
      </w:r>
      <w:proofErr w:type="spellStart"/>
      <w:r w:rsidRPr="004A2B15">
        <w:rPr>
          <w:color w:val="000000"/>
          <w:lang w:val="pl"/>
        </w:rPr>
        <w:t>assistência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social</w:t>
      </w:r>
      <w:proofErr w:type="spellEnd"/>
      <w:r w:rsidRPr="004A2B15">
        <w:rPr>
          <w:color w:val="000000"/>
          <w:lang w:val="pl"/>
        </w:rPr>
        <w:t>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9. Anonimização de dados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Os dados pessoais relativos à sua morada e local de </w:t>
      </w:r>
      <w:proofErr w:type="spellStart"/>
      <w:r w:rsidRPr="004A2B15">
        <w:rPr>
          <w:color w:val="000000"/>
          <w:lang w:val="pl"/>
        </w:rPr>
        <w:t>emprego</w:t>
      </w:r>
      <w:proofErr w:type="spellEnd"/>
      <w:r w:rsidRPr="004A2B15">
        <w:rPr>
          <w:color w:val="000000"/>
          <w:lang w:val="pl"/>
        </w:rPr>
        <w:t xml:space="preserve">, </w:t>
      </w:r>
      <w:proofErr w:type="spellStart"/>
      <w:r w:rsidRPr="004A2B15">
        <w:rPr>
          <w:color w:val="000000"/>
          <w:lang w:val="pl"/>
        </w:rPr>
        <w:t>assim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como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númer</w:t>
      </w:r>
      <w:r w:rsidR="004A2B15">
        <w:rPr>
          <w:color w:val="000000"/>
          <w:lang w:val="pl"/>
        </w:rPr>
        <w:t>o</w:t>
      </w:r>
      <w:proofErr w:type="spellEnd"/>
      <w:r w:rsidR="004A2B15">
        <w:rPr>
          <w:color w:val="000000"/>
          <w:lang w:val="pl"/>
        </w:rPr>
        <w:t xml:space="preserve"> de </w:t>
      </w:r>
      <w:proofErr w:type="spellStart"/>
      <w:r w:rsidR="004A2B15">
        <w:rPr>
          <w:color w:val="000000"/>
          <w:lang w:val="pl"/>
        </w:rPr>
        <w:t>telefone</w:t>
      </w:r>
      <w:proofErr w:type="spellEnd"/>
      <w:r w:rsidR="004A2B15">
        <w:rPr>
          <w:color w:val="000000"/>
          <w:lang w:val="pl"/>
        </w:rPr>
        <w:t xml:space="preserve">, fax, </w:t>
      </w:r>
      <w:proofErr w:type="spellStart"/>
      <w:r w:rsidR="004A2B15">
        <w:rPr>
          <w:color w:val="000000"/>
          <w:lang w:val="pl"/>
        </w:rPr>
        <w:t>correio</w:t>
      </w:r>
      <w:proofErr w:type="spellEnd"/>
      <w:r w:rsidR="004A2B15">
        <w:rPr>
          <w:color w:val="000000"/>
          <w:lang w:val="pl"/>
        </w:rPr>
        <w:t xml:space="preserve"> </w:t>
      </w:r>
      <w:proofErr w:type="spellStart"/>
      <w:r w:rsidR="004A2B15">
        <w:rPr>
          <w:color w:val="000000"/>
          <w:lang w:val="pl"/>
        </w:rPr>
        <w:t>ele</w:t>
      </w:r>
      <w:r w:rsidRPr="004A2B15">
        <w:rPr>
          <w:color w:val="000000"/>
          <w:lang w:val="pl"/>
        </w:rPr>
        <w:t>trónico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não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são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divulgados</w:t>
      </w:r>
      <w:proofErr w:type="spellEnd"/>
      <w:r w:rsidRPr="004A2B15">
        <w:rPr>
          <w:color w:val="000000"/>
          <w:lang w:val="pl"/>
        </w:rPr>
        <w:t xml:space="preserve"> nos </w:t>
      </w:r>
      <w:proofErr w:type="spellStart"/>
      <w:r w:rsidRPr="004A2B15">
        <w:rPr>
          <w:color w:val="000000"/>
          <w:lang w:val="pl"/>
        </w:rPr>
        <w:t>autos</w:t>
      </w:r>
      <w:proofErr w:type="spellEnd"/>
      <w:r w:rsidRPr="004A2B15">
        <w:rPr>
          <w:color w:val="000000"/>
          <w:lang w:val="pl"/>
        </w:rPr>
        <w:t xml:space="preserve"> do processo. Esses dados serão guardados no anexo separado a que tem acesso unicamente o órgão responsável. Esses dados poderão ser divulgados unicamente em casos excecionais (artigo 148a e 156a).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 xml:space="preserve">10. Proteção, ajuda e apoio 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- Em caso de </w:t>
      </w:r>
      <w:proofErr w:type="spellStart"/>
      <w:r w:rsidRPr="004A2B15">
        <w:rPr>
          <w:color w:val="000000"/>
          <w:lang w:val="pl"/>
        </w:rPr>
        <w:t>perigo</w:t>
      </w:r>
      <w:proofErr w:type="spellEnd"/>
      <w:r w:rsidRPr="004A2B15">
        <w:rPr>
          <w:color w:val="000000"/>
          <w:lang w:val="pl"/>
        </w:rPr>
        <w:t xml:space="preserve"> para a </w:t>
      </w:r>
      <w:proofErr w:type="spellStart"/>
      <w:r w:rsidRPr="004A2B15">
        <w:rPr>
          <w:color w:val="000000"/>
          <w:lang w:val="pl"/>
        </w:rPr>
        <w:t>sua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vida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ou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saúde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ou</w:t>
      </w:r>
      <w:proofErr w:type="spellEnd"/>
      <w:r w:rsidRPr="004A2B15">
        <w:rPr>
          <w:color w:val="000000"/>
          <w:lang w:val="pl"/>
        </w:rPr>
        <w:t xml:space="preserve"> </w:t>
      </w:r>
      <w:r w:rsidR="00C62CAB">
        <w:rPr>
          <w:color w:val="000000"/>
          <w:lang w:val="pl"/>
        </w:rPr>
        <w:t xml:space="preserve">a </w:t>
      </w:r>
      <w:proofErr w:type="spellStart"/>
      <w:r w:rsidRPr="004A2B15">
        <w:rPr>
          <w:color w:val="000000"/>
          <w:lang w:val="pl"/>
        </w:rPr>
        <w:t>dos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seus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próximos</w:t>
      </w:r>
      <w:proofErr w:type="spellEnd"/>
      <w:r w:rsidRPr="004A2B15">
        <w:rPr>
          <w:color w:val="000000"/>
          <w:lang w:val="pl"/>
        </w:rPr>
        <w:t xml:space="preserve">, </w:t>
      </w:r>
      <w:proofErr w:type="spellStart"/>
      <w:r w:rsidRPr="004A2B15">
        <w:rPr>
          <w:color w:val="000000"/>
          <w:lang w:val="pl"/>
        </w:rPr>
        <w:t>poderá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receber</w:t>
      </w:r>
      <w:proofErr w:type="spellEnd"/>
      <w:r w:rsidRPr="004A2B15">
        <w:rPr>
          <w:color w:val="000000"/>
          <w:lang w:val="pl"/>
        </w:rPr>
        <w:t xml:space="preserve"> a proteção da polícia por tempo de duração do processo judicial. Se o nível de ameaça for elevado, pode ser proporcionada a proteção pessoal ou ajuda para alterar o local de residência. O requerimento relativo à concessão da proteção deve ser dirigida ao chefe regional da polícia por meio do órgão responsável ou tribunal (artigo 1-17 da Lei de 28 de novembro de 2014 da proteção da testemunha e apoio ao prejudicado e testemunha, (D.O. de 2015 item 21)).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lastRenderedPageBreak/>
        <w:t xml:space="preserve">- O prejudicado e os próximos dele podem receber apoio psicológico gratuito na Rede de Apoio a Pessoas Prejudicadas por Crime (artigo 43 § 8 alínea 2a da Lei de 6 de junho de 1997 - codigo penal de execução (D.O. de 2020 item 523 e 568). Poderá encontrar informações pormenorizadas na página web </w:t>
      </w:r>
      <w:r w:rsidRPr="00C62CAB">
        <w:rPr>
          <w:color w:val="000000"/>
          <w:u w:val="single"/>
          <w:lang w:val="pl"/>
        </w:rPr>
        <w:t>https://www.funduszsprawiedliwosci.gov.pl</w:t>
      </w:r>
      <w:r w:rsidRPr="004A2B15">
        <w:rPr>
          <w:color w:val="000000"/>
          <w:lang w:val="pl"/>
        </w:rPr>
        <w:t xml:space="preserve"> ou ligando ao número +48 222 309 900.</w:t>
      </w:r>
    </w:p>
    <w:p w:rsidR="005A38B9" w:rsidRPr="004A2B15" w:rsidRDefault="005A38B9" w:rsidP="004A2B15">
      <w:pPr>
        <w:ind w:left="283"/>
        <w:jc w:val="both"/>
        <w:rPr>
          <w:color w:val="000000"/>
          <w:lang w:val="pl"/>
        </w:rPr>
      </w:pPr>
      <w:r w:rsidRPr="004A2B15">
        <w:rPr>
          <w:color w:val="000000"/>
          <w:lang w:val="pl"/>
        </w:rPr>
        <w:t xml:space="preserve">- Pode </w:t>
      </w:r>
      <w:proofErr w:type="spellStart"/>
      <w:r w:rsidRPr="004A2B15">
        <w:rPr>
          <w:color w:val="000000"/>
          <w:lang w:val="pl"/>
        </w:rPr>
        <w:t>indicar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pessoa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que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estará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presente</w:t>
      </w:r>
      <w:proofErr w:type="spellEnd"/>
      <w:r w:rsidR="00C62CAB">
        <w:rPr>
          <w:color w:val="000000"/>
          <w:lang w:val="pl"/>
        </w:rPr>
        <w:t xml:space="preserve"> em </w:t>
      </w:r>
      <w:proofErr w:type="spellStart"/>
      <w:r w:rsidR="00C62CAB">
        <w:rPr>
          <w:color w:val="000000"/>
          <w:lang w:val="pl"/>
        </w:rPr>
        <w:t>a</w:t>
      </w:r>
      <w:r w:rsidRPr="004A2B15">
        <w:rPr>
          <w:color w:val="000000"/>
          <w:lang w:val="pl"/>
        </w:rPr>
        <w:t>tos</w:t>
      </w:r>
      <w:proofErr w:type="spellEnd"/>
      <w:r w:rsidRPr="004A2B15">
        <w:rPr>
          <w:color w:val="000000"/>
          <w:lang w:val="pl"/>
        </w:rPr>
        <w:t xml:space="preserve"> em </w:t>
      </w:r>
      <w:proofErr w:type="spellStart"/>
      <w:r w:rsidRPr="004A2B15">
        <w:rPr>
          <w:color w:val="000000"/>
          <w:lang w:val="pl"/>
        </w:rPr>
        <w:t>que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participar</w:t>
      </w:r>
      <w:proofErr w:type="spellEnd"/>
      <w:r w:rsidRPr="004A2B15">
        <w:rPr>
          <w:color w:val="000000"/>
          <w:lang w:val="pl"/>
        </w:rPr>
        <w:t xml:space="preserve"> em </w:t>
      </w:r>
      <w:proofErr w:type="spellStart"/>
      <w:r w:rsidRPr="004A2B15">
        <w:rPr>
          <w:color w:val="000000"/>
          <w:lang w:val="pl"/>
        </w:rPr>
        <w:t>processo</w:t>
      </w:r>
      <w:proofErr w:type="spellEnd"/>
      <w:r w:rsidRPr="004A2B15">
        <w:rPr>
          <w:color w:val="000000"/>
          <w:lang w:val="pl"/>
        </w:rPr>
        <w:t xml:space="preserve"> preliminar, a </w:t>
      </w:r>
      <w:proofErr w:type="spellStart"/>
      <w:r w:rsidRPr="004A2B15">
        <w:rPr>
          <w:color w:val="000000"/>
          <w:lang w:val="pl"/>
        </w:rPr>
        <w:t>não</w:t>
      </w:r>
      <w:proofErr w:type="spellEnd"/>
      <w:r w:rsidRPr="004A2B15">
        <w:rPr>
          <w:color w:val="000000"/>
          <w:lang w:val="pl"/>
        </w:rPr>
        <w:t xml:space="preserve"> ser </w:t>
      </w:r>
      <w:proofErr w:type="spellStart"/>
      <w:r w:rsidRPr="004A2B15">
        <w:rPr>
          <w:color w:val="000000"/>
          <w:lang w:val="pl"/>
        </w:rPr>
        <w:t>que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essa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presença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impedir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ou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di</w:t>
      </w:r>
      <w:r w:rsidR="00C62CAB">
        <w:rPr>
          <w:color w:val="000000"/>
          <w:lang w:val="pl"/>
        </w:rPr>
        <w:t>ficultar</w:t>
      </w:r>
      <w:proofErr w:type="spellEnd"/>
      <w:r w:rsidR="00C62CAB">
        <w:rPr>
          <w:color w:val="000000"/>
          <w:lang w:val="pl"/>
        </w:rPr>
        <w:t xml:space="preserve"> a </w:t>
      </w:r>
      <w:proofErr w:type="spellStart"/>
      <w:r w:rsidR="00C62CAB">
        <w:rPr>
          <w:color w:val="000000"/>
          <w:lang w:val="pl"/>
        </w:rPr>
        <w:t>realização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dos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a</w:t>
      </w:r>
      <w:r w:rsidRPr="004A2B15">
        <w:rPr>
          <w:color w:val="000000"/>
          <w:lang w:val="pl"/>
        </w:rPr>
        <w:t>tos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previstos</w:t>
      </w:r>
      <w:proofErr w:type="spellEnd"/>
      <w:r w:rsidRPr="004A2B15">
        <w:rPr>
          <w:color w:val="000000"/>
          <w:lang w:val="pl"/>
        </w:rPr>
        <w:t xml:space="preserve"> (art. 299a § 1).</w:t>
      </w:r>
    </w:p>
    <w:p w:rsidR="005A38B9" w:rsidRPr="00B74298" w:rsidRDefault="005A38B9" w:rsidP="004A2B15">
      <w:pPr>
        <w:ind w:left="283"/>
        <w:jc w:val="both"/>
        <w:rPr>
          <w:sz w:val="20"/>
          <w:szCs w:val="20"/>
          <w:lang w:val="pt-PT"/>
        </w:rPr>
      </w:pPr>
      <w:r w:rsidRPr="004A2B15">
        <w:rPr>
          <w:color w:val="000000"/>
          <w:lang w:val="pl"/>
        </w:rPr>
        <w:t xml:space="preserve">- Pode requerer que seja exercida a </w:t>
      </w:r>
      <w:proofErr w:type="spellStart"/>
      <w:r w:rsidRPr="004A2B15">
        <w:rPr>
          <w:color w:val="000000"/>
          <w:lang w:val="pl"/>
        </w:rPr>
        <w:t>pro</w:t>
      </w:r>
      <w:r w:rsidR="00C62CAB">
        <w:rPr>
          <w:color w:val="000000"/>
          <w:lang w:val="pl"/>
        </w:rPr>
        <w:t>ibição</w:t>
      </w:r>
      <w:proofErr w:type="spellEnd"/>
      <w:r w:rsidR="00C62CAB">
        <w:rPr>
          <w:color w:val="000000"/>
          <w:lang w:val="pl"/>
        </w:rPr>
        <w:t xml:space="preserve"> de </w:t>
      </w:r>
      <w:proofErr w:type="spellStart"/>
      <w:r w:rsidR="00C62CAB">
        <w:rPr>
          <w:color w:val="000000"/>
          <w:lang w:val="pl"/>
        </w:rPr>
        <w:t>se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aproximar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ou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conta</w:t>
      </w:r>
      <w:r w:rsidRPr="004A2B15">
        <w:rPr>
          <w:color w:val="000000"/>
          <w:lang w:val="pl"/>
        </w:rPr>
        <w:t>tar</w:t>
      </w:r>
      <w:proofErr w:type="spellEnd"/>
      <w:r w:rsidRPr="004A2B15">
        <w:rPr>
          <w:color w:val="000000"/>
          <w:lang w:val="pl"/>
        </w:rPr>
        <w:t xml:space="preserve"> por parte do autor, inclusive no território doutro estado da </w:t>
      </w:r>
      <w:proofErr w:type="spellStart"/>
      <w:r w:rsidRPr="004A2B15">
        <w:rPr>
          <w:color w:val="000000"/>
          <w:lang w:val="pl"/>
        </w:rPr>
        <w:t>União</w:t>
      </w:r>
      <w:proofErr w:type="spellEnd"/>
      <w:r w:rsidRPr="004A2B15">
        <w:rPr>
          <w:color w:val="000000"/>
          <w:lang w:val="pl"/>
        </w:rPr>
        <w:t xml:space="preserve"> </w:t>
      </w:r>
      <w:proofErr w:type="spellStart"/>
      <w:r w:rsidRPr="004A2B15">
        <w:rPr>
          <w:color w:val="000000"/>
          <w:lang w:val="pl"/>
        </w:rPr>
        <w:t>Europeia</w:t>
      </w:r>
      <w:proofErr w:type="spellEnd"/>
      <w:r w:rsidRPr="004A2B15">
        <w:rPr>
          <w:color w:val="000000"/>
          <w:lang w:val="pl"/>
        </w:rPr>
        <w:t xml:space="preserve"> em </w:t>
      </w:r>
      <w:proofErr w:type="spellStart"/>
      <w:r w:rsidRPr="004A2B15">
        <w:rPr>
          <w:color w:val="000000"/>
          <w:lang w:val="pl"/>
        </w:rPr>
        <w:t>base</w:t>
      </w:r>
      <w:proofErr w:type="spellEnd"/>
      <w:r w:rsidRPr="004A2B15">
        <w:rPr>
          <w:color w:val="000000"/>
          <w:lang w:val="pl"/>
        </w:rPr>
        <w:t xml:space="preserve"> da </w:t>
      </w:r>
      <w:proofErr w:type="spellStart"/>
      <w:r w:rsidR="00C62CAB">
        <w:rPr>
          <w:color w:val="000000"/>
          <w:lang w:val="pl"/>
        </w:rPr>
        <w:t>decisão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europeia</w:t>
      </w:r>
      <w:proofErr w:type="spellEnd"/>
      <w:r w:rsidR="00C62CAB">
        <w:rPr>
          <w:color w:val="000000"/>
          <w:lang w:val="pl"/>
        </w:rPr>
        <w:t xml:space="preserve"> de </w:t>
      </w:r>
      <w:proofErr w:type="spellStart"/>
      <w:r w:rsidR="00C62CAB">
        <w:rPr>
          <w:color w:val="000000"/>
          <w:lang w:val="pl"/>
        </w:rPr>
        <w:t>prote</w:t>
      </w:r>
      <w:r w:rsidRPr="004A2B15">
        <w:rPr>
          <w:color w:val="000000"/>
          <w:lang w:val="pl"/>
        </w:rPr>
        <w:t>ção</w:t>
      </w:r>
      <w:proofErr w:type="spellEnd"/>
      <w:r w:rsidRPr="004A2B15">
        <w:rPr>
          <w:color w:val="000000"/>
          <w:lang w:val="pl"/>
        </w:rPr>
        <w:t xml:space="preserve"> (art. 611w-611wc)</w:t>
      </w:r>
      <w:r>
        <w:rPr>
          <w:iCs/>
          <w:sz w:val="20"/>
          <w:szCs w:val="20"/>
          <w:lang w:val="pt-PT"/>
        </w:rPr>
        <w:t>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11. Reembolso dos custos assumidos em relação com o processo penal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 xml:space="preserve">Pode </w:t>
      </w:r>
      <w:proofErr w:type="spellStart"/>
      <w:r w:rsidRPr="00C62CAB">
        <w:rPr>
          <w:color w:val="000000"/>
          <w:lang w:val="pl"/>
        </w:rPr>
        <w:t>requerer</w:t>
      </w:r>
      <w:proofErr w:type="spellEnd"/>
      <w:r w:rsidRPr="00C62CAB">
        <w:rPr>
          <w:color w:val="000000"/>
          <w:lang w:val="pl"/>
        </w:rPr>
        <w:t xml:space="preserve"> o </w:t>
      </w:r>
      <w:proofErr w:type="spellStart"/>
      <w:r w:rsidRPr="00C62CAB">
        <w:rPr>
          <w:color w:val="000000"/>
          <w:lang w:val="pl"/>
        </w:rPr>
        <w:t>reembolso</w:t>
      </w:r>
      <w:proofErr w:type="spellEnd"/>
      <w:r w:rsidRPr="00C62CAB">
        <w:rPr>
          <w:color w:val="000000"/>
          <w:lang w:val="pl"/>
        </w:rPr>
        <w:t xml:space="preserve"> de </w:t>
      </w:r>
      <w:proofErr w:type="spellStart"/>
      <w:r w:rsidRPr="00C62CAB">
        <w:rPr>
          <w:color w:val="000000"/>
          <w:lang w:val="pl"/>
        </w:rPr>
        <w:t>custos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assumidos</w:t>
      </w:r>
      <w:proofErr w:type="spellEnd"/>
      <w:r w:rsidRPr="00C62CAB">
        <w:rPr>
          <w:color w:val="000000"/>
          <w:lang w:val="pl"/>
        </w:rPr>
        <w:t xml:space="preserve"> em </w:t>
      </w:r>
      <w:proofErr w:type="spellStart"/>
      <w:r w:rsidRPr="00C62CAB">
        <w:rPr>
          <w:color w:val="000000"/>
          <w:lang w:val="pl"/>
        </w:rPr>
        <w:t>relação</w:t>
      </w:r>
      <w:proofErr w:type="spellEnd"/>
      <w:r w:rsidRPr="00C62CAB">
        <w:rPr>
          <w:color w:val="000000"/>
          <w:lang w:val="pl"/>
        </w:rPr>
        <w:t xml:space="preserve"> com o </w:t>
      </w:r>
      <w:proofErr w:type="spellStart"/>
      <w:r w:rsidRPr="00C62CAB">
        <w:rPr>
          <w:color w:val="000000"/>
          <w:lang w:val="pl"/>
        </w:rPr>
        <w:t>processo</w:t>
      </w:r>
      <w:proofErr w:type="spellEnd"/>
      <w:r w:rsidRPr="00C62CAB">
        <w:rPr>
          <w:color w:val="000000"/>
          <w:lang w:val="pl"/>
        </w:rPr>
        <w:t xml:space="preserve"> penal, incluindo os custos do representante legal e comparência no tribunal (art.618j e art. 627).</w:t>
      </w:r>
    </w:p>
    <w:p w:rsidR="005A38B9" w:rsidRPr="009726BB" w:rsidRDefault="005A38B9" w:rsidP="009726BB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9726BB">
        <w:rPr>
          <w:b/>
          <w:szCs w:val="20"/>
          <w:lang w:val="pt-PT"/>
        </w:rPr>
        <w:t>12. Faculdades processuais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Se denunciou um delito, à sua petição ser-lhe-á emitida uma confirmação de apresentação da denúncia (art. 304b).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 xml:space="preserve">- Pode </w:t>
      </w:r>
      <w:proofErr w:type="spellStart"/>
      <w:r w:rsidRPr="00C62CAB">
        <w:rPr>
          <w:color w:val="000000"/>
          <w:lang w:val="pl"/>
        </w:rPr>
        <w:t>requerer</w:t>
      </w:r>
      <w:proofErr w:type="spellEnd"/>
      <w:r w:rsidRPr="00C62CAB">
        <w:rPr>
          <w:color w:val="000000"/>
          <w:lang w:val="pl"/>
        </w:rPr>
        <w:t xml:space="preserve"> </w:t>
      </w:r>
      <w:r w:rsidR="00C62CAB">
        <w:rPr>
          <w:color w:val="000000"/>
          <w:lang w:val="pl"/>
        </w:rPr>
        <w:t xml:space="preserve">a </w:t>
      </w:r>
      <w:proofErr w:type="spellStart"/>
      <w:r w:rsidR="00C62CAB">
        <w:rPr>
          <w:color w:val="000000"/>
          <w:lang w:val="pl"/>
        </w:rPr>
        <w:t>realização</w:t>
      </w:r>
      <w:proofErr w:type="spellEnd"/>
      <w:r w:rsidR="00C62CAB">
        <w:rPr>
          <w:color w:val="000000"/>
          <w:lang w:val="pl"/>
        </w:rPr>
        <w:t xml:space="preserve"> de </w:t>
      </w:r>
      <w:proofErr w:type="spellStart"/>
      <w:r w:rsidR="00C62CAB">
        <w:rPr>
          <w:color w:val="000000"/>
          <w:lang w:val="pl"/>
        </w:rPr>
        <w:t>a</w:t>
      </w:r>
      <w:r w:rsidRPr="00C62CAB">
        <w:rPr>
          <w:color w:val="000000"/>
          <w:lang w:val="pl"/>
        </w:rPr>
        <w:t>tos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processuais</w:t>
      </w:r>
      <w:proofErr w:type="spellEnd"/>
      <w:r w:rsidRPr="00C62CAB">
        <w:rPr>
          <w:color w:val="000000"/>
          <w:lang w:val="pl"/>
        </w:rPr>
        <w:t xml:space="preserve">, </w:t>
      </w:r>
      <w:proofErr w:type="spellStart"/>
      <w:r w:rsidRPr="00C62CAB">
        <w:rPr>
          <w:color w:val="000000"/>
          <w:lang w:val="pl"/>
        </w:rPr>
        <w:t>tais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como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interrogação</w:t>
      </w:r>
      <w:proofErr w:type="spellEnd"/>
      <w:r w:rsidRPr="00C62CAB">
        <w:rPr>
          <w:color w:val="000000"/>
          <w:lang w:val="pl"/>
        </w:rPr>
        <w:t xml:space="preserve"> da </w:t>
      </w:r>
      <w:proofErr w:type="spellStart"/>
      <w:r w:rsidRPr="00C62CAB">
        <w:rPr>
          <w:color w:val="000000"/>
          <w:lang w:val="pl"/>
        </w:rPr>
        <w:t>testemunha</w:t>
      </w:r>
      <w:proofErr w:type="spellEnd"/>
      <w:r w:rsidRPr="00C62CAB">
        <w:rPr>
          <w:color w:val="000000"/>
          <w:lang w:val="pl"/>
        </w:rPr>
        <w:t xml:space="preserve">, </w:t>
      </w:r>
      <w:proofErr w:type="spellStart"/>
      <w:r w:rsidRPr="00C62CAB">
        <w:rPr>
          <w:color w:val="000000"/>
          <w:lang w:val="pl"/>
        </w:rPr>
        <w:t>obtenção</w:t>
      </w:r>
      <w:proofErr w:type="spellEnd"/>
      <w:r w:rsidRPr="00C62CAB">
        <w:rPr>
          <w:color w:val="000000"/>
          <w:lang w:val="pl"/>
        </w:rPr>
        <w:t xml:space="preserve"> do documento, parecer do perito (artigo 315 § 1).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O seu requerimento ficará sem efeito se (art. 170 § 1):</w:t>
      </w:r>
    </w:p>
    <w:p w:rsidR="005A38B9" w:rsidRPr="00C62CAB" w:rsidRDefault="00C62CAB" w:rsidP="00C62CAB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="005A38B9" w:rsidRPr="00C62CAB">
        <w:rPr>
          <w:color w:val="000000"/>
          <w:lang w:val="pl"/>
        </w:rPr>
        <w:t xml:space="preserve">- a </w:t>
      </w:r>
      <w:proofErr w:type="spellStart"/>
      <w:r w:rsidR="005A38B9" w:rsidRPr="00C62CAB">
        <w:rPr>
          <w:color w:val="000000"/>
          <w:lang w:val="pl"/>
        </w:rPr>
        <w:t>obtenção</w:t>
      </w:r>
      <w:proofErr w:type="spellEnd"/>
      <w:r w:rsidR="005A38B9" w:rsidRPr="00C62CAB">
        <w:rPr>
          <w:color w:val="000000"/>
          <w:lang w:val="pl"/>
        </w:rPr>
        <w:t xml:space="preserve"> da </w:t>
      </w:r>
      <w:proofErr w:type="spellStart"/>
      <w:r w:rsidR="005A38B9" w:rsidRPr="00C62CAB">
        <w:rPr>
          <w:color w:val="000000"/>
          <w:lang w:val="pl"/>
        </w:rPr>
        <w:t>prova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não</w:t>
      </w:r>
      <w:proofErr w:type="spellEnd"/>
      <w:r w:rsidR="005A38B9" w:rsidRPr="00C62CAB">
        <w:rPr>
          <w:color w:val="000000"/>
          <w:lang w:val="pl"/>
        </w:rPr>
        <w:t xml:space="preserve"> é admissível,</w:t>
      </w:r>
    </w:p>
    <w:p w:rsidR="005A38B9" w:rsidRPr="00C62CAB" w:rsidRDefault="00C62CAB" w:rsidP="00C62CAB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="005A38B9" w:rsidRPr="00C62CAB">
        <w:rPr>
          <w:color w:val="000000"/>
          <w:lang w:val="pl"/>
        </w:rPr>
        <w:t xml:space="preserve">- a </w:t>
      </w:r>
      <w:proofErr w:type="spellStart"/>
      <w:r w:rsidR="005A38B9" w:rsidRPr="00C62CAB">
        <w:rPr>
          <w:color w:val="000000"/>
          <w:lang w:val="pl"/>
        </w:rPr>
        <w:t>circunstância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que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quer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provar</w:t>
      </w:r>
      <w:proofErr w:type="spellEnd"/>
      <w:r w:rsidR="005A38B9" w:rsidRPr="00C62CAB">
        <w:rPr>
          <w:color w:val="000000"/>
          <w:lang w:val="pl"/>
        </w:rPr>
        <w:t xml:space="preserve"> não tem relevância para a </w:t>
      </w:r>
      <w:proofErr w:type="spellStart"/>
      <w:r w:rsidR="005A38B9" w:rsidRPr="00C62CAB">
        <w:rPr>
          <w:color w:val="000000"/>
          <w:lang w:val="pl"/>
        </w:rPr>
        <w:t>finalização</w:t>
      </w:r>
      <w:proofErr w:type="spellEnd"/>
      <w:r w:rsidR="005A38B9" w:rsidRPr="00C62CAB">
        <w:rPr>
          <w:color w:val="000000"/>
          <w:lang w:val="pl"/>
        </w:rPr>
        <w:t xml:space="preserve"> do </w:t>
      </w:r>
      <w:proofErr w:type="spellStart"/>
      <w:r w:rsidR="005A38B9" w:rsidRPr="00C62CAB">
        <w:rPr>
          <w:color w:val="000000"/>
          <w:lang w:val="pl"/>
        </w:rPr>
        <w:t>processo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ou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já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se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encontra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provada</w:t>
      </w:r>
      <w:proofErr w:type="spellEnd"/>
      <w:r>
        <w:rPr>
          <w:color w:val="000000"/>
          <w:lang w:val="pl"/>
        </w:rPr>
        <w:t>,</w:t>
      </w:r>
    </w:p>
    <w:p w:rsidR="005A38B9" w:rsidRPr="00C62CAB" w:rsidRDefault="00C62CAB" w:rsidP="00C62CAB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="005A38B9" w:rsidRPr="00C62CAB">
        <w:rPr>
          <w:color w:val="000000"/>
          <w:lang w:val="pl"/>
        </w:rPr>
        <w:t xml:space="preserve">- a </w:t>
      </w:r>
      <w:proofErr w:type="spellStart"/>
      <w:r w:rsidR="005A38B9" w:rsidRPr="00C62CAB">
        <w:rPr>
          <w:color w:val="000000"/>
          <w:lang w:val="pl"/>
        </w:rPr>
        <w:t>prova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não</w:t>
      </w:r>
      <w:proofErr w:type="spellEnd"/>
      <w:r w:rsidR="005A38B9" w:rsidRPr="00C62CAB">
        <w:rPr>
          <w:color w:val="000000"/>
          <w:lang w:val="pl"/>
        </w:rPr>
        <w:t xml:space="preserve"> é </w:t>
      </w:r>
      <w:proofErr w:type="spellStart"/>
      <w:r w:rsidR="005A38B9" w:rsidRPr="00C62CAB">
        <w:rPr>
          <w:color w:val="000000"/>
          <w:lang w:val="pl"/>
        </w:rPr>
        <w:t>útil</w:t>
      </w:r>
      <w:proofErr w:type="spellEnd"/>
      <w:r w:rsidR="005A38B9" w:rsidRPr="00C62CAB">
        <w:rPr>
          <w:color w:val="000000"/>
          <w:lang w:val="pl"/>
        </w:rPr>
        <w:t xml:space="preserve"> para </w:t>
      </w:r>
      <w:proofErr w:type="spellStart"/>
      <w:r w:rsidR="005A38B9" w:rsidRPr="00C62CAB">
        <w:rPr>
          <w:color w:val="000000"/>
          <w:lang w:val="pl"/>
        </w:rPr>
        <w:t>confirmar</w:t>
      </w:r>
      <w:proofErr w:type="spellEnd"/>
      <w:r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determinada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circunstância</w:t>
      </w:r>
      <w:proofErr w:type="spellEnd"/>
      <w:r w:rsidR="005A38B9" w:rsidRPr="00C62CAB">
        <w:rPr>
          <w:color w:val="000000"/>
          <w:lang w:val="pl"/>
        </w:rPr>
        <w:t>,</w:t>
      </w:r>
    </w:p>
    <w:p w:rsidR="005A38B9" w:rsidRPr="00C62CAB" w:rsidRDefault="00C62CAB" w:rsidP="00C62CAB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="005A38B9" w:rsidRPr="00C62CAB">
        <w:rPr>
          <w:color w:val="000000"/>
          <w:lang w:val="pl"/>
        </w:rPr>
        <w:t xml:space="preserve">- a </w:t>
      </w:r>
      <w:proofErr w:type="spellStart"/>
      <w:r w:rsidR="005A38B9" w:rsidRPr="00C62CAB">
        <w:rPr>
          <w:color w:val="000000"/>
          <w:lang w:val="pl"/>
        </w:rPr>
        <w:t>prova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náo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se</w:t>
      </w:r>
      <w:proofErr w:type="spellEnd"/>
      <w:r w:rsidR="005A38B9" w:rsidRPr="00C62CAB">
        <w:rPr>
          <w:color w:val="000000"/>
          <w:lang w:val="pl"/>
        </w:rPr>
        <w:t xml:space="preserve"> pode realizar,</w:t>
      </w:r>
    </w:p>
    <w:p w:rsidR="005A38B9" w:rsidRPr="00C62CAB" w:rsidRDefault="00C62CAB" w:rsidP="00C62CAB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ab/>
      </w:r>
      <w:r w:rsidR="005A38B9" w:rsidRPr="00C62CAB">
        <w:rPr>
          <w:color w:val="000000"/>
          <w:lang w:val="pl"/>
        </w:rPr>
        <w:t xml:space="preserve">- o </w:t>
      </w:r>
      <w:proofErr w:type="spellStart"/>
      <w:r w:rsidR="005A38B9" w:rsidRPr="00C62CAB">
        <w:rPr>
          <w:color w:val="000000"/>
          <w:lang w:val="pl"/>
        </w:rPr>
        <w:t>requerimento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relativo</w:t>
      </w:r>
      <w:proofErr w:type="spellEnd"/>
      <w:r w:rsidR="005A38B9" w:rsidRPr="00C62CAB">
        <w:rPr>
          <w:color w:val="000000"/>
          <w:lang w:val="pl"/>
        </w:rPr>
        <w:t xml:space="preserve"> à </w:t>
      </w:r>
      <w:proofErr w:type="spellStart"/>
      <w:r w:rsidR="005A38B9" w:rsidRPr="00C62CAB">
        <w:rPr>
          <w:color w:val="000000"/>
          <w:lang w:val="pl"/>
        </w:rPr>
        <w:t>realização</w:t>
      </w:r>
      <w:proofErr w:type="spellEnd"/>
      <w:r w:rsidR="005A38B9" w:rsidRPr="00C62CAB">
        <w:rPr>
          <w:color w:val="000000"/>
          <w:lang w:val="pl"/>
        </w:rPr>
        <w:t xml:space="preserve"> da </w:t>
      </w:r>
      <w:proofErr w:type="spellStart"/>
      <w:r w:rsidR="005A38B9" w:rsidRPr="00C62CAB">
        <w:rPr>
          <w:color w:val="000000"/>
          <w:lang w:val="pl"/>
        </w:rPr>
        <w:t>prova</w:t>
      </w:r>
      <w:proofErr w:type="spellEnd"/>
      <w:r w:rsidR="005A38B9" w:rsidRPr="00C62CAB">
        <w:rPr>
          <w:color w:val="000000"/>
          <w:lang w:val="pl"/>
        </w:rPr>
        <w:t xml:space="preserve"> de </w:t>
      </w:r>
      <w:proofErr w:type="spellStart"/>
      <w:r w:rsidR="005A38B9" w:rsidRPr="00C62CAB">
        <w:rPr>
          <w:color w:val="000000"/>
          <w:lang w:val="pl"/>
        </w:rPr>
        <w:t>maneira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manifesta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tem</w:t>
      </w:r>
      <w:proofErr w:type="spellEnd"/>
      <w:r w:rsidR="005A38B9" w:rsidRPr="00C62CAB">
        <w:rPr>
          <w:color w:val="000000"/>
          <w:lang w:val="pl"/>
        </w:rPr>
        <w:t xml:space="preserve"> o </w:t>
      </w:r>
      <w:proofErr w:type="spellStart"/>
      <w:r>
        <w:rPr>
          <w:color w:val="000000"/>
          <w:lang w:val="pl"/>
        </w:rPr>
        <w:t>o</w:t>
      </w:r>
      <w:r w:rsidR="005A38B9" w:rsidRPr="00C62CAB">
        <w:rPr>
          <w:color w:val="000000"/>
          <w:lang w:val="pl"/>
        </w:rPr>
        <w:t>bjetivo</w:t>
      </w:r>
      <w:proofErr w:type="spellEnd"/>
      <w:r w:rsidR="005A38B9" w:rsidRPr="00C62CAB">
        <w:rPr>
          <w:color w:val="000000"/>
          <w:lang w:val="pl"/>
        </w:rPr>
        <w:t xml:space="preserve"> de </w:t>
      </w:r>
      <w:proofErr w:type="spellStart"/>
      <w:r w:rsidR="005A38B9" w:rsidRPr="00C62CAB">
        <w:rPr>
          <w:color w:val="000000"/>
          <w:lang w:val="pl"/>
        </w:rPr>
        <w:t>prolongar</w:t>
      </w:r>
      <w:proofErr w:type="spellEnd"/>
      <w:r w:rsidR="005A38B9" w:rsidRPr="00C62CAB">
        <w:rPr>
          <w:color w:val="000000"/>
          <w:lang w:val="pl"/>
        </w:rPr>
        <w:t xml:space="preserve"> o </w:t>
      </w:r>
      <w:proofErr w:type="spellStart"/>
      <w:r w:rsidR="005A38B9" w:rsidRPr="00C62CAB">
        <w:rPr>
          <w:color w:val="000000"/>
          <w:lang w:val="pl"/>
        </w:rPr>
        <w:t>processo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ou</w:t>
      </w:r>
      <w:proofErr w:type="spellEnd"/>
      <w:r w:rsidR="005A38B9" w:rsidRPr="00C62CAB">
        <w:rPr>
          <w:color w:val="000000"/>
          <w:lang w:val="pl"/>
        </w:rPr>
        <w:t xml:space="preserve"> foi apresentado fora do prazo indicado pelo órgão e ficou notificado/a deste prazo.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 xml:space="preserve">- O responsável do </w:t>
      </w:r>
      <w:proofErr w:type="spellStart"/>
      <w:r w:rsidRPr="00C62CAB">
        <w:rPr>
          <w:color w:val="000000"/>
          <w:lang w:val="pl"/>
        </w:rPr>
        <w:t>processo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não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lhe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pod</w:t>
      </w:r>
      <w:r w:rsidR="00C62CAB">
        <w:rPr>
          <w:color w:val="000000"/>
          <w:lang w:val="pl"/>
        </w:rPr>
        <w:t>erá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impedir</w:t>
      </w:r>
      <w:proofErr w:type="spellEnd"/>
      <w:r w:rsidR="00C62CAB">
        <w:rPr>
          <w:color w:val="000000"/>
          <w:lang w:val="pl"/>
        </w:rPr>
        <w:t xml:space="preserve"> a </w:t>
      </w:r>
      <w:proofErr w:type="spellStart"/>
      <w:r w:rsidR="00C62CAB">
        <w:rPr>
          <w:color w:val="000000"/>
          <w:lang w:val="pl"/>
        </w:rPr>
        <w:t>participação</w:t>
      </w:r>
      <w:proofErr w:type="spellEnd"/>
      <w:r w:rsidR="00C62CAB">
        <w:rPr>
          <w:color w:val="000000"/>
          <w:lang w:val="pl"/>
        </w:rPr>
        <w:t xml:space="preserve"> no </w:t>
      </w:r>
      <w:proofErr w:type="spellStart"/>
      <w:r w:rsidR="00C62CAB">
        <w:rPr>
          <w:color w:val="000000"/>
          <w:lang w:val="pl"/>
        </w:rPr>
        <w:t>a</w:t>
      </w:r>
      <w:r w:rsidRPr="00C62CAB">
        <w:rPr>
          <w:color w:val="000000"/>
          <w:lang w:val="pl"/>
        </w:rPr>
        <w:t>to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se</w:t>
      </w:r>
      <w:proofErr w:type="spellEnd"/>
      <w:r w:rsidRPr="00C62CAB">
        <w:rPr>
          <w:color w:val="000000"/>
          <w:lang w:val="pl"/>
        </w:rPr>
        <w:t xml:space="preserve"> o </w:t>
      </w:r>
      <w:proofErr w:type="spellStart"/>
      <w:r w:rsidRPr="00C62CAB">
        <w:rPr>
          <w:color w:val="000000"/>
          <w:lang w:val="pl"/>
        </w:rPr>
        <w:t>mesmo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foi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realizado</w:t>
      </w:r>
      <w:proofErr w:type="spellEnd"/>
      <w:r w:rsidRPr="00C62CAB">
        <w:rPr>
          <w:color w:val="000000"/>
          <w:lang w:val="pl"/>
        </w:rPr>
        <w:t xml:space="preserve"> à </w:t>
      </w:r>
      <w:proofErr w:type="spellStart"/>
      <w:r w:rsidRPr="00C62CAB">
        <w:rPr>
          <w:color w:val="000000"/>
          <w:lang w:val="pl"/>
        </w:rPr>
        <w:t>sua</w:t>
      </w:r>
      <w:proofErr w:type="spellEnd"/>
      <w:r w:rsidRPr="00C62CAB">
        <w:rPr>
          <w:color w:val="000000"/>
          <w:lang w:val="pl"/>
        </w:rPr>
        <w:t xml:space="preserve"> petição (art. 315 § 2).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 xml:space="preserve">- Pode </w:t>
      </w:r>
      <w:proofErr w:type="spellStart"/>
      <w:r w:rsidRPr="00C62CAB">
        <w:rPr>
          <w:color w:val="000000"/>
          <w:lang w:val="pl"/>
        </w:rPr>
        <w:t>requerer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que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seja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adm</w:t>
      </w:r>
      <w:r w:rsidR="00C62CAB">
        <w:rPr>
          <w:color w:val="000000"/>
          <w:lang w:val="pl"/>
        </w:rPr>
        <w:t>itido</w:t>
      </w:r>
      <w:proofErr w:type="spellEnd"/>
      <w:r w:rsidR="00C62CAB">
        <w:rPr>
          <w:color w:val="000000"/>
          <w:lang w:val="pl"/>
        </w:rPr>
        <w:t xml:space="preserve"> para </w:t>
      </w:r>
      <w:proofErr w:type="spellStart"/>
      <w:r w:rsidR="00C62CAB">
        <w:rPr>
          <w:color w:val="000000"/>
          <w:lang w:val="pl"/>
        </w:rPr>
        <w:t>participar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noutros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a</w:t>
      </w:r>
      <w:r w:rsidRPr="00C62CAB">
        <w:rPr>
          <w:color w:val="000000"/>
          <w:lang w:val="pl"/>
        </w:rPr>
        <w:t>tos</w:t>
      </w:r>
      <w:proofErr w:type="spellEnd"/>
      <w:r w:rsidRPr="00C62CAB">
        <w:rPr>
          <w:color w:val="000000"/>
          <w:lang w:val="pl"/>
        </w:rPr>
        <w:t xml:space="preserve"> do </w:t>
      </w:r>
      <w:proofErr w:type="spellStart"/>
      <w:r w:rsidRPr="00C62CAB">
        <w:rPr>
          <w:color w:val="000000"/>
          <w:lang w:val="pl"/>
        </w:rPr>
        <w:t>processo</w:t>
      </w:r>
      <w:proofErr w:type="spellEnd"/>
      <w:r w:rsidRPr="00C62CAB">
        <w:rPr>
          <w:color w:val="000000"/>
          <w:lang w:val="pl"/>
        </w:rPr>
        <w:t xml:space="preserve">. O procurador </w:t>
      </w:r>
      <w:proofErr w:type="spellStart"/>
      <w:r w:rsidRPr="00C62CAB">
        <w:rPr>
          <w:color w:val="000000"/>
          <w:lang w:val="pl"/>
        </w:rPr>
        <w:t>poderá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negar-se</w:t>
      </w:r>
      <w:proofErr w:type="spellEnd"/>
      <w:r w:rsidRPr="00C62CAB">
        <w:rPr>
          <w:color w:val="000000"/>
          <w:lang w:val="pl"/>
        </w:rPr>
        <w:t xml:space="preserve"> a </w:t>
      </w:r>
      <w:proofErr w:type="spellStart"/>
      <w:r w:rsidRPr="00C62CAB">
        <w:rPr>
          <w:color w:val="000000"/>
          <w:lang w:val="pl"/>
        </w:rPr>
        <w:t>aceitar</w:t>
      </w:r>
      <w:proofErr w:type="spellEnd"/>
      <w:r w:rsidRPr="00C62CAB">
        <w:rPr>
          <w:color w:val="000000"/>
          <w:lang w:val="pl"/>
        </w:rPr>
        <w:t xml:space="preserve"> a </w:t>
      </w:r>
      <w:proofErr w:type="spellStart"/>
      <w:r w:rsidRPr="00C62CAB">
        <w:rPr>
          <w:color w:val="000000"/>
          <w:lang w:val="pl"/>
        </w:rPr>
        <w:t>sua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participação</w:t>
      </w:r>
      <w:proofErr w:type="spellEnd"/>
      <w:r w:rsidR="00C62CAB">
        <w:rPr>
          <w:color w:val="000000"/>
          <w:lang w:val="pl"/>
        </w:rPr>
        <w:t xml:space="preserve"> em </w:t>
      </w:r>
      <w:proofErr w:type="spellStart"/>
      <w:r w:rsidR="00C62CAB">
        <w:rPr>
          <w:color w:val="000000"/>
          <w:lang w:val="pl"/>
        </w:rPr>
        <w:t>determinados</w:t>
      </w:r>
      <w:proofErr w:type="spellEnd"/>
      <w:r w:rsid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a</w:t>
      </w:r>
      <w:r w:rsidRPr="00C62CAB">
        <w:rPr>
          <w:color w:val="000000"/>
          <w:lang w:val="pl"/>
        </w:rPr>
        <w:t>tos</w:t>
      </w:r>
      <w:proofErr w:type="spellEnd"/>
      <w:r w:rsidRPr="00C62CAB">
        <w:rPr>
          <w:color w:val="000000"/>
          <w:lang w:val="pl"/>
        </w:rPr>
        <w:t xml:space="preserve"> em </w:t>
      </w:r>
      <w:proofErr w:type="spellStart"/>
      <w:r w:rsidRPr="00C62CAB">
        <w:rPr>
          <w:color w:val="000000"/>
          <w:lang w:val="pl"/>
        </w:rPr>
        <w:t>casos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excecionais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importantes</w:t>
      </w:r>
      <w:proofErr w:type="spellEnd"/>
      <w:r w:rsidRPr="00C62CAB">
        <w:rPr>
          <w:color w:val="000000"/>
          <w:lang w:val="pl"/>
        </w:rPr>
        <w:t xml:space="preserve"> para o interesse do processo (art. 317).</w:t>
      </w:r>
    </w:p>
    <w:p w:rsidR="005A38B9" w:rsidRPr="00C62CAB" w:rsidRDefault="00C62CAB" w:rsidP="00C62CAB">
      <w:pPr>
        <w:ind w:left="283"/>
        <w:jc w:val="both"/>
        <w:rPr>
          <w:color w:val="000000"/>
          <w:lang w:val="pl"/>
        </w:rPr>
      </w:pPr>
      <w:r>
        <w:rPr>
          <w:color w:val="000000"/>
          <w:lang w:val="pl"/>
        </w:rPr>
        <w:t xml:space="preserve">- Se o </w:t>
      </w:r>
      <w:proofErr w:type="spellStart"/>
      <w:r>
        <w:rPr>
          <w:color w:val="000000"/>
          <w:lang w:val="pl"/>
        </w:rPr>
        <w:t>a</w:t>
      </w:r>
      <w:r w:rsidR="005A38B9" w:rsidRPr="00C62CAB">
        <w:rPr>
          <w:color w:val="000000"/>
          <w:lang w:val="pl"/>
        </w:rPr>
        <w:t>to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processual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não</w:t>
      </w:r>
      <w:proofErr w:type="spellEnd"/>
      <w:r w:rsidR="005A38B9" w:rsidRPr="00C62CAB">
        <w:rPr>
          <w:color w:val="000000"/>
          <w:lang w:val="pl"/>
        </w:rPr>
        <w:t xml:space="preserve"> </w:t>
      </w:r>
      <w:proofErr w:type="spellStart"/>
      <w:r w:rsidR="005A38B9" w:rsidRPr="00C62CAB">
        <w:rPr>
          <w:color w:val="000000"/>
          <w:lang w:val="pl"/>
        </w:rPr>
        <w:t>poderá</w:t>
      </w:r>
      <w:proofErr w:type="spellEnd"/>
      <w:r w:rsidR="005A38B9" w:rsidRPr="00C62CAB">
        <w:rPr>
          <w:color w:val="000000"/>
          <w:lang w:val="pl"/>
        </w:rPr>
        <w:t xml:space="preserve"> ser repetido, pode participar no mesmo, a não ser que exista um perigo de perda ou alteração da prova por causa da demora (art. 316 § 1).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Em caso da dúvida se a testemunha pode prestar declaração ao longo da audiência, pode requerer que a testemunha seja interrogada pelo tribunal ou pedir ao procurador que a testemunha seja interrogada pelo tribunal (artigo 316 § 3).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Se em processo for aceite a prova em forma da opinião do perito, poderá participar na interrogação do perito e aceder à opinião dele em forma escrita (art. 318).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 xml:space="preserve">- Pode requerer ser interrogado se não o foi durante o inquérito. O seu requerimento será desestimado </w:t>
      </w:r>
      <w:proofErr w:type="spellStart"/>
      <w:r w:rsidRPr="00C62CAB">
        <w:rPr>
          <w:color w:val="000000"/>
          <w:lang w:val="pl"/>
        </w:rPr>
        <w:t>se</w:t>
      </w:r>
      <w:proofErr w:type="spellEnd"/>
      <w:r w:rsidRPr="00C62CAB">
        <w:rPr>
          <w:color w:val="000000"/>
          <w:lang w:val="pl"/>
        </w:rPr>
        <w:t xml:space="preserve"> o </w:t>
      </w:r>
      <w:proofErr w:type="spellStart"/>
      <w:r w:rsidRPr="00C62CAB">
        <w:rPr>
          <w:color w:val="000000"/>
          <w:lang w:val="pl"/>
        </w:rPr>
        <w:t>seu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requerimento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tem</w:t>
      </w:r>
      <w:proofErr w:type="spellEnd"/>
      <w:r w:rsidRPr="00C62CAB">
        <w:rPr>
          <w:color w:val="000000"/>
          <w:lang w:val="pl"/>
        </w:rPr>
        <w:t xml:space="preserve"> o </w:t>
      </w:r>
      <w:proofErr w:type="spellStart"/>
      <w:r w:rsidRPr="00C62CAB">
        <w:rPr>
          <w:color w:val="000000"/>
          <w:lang w:val="pl"/>
        </w:rPr>
        <w:t>objetivo</w:t>
      </w:r>
      <w:proofErr w:type="spellEnd"/>
      <w:r w:rsidRPr="00C62CAB">
        <w:rPr>
          <w:color w:val="000000"/>
          <w:lang w:val="pl"/>
        </w:rPr>
        <w:t xml:space="preserve"> de </w:t>
      </w:r>
      <w:proofErr w:type="spellStart"/>
      <w:r w:rsidRPr="00C62CAB">
        <w:rPr>
          <w:color w:val="000000"/>
          <w:lang w:val="pl"/>
        </w:rPr>
        <w:t>prolongar</w:t>
      </w:r>
      <w:proofErr w:type="spellEnd"/>
      <w:r w:rsidRPr="00C62CAB">
        <w:rPr>
          <w:color w:val="000000"/>
          <w:lang w:val="pl"/>
        </w:rPr>
        <w:t xml:space="preserve"> o</w:t>
      </w:r>
      <w:r w:rsid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processo</w:t>
      </w:r>
      <w:proofErr w:type="spellEnd"/>
      <w:r w:rsidRPr="00C62CAB">
        <w:rPr>
          <w:color w:val="000000"/>
          <w:lang w:val="pl"/>
        </w:rPr>
        <w:t xml:space="preserve"> (art. 315a).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Direito de apresentar recurso contra a decisão relativa à recusa de abrir ou arquivamento do inquérito (art. 306 § 1 e 1a) dentro do prazo de 7 dias a partir da data de notificação da decisão. Nesse caso terá direito de acesso aos autos do processo que o procurador poderá disponibilizar em suporte electrónico (art. 306 § 1b).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Pode apresentar queixa contra a inação do órgão se ao cabo de 6 semanas a partir da apresentação da denúncia do delito não for notificado do início ou recusa de iniciar o inquérito (art. 306 § 3).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lastRenderedPageBreak/>
        <w:t xml:space="preserve">- Pode requerer que o inquérito seja completado. O requerimento deve ser apresentado dentro do prazo de 3 dias a </w:t>
      </w:r>
      <w:proofErr w:type="spellStart"/>
      <w:r w:rsidRPr="00C62CAB">
        <w:rPr>
          <w:color w:val="000000"/>
          <w:lang w:val="pl"/>
        </w:rPr>
        <w:t>partir</w:t>
      </w:r>
      <w:proofErr w:type="spellEnd"/>
      <w:r w:rsidRPr="00C62CAB">
        <w:rPr>
          <w:color w:val="000000"/>
          <w:lang w:val="pl"/>
        </w:rPr>
        <w:t xml:space="preserve"> da data </w:t>
      </w:r>
      <w:proofErr w:type="spellStart"/>
      <w:r w:rsidRPr="00C62CAB">
        <w:rPr>
          <w:color w:val="000000"/>
          <w:lang w:val="pl"/>
        </w:rPr>
        <w:t>indicada</w:t>
      </w:r>
      <w:proofErr w:type="spellEnd"/>
      <w:r w:rsidRPr="00C62CAB">
        <w:rPr>
          <w:color w:val="000000"/>
          <w:lang w:val="pl"/>
        </w:rPr>
        <w:t xml:space="preserve"> para </w:t>
      </w:r>
      <w:proofErr w:type="spellStart"/>
      <w:r w:rsidR="00C62CAB">
        <w:rPr>
          <w:color w:val="000000"/>
          <w:lang w:val="pl"/>
        </w:rPr>
        <w:t>aceder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="00C62CAB">
        <w:rPr>
          <w:color w:val="000000"/>
          <w:lang w:val="pl"/>
        </w:rPr>
        <w:t>a</w:t>
      </w:r>
      <w:r w:rsidRPr="00C62CAB">
        <w:rPr>
          <w:color w:val="000000"/>
          <w:lang w:val="pl"/>
        </w:rPr>
        <w:t>os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autos</w:t>
      </w:r>
      <w:proofErr w:type="spellEnd"/>
      <w:r w:rsidRPr="00C62CAB">
        <w:rPr>
          <w:color w:val="000000"/>
          <w:lang w:val="pl"/>
        </w:rPr>
        <w:t xml:space="preserve"> do </w:t>
      </w:r>
      <w:proofErr w:type="spellStart"/>
      <w:r w:rsidRPr="00C62CAB">
        <w:rPr>
          <w:color w:val="000000"/>
          <w:lang w:val="pl"/>
        </w:rPr>
        <w:t>processo</w:t>
      </w:r>
      <w:proofErr w:type="spellEnd"/>
      <w:r w:rsidRPr="00C62CAB">
        <w:rPr>
          <w:color w:val="000000"/>
          <w:lang w:val="pl"/>
        </w:rPr>
        <w:t xml:space="preserve"> por parte do suspeito (art. 321 § 5).</w:t>
      </w:r>
    </w:p>
    <w:p w:rsidR="005A38B9" w:rsidRPr="00C62CAB" w:rsidRDefault="005A38B9" w:rsidP="00C62CAB">
      <w:pPr>
        <w:ind w:left="283"/>
        <w:jc w:val="both"/>
        <w:rPr>
          <w:color w:val="000000"/>
          <w:lang w:val="pl"/>
        </w:rPr>
      </w:pPr>
      <w:r w:rsidRPr="00C62CAB">
        <w:rPr>
          <w:color w:val="000000"/>
          <w:lang w:val="pl"/>
        </w:rPr>
        <w:t>- Pode apresentar queixa contra a decisão e resolução que impedem que seja ditada a sentença (a não ser que a Lei dispor o contrário), relativa à medida cautelar, e se for permitido de acordo com a Lei (art. 459).</w:t>
      </w:r>
      <w:r w:rsidR="00007274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Além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das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queixas</w:t>
      </w:r>
      <w:proofErr w:type="spellEnd"/>
      <w:r w:rsidRPr="00C62CAB">
        <w:rPr>
          <w:color w:val="000000"/>
          <w:lang w:val="pl"/>
        </w:rPr>
        <w:t xml:space="preserve"> contra a decisões e </w:t>
      </w:r>
      <w:proofErr w:type="spellStart"/>
      <w:r w:rsidRPr="00C62CAB">
        <w:rPr>
          <w:color w:val="000000"/>
          <w:lang w:val="pl"/>
        </w:rPr>
        <w:t>resoluções</w:t>
      </w:r>
      <w:proofErr w:type="spellEnd"/>
      <w:r w:rsidRPr="00C62CAB">
        <w:rPr>
          <w:color w:val="000000"/>
          <w:lang w:val="pl"/>
        </w:rPr>
        <w:t xml:space="preserve"> pode </w:t>
      </w:r>
      <w:proofErr w:type="spellStart"/>
      <w:r w:rsidRPr="00C62CAB">
        <w:rPr>
          <w:color w:val="000000"/>
          <w:lang w:val="pl"/>
        </w:rPr>
        <w:t>aprese</w:t>
      </w:r>
      <w:r w:rsidR="00007274">
        <w:rPr>
          <w:color w:val="000000"/>
          <w:lang w:val="pl"/>
        </w:rPr>
        <w:t>ntar</w:t>
      </w:r>
      <w:proofErr w:type="spellEnd"/>
      <w:r w:rsidR="00007274">
        <w:rPr>
          <w:color w:val="000000"/>
          <w:lang w:val="pl"/>
        </w:rPr>
        <w:t xml:space="preserve"> </w:t>
      </w:r>
      <w:proofErr w:type="spellStart"/>
      <w:r w:rsidR="00007274">
        <w:rPr>
          <w:color w:val="000000"/>
          <w:lang w:val="pl"/>
        </w:rPr>
        <w:t>também</w:t>
      </w:r>
      <w:proofErr w:type="spellEnd"/>
      <w:r w:rsidR="00007274">
        <w:rPr>
          <w:color w:val="000000"/>
          <w:lang w:val="pl"/>
        </w:rPr>
        <w:t xml:space="preserve"> </w:t>
      </w:r>
      <w:proofErr w:type="spellStart"/>
      <w:r w:rsidR="00007274">
        <w:rPr>
          <w:color w:val="000000"/>
          <w:lang w:val="pl"/>
        </w:rPr>
        <w:t>queixas</w:t>
      </w:r>
      <w:proofErr w:type="spellEnd"/>
      <w:r w:rsidR="00007274">
        <w:rPr>
          <w:color w:val="000000"/>
          <w:lang w:val="pl"/>
        </w:rPr>
        <w:t xml:space="preserve"> contra os </w:t>
      </w:r>
      <w:proofErr w:type="spellStart"/>
      <w:r w:rsidR="00007274">
        <w:rPr>
          <w:color w:val="000000"/>
          <w:lang w:val="pl"/>
        </w:rPr>
        <w:t>a</w:t>
      </w:r>
      <w:r w:rsidRPr="00C62CAB">
        <w:rPr>
          <w:color w:val="000000"/>
          <w:lang w:val="pl"/>
        </w:rPr>
        <w:t>tos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que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violam</w:t>
      </w:r>
      <w:proofErr w:type="spellEnd"/>
      <w:r w:rsidRPr="00C62CAB">
        <w:rPr>
          <w:color w:val="000000"/>
          <w:lang w:val="pl"/>
        </w:rPr>
        <w:t xml:space="preserve"> os </w:t>
      </w:r>
      <w:proofErr w:type="spellStart"/>
      <w:r w:rsidRPr="00C62CAB">
        <w:rPr>
          <w:color w:val="000000"/>
          <w:lang w:val="pl"/>
        </w:rPr>
        <w:t>seus</w:t>
      </w:r>
      <w:proofErr w:type="spellEnd"/>
      <w:r w:rsidRPr="00C62CAB">
        <w:rPr>
          <w:color w:val="000000"/>
          <w:lang w:val="pl"/>
        </w:rPr>
        <w:t xml:space="preserve"> </w:t>
      </w:r>
      <w:proofErr w:type="spellStart"/>
      <w:r w:rsidRPr="00C62CAB">
        <w:rPr>
          <w:color w:val="000000"/>
          <w:lang w:val="pl"/>
        </w:rPr>
        <w:t>direitos</w:t>
      </w:r>
      <w:proofErr w:type="spellEnd"/>
      <w:r w:rsidRPr="00C62CAB">
        <w:rPr>
          <w:color w:val="000000"/>
          <w:lang w:val="pl"/>
        </w:rPr>
        <w:t xml:space="preserve"> (art. 302 § 2).</w:t>
      </w:r>
    </w:p>
    <w:p w:rsidR="005A38B9" w:rsidRPr="00007274" w:rsidRDefault="005A38B9" w:rsidP="00007274">
      <w:pPr>
        <w:spacing w:before="80" w:line="276" w:lineRule="auto"/>
        <w:ind w:left="180" w:hanging="180"/>
        <w:jc w:val="both"/>
        <w:rPr>
          <w:b/>
          <w:szCs w:val="20"/>
          <w:lang w:val="pt-PT"/>
        </w:rPr>
      </w:pPr>
      <w:r w:rsidRPr="00007274">
        <w:rPr>
          <w:b/>
          <w:szCs w:val="20"/>
          <w:lang w:val="pt-PT"/>
        </w:rPr>
        <w:t>Não se esqueça, tem a obrigação de:</w:t>
      </w:r>
    </w:p>
    <w:p w:rsidR="005A38B9" w:rsidRPr="00007274" w:rsidRDefault="005A38B9" w:rsidP="00007274">
      <w:pPr>
        <w:ind w:left="283"/>
        <w:jc w:val="both"/>
        <w:rPr>
          <w:color w:val="000000"/>
          <w:lang w:val="pl"/>
        </w:rPr>
      </w:pPr>
      <w:r w:rsidRPr="00007274">
        <w:rPr>
          <w:color w:val="000000"/>
          <w:lang w:val="pl"/>
        </w:rPr>
        <w:t xml:space="preserve">- aceitar o reconhecimento e exames médicos que não </w:t>
      </w:r>
      <w:proofErr w:type="spellStart"/>
      <w:r w:rsidRPr="00007274">
        <w:rPr>
          <w:color w:val="000000"/>
          <w:lang w:val="pl"/>
        </w:rPr>
        <w:t>abranjam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intervenção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cirúrgica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nem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observação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num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inst</w:t>
      </w:r>
      <w:r w:rsidR="00007274">
        <w:rPr>
          <w:color w:val="000000"/>
          <w:lang w:val="pl"/>
        </w:rPr>
        <w:t>itu</w:t>
      </w:r>
      <w:r w:rsidRPr="00007274">
        <w:rPr>
          <w:color w:val="000000"/>
          <w:lang w:val="pl"/>
        </w:rPr>
        <w:t>to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médico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se</w:t>
      </w:r>
      <w:proofErr w:type="spellEnd"/>
      <w:r w:rsidRPr="00007274">
        <w:rPr>
          <w:color w:val="000000"/>
          <w:lang w:val="pl"/>
        </w:rPr>
        <w:t xml:space="preserve"> do </w:t>
      </w:r>
      <w:proofErr w:type="spellStart"/>
      <w:r w:rsidRPr="00007274">
        <w:rPr>
          <w:color w:val="000000"/>
          <w:lang w:val="pl"/>
        </w:rPr>
        <w:t>estado</w:t>
      </w:r>
      <w:proofErr w:type="spellEnd"/>
      <w:r w:rsidRPr="00007274">
        <w:rPr>
          <w:color w:val="000000"/>
          <w:lang w:val="pl"/>
        </w:rPr>
        <w:t xml:space="preserve"> de </w:t>
      </w:r>
      <w:proofErr w:type="spellStart"/>
      <w:r w:rsidRPr="00007274">
        <w:rPr>
          <w:color w:val="000000"/>
          <w:lang w:val="pl"/>
        </w:rPr>
        <w:t>saúde</w:t>
      </w:r>
      <w:proofErr w:type="spellEnd"/>
      <w:r w:rsidRPr="00007274">
        <w:rPr>
          <w:color w:val="000000"/>
          <w:lang w:val="pl"/>
        </w:rPr>
        <w:t xml:space="preserve"> do </w:t>
      </w:r>
      <w:proofErr w:type="spellStart"/>
      <w:r w:rsidRPr="00007274">
        <w:rPr>
          <w:color w:val="000000"/>
          <w:lang w:val="pl"/>
        </w:rPr>
        <w:t>prejudicado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depende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se</w:t>
      </w:r>
      <w:proofErr w:type="spellEnd"/>
      <w:r w:rsidRPr="00007274">
        <w:rPr>
          <w:color w:val="000000"/>
          <w:lang w:val="pl"/>
        </w:rPr>
        <w:t xml:space="preserve"> o </w:t>
      </w:r>
      <w:proofErr w:type="spellStart"/>
      <w:r w:rsidRPr="00007274">
        <w:rPr>
          <w:color w:val="000000"/>
          <w:lang w:val="pl"/>
        </w:rPr>
        <w:t>ato</w:t>
      </w:r>
      <w:proofErr w:type="spellEnd"/>
      <w:r w:rsidRPr="00007274">
        <w:rPr>
          <w:color w:val="000000"/>
          <w:lang w:val="pl"/>
        </w:rPr>
        <w:t xml:space="preserve"> é </w:t>
      </w:r>
      <w:proofErr w:type="spellStart"/>
      <w:r w:rsidRPr="00007274">
        <w:rPr>
          <w:color w:val="000000"/>
          <w:lang w:val="pl"/>
        </w:rPr>
        <w:t>punido</w:t>
      </w:r>
      <w:proofErr w:type="spellEnd"/>
      <w:r w:rsidRPr="00007274">
        <w:rPr>
          <w:color w:val="000000"/>
          <w:lang w:val="pl"/>
        </w:rPr>
        <w:t xml:space="preserve"> (art. 192 § 1);</w:t>
      </w:r>
    </w:p>
    <w:p w:rsidR="005A38B9" w:rsidRPr="00007274" w:rsidRDefault="005A38B9" w:rsidP="00007274">
      <w:pPr>
        <w:ind w:left="283"/>
        <w:jc w:val="both"/>
        <w:rPr>
          <w:color w:val="000000"/>
          <w:lang w:val="pl"/>
        </w:rPr>
      </w:pPr>
      <w:r w:rsidRPr="00007274">
        <w:rPr>
          <w:color w:val="000000"/>
          <w:lang w:val="pl"/>
        </w:rPr>
        <w:t xml:space="preserve">- indicar o </w:t>
      </w:r>
      <w:proofErr w:type="spellStart"/>
      <w:r w:rsidRPr="00007274">
        <w:rPr>
          <w:color w:val="000000"/>
          <w:lang w:val="pl"/>
        </w:rPr>
        <w:t>destinatário</w:t>
      </w:r>
      <w:proofErr w:type="spellEnd"/>
      <w:r w:rsidRPr="00007274">
        <w:rPr>
          <w:color w:val="000000"/>
          <w:lang w:val="pl"/>
        </w:rPr>
        <w:t xml:space="preserve"> (</w:t>
      </w:r>
      <w:proofErr w:type="spellStart"/>
      <w:r w:rsidRPr="00007274">
        <w:rPr>
          <w:color w:val="000000"/>
          <w:lang w:val="pl"/>
        </w:rPr>
        <w:t>pessoa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ou</w:t>
      </w:r>
      <w:proofErr w:type="spellEnd"/>
      <w:r w:rsidR="00007274">
        <w:rPr>
          <w:color w:val="000000"/>
          <w:lang w:val="pl"/>
        </w:rPr>
        <w:t xml:space="preserve"> </w:t>
      </w:r>
      <w:proofErr w:type="spellStart"/>
      <w:r w:rsidR="00007274">
        <w:rPr>
          <w:color w:val="000000"/>
          <w:lang w:val="pl"/>
        </w:rPr>
        <w:t>instituição</w:t>
      </w:r>
      <w:proofErr w:type="spellEnd"/>
      <w:r w:rsidR="00007274">
        <w:rPr>
          <w:color w:val="000000"/>
          <w:lang w:val="pl"/>
        </w:rPr>
        <w:t xml:space="preserve"> com </w:t>
      </w:r>
      <w:proofErr w:type="spellStart"/>
      <w:r w:rsidR="00007274">
        <w:rPr>
          <w:color w:val="000000"/>
          <w:lang w:val="pl"/>
        </w:rPr>
        <w:t>dados</w:t>
      </w:r>
      <w:proofErr w:type="spellEnd"/>
      <w:r w:rsidR="00007274">
        <w:rPr>
          <w:color w:val="000000"/>
          <w:lang w:val="pl"/>
        </w:rPr>
        <w:t xml:space="preserve"> de </w:t>
      </w:r>
      <w:proofErr w:type="spellStart"/>
      <w:r w:rsidR="00007274">
        <w:rPr>
          <w:color w:val="000000"/>
          <w:lang w:val="pl"/>
        </w:rPr>
        <w:t>conta</w:t>
      </w:r>
      <w:r w:rsidRPr="00007274">
        <w:rPr>
          <w:color w:val="000000"/>
          <w:lang w:val="pl"/>
        </w:rPr>
        <w:t>to</w:t>
      </w:r>
      <w:proofErr w:type="spellEnd"/>
      <w:r w:rsidRPr="00007274">
        <w:rPr>
          <w:color w:val="000000"/>
          <w:lang w:val="pl"/>
        </w:rPr>
        <w:t xml:space="preserve">) para </w:t>
      </w:r>
      <w:proofErr w:type="spellStart"/>
      <w:r w:rsidRPr="00007274">
        <w:rPr>
          <w:color w:val="000000"/>
          <w:lang w:val="pl"/>
        </w:rPr>
        <w:t>notificações</w:t>
      </w:r>
      <w:proofErr w:type="spellEnd"/>
      <w:r w:rsidRPr="00007274">
        <w:rPr>
          <w:color w:val="000000"/>
          <w:lang w:val="pl"/>
        </w:rPr>
        <w:t xml:space="preserve"> no </w:t>
      </w:r>
      <w:proofErr w:type="spellStart"/>
      <w:r w:rsidRPr="00007274">
        <w:rPr>
          <w:color w:val="000000"/>
          <w:lang w:val="pl"/>
        </w:rPr>
        <w:t>país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ou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noutro</w:t>
      </w:r>
      <w:proofErr w:type="spellEnd"/>
      <w:r w:rsidRPr="00007274">
        <w:rPr>
          <w:color w:val="000000"/>
          <w:lang w:val="pl"/>
        </w:rPr>
        <w:t xml:space="preserve"> </w:t>
      </w:r>
      <w:proofErr w:type="spellStart"/>
      <w:r w:rsidRPr="00007274">
        <w:rPr>
          <w:color w:val="000000"/>
          <w:lang w:val="pl"/>
        </w:rPr>
        <w:t>estado</w:t>
      </w:r>
      <w:proofErr w:type="spellEnd"/>
      <w:r w:rsidRPr="00007274">
        <w:rPr>
          <w:color w:val="000000"/>
          <w:lang w:val="pl"/>
        </w:rPr>
        <w:t xml:space="preserve"> da União Europeia enquanto estiver no estrangeiro, caso contrário a correspondência enviada ao último endereço nacional conhecido será considerada entregue (art. 138);</w:t>
      </w:r>
    </w:p>
    <w:p w:rsidR="005A38B9" w:rsidRPr="00007274" w:rsidRDefault="005A38B9" w:rsidP="00007274">
      <w:pPr>
        <w:ind w:left="283"/>
        <w:jc w:val="both"/>
        <w:rPr>
          <w:color w:val="000000"/>
          <w:lang w:val="pl"/>
        </w:rPr>
      </w:pPr>
      <w:r w:rsidRPr="00007274">
        <w:rPr>
          <w:color w:val="000000"/>
          <w:lang w:val="pl"/>
        </w:rPr>
        <w:t>- indicar o endereço novo no caso de alteração do local de residência ou estadia, incluindo casos de privação de liberdade noutro processo, em caso contrário a correspondência será enviada ao último endereço nacional conhecido (que pode ser uma caixa postal) e considerada entregue (art. 139);</w:t>
      </w:r>
    </w:p>
    <w:p w:rsidR="00AF196F" w:rsidRPr="00AF196F" w:rsidRDefault="00AF196F" w:rsidP="00AF196F">
      <w:pPr>
        <w:pStyle w:val="Nagwek4"/>
        <w:keepNext/>
        <w:keepLines/>
        <w:shd w:val="clear" w:color="auto" w:fill="auto"/>
        <w:tabs>
          <w:tab w:val="left" w:pos="403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AF196F">
        <w:rPr>
          <w:sz w:val="24"/>
          <w:szCs w:val="24"/>
        </w:rPr>
        <w:t>14. Interrogação por parte do cônsul</w:t>
      </w:r>
    </w:p>
    <w:p w:rsidR="00AF196F" w:rsidRPr="005E41CF" w:rsidRDefault="00AF196F" w:rsidP="005E41CF">
      <w:pPr>
        <w:ind w:left="397"/>
        <w:jc w:val="both"/>
        <w:rPr>
          <w:lang w:val="pt-PT"/>
        </w:rPr>
      </w:pPr>
      <w:r w:rsidRPr="005E41CF">
        <w:rPr>
          <w:lang w:val="pt-PT"/>
        </w:rPr>
        <w:t>Caso permanecer no estrangeiro, poderá ser interrogado/a pelo cônsul, mas unicamente com o seu acordo. Nesse caso não se aplicam as normas relativas à obrigação de comparecer, nem as relativas à interrogação por videoconferência, proteção da testemunha, participação de terceiros, tais como médico ou psicólogo.  (art. 26 al. 1 p. 2 da Lei de 25 de junho de 2015 – direito consular (D.O. de 2020 item 195 e 1086).</w:t>
      </w:r>
    </w:p>
    <w:p w:rsidR="00AF196F" w:rsidRPr="005E41CF" w:rsidRDefault="00AF196F" w:rsidP="00AF196F">
      <w:pPr>
        <w:spacing w:before="80"/>
        <w:ind w:left="360" w:hanging="3"/>
        <w:jc w:val="both"/>
        <w:rPr>
          <w:b/>
          <w:szCs w:val="20"/>
          <w:lang w:val="pt-PT"/>
        </w:rPr>
      </w:pPr>
      <w:r w:rsidRPr="005E41CF">
        <w:rPr>
          <w:b/>
          <w:szCs w:val="20"/>
          <w:lang w:val="pt-PT"/>
        </w:rPr>
        <w:t>Não se esqueça, se as anteriores informações lhe parecem confusas ou não são suficientes, tem direito de requerer informações adicionais e pormenorizadas relativas aos seus direitos e obrigações.</w:t>
      </w:r>
    </w:p>
    <w:p w:rsidR="00AF196F" w:rsidRPr="005E41CF" w:rsidRDefault="00AF196F" w:rsidP="00AF196F">
      <w:pPr>
        <w:spacing w:before="80"/>
        <w:ind w:left="360" w:hanging="3"/>
        <w:jc w:val="both"/>
        <w:rPr>
          <w:b/>
          <w:szCs w:val="20"/>
          <w:lang w:val="pt-PT"/>
        </w:rPr>
      </w:pPr>
      <w:r w:rsidRPr="005E41CF">
        <w:rPr>
          <w:b/>
          <w:szCs w:val="20"/>
          <w:lang w:val="pt-PT"/>
        </w:rPr>
        <w:t>Tem a obrigação de deixar nos autos</w:t>
      </w:r>
      <w:r w:rsidR="005E41CF">
        <w:rPr>
          <w:b/>
          <w:szCs w:val="20"/>
          <w:lang w:val="pt-PT"/>
        </w:rPr>
        <w:t xml:space="preserve"> uma declaração relativa à rece</w:t>
      </w:r>
      <w:r w:rsidRPr="005E41CF">
        <w:rPr>
          <w:b/>
          <w:szCs w:val="20"/>
          <w:lang w:val="pt-PT"/>
        </w:rPr>
        <w:t>ção desta informação.</w:t>
      </w:r>
    </w:p>
    <w:p w:rsidR="00AF196F" w:rsidRPr="005E41CF" w:rsidRDefault="005E41CF" w:rsidP="00AF196F">
      <w:pPr>
        <w:spacing w:before="120"/>
        <w:ind w:firstLine="708"/>
        <w:rPr>
          <w:szCs w:val="20"/>
          <w:lang w:val="pt-PT"/>
        </w:rPr>
      </w:pPr>
      <w:r>
        <w:rPr>
          <w:szCs w:val="20"/>
          <w:lang w:val="pt-PT"/>
        </w:rPr>
        <w:t>Confirmo a rece</w:t>
      </w:r>
      <w:r w:rsidR="00AF196F" w:rsidRPr="005E41CF">
        <w:rPr>
          <w:szCs w:val="20"/>
          <w:lang w:val="pt-PT"/>
        </w:rPr>
        <w:t xml:space="preserve">ção da informação </w:t>
      </w:r>
    </w:p>
    <w:p w:rsidR="00AF196F" w:rsidRPr="00D1739A" w:rsidRDefault="00AF196F" w:rsidP="00AF196F">
      <w:pPr>
        <w:spacing w:before="80"/>
        <w:ind w:left="360" w:hanging="3"/>
        <w:rPr>
          <w:sz w:val="20"/>
          <w:szCs w:val="20"/>
          <w:lang w:val="pt-PT"/>
        </w:rPr>
      </w:pPr>
    </w:p>
    <w:p w:rsidR="00AF196F" w:rsidRPr="00D1739A" w:rsidRDefault="00AF196F" w:rsidP="00AF196F">
      <w:pPr>
        <w:ind w:left="426" w:hanging="284"/>
        <w:rPr>
          <w:sz w:val="20"/>
          <w:szCs w:val="20"/>
          <w:lang w:val="pt-PT"/>
        </w:rPr>
      </w:pPr>
      <w:r w:rsidRPr="00D1739A">
        <w:rPr>
          <w:sz w:val="20"/>
          <w:szCs w:val="20"/>
          <w:lang w:val="pt-PT"/>
        </w:rPr>
        <w:tab/>
      </w:r>
      <w:r w:rsidRPr="00D1739A">
        <w:rPr>
          <w:sz w:val="20"/>
          <w:szCs w:val="20"/>
          <w:lang w:val="pt-PT"/>
        </w:rPr>
        <w:tab/>
        <w:t>................................................................</w:t>
      </w:r>
    </w:p>
    <w:p w:rsidR="00AF196F" w:rsidRPr="00D1739A" w:rsidRDefault="00AF196F" w:rsidP="00AF196F">
      <w:pPr>
        <w:ind w:left="426" w:hanging="284"/>
        <w:rPr>
          <w:sz w:val="20"/>
          <w:szCs w:val="20"/>
          <w:lang w:val="pt-PT"/>
        </w:rPr>
      </w:pPr>
    </w:p>
    <w:p w:rsidR="00AF196F" w:rsidRDefault="00AF196F" w:rsidP="00AF196F">
      <w:r w:rsidRPr="00D1739A">
        <w:rPr>
          <w:sz w:val="20"/>
          <w:szCs w:val="20"/>
          <w:lang w:val="pt-PT"/>
        </w:rPr>
        <w:tab/>
      </w:r>
      <w:r w:rsidRPr="00D1739A">
        <w:rPr>
          <w:sz w:val="20"/>
          <w:szCs w:val="20"/>
          <w:lang w:val="pt-PT"/>
        </w:rPr>
        <w:tab/>
        <w:t>(data, assinatura)</w:t>
      </w:r>
      <w:r w:rsidRPr="00D1739A">
        <w:rPr>
          <w:sz w:val="20"/>
          <w:szCs w:val="20"/>
          <w:lang w:val="pt-PT"/>
        </w:rPr>
        <w:tab/>
      </w:r>
    </w:p>
    <w:p w:rsidR="00AF196F" w:rsidRPr="005643D3" w:rsidRDefault="00AF196F" w:rsidP="005B543F">
      <w:pPr>
        <w:jc w:val="center"/>
      </w:pPr>
    </w:p>
    <w:sectPr w:rsidR="00AF196F" w:rsidRPr="0056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E6" w:rsidRDefault="00DB34E6" w:rsidP="00055CAE">
      <w:r>
        <w:separator/>
      </w:r>
    </w:p>
  </w:endnote>
  <w:endnote w:type="continuationSeparator" w:id="0">
    <w:p w:rsidR="00DB34E6" w:rsidRDefault="00DB34E6" w:rsidP="000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E6" w:rsidRDefault="00DB34E6" w:rsidP="00055CAE">
      <w:r>
        <w:separator/>
      </w:r>
    </w:p>
  </w:footnote>
  <w:footnote w:type="continuationSeparator" w:id="0">
    <w:p w:rsidR="00DB34E6" w:rsidRDefault="00DB34E6" w:rsidP="00055CAE">
      <w:r>
        <w:continuationSeparator/>
      </w:r>
    </w:p>
  </w:footnote>
  <w:footnote w:id="1">
    <w:p w:rsidR="009726BB" w:rsidRDefault="009726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5CAE">
        <w:rPr>
          <w:sz w:val="18"/>
        </w:rPr>
        <w:t xml:space="preserve">Se </w:t>
      </w:r>
      <w:proofErr w:type="spellStart"/>
      <w:r w:rsidRPr="00055CAE">
        <w:rPr>
          <w:sz w:val="18"/>
        </w:rPr>
        <w:t>não</w:t>
      </w:r>
      <w:proofErr w:type="spellEnd"/>
      <w:r w:rsidRPr="00055CAE">
        <w:rPr>
          <w:sz w:val="18"/>
        </w:rPr>
        <w:t xml:space="preserve"> for </w:t>
      </w:r>
      <w:proofErr w:type="spellStart"/>
      <w:r w:rsidRPr="00055CAE">
        <w:rPr>
          <w:sz w:val="18"/>
        </w:rPr>
        <w:t>indicado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outro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fundamento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legal</w:t>
      </w:r>
      <w:proofErr w:type="spellEnd"/>
      <w:r w:rsidRPr="00055CAE">
        <w:rPr>
          <w:sz w:val="18"/>
        </w:rPr>
        <w:t xml:space="preserve">, os </w:t>
      </w:r>
      <w:proofErr w:type="spellStart"/>
      <w:r w:rsidRPr="00055CAE">
        <w:rPr>
          <w:sz w:val="18"/>
        </w:rPr>
        <w:t>números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indicados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entre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parênteses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correspondem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aos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artigos</w:t>
      </w:r>
      <w:proofErr w:type="spellEnd"/>
      <w:r w:rsidRPr="00055CAE">
        <w:rPr>
          <w:sz w:val="18"/>
        </w:rPr>
        <w:t xml:space="preserve"> da Lei de 6 de </w:t>
      </w:r>
      <w:proofErr w:type="spellStart"/>
      <w:r w:rsidRPr="00055CAE">
        <w:rPr>
          <w:sz w:val="18"/>
        </w:rPr>
        <w:t>Junho</w:t>
      </w:r>
      <w:proofErr w:type="spellEnd"/>
      <w:r w:rsidRPr="00055CAE">
        <w:rPr>
          <w:sz w:val="18"/>
        </w:rPr>
        <w:t xml:space="preserve"> de 1997 – </w:t>
      </w:r>
      <w:proofErr w:type="spellStart"/>
      <w:r w:rsidRPr="00055CAE">
        <w:rPr>
          <w:sz w:val="18"/>
        </w:rPr>
        <w:t>código</w:t>
      </w:r>
      <w:proofErr w:type="spellEnd"/>
      <w:r w:rsidRPr="00055CAE">
        <w:rPr>
          <w:sz w:val="18"/>
        </w:rPr>
        <w:t xml:space="preserve"> de </w:t>
      </w:r>
      <w:proofErr w:type="spellStart"/>
      <w:r w:rsidRPr="00055CAE">
        <w:rPr>
          <w:sz w:val="18"/>
        </w:rPr>
        <w:t>processo</w:t>
      </w:r>
      <w:proofErr w:type="spellEnd"/>
      <w:r w:rsidRPr="00055CAE">
        <w:rPr>
          <w:sz w:val="18"/>
        </w:rPr>
        <w:t xml:space="preserve"> </w:t>
      </w:r>
      <w:proofErr w:type="spellStart"/>
      <w:r w:rsidRPr="00055CAE">
        <w:rPr>
          <w:sz w:val="18"/>
        </w:rPr>
        <w:t>penal</w:t>
      </w:r>
      <w:proofErr w:type="spellEnd"/>
      <w:r w:rsidRPr="00055CAE">
        <w:rPr>
          <w:sz w:val="18"/>
        </w:rPr>
        <w:t xml:space="preserve"> (D.O. de 2020, al. 30, 413, 568, 1086 e 1458).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0DE"/>
    <w:multiLevelType w:val="hybridMultilevel"/>
    <w:tmpl w:val="CF0CBDFE"/>
    <w:lvl w:ilvl="0" w:tplc="8D22C3E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87"/>
    <w:rsid w:val="00007274"/>
    <w:rsid w:val="000478E9"/>
    <w:rsid w:val="00055CAE"/>
    <w:rsid w:val="00076488"/>
    <w:rsid w:val="000A2DF5"/>
    <w:rsid w:val="000D490E"/>
    <w:rsid w:val="000E6CAF"/>
    <w:rsid w:val="0016470A"/>
    <w:rsid w:val="00183370"/>
    <w:rsid w:val="001F1873"/>
    <w:rsid w:val="001F46BB"/>
    <w:rsid w:val="00270F0A"/>
    <w:rsid w:val="003F3210"/>
    <w:rsid w:val="00413936"/>
    <w:rsid w:val="004A2B15"/>
    <w:rsid w:val="004F14B1"/>
    <w:rsid w:val="005643D3"/>
    <w:rsid w:val="00584CE6"/>
    <w:rsid w:val="0059110F"/>
    <w:rsid w:val="005A38B9"/>
    <w:rsid w:val="005A5F2B"/>
    <w:rsid w:val="005B543F"/>
    <w:rsid w:val="005E41CF"/>
    <w:rsid w:val="005E48B1"/>
    <w:rsid w:val="006E4EED"/>
    <w:rsid w:val="006F34FA"/>
    <w:rsid w:val="007909A2"/>
    <w:rsid w:val="008470EA"/>
    <w:rsid w:val="008A52A7"/>
    <w:rsid w:val="008D5AA9"/>
    <w:rsid w:val="009726BB"/>
    <w:rsid w:val="009D2433"/>
    <w:rsid w:val="00A23387"/>
    <w:rsid w:val="00AF196F"/>
    <w:rsid w:val="00B3400D"/>
    <w:rsid w:val="00BB7342"/>
    <w:rsid w:val="00C62CAB"/>
    <w:rsid w:val="00DA46C3"/>
    <w:rsid w:val="00DB34E6"/>
    <w:rsid w:val="00DE65D0"/>
    <w:rsid w:val="00DF223E"/>
    <w:rsid w:val="00F36AB3"/>
    <w:rsid w:val="00F917DB"/>
    <w:rsid w:val="00FA3389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A2A7-7E4F-4072-ABAE-FB1382CF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76488"/>
    <w:rPr>
      <w:color w:val="808080"/>
    </w:rPr>
  </w:style>
  <w:style w:type="paragraph" w:styleId="Akapitzlist">
    <w:name w:val="List Paragraph"/>
    <w:basedOn w:val="Normalny"/>
    <w:uiPriority w:val="34"/>
    <w:qFormat/>
    <w:rsid w:val="005643D3"/>
    <w:pPr>
      <w:ind w:left="720"/>
      <w:contextualSpacing/>
    </w:pPr>
  </w:style>
  <w:style w:type="paragraph" w:customStyle="1" w:styleId="Teksttreci4">
    <w:name w:val="Tekst treści (4)"/>
    <w:basedOn w:val="Normalny"/>
    <w:link w:val="Teksttreci40"/>
    <w:rsid w:val="00AF196F"/>
    <w:pPr>
      <w:shd w:val="clear" w:color="auto" w:fill="FFFFFF"/>
      <w:spacing w:before="300" w:after="180" w:line="0" w:lineRule="atLeast"/>
    </w:pPr>
    <w:rPr>
      <w:i/>
      <w:iCs/>
      <w:color w:val="000000"/>
      <w:sz w:val="19"/>
      <w:szCs w:val="19"/>
      <w:lang w:val="pl"/>
    </w:rPr>
  </w:style>
  <w:style w:type="character" w:customStyle="1" w:styleId="Teksttreci40">
    <w:name w:val="Tekst treści (4)_"/>
    <w:basedOn w:val="Domylnaczcionkaakapitu"/>
    <w:link w:val="Teksttreci4"/>
    <w:rsid w:val="00AF196F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pl" w:eastAsia="pl-PL"/>
    </w:rPr>
  </w:style>
  <w:style w:type="paragraph" w:customStyle="1" w:styleId="Teksttreci">
    <w:name w:val="Tekst treści"/>
    <w:basedOn w:val="Normalny"/>
    <w:link w:val="Teksttreci0"/>
    <w:rsid w:val="00AF196F"/>
    <w:pPr>
      <w:shd w:val="clear" w:color="auto" w:fill="FFFFFF"/>
      <w:spacing w:after="300" w:line="0" w:lineRule="atLeast"/>
      <w:ind w:hanging="380"/>
      <w:jc w:val="center"/>
    </w:pPr>
    <w:rPr>
      <w:color w:val="000000"/>
      <w:sz w:val="19"/>
      <w:szCs w:val="19"/>
      <w:lang w:val="pl"/>
    </w:rPr>
  </w:style>
  <w:style w:type="character" w:customStyle="1" w:styleId="Teksttreci0">
    <w:name w:val="Tekst treści_"/>
    <w:basedOn w:val="Domylnaczcionkaakapitu"/>
    <w:link w:val="Teksttreci"/>
    <w:rsid w:val="00AF196F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val="pl" w:eastAsia="pl-PL"/>
    </w:rPr>
  </w:style>
  <w:style w:type="paragraph" w:customStyle="1" w:styleId="Nagwek4">
    <w:name w:val="Nagłówek #4"/>
    <w:basedOn w:val="Normalny"/>
    <w:link w:val="Nagwek40"/>
    <w:rsid w:val="00AF196F"/>
    <w:pPr>
      <w:shd w:val="clear" w:color="auto" w:fill="FFFFFF"/>
      <w:spacing w:before="420" w:line="302" w:lineRule="exact"/>
      <w:ind w:hanging="380"/>
      <w:jc w:val="center"/>
      <w:outlineLvl w:val="3"/>
    </w:pPr>
    <w:rPr>
      <w:b/>
      <w:bCs/>
      <w:color w:val="000000"/>
      <w:sz w:val="19"/>
      <w:szCs w:val="19"/>
      <w:lang w:val="pl"/>
    </w:rPr>
  </w:style>
  <w:style w:type="character" w:customStyle="1" w:styleId="Nagwek40">
    <w:name w:val="Nagłówek #4_"/>
    <w:basedOn w:val="Domylnaczcionkaakapitu"/>
    <w:link w:val="Nagwek4"/>
    <w:rsid w:val="00AF196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CAE"/>
    <w:rPr>
      <w:vertAlign w:val="superscript"/>
    </w:rPr>
  </w:style>
  <w:style w:type="character" w:styleId="Hipercze">
    <w:name w:val="Hyperlink"/>
    <w:rsid w:val="005A3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1945</Words>
  <Characters>9706</Characters>
  <Application>Microsoft Office Word</Application>
  <DocSecurity>0</DocSecurity>
  <Lines>167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 Oskar</dc:creator>
  <cp:keywords/>
  <dc:description/>
  <cp:lastModifiedBy>Radzik Oskar</cp:lastModifiedBy>
  <cp:revision>5</cp:revision>
  <dcterms:created xsi:type="dcterms:W3CDTF">2021-11-21T20:03:00Z</dcterms:created>
  <dcterms:modified xsi:type="dcterms:W3CDTF">2021-11-22T02:03:00Z</dcterms:modified>
</cp:coreProperties>
</file>