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5C" w:rsidRPr="00C232C2" w:rsidRDefault="00377066" w:rsidP="0077312A">
      <w:pPr>
        <w:tabs>
          <w:tab w:val="right" w:pos="9214"/>
        </w:tabs>
        <w:spacing w:after="0"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C232C2">
        <w:rPr>
          <w:rFonts w:ascii="Arial" w:hAnsi="Arial" w:cs="Arial"/>
          <w:b/>
        </w:rPr>
        <w:t xml:space="preserve">Załącznik nr </w:t>
      </w:r>
      <w:r w:rsidR="00064DE4">
        <w:rPr>
          <w:rFonts w:ascii="Arial" w:hAnsi="Arial" w:cs="Arial"/>
          <w:b/>
        </w:rPr>
        <w:t>1</w:t>
      </w:r>
      <w:r w:rsidRPr="00C232C2">
        <w:rPr>
          <w:rFonts w:ascii="Arial" w:hAnsi="Arial" w:cs="Arial"/>
          <w:b/>
        </w:rPr>
        <w:t xml:space="preserve"> do SWZ</w:t>
      </w:r>
    </w:p>
    <w:p w:rsidR="0077312A" w:rsidRPr="004D54D8" w:rsidRDefault="00B1512A" w:rsidP="0077312A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</w:p>
    <w:p w:rsidR="006D7558" w:rsidRPr="004D54D8" w:rsidRDefault="00377066" w:rsidP="006D7558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  <w:r w:rsidRPr="004D54D8">
        <w:rPr>
          <w:rFonts w:ascii="Arial" w:hAnsi="Arial" w:cs="Arial"/>
        </w:rPr>
        <w:t xml:space="preserve">Zn. spr.: </w:t>
      </w:r>
      <w:bookmarkStart w:id="1" w:name="ezdSprawaZnak"/>
      <w:r w:rsidRPr="004D54D8">
        <w:rPr>
          <w:rFonts w:ascii="Arial" w:hAnsi="Arial" w:cs="Arial"/>
        </w:rPr>
        <w:t>DAZ.270.1.2.2023</w:t>
      </w:r>
      <w:bookmarkEnd w:id="1"/>
    </w:p>
    <w:p w:rsidR="00FD59B5" w:rsidRPr="004D54D8" w:rsidRDefault="00377066" w:rsidP="00FD59B5">
      <w:pPr>
        <w:spacing w:line="256" w:lineRule="auto"/>
        <w:jc w:val="center"/>
        <w:rPr>
          <w:rFonts w:ascii="Arial" w:eastAsia="Calibri" w:hAnsi="Arial" w:cs="Arial"/>
          <w:b/>
        </w:rPr>
      </w:pPr>
      <w:r w:rsidRPr="004D54D8">
        <w:rPr>
          <w:rFonts w:ascii="Arial" w:eastAsia="Calibri" w:hAnsi="Arial" w:cs="Arial"/>
          <w:b/>
        </w:rPr>
        <w:t>OŚWIADCZENIE WYKONAWCY</w:t>
      </w:r>
      <w:r>
        <w:rPr>
          <w:rFonts w:ascii="Arial" w:eastAsia="Calibri" w:hAnsi="Arial" w:cs="Arial"/>
          <w:b/>
          <w:vertAlign w:val="superscript"/>
        </w:rPr>
        <w:footnoteReference w:id="1"/>
      </w:r>
    </w:p>
    <w:p w:rsidR="00FD59B5" w:rsidRPr="004D54D8" w:rsidRDefault="00377066" w:rsidP="00FD59B5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4D54D8">
        <w:rPr>
          <w:rFonts w:ascii="Arial" w:eastAsia="Calibri" w:hAnsi="Arial" w:cs="Arial"/>
          <w:b/>
          <w:bCs/>
        </w:rPr>
        <w:t>DOTYCZĄCE BRAKU PODSTAW WYKLUCZENIA</w:t>
      </w:r>
    </w:p>
    <w:p w:rsidR="00FD59B5" w:rsidRPr="004D54D8" w:rsidRDefault="00377066" w:rsidP="00FD59B5">
      <w:pPr>
        <w:spacing w:line="256" w:lineRule="auto"/>
        <w:jc w:val="center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>składane na podstawie art. 125 ust. 1  ustawy Pzp</w:t>
      </w:r>
    </w:p>
    <w:p w:rsidR="00FD59B5" w:rsidRPr="004D54D8" w:rsidRDefault="00B1512A" w:rsidP="00FD59B5">
      <w:pPr>
        <w:spacing w:line="256" w:lineRule="auto"/>
        <w:jc w:val="center"/>
        <w:rPr>
          <w:rFonts w:ascii="Arial" w:eastAsia="Calibri" w:hAnsi="Arial" w:cs="Arial"/>
        </w:rPr>
      </w:pPr>
    </w:p>
    <w:p w:rsidR="00FD59B5" w:rsidRPr="004D54D8" w:rsidRDefault="00377066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bCs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W związku z udziałem Wykonawcy w postępowaniu o udzielenie zamówienia publicznego na</w:t>
      </w:r>
      <w:r w:rsidRPr="004D54D8">
        <w:rPr>
          <w:rFonts w:ascii="Arial" w:eastAsia="ヒラギノ角ゴ Pro W3" w:hAnsi="Arial" w:cs="Arial"/>
          <w:b/>
          <w:bCs/>
          <w:color w:val="000000"/>
        </w:rPr>
        <w:t>:</w:t>
      </w:r>
    </w:p>
    <w:p w:rsidR="00FD59B5" w:rsidRPr="004D54D8" w:rsidRDefault="00377066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4D54D8">
        <w:rPr>
          <w:rFonts w:ascii="Arial" w:eastAsia="ヒラギノ角ゴ Pro W3" w:hAnsi="Arial" w:cs="Arial"/>
          <w:b/>
          <w:bCs/>
          <w:color w:val="000000"/>
        </w:rPr>
        <w:t>„</w:t>
      </w:r>
      <w:bookmarkStart w:id="2" w:name="ezdNazwaKoszulki"/>
      <w:r w:rsidRPr="004D54D8">
        <w:rPr>
          <w:rFonts w:ascii="Arial" w:eastAsia="ヒラギノ角ゴ Pro W3" w:hAnsi="Arial" w:cs="Arial"/>
          <w:b/>
          <w:bCs/>
          <w:color w:val="000000"/>
        </w:rPr>
        <w:t>Druk i spedycja prasy leśnej – "Głosu Lasu" i "Ech Leśnych" wydawanej przez Centrum Informacyjne Lasów Państwowych w 2024r.</w:t>
      </w:r>
      <w:bookmarkEnd w:id="2"/>
      <w:r w:rsidRPr="004D54D8">
        <w:rPr>
          <w:rFonts w:ascii="Arial" w:eastAsia="ヒラギノ角ゴ Pro W3" w:hAnsi="Arial" w:cs="Arial"/>
          <w:b/>
          <w:bCs/>
          <w:color w:val="000000"/>
        </w:rPr>
        <w:t xml:space="preserve">”: (nr </w:t>
      </w:r>
      <w:r>
        <w:rPr>
          <w:rFonts w:ascii="Arial" w:eastAsia="ヒラギノ角ゴ Pro W3" w:hAnsi="Arial" w:cs="Arial"/>
          <w:b/>
          <w:bCs/>
          <w:color w:val="000000"/>
        </w:rPr>
        <w:t xml:space="preserve">ref. </w:t>
      </w:r>
      <w:r w:rsidRPr="004D54D8">
        <w:rPr>
          <w:rFonts w:ascii="Arial" w:eastAsia="ヒラギノ角ゴ Pro W3" w:hAnsi="Arial" w:cs="Arial"/>
          <w:b/>
          <w:bCs/>
          <w:color w:val="000000"/>
        </w:rPr>
        <w:t>postępowania:</w:t>
      </w:r>
      <w:bookmarkStart w:id="3" w:name="ezdSprawaZnak_2"/>
      <w:r w:rsidRPr="004D54D8">
        <w:rPr>
          <w:rFonts w:ascii="Arial" w:eastAsia="ヒラギノ角ゴ Pro W3" w:hAnsi="Arial" w:cs="Arial"/>
          <w:b/>
          <w:bCs/>
          <w:color w:val="000000"/>
        </w:rPr>
        <w:t>DAZ.270.1.2.2023</w:t>
      </w:r>
      <w:bookmarkEnd w:id="3"/>
      <w:r w:rsidRPr="004D54D8">
        <w:rPr>
          <w:rFonts w:ascii="Arial" w:eastAsia="ヒラギノ角ゴ Pro W3" w:hAnsi="Arial" w:cs="Arial"/>
          <w:b/>
          <w:bCs/>
          <w:color w:val="000000"/>
        </w:rPr>
        <w:t>)</w:t>
      </w:r>
      <w:r w:rsidRPr="004D54D8">
        <w:rPr>
          <w:rFonts w:ascii="Arial" w:eastAsia="ヒラギノ角ゴ Pro W3" w:hAnsi="Arial" w:cs="Arial"/>
          <w:b/>
          <w:color w:val="000000"/>
        </w:rPr>
        <w:t xml:space="preserve">, </w:t>
      </w:r>
    </w:p>
    <w:p w:rsidR="00FD59B5" w:rsidRPr="004D54D8" w:rsidRDefault="00377066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oświadczam(y), że:</w:t>
      </w:r>
    </w:p>
    <w:p w:rsidR="00FD59B5" w:rsidRPr="004D54D8" w:rsidRDefault="00B1512A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</w:p>
    <w:p w:rsidR="00FD59B5" w:rsidRPr="004D54D8" w:rsidRDefault="00377066" w:rsidP="00FD59B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 xml:space="preserve">W stosunku do wykonawcy </w:t>
      </w:r>
      <w:r w:rsidRPr="004D54D8">
        <w:rPr>
          <w:rFonts w:ascii="Arial" w:eastAsia="ヒラギノ角ゴ Pro W3" w:hAnsi="Arial" w:cs="Arial"/>
          <w:i/>
          <w:iCs/>
          <w:color w:val="000000"/>
        </w:rPr>
        <w:t>(skreślić nieadekwatny pkt 1 albo 2)</w:t>
      </w:r>
      <w:r w:rsidRPr="004D54D8">
        <w:rPr>
          <w:rFonts w:ascii="Arial" w:eastAsia="ヒラギノ角ゴ Pro W3" w:hAnsi="Arial" w:cs="Arial"/>
          <w:color w:val="000000"/>
        </w:rPr>
        <w:t>:</w:t>
      </w:r>
    </w:p>
    <w:p w:rsidR="00FD59B5" w:rsidRPr="004D54D8" w:rsidRDefault="00377066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nie zachodzą przesłanki wykluczenia z postępowania na podstawie art. 108 ust 1 ustawy,</w:t>
      </w:r>
    </w:p>
    <w:p w:rsidR="00FD59B5" w:rsidRPr="004D54D8" w:rsidRDefault="00377066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zachodzą przesłanki wykluczenia z postępowania na podstawie art. …………… ustawy.</w:t>
      </w:r>
    </w:p>
    <w:p w:rsidR="00FD59B5" w:rsidRPr="004D54D8" w:rsidRDefault="00377066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i/>
          <w:iCs/>
          <w:color w:val="000000"/>
        </w:rPr>
      </w:pPr>
      <w:r w:rsidRPr="004D54D8">
        <w:rPr>
          <w:rFonts w:ascii="Arial" w:eastAsia="ヒラギノ角ゴ Pro W3" w:hAnsi="Arial" w:cs="Arial"/>
          <w:i/>
          <w:iCs/>
          <w:color w:val="000000"/>
        </w:rPr>
        <w:t>(podać mającą zastosowanie podstawę wykluczenia spośród wymienionych w art. 108 ust 1 pkt 1, 2 i 5)</w:t>
      </w:r>
    </w:p>
    <w:p w:rsidR="00FD59B5" w:rsidRPr="004D54D8" w:rsidRDefault="00377066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Jednocześnie oświadczam, że w związku z ww. okolicznością, na podstawie art. 110 ustawy, Wykonawca podjął następujące środki naprawcze</w:t>
      </w:r>
      <w:r>
        <w:rPr>
          <w:rFonts w:ascii="Arial" w:eastAsia="ヒラギノ角ゴ Pro W3" w:hAnsi="Arial" w:cs="Arial"/>
          <w:color w:val="000000"/>
          <w:vertAlign w:val="superscript"/>
        </w:rPr>
        <w:footnoteReference w:id="2"/>
      </w:r>
      <w:r w:rsidRPr="004D54D8">
        <w:rPr>
          <w:rFonts w:ascii="Arial" w:eastAsia="ヒラギノ角ゴ Pro W3" w:hAnsi="Arial" w:cs="Arial"/>
          <w:color w:val="000000"/>
        </w:rPr>
        <w:t>:</w:t>
      </w:r>
    </w:p>
    <w:p w:rsidR="00FD59B5" w:rsidRPr="004D54D8" w:rsidRDefault="00377066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9B5" w:rsidRPr="004D54D8" w:rsidRDefault="00B1512A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:rsidR="00FD59B5" w:rsidRPr="004D54D8" w:rsidRDefault="00B1512A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:rsidR="00FD59B5" w:rsidRPr="004D54D8" w:rsidRDefault="00377066" w:rsidP="00C232C2">
      <w:pPr>
        <w:spacing w:line="240" w:lineRule="auto"/>
        <w:jc w:val="right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                                                                                                               …………………………………………………………….</w:t>
      </w:r>
    </w:p>
    <w:p w:rsidR="00FD59B5" w:rsidRPr="004D54D8" w:rsidRDefault="00377066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Kwalifikowany podpis elektroniczny lub </w:t>
      </w:r>
    </w:p>
    <w:p w:rsidR="00FD59B5" w:rsidRPr="004D54D8" w:rsidRDefault="00377066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podpis ePUAP lub podpis osobisty osoby (osób) </w:t>
      </w:r>
    </w:p>
    <w:p w:rsidR="00FD59B5" w:rsidRPr="004D54D8" w:rsidRDefault="00377066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>upoważnionej (upoważnionych) do reprezentowania Wykonawcy</w:t>
      </w:r>
    </w:p>
    <w:p w:rsidR="00FD59B5" w:rsidRPr="004D54D8" w:rsidRDefault="00B1512A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:rsidR="00FD59B5" w:rsidRPr="004D54D8" w:rsidRDefault="00B1512A" w:rsidP="00FD59B5">
      <w:pPr>
        <w:spacing w:line="256" w:lineRule="auto"/>
        <w:jc w:val="both"/>
        <w:rPr>
          <w:rFonts w:ascii="Arial" w:eastAsia="Calibri" w:hAnsi="Arial" w:cs="Arial"/>
        </w:rPr>
      </w:pPr>
    </w:p>
    <w:p w:rsidR="00FD59B5" w:rsidRPr="004D54D8" w:rsidRDefault="00B1512A" w:rsidP="00FD59B5">
      <w:pPr>
        <w:spacing w:line="256" w:lineRule="auto"/>
        <w:rPr>
          <w:rFonts w:ascii="Arial" w:eastAsia="Calibri" w:hAnsi="Arial" w:cs="Arial"/>
        </w:rPr>
      </w:pPr>
    </w:p>
    <w:p w:rsidR="006D7558" w:rsidRPr="004D54D8" w:rsidRDefault="00B1512A">
      <w:pPr>
        <w:rPr>
          <w:rFonts w:ascii="Arial" w:hAnsi="Arial" w:cs="Arial"/>
        </w:rPr>
      </w:pPr>
    </w:p>
    <w:sectPr w:rsidR="006D7558" w:rsidRPr="004D54D8" w:rsidSect="008D2632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2A" w:rsidRDefault="00B1512A">
      <w:pPr>
        <w:spacing w:after="0" w:line="240" w:lineRule="auto"/>
      </w:pPr>
      <w:r>
        <w:separator/>
      </w:r>
    </w:p>
  </w:endnote>
  <w:endnote w:type="continuationSeparator" w:id="0">
    <w:p w:rsidR="00B1512A" w:rsidRDefault="00B1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EndPr/>
    <w:sdtContent>
      <w:p w:rsidR="008D2632" w:rsidRPr="008D2632" w:rsidRDefault="00377066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77312A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:rsidR="008D2632" w:rsidRDefault="00B151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32" w:rsidRDefault="00B1512A" w:rsidP="008D2632">
    <w:pPr>
      <w:rPr>
        <w:rFonts w:ascii="Arial" w:hAnsi="Arial" w:cs="Arial"/>
        <w:sz w:val="16"/>
        <w:szCs w:val="16"/>
      </w:rPr>
    </w:pPr>
  </w:p>
  <w:p w:rsidR="008D2632" w:rsidRDefault="00377066" w:rsidP="008D263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68BDA8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znCUs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8D2632" w:rsidRDefault="00377066" w:rsidP="008D2632">
    <w:pPr>
      <w:pStyle w:val="LPstopka"/>
    </w:pPr>
    <w:r>
      <w:t>Ośrodek Rozwojowo-Wdrożeniowy Lasów Państwowych w Bedoniu</w:t>
    </w:r>
  </w:p>
  <w:p w:rsidR="008D2632" w:rsidRDefault="00377066" w:rsidP="008D263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632" w:rsidRPr="00F96C48" w:rsidRDefault="00377066" w:rsidP="008D2632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.9pt;margin-top:3.5pt;width:17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" strokecolor="white">
              <v:textbox inset=",0">
                <w:txbxContent>
                  <w:p w:rsidR="008D2632" w:rsidRPr="00F96C48" w:rsidRDefault="00377066" w:rsidP="008D2632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>Nowy Bedoń, ul. Sienkiewicza 19, 95-020 Andrespol</w:t>
    </w:r>
  </w:p>
  <w:p w:rsidR="008D2632" w:rsidRPr="008D2632" w:rsidRDefault="00377066" w:rsidP="008D2632">
    <w:pPr>
      <w:pStyle w:val="LPstopka"/>
      <w:rPr>
        <w:lang w:val="en-US"/>
      </w:rPr>
    </w:pPr>
    <w:r w:rsidRPr="0069214D">
      <w:rPr>
        <w:lang w:val="en-US"/>
      </w:rPr>
      <w:t>tel.: +48 42 677-25-00, fax: +48 42 677-25-02, e-mail: orwlp@bedon.lasy.gov.pl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2A" w:rsidRDefault="00B1512A">
      <w:pPr>
        <w:spacing w:after="0" w:line="240" w:lineRule="auto"/>
      </w:pPr>
      <w:r>
        <w:separator/>
      </w:r>
    </w:p>
  </w:footnote>
  <w:footnote w:type="continuationSeparator" w:id="0">
    <w:p w:rsidR="00B1512A" w:rsidRDefault="00B1512A">
      <w:pPr>
        <w:spacing w:after="0" w:line="240" w:lineRule="auto"/>
      </w:pPr>
      <w:r>
        <w:continuationSeparator/>
      </w:r>
    </w:p>
  </w:footnote>
  <w:footnote w:id="1">
    <w:p w:rsidR="00FD59B5" w:rsidRDefault="00377066" w:rsidP="00FD59B5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W przypadku Wykonawców wspólnie ubiegających się o z zamówienie, każdy z nich składa oświadczenie w zakresie braku podstaw wykluczenia;</w:t>
      </w:r>
    </w:p>
  </w:footnote>
  <w:footnote w:id="2">
    <w:p w:rsidR="00FD59B5" w:rsidRDefault="00377066" w:rsidP="00FD59B5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 albo wypełnić odpowiednio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D00"/>
    <w:multiLevelType w:val="hybridMultilevel"/>
    <w:tmpl w:val="8640C420"/>
    <w:lvl w:ilvl="0" w:tplc="E75C72B2">
      <w:start w:val="1"/>
      <w:numFmt w:val="decimal"/>
      <w:lvlText w:val="%1)"/>
      <w:lvlJc w:val="left"/>
      <w:pPr>
        <w:ind w:left="1440" w:hanging="360"/>
      </w:pPr>
    </w:lvl>
    <w:lvl w:ilvl="1" w:tplc="7A685680" w:tentative="1">
      <w:start w:val="1"/>
      <w:numFmt w:val="lowerLetter"/>
      <w:lvlText w:val="%2."/>
      <w:lvlJc w:val="left"/>
      <w:pPr>
        <w:ind w:left="2160" w:hanging="360"/>
      </w:pPr>
    </w:lvl>
    <w:lvl w:ilvl="2" w:tplc="E1DA0042" w:tentative="1">
      <w:start w:val="1"/>
      <w:numFmt w:val="lowerRoman"/>
      <w:lvlText w:val="%3."/>
      <w:lvlJc w:val="right"/>
      <w:pPr>
        <w:ind w:left="2880" w:hanging="180"/>
      </w:pPr>
    </w:lvl>
    <w:lvl w:ilvl="3" w:tplc="2D56C2E2" w:tentative="1">
      <w:start w:val="1"/>
      <w:numFmt w:val="decimal"/>
      <w:lvlText w:val="%4."/>
      <w:lvlJc w:val="left"/>
      <w:pPr>
        <w:ind w:left="3600" w:hanging="360"/>
      </w:pPr>
    </w:lvl>
    <w:lvl w:ilvl="4" w:tplc="EBFCEA4A" w:tentative="1">
      <w:start w:val="1"/>
      <w:numFmt w:val="lowerLetter"/>
      <w:lvlText w:val="%5."/>
      <w:lvlJc w:val="left"/>
      <w:pPr>
        <w:ind w:left="4320" w:hanging="360"/>
      </w:pPr>
    </w:lvl>
    <w:lvl w:ilvl="5" w:tplc="C3983314" w:tentative="1">
      <w:start w:val="1"/>
      <w:numFmt w:val="lowerRoman"/>
      <w:lvlText w:val="%6."/>
      <w:lvlJc w:val="right"/>
      <w:pPr>
        <w:ind w:left="5040" w:hanging="180"/>
      </w:pPr>
    </w:lvl>
    <w:lvl w:ilvl="6" w:tplc="0B088E10" w:tentative="1">
      <w:start w:val="1"/>
      <w:numFmt w:val="decimal"/>
      <w:lvlText w:val="%7."/>
      <w:lvlJc w:val="left"/>
      <w:pPr>
        <w:ind w:left="5760" w:hanging="360"/>
      </w:pPr>
    </w:lvl>
    <w:lvl w:ilvl="7" w:tplc="5EC8B6F8" w:tentative="1">
      <w:start w:val="1"/>
      <w:numFmt w:val="lowerLetter"/>
      <w:lvlText w:val="%8."/>
      <w:lvlJc w:val="left"/>
      <w:pPr>
        <w:ind w:left="6480" w:hanging="360"/>
      </w:pPr>
    </w:lvl>
    <w:lvl w:ilvl="8" w:tplc="FBCE94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3C78B2"/>
    <w:multiLevelType w:val="hybridMultilevel"/>
    <w:tmpl w:val="24CC09D2"/>
    <w:lvl w:ilvl="0" w:tplc="906E5F7C">
      <w:start w:val="1"/>
      <w:numFmt w:val="decimal"/>
      <w:lvlText w:val="%1."/>
      <w:lvlJc w:val="left"/>
      <w:pPr>
        <w:ind w:left="720" w:hanging="360"/>
      </w:pPr>
    </w:lvl>
    <w:lvl w:ilvl="1" w:tplc="B4A6D8C4" w:tentative="1">
      <w:start w:val="1"/>
      <w:numFmt w:val="lowerLetter"/>
      <w:lvlText w:val="%2."/>
      <w:lvlJc w:val="left"/>
      <w:pPr>
        <w:ind w:left="1440" w:hanging="360"/>
      </w:pPr>
    </w:lvl>
    <w:lvl w:ilvl="2" w:tplc="54C690E2" w:tentative="1">
      <w:start w:val="1"/>
      <w:numFmt w:val="lowerRoman"/>
      <w:lvlText w:val="%3."/>
      <w:lvlJc w:val="right"/>
      <w:pPr>
        <w:ind w:left="2160" w:hanging="180"/>
      </w:pPr>
    </w:lvl>
    <w:lvl w:ilvl="3" w:tplc="D6CE5564" w:tentative="1">
      <w:start w:val="1"/>
      <w:numFmt w:val="decimal"/>
      <w:lvlText w:val="%4."/>
      <w:lvlJc w:val="left"/>
      <w:pPr>
        <w:ind w:left="2880" w:hanging="360"/>
      </w:pPr>
    </w:lvl>
    <w:lvl w:ilvl="4" w:tplc="34423426" w:tentative="1">
      <w:start w:val="1"/>
      <w:numFmt w:val="lowerLetter"/>
      <w:lvlText w:val="%5."/>
      <w:lvlJc w:val="left"/>
      <w:pPr>
        <w:ind w:left="3600" w:hanging="360"/>
      </w:pPr>
    </w:lvl>
    <w:lvl w:ilvl="5" w:tplc="0688DCF0" w:tentative="1">
      <w:start w:val="1"/>
      <w:numFmt w:val="lowerRoman"/>
      <w:lvlText w:val="%6."/>
      <w:lvlJc w:val="right"/>
      <w:pPr>
        <w:ind w:left="4320" w:hanging="180"/>
      </w:pPr>
    </w:lvl>
    <w:lvl w:ilvl="6" w:tplc="63762D3C" w:tentative="1">
      <w:start w:val="1"/>
      <w:numFmt w:val="decimal"/>
      <w:lvlText w:val="%7."/>
      <w:lvlJc w:val="left"/>
      <w:pPr>
        <w:ind w:left="5040" w:hanging="360"/>
      </w:pPr>
    </w:lvl>
    <w:lvl w:ilvl="7" w:tplc="C85AB88C" w:tentative="1">
      <w:start w:val="1"/>
      <w:numFmt w:val="lowerLetter"/>
      <w:lvlText w:val="%8."/>
      <w:lvlJc w:val="left"/>
      <w:pPr>
        <w:ind w:left="5760" w:hanging="360"/>
      </w:pPr>
    </w:lvl>
    <w:lvl w:ilvl="8" w:tplc="59DA9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9EF"/>
    <w:multiLevelType w:val="hybridMultilevel"/>
    <w:tmpl w:val="932C6EEC"/>
    <w:lvl w:ilvl="0" w:tplc="CE726020">
      <w:start w:val="1"/>
      <w:numFmt w:val="decimal"/>
      <w:lvlText w:val="%1."/>
      <w:lvlJc w:val="left"/>
      <w:pPr>
        <w:ind w:left="360" w:hanging="360"/>
      </w:pPr>
    </w:lvl>
    <w:lvl w:ilvl="1" w:tplc="4296FBB6" w:tentative="1">
      <w:start w:val="1"/>
      <w:numFmt w:val="lowerLetter"/>
      <w:lvlText w:val="%2."/>
      <w:lvlJc w:val="left"/>
      <w:pPr>
        <w:ind w:left="1080" w:hanging="360"/>
      </w:pPr>
    </w:lvl>
    <w:lvl w:ilvl="2" w:tplc="0CE2B5BC" w:tentative="1">
      <w:start w:val="1"/>
      <w:numFmt w:val="lowerRoman"/>
      <w:lvlText w:val="%3."/>
      <w:lvlJc w:val="right"/>
      <w:pPr>
        <w:ind w:left="1800" w:hanging="180"/>
      </w:pPr>
    </w:lvl>
    <w:lvl w:ilvl="3" w:tplc="96FEF68E" w:tentative="1">
      <w:start w:val="1"/>
      <w:numFmt w:val="decimal"/>
      <w:lvlText w:val="%4."/>
      <w:lvlJc w:val="left"/>
      <w:pPr>
        <w:ind w:left="2520" w:hanging="360"/>
      </w:pPr>
    </w:lvl>
    <w:lvl w:ilvl="4" w:tplc="3E0E2832" w:tentative="1">
      <w:start w:val="1"/>
      <w:numFmt w:val="lowerLetter"/>
      <w:lvlText w:val="%5."/>
      <w:lvlJc w:val="left"/>
      <w:pPr>
        <w:ind w:left="3240" w:hanging="360"/>
      </w:pPr>
    </w:lvl>
    <w:lvl w:ilvl="5" w:tplc="91AE68B4" w:tentative="1">
      <w:start w:val="1"/>
      <w:numFmt w:val="lowerRoman"/>
      <w:lvlText w:val="%6."/>
      <w:lvlJc w:val="right"/>
      <w:pPr>
        <w:ind w:left="3960" w:hanging="180"/>
      </w:pPr>
    </w:lvl>
    <w:lvl w:ilvl="6" w:tplc="394C6A42" w:tentative="1">
      <w:start w:val="1"/>
      <w:numFmt w:val="decimal"/>
      <w:lvlText w:val="%7."/>
      <w:lvlJc w:val="left"/>
      <w:pPr>
        <w:ind w:left="4680" w:hanging="360"/>
      </w:pPr>
    </w:lvl>
    <w:lvl w:ilvl="7" w:tplc="DA2EB4DC" w:tentative="1">
      <w:start w:val="1"/>
      <w:numFmt w:val="lowerLetter"/>
      <w:lvlText w:val="%8."/>
      <w:lvlJc w:val="left"/>
      <w:pPr>
        <w:ind w:left="5400" w:hanging="360"/>
      </w:pPr>
    </w:lvl>
    <w:lvl w:ilvl="8" w:tplc="DBB403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4207C"/>
    <w:multiLevelType w:val="hybridMultilevel"/>
    <w:tmpl w:val="B6740DC8"/>
    <w:lvl w:ilvl="0" w:tplc="4A8646B8">
      <w:start w:val="1"/>
      <w:numFmt w:val="decimal"/>
      <w:lvlText w:val="%1."/>
      <w:lvlJc w:val="left"/>
      <w:pPr>
        <w:ind w:left="360" w:hanging="360"/>
      </w:pPr>
    </w:lvl>
    <w:lvl w:ilvl="1" w:tplc="94D88DF8" w:tentative="1">
      <w:start w:val="1"/>
      <w:numFmt w:val="lowerLetter"/>
      <w:lvlText w:val="%2."/>
      <w:lvlJc w:val="left"/>
      <w:pPr>
        <w:ind w:left="1080" w:hanging="360"/>
      </w:pPr>
    </w:lvl>
    <w:lvl w:ilvl="2" w:tplc="D67AA0A0" w:tentative="1">
      <w:start w:val="1"/>
      <w:numFmt w:val="lowerRoman"/>
      <w:lvlText w:val="%3."/>
      <w:lvlJc w:val="right"/>
      <w:pPr>
        <w:ind w:left="1800" w:hanging="180"/>
      </w:pPr>
    </w:lvl>
    <w:lvl w:ilvl="3" w:tplc="C5527976" w:tentative="1">
      <w:start w:val="1"/>
      <w:numFmt w:val="decimal"/>
      <w:lvlText w:val="%4."/>
      <w:lvlJc w:val="left"/>
      <w:pPr>
        <w:ind w:left="2520" w:hanging="360"/>
      </w:pPr>
    </w:lvl>
    <w:lvl w:ilvl="4" w:tplc="039A7C32" w:tentative="1">
      <w:start w:val="1"/>
      <w:numFmt w:val="lowerLetter"/>
      <w:lvlText w:val="%5."/>
      <w:lvlJc w:val="left"/>
      <w:pPr>
        <w:ind w:left="3240" w:hanging="360"/>
      </w:pPr>
    </w:lvl>
    <w:lvl w:ilvl="5" w:tplc="2D7066FE" w:tentative="1">
      <w:start w:val="1"/>
      <w:numFmt w:val="lowerRoman"/>
      <w:lvlText w:val="%6."/>
      <w:lvlJc w:val="right"/>
      <w:pPr>
        <w:ind w:left="3960" w:hanging="180"/>
      </w:pPr>
    </w:lvl>
    <w:lvl w:ilvl="6" w:tplc="B8447E62" w:tentative="1">
      <w:start w:val="1"/>
      <w:numFmt w:val="decimal"/>
      <w:lvlText w:val="%7."/>
      <w:lvlJc w:val="left"/>
      <w:pPr>
        <w:ind w:left="4680" w:hanging="360"/>
      </w:pPr>
    </w:lvl>
    <w:lvl w:ilvl="7" w:tplc="1D5A8154" w:tentative="1">
      <w:start w:val="1"/>
      <w:numFmt w:val="lowerLetter"/>
      <w:lvlText w:val="%8."/>
      <w:lvlJc w:val="left"/>
      <w:pPr>
        <w:ind w:left="5400" w:hanging="360"/>
      </w:pPr>
    </w:lvl>
    <w:lvl w:ilvl="8" w:tplc="D92A9E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E4"/>
    <w:rsid w:val="00064DE4"/>
    <w:rsid w:val="00377066"/>
    <w:rsid w:val="00974A3F"/>
    <w:rsid w:val="00B1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2FDE-3C48-4472-8C72-DE6D7F23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Łukasz Seweryński</cp:lastModifiedBy>
  <cp:revision>2</cp:revision>
  <cp:lastPrinted>2021-02-15T07:20:00Z</cp:lastPrinted>
  <dcterms:created xsi:type="dcterms:W3CDTF">2023-12-19T08:39:00Z</dcterms:created>
  <dcterms:modified xsi:type="dcterms:W3CDTF">2023-12-19T08:39:00Z</dcterms:modified>
</cp:coreProperties>
</file>