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6849411C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2A0C76">
        <w:rPr>
          <w:b/>
          <w:bCs/>
          <w:sz w:val="28"/>
          <w:szCs w:val="28"/>
        </w:rPr>
        <w:t>2</w:t>
      </w:r>
      <w:r w:rsidR="00823B62">
        <w:rPr>
          <w:b/>
          <w:bCs/>
          <w:sz w:val="28"/>
          <w:szCs w:val="28"/>
        </w:rPr>
        <w:t>6</w:t>
      </w:r>
      <w:r w:rsidR="00901BF8">
        <w:rPr>
          <w:b/>
          <w:bCs/>
          <w:sz w:val="28"/>
          <w:szCs w:val="28"/>
        </w:rPr>
        <w:t xml:space="preserve"> </w:t>
      </w:r>
      <w:r w:rsidR="00786003">
        <w:rPr>
          <w:b/>
          <w:bCs/>
          <w:sz w:val="28"/>
          <w:szCs w:val="28"/>
        </w:rPr>
        <w:t>stycznia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823B62" w:rsidRDefault="00823B62" w:rsidP="00823B6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823B62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Medyczne Laboratorium Diagnostyczne, NZOZ Szpital Powiatowy w Dzierżoniowie Sp. z o.o. </w:t>
      </w:r>
    </w:p>
    <w:p w14:paraId="709B4653" w14:textId="483C6CB1" w:rsidR="00823B62" w:rsidRPr="00827246" w:rsidRDefault="00823B62" w:rsidP="00823B62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3B62">
        <w:rPr>
          <w:rFonts w:ascii="Calibri" w:eastAsia="Times New Roman" w:hAnsi="Calibri" w:cs="Calibri"/>
          <w:color w:val="000000"/>
          <w:highlight w:val="yellow"/>
          <w:lang w:eastAsia="pl-PL"/>
        </w:rPr>
        <w:t>ul. Cicha 1, 58-200 Dzierżoniów</w:t>
      </w:r>
    </w:p>
    <w:p w14:paraId="70FDC91F" w14:textId="77777777" w:rsidR="00557290" w:rsidRPr="0082724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lastRenderedPageBreak/>
        <w:t>VITALABO Laboratoria Medyczne Sp. z o.o. ul. gen. Józefa Hallera 2E, Bydgoszcz</w:t>
      </w:r>
    </w:p>
    <w:p w14:paraId="1EDA4E27" w14:textId="77777777" w:rsidR="00243858" w:rsidRPr="00243858" w:rsidRDefault="00243858" w:rsidP="002438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0B5D2C0B" w:rsidR="00823B62" w:rsidRPr="00823B62" w:rsidRDefault="00823B62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823B62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Zakład Diagnostyki Mikrobiologicznej; ul. </w:t>
      </w:r>
      <w:proofErr w:type="spellStart"/>
      <w:r w:rsidRPr="00823B62">
        <w:rPr>
          <w:rFonts w:ascii="Calibri" w:eastAsia="Times New Roman" w:hAnsi="Calibri" w:cs="Calibri"/>
          <w:color w:val="000000"/>
          <w:highlight w:val="yellow"/>
          <w:lang w:eastAsia="pl-PL"/>
        </w:rPr>
        <w:t>Wieniecka</w:t>
      </w:r>
      <w:proofErr w:type="spellEnd"/>
      <w:r w:rsidRPr="00823B62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49; 87-800 Włocławek; Wojewódzki Szpital Specjalistyczny im. Błogosławionego księdza Jerzego Popiełuszki 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74EDFFE7" w:rsidR="00BA5503" w:rsidRPr="00786003" w:rsidRDefault="00BA5503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t>Zakład Analityki Lekarskiej; 1 Wojskowy Szpital Kliniczny z Polikliniką SP ZOZ, Aleje Racławickie 23, 20-049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31ADC3A0" w:rsidR="004A349D" w:rsidRPr="00827246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23BC13A" w:rsidR="004A349D" w:rsidRPr="00827246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1 - Filia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2438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308763A3" w:rsidR="00786003" w:rsidRPr="00823B62" w:rsidRDefault="00786003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2AE95FB0" w:rsidR="00823B62" w:rsidRPr="00823B62" w:rsidRDefault="00823B62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823B62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Laboratorium Mikrobiologiczne, Radomski Szpital Specjalistyczny im Dr Tytusa Chałubińskiego ul. </w:t>
      </w:r>
      <w:proofErr w:type="spellStart"/>
      <w:r w:rsidRPr="00823B62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Tochtermana</w:t>
      </w:r>
      <w:proofErr w:type="spellEnd"/>
      <w:r w:rsidRPr="00823B62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 1 26-600 Radom</w:t>
      </w: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70D339DB" w:rsidR="00670B73" w:rsidRPr="00115939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3288494B" w:rsidR="00827246" w:rsidRPr="00A02B02" w:rsidRDefault="00827246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6FEBDF94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Świętokrzyskie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z o. o, 25-112 Kielce, ul. Wapiennikowa 14</w:t>
      </w:r>
    </w:p>
    <w:p w14:paraId="1D1012C3" w14:textId="648BD79E" w:rsidR="00C17FBC" w:rsidRPr="002A0C76" w:rsidRDefault="00C17FBC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181DBC33" w14:textId="77777777" w:rsidR="00C17FBC" w:rsidRPr="00115939" w:rsidRDefault="00C17FBC" w:rsidP="00C17FBC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3AD64F1" w:rsidR="004A349D" w:rsidRPr="00827246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31839158" w:rsidR="00C17FBC" w:rsidRPr="002A0C76" w:rsidRDefault="00C17FBC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1D8ACC01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15939"/>
    <w:rsid w:val="00163AA6"/>
    <w:rsid w:val="001847A3"/>
    <w:rsid w:val="001C1CBC"/>
    <w:rsid w:val="00243858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547485"/>
    <w:rsid w:val="00557290"/>
    <w:rsid w:val="00584D8E"/>
    <w:rsid w:val="005A15C3"/>
    <w:rsid w:val="005D27FD"/>
    <w:rsid w:val="005E4C25"/>
    <w:rsid w:val="00670B73"/>
    <w:rsid w:val="006921D1"/>
    <w:rsid w:val="006D6A84"/>
    <w:rsid w:val="00786003"/>
    <w:rsid w:val="00823B62"/>
    <w:rsid w:val="00827246"/>
    <w:rsid w:val="00835DFE"/>
    <w:rsid w:val="00901BF8"/>
    <w:rsid w:val="00941445"/>
    <w:rsid w:val="009672B0"/>
    <w:rsid w:val="00975C69"/>
    <w:rsid w:val="009F5832"/>
    <w:rsid w:val="00A02B02"/>
    <w:rsid w:val="00A467CD"/>
    <w:rsid w:val="00A72B41"/>
    <w:rsid w:val="00A93FB3"/>
    <w:rsid w:val="00B96C34"/>
    <w:rsid w:val="00BA5503"/>
    <w:rsid w:val="00BD56FD"/>
    <w:rsid w:val="00C17FBC"/>
    <w:rsid w:val="00C85BA8"/>
    <w:rsid w:val="00C86E33"/>
    <w:rsid w:val="00C95198"/>
    <w:rsid w:val="00CB6AA2"/>
    <w:rsid w:val="00DF05B5"/>
    <w:rsid w:val="00DF766B"/>
    <w:rsid w:val="00F23A94"/>
    <w:rsid w:val="00F26132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3801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Szymański Jakub</cp:lastModifiedBy>
  <cp:revision>3</cp:revision>
  <dcterms:created xsi:type="dcterms:W3CDTF">2021-01-26T14:43:00Z</dcterms:created>
  <dcterms:modified xsi:type="dcterms:W3CDTF">2021-01-26T14:45:00Z</dcterms:modified>
</cp:coreProperties>
</file>