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EBE1" w14:textId="77777777" w:rsidR="00951A61" w:rsidRDefault="00951A61"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3</w:t>
      </w:r>
    </w:p>
    <w:p w14:paraId="74B7E81C" w14:textId="77777777" w:rsidR="00951A61" w:rsidRPr="00951A61" w:rsidRDefault="00951A61" w:rsidP="00951A61">
      <w:pPr>
        <w:spacing w:line="360" w:lineRule="auto"/>
        <w:jc w:val="right"/>
        <w:outlineLvl w:val="0"/>
        <w:rPr>
          <w:rFonts w:ascii="Arial" w:hAnsi="Arial" w:cs="Arial"/>
        </w:rPr>
      </w:pPr>
    </w:p>
    <w:p w14:paraId="4E505E0D" w14:textId="368A385B" w:rsidR="007E1102" w:rsidRDefault="00337526" w:rsidP="00DC7B25">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34167B">
        <w:rPr>
          <w:rFonts w:ascii="Arial" w:hAnsi="Arial" w:cs="Arial"/>
          <w:b/>
        </w:rPr>
        <w:t>.</w:t>
      </w:r>
      <w:r w:rsidR="00C11A28">
        <w:rPr>
          <w:rFonts w:ascii="Arial" w:hAnsi="Arial" w:cs="Arial"/>
          <w:b/>
        </w:rPr>
        <w:t>202</w:t>
      </w:r>
      <w:r w:rsidR="003E07A0">
        <w:rPr>
          <w:rFonts w:ascii="Arial" w:hAnsi="Arial" w:cs="Arial"/>
          <w:b/>
        </w:rPr>
        <w:t>4</w:t>
      </w:r>
    </w:p>
    <w:p w14:paraId="7C34F781" w14:textId="77777777" w:rsidR="007E1102" w:rsidRDefault="007E1102" w:rsidP="00DC7B25">
      <w:pPr>
        <w:spacing w:line="360" w:lineRule="auto"/>
        <w:rPr>
          <w:rFonts w:ascii="Arial" w:hAnsi="Arial" w:cs="Arial"/>
          <w:b/>
        </w:rPr>
      </w:pPr>
    </w:p>
    <w:p w14:paraId="17080774" w14:textId="77777777"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14:paraId="2A129CB9" w14:textId="77777777"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14:paraId="271325CC" w14:textId="77777777"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14:paraId="249DCC9E" w14:textId="77777777"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14:paraId="54BF8424" w14:textId="77777777"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14:paraId="523D4280" w14:textId="77777777" w:rsidR="007E1102" w:rsidRPr="003B0768" w:rsidRDefault="007E1102" w:rsidP="00DC7B25">
      <w:pPr>
        <w:spacing w:line="360" w:lineRule="auto"/>
        <w:rPr>
          <w:rFonts w:ascii="Arial" w:hAnsi="Arial" w:cs="Arial"/>
        </w:rPr>
      </w:pPr>
      <w:r w:rsidRPr="003B0768">
        <w:rPr>
          <w:rFonts w:ascii="Arial" w:hAnsi="Arial" w:cs="Arial"/>
        </w:rPr>
        <w:t>zwanym dalej Zamawiającym</w:t>
      </w:r>
    </w:p>
    <w:p w14:paraId="132D1825" w14:textId="77777777" w:rsidR="000D4327" w:rsidRDefault="007E1102" w:rsidP="00DC7B25">
      <w:pPr>
        <w:spacing w:line="360" w:lineRule="auto"/>
        <w:jc w:val="both"/>
        <w:rPr>
          <w:rFonts w:ascii="Arial" w:hAnsi="Arial" w:cs="Arial"/>
        </w:rPr>
      </w:pPr>
      <w:r>
        <w:rPr>
          <w:rFonts w:ascii="Arial" w:hAnsi="Arial" w:cs="Arial"/>
        </w:rPr>
        <w:t>a</w:t>
      </w:r>
    </w:p>
    <w:p w14:paraId="44040FA5" w14:textId="77777777" w:rsidR="00DC6B67" w:rsidRDefault="00841183" w:rsidP="00DC7B25">
      <w:pPr>
        <w:spacing w:line="360" w:lineRule="auto"/>
        <w:jc w:val="both"/>
        <w:rPr>
          <w:rFonts w:ascii="Arial" w:hAnsi="Arial" w:cs="Arial"/>
        </w:rPr>
      </w:pPr>
      <w:r>
        <w:rPr>
          <w:rFonts w:ascii="Arial" w:hAnsi="Arial" w:cs="Arial"/>
        </w:rPr>
        <w:t>reprezentowany</w:t>
      </w:r>
      <w:r w:rsidR="00DC6B67">
        <w:rPr>
          <w:rFonts w:ascii="Arial" w:hAnsi="Arial" w:cs="Arial"/>
        </w:rPr>
        <w:t xml:space="preserve"> przez:</w:t>
      </w:r>
    </w:p>
    <w:p w14:paraId="6AD8FC5D" w14:textId="77777777"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14:paraId="21566A4E" w14:textId="77777777" w:rsidR="000D4327" w:rsidRDefault="000D4327" w:rsidP="00DC7B25">
      <w:pPr>
        <w:spacing w:line="360" w:lineRule="auto"/>
        <w:jc w:val="both"/>
        <w:rPr>
          <w:rFonts w:ascii="Arial" w:hAnsi="Arial" w:cs="Arial"/>
        </w:rPr>
      </w:pPr>
    </w:p>
    <w:p w14:paraId="0B39092E" w14:textId="77777777" w:rsidR="007E1102" w:rsidRPr="00FD244E" w:rsidRDefault="000D4327" w:rsidP="00FD244E">
      <w:pPr>
        <w:pStyle w:val="Default"/>
        <w:jc w:val="both"/>
        <w:rPr>
          <w:rFonts w:ascii="Arial" w:hAnsi="Arial" w:cs="Arial"/>
        </w:rPr>
      </w:pPr>
      <w:r w:rsidRPr="00FD244E">
        <w:rPr>
          <w:rFonts w:ascii="Arial" w:hAnsi="Arial" w:cs="Arial"/>
        </w:rPr>
        <w:t>Niniejsza umowa została zawarta w wyniku dokonania przez Zamawiającego wyboru oferty Wykonawcy,</w:t>
      </w:r>
      <w:r w:rsidR="00EF0C94" w:rsidRPr="00FD244E">
        <w:rPr>
          <w:rFonts w:ascii="Arial" w:hAnsi="Arial" w:cs="Arial"/>
        </w:rPr>
        <w:t xml:space="preserve"> w wyniku postępowania o </w:t>
      </w:r>
      <w:r w:rsidRPr="00FD244E">
        <w:rPr>
          <w:rFonts w:ascii="Arial" w:hAnsi="Arial" w:cs="Arial"/>
        </w:rPr>
        <w:t xml:space="preserve">udzielenie zamówienia publicznego zwolnionego </w:t>
      </w:r>
      <w:r w:rsidR="00751783" w:rsidRPr="00FD244E">
        <w:rPr>
          <w:rFonts w:ascii="Arial" w:hAnsi="Arial" w:cs="Arial"/>
        </w:rPr>
        <w:t>na podst. Art. 2</w:t>
      </w:r>
      <w:r w:rsidRPr="00FD244E">
        <w:rPr>
          <w:rFonts w:ascii="Arial" w:hAnsi="Arial" w:cs="Arial"/>
        </w:rPr>
        <w:t xml:space="preserve"> ust </w:t>
      </w:r>
      <w:r w:rsidR="00751783" w:rsidRPr="00FD244E">
        <w:rPr>
          <w:rFonts w:ascii="Arial" w:hAnsi="Arial" w:cs="Arial"/>
        </w:rPr>
        <w:t>1 pkt 1</w:t>
      </w:r>
      <w:r w:rsidRPr="00FD244E">
        <w:rPr>
          <w:rFonts w:ascii="Arial" w:hAnsi="Arial" w:cs="Arial"/>
        </w:rPr>
        <w:t>, z ustawy Prawo zamówień publicznych (</w:t>
      </w:r>
      <w:r w:rsidR="00FD244E" w:rsidRPr="00FD244E">
        <w:rPr>
          <w:rFonts w:ascii="Arial" w:hAnsi="Arial" w:cs="Arial"/>
          <w:bCs/>
        </w:rPr>
        <w:t>Dz. U. z 2019 r. poz. 2019, z 2020 r. poz. 288, 875, 1492, 1517, 2275, 2320 z późniejszymi zmianami)</w:t>
      </w:r>
      <w:r w:rsidR="00FD244E">
        <w:rPr>
          <w:rFonts w:ascii="Arial" w:hAnsi="Arial" w:cs="Arial"/>
          <w:bCs/>
        </w:rPr>
        <w:t>.</w:t>
      </w:r>
    </w:p>
    <w:p w14:paraId="2621F132" w14:textId="77777777" w:rsidR="00F4634E" w:rsidRDefault="00F4634E" w:rsidP="00DC7B25">
      <w:pPr>
        <w:spacing w:line="360" w:lineRule="auto"/>
        <w:jc w:val="both"/>
        <w:rPr>
          <w:rFonts w:ascii="Arial" w:hAnsi="Arial" w:cs="Arial"/>
        </w:rPr>
      </w:pPr>
    </w:p>
    <w:p w14:paraId="7F2EC993" w14:textId="77777777" w:rsidR="007E1102" w:rsidRPr="0018004D" w:rsidRDefault="007E1102" w:rsidP="00DC7B25">
      <w:pPr>
        <w:spacing w:line="360" w:lineRule="auto"/>
        <w:jc w:val="center"/>
        <w:rPr>
          <w:rFonts w:ascii="Arial" w:hAnsi="Arial" w:cs="Arial"/>
          <w:b/>
        </w:rPr>
      </w:pPr>
      <w:r w:rsidRPr="0018004D">
        <w:rPr>
          <w:rFonts w:ascii="Arial" w:hAnsi="Arial" w:cs="Arial"/>
          <w:b/>
        </w:rPr>
        <w:t>§ 1</w:t>
      </w:r>
    </w:p>
    <w:p w14:paraId="40F8185E" w14:textId="08172D1A"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r>
        <w:rPr>
          <w:rFonts w:ascii="Arial" w:hAnsi="Arial" w:cs="Arial"/>
        </w:rPr>
        <w:t>„</w:t>
      </w:r>
      <w:r w:rsidR="004103A1">
        <w:rPr>
          <w:rFonts w:ascii="Arial" w:hAnsi="Arial" w:cs="Arial"/>
        </w:rPr>
        <w:t>Utrzymanie obiektów melioracji wodnych w</w:t>
      </w:r>
      <w:r w:rsidR="00C11A28">
        <w:rPr>
          <w:rFonts w:ascii="Arial" w:hAnsi="Arial" w:cs="Arial"/>
        </w:rPr>
        <w:t xml:space="preserve"> Nadleśnictwie Kolbuszowa</w:t>
      </w:r>
      <w:r w:rsidR="00841183">
        <w:rPr>
          <w:rFonts w:ascii="Arial" w:hAnsi="Arial" w:cs="Arial"/>
        </w:rPr>
        <w:t>,</w:t>
      </w:r>
      <w:r w:rsidR="00C11A28">
        <w:rPr>
          <w:rFonts w:ascii="Arial" w:hAnsi="Arial" w:cs="Arial"/>
        </w:rPr>
        <w:t xml:space="preserve"> w 202</w:t>
      </w:r>
      <w:r w:rsidR="003E07A0">
        <w:rPr>
          <w:rFonts w:ascii="Arial" w:hAnsi="Arial" w:cs="Arial"/>
        </w:rPr>
        <w:t>4</w:t>
      </w:r>
      <w:r w:rsidR="004103A1">
        <w:rPr>
          <w:rFonts w:ascii="Arial" w:hAnsi="Arial" w:cs="Arial"/>
        </w:rPr>
        <w:t xml:space="preserve"> roku</w:t>
      </w:r>
      <w:r w:rsidR="000D4327">
        <w:rPr>
          <w:rFonts w:ascii="Arial" w:hAnsi="Arial" w:cs="Arial"/>
        </w:rPr>
        <w:t>”</w:t>
      </w:r>
      <w:r>
        <w:rPr>
          <w:rFonts w:ascii="Arial" w:hAnsi="Arial" w:cs="Arial"/>
        </w:rPr>
        <w:t>.</w:t>
      </w:r>
      <w:r>
        <w:rPr>
          <w:rFonts w:ascii="Arial" w:hAnsi="Arial" w:cs="Arial"/>
          <w:b/>
        </w:rPr>
        <w:t xml:space="preserve"> </w:t>
      </w:r>
    </w:p>
    <w:p w14:paraId="08CBB3AE" w14:textId="77777777"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tegralną część niniejszej umowy. Przedmiot prac obejmuje:</w:t>
      </w:r>
    </w:p>
    <w:p w14:paraId="09B8D269" w14:textId="77777777" w:rsidR="007E1102" w:rsidRPr="004103A1" w:rsidRDefault="004103A1" w:rsidP="00DC7B25">
      <w:pPr>
        <w:pStyle w:val="Akapitzlist"/>
        <w:numPr>
          <w:ilvl w:val="0"/>
          <w:numId w:val="33"/>
        </w:numPr>
        <w:spacing w:line="360" w:lineRule="auto"/>
        <w:jc w:val="both"/>
        <w:rPr>
          <w:rFonts w:ascii="Arial" w:hAnsi="Arial" w:cs="Arial"/>
        </w:rPr>
      </w:pPr>
      <w:r w:rsidRPr="004103A1">
        <w:rPr>
          <w:rFonts w:ascii="Arial" w:hAnsi="Arial" w:cs="Arial"/>
          <w:bCs/>
        </w:rPr>
        <w:t>Odmulenie i konserwacja rowów mel. przy śr. głębokości 0,8m, szer. dna 0,4m, szer. górą 1,8</w:t>
      </w:r>
      <w:r w:rsidR="00332A37">
        <w:rPr>
          <w:rFonts w:ascii="Arial" w:hAnsi="Arial" w:cs="Arial"/>
          <w:bCs/>
        </w:rPr>
        <w:t>;</w:t>
      </w:r>
    </w:p>
    <w:p w14:paraId="46C0FE2D" w14:textId="561CD5E6" w:rsidR="005979D4" w:rsidRPr="005979D4" w:rsidRDefault="00332A37" w:rsidP="005979D4">
      <w:pPr>
        <w:pStyle w:val="Akapitzlist"/>
        <w:numPr>
          <w:ilvl w:val="0"/>
          <w:numId w:val="33"/>
        </w:numPr>
        <w:spacing w:line="360" w:lineRule="auto"/>
        <w:jc w:val="both"/>
        <w:rPr>
          <w:rFonts w:ascii="Arial" w:hAnsi="Arial" w:cs="Arial"/>
        </w:rPr>
      </w:pPr>
      <w:r w:rsidRPr="001B549A">
        <w:rPr>
          <w:rFonts w:ascii="Arial" w:hAnsi="Arial" w:cs="Arial"/>
          <w:bCs/>
        </w:rPr>
        <w:t>Odtworzenie istniejących przepustów z rur PCV nośności SN 8 śr. 0,</w:t>
      </w:r>
      <w:r w:rsidR="005979D4">
        <w:rPr>
          <w:rFonts w:ascii="Arial" w:hAnsi="Arial" w:cs="Arial"/>
          <w:bCs/>
        </w:rPr>
        <w:t>5</w:t>
      </w:r>
      <w:r w:rsidRPr="001B549A">
        <w:rPr>
          <w:rFonts w:ascii="Arial" w:hAnsi="Arial" w:cs="Arial"/>
          <w:bCs/>
        </w:rPr>
        <w:t>m, L-6mb</w:t>
      </w:r>
      <w:r>
        <w:rPr>
          <w:rFonts w:ascii="Arial" w:hAnsi="Arial" w:cs="Arial"/>
          <w:bCs/>
        </w:rPr>
        <w:t>;</w:t>
      </w:r>
    </w:p>
    <w:p w14:paraId="1A8B0BB6" w14:textId="78CCCD6C" w:rsidR="004103A1" w:rsidRPr="005979D4" w:rsidRDefault="005979D4" w:rsidP="00DC7B25">
      <w:pPr>
        <w:pStyle w:val="Akapitzlist"/>
        <w:numPr>
          <w:ilvl w:val="0"/>
          <w:numId w:val="33"/>
        </w:numPr>
        <w:spacing w:line="360" w:lineRule="auto"/>
        <w:jc w:val="both"/>
        <w:rPr>
          <w:rFonts w:ascii="Arial" w:hAnsi="Arial" w:cs="Arial"/>
        </w:rPr>
      </w:pPr>
      <w:r w:rsidRPr="005979D4">
        <w:rPr>
          <w:rFonts w:ascii="Arial" w:hAnsi="Arial" w:cs="Arial"/>
          <w:color w:val="000000"/>
        </w:rPr>
        <w:t>Ręczne wyciąganie gałęzi z rowów, udrażnianie zatorów</w:t>
      </w:r>
      <w:r>
        <w:rPr>
          <w:rFonts w:ascii="Arial" w:hAnsi="Arial" w:cs="Arial"/>
          <w:color w:val="000000"/>
        </w:rPr>
        <w:t>;</w:t>
      </w:r>
    </w:p>
    <w:p w14:paraId="63F1A2D1" w14:textId="44DB7703" w:rsidR="005979D4" w:rsidRPr="005979D4" w:rsidRDefault="005979D4" w:rsidP="00DC7B25">
      <w:pPr>
        <w:pStyle w:val="Akapitzlist"/>
        <w:numPr>
          <w:ilvl w:val="0"/>
          <w:numId w:val="33"/>
        </w:numPr>
        <w:spacing w:line="360" w:lineRule="auto"/>
        <w:jc w:val="both"/>
        <w:rPr>
          <w:rFonts w:ascii="Arial" w:hAnsi="Arial" w:cs="Arial"/>
        </w:rPr>
      </w:pPr>
      <w:r>
        <w:rPr>
          <w:rFonts w:ascii="Arial" w:hAnsi="Arial" w:cs="Arial"/>
          <w:bCs/>
        </w:rPr>
        <w:t>Mechaniczne koszenie rowów melioracyjnych.</w:t>
      </w:r>
    </w:p>
    <w:p w14:paraId="634CF7FE" w14:textId="77777777"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prowadzonej działalności, w zgodzie z postanowieniami niniejszej umowy, </w:t>
      </w:r>
      <w:r w:rsidR="007E1102">
        <w:rPr>
          <w:rFonts w:ascii="Arial" w:hAnsi="Arial" w:cs="Arial"/>
          <w:lang w:eastAsia="pl-PL"/>
        </w:rPr>
        <w:lastRenderedPageBreak/>
        <w:t>powszechnie obowiązującymi przepisami prawa, normami oraz zasadami wiedzy technicznej.</w:t>
      </w:r>
    </w:p>
    <w:p w14:paraId="1AD2B1EE" w14:textId="77777777"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14:paraId="2000A518" w14:textId="77777777" w:rsidR="007E1102" w:rsidRPr="00830110" w:rsidRDefault="004103A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14:paraId="53CA54F2" w14:textId="77777777"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Wykonawca oświadcza, iż jest mu wiadome, że Zamawiający podlega procesowi certyfikacji według standardów określonych przez PEFC Council (Programme for the En</w:t>
      </w:r>
      <w:r w:rsidR="007E1102">
        <w:rPr>
          <w:rStyle w:val="highlightedsearchterm"/>
          <w:rFonts w:ascii="Arial" w:hAnsi="Arial" w:cs="Arial"/>
          <w:sz w:val="24"/>
          <w:szCs w:val="24"/>
        </w:rPr>
        <w:t>d</w:t>
      </w:r>
      <w:r w:rsidR="007E1102">
        <w:rPr>
          <w:rFonts w:ascii="Arial" w:hAnsi="Arial" w:cs="Arial"/>
          <w:sz w:val="24"/>
          <w:szCs w:val="24"/>
        </w:rPr>
        <w:t xml:space="preserve">orsement of Forest Certification Schemes)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5">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14:paraId="1429AFD8" w14:textId="77777777" w:rsidR="009F7C31" w:rsidRPr="00DC7B25"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Pr="009F7C31">
        <w:rPr>
          <w:rFonts w:ascii="Arial" w:hAnsi="Arial" w:cs="Arial"/>
          <w:sz w:val="24"/>
          <w:szCs w:val="24"/>
        </w:rPr>
        <w:t>Zamawiający informuje, iż niniejsza umowa zostanie zrealizowana</w:t>
      </w:r>
      <w:r>
        <w:rPr>
          <w:rFonts w:ascii="Arial" w:hAnsi="Arial" w:cs="Arial"/>
          <w:sz w:val="24"/>
          <w:szCs w:val="24"/>
        </w:rPr>
        <w:t xml:space="preserve"> minimum w 50% (tj. do </w:t>
      </w:r>
      <w:r w:rsidRPr="009F7C31">
        <w:rPr>
          <w:rFonts w:ascii="Arial" w:hAnsi="Arial" w:cs="Arial"/>
          <w:sz w:val="24"/>
          <w:szCs w:val="24"/>
        </w:rPr>
        <w:t xml:space="preserve">wartości minimalnej stanowiącej połowę kwoty wynagrodzenia za realizację </w:t>
      </w:r>
      <w:r w:rsidRPr="009F7C31">
        <w:rPr>
          <w:rFonts w:ascii="Arial" w:eastAsiaTheme="minorHAnsi" w:hAnsi="Arial" w:cs="Arial"/>
          <w:color w:val="000000"/>
          <w:sz w:val="24"/>
          <w:szCs w:val="24"/>
        </w:rPr>
        <w:t>przedmiotu umowy określonej zgodnie z § 3 ust 1</w:t>
      </w:r>
      <w:r>
        <w:rPr>
          <w:rFonts w:ascii="Arial" w:eastAsiaTheme="minorHAnsi" w:hAnsi="Arial" w:cs="Arial"/>
          <w:color w:val="000000"/>
          <w:sz w:val="24"/>
          <w:szCs w:val="24"/>
        </w:rPr>
        <w:t>).</w:t>
      </w:r>
      <w:r>
        <w:rPr>
          <w:rFonts w:ascii="Arial" w:hAnsi="Arial" w:cs="Arial"/>
          <w:sz w:val="24"/>
          <w:szCs w:val="24"/>
        </w:rPr>
        <w:t xml:space="preserve"> </w:t>
      </w:r>
    </w:p>
    <w:p w14:paraId="1E4BA279" w14:textId="77777777" w:rsidR="007E1102" w:rsidRDefault="007E1102" w:rsidP="00DC7B25">
      <w:pPr>
        <w:spacing w:line="360" w:lineRule="auto"/>
        <w:rPr>
          <w:rFonts w:ascii="Arial" w:hAnsi="Arial" w:cs="Arial"/>
        </w:rPr>
      </w:pPr>
    </w:p>
    <w:p w14:paraId="56A4CDDA" w14:textId="77777777" w:rsidR="007E1102" w:rsidRPr="0018004D" w:rsidRDefault="007E1102" w:rsidP="00DC7B25">
      <w:pPr>
        <w:spacing w:line="360" w:lineRule="auto"/>
        <w:jc w:val="center"/>
        <w:rPr>
          <w:rFonts w:ascii="Arial" w:hAnsi="Arial" w:cs="Arial"/>
          <w:b/>
        </w:rPr>
      </w:pPr>
      <w:r w:rsidRPr="0018004D">
        <w:rPr>
          <w:rFonts w:ascii="Arial" w:hAnsi="Arial" w:cs="Arial"/>
          <w:b/>
        </w:rPr>
        <w:t>§ 2</w:t>
      </w:r>
    </w:p>
    <w:p w14:paraId="0B7A127E" w14:textId="77777777" w:rsidR="007E1102" w:rsidRDefault="007E1102" w:rsidP="00DC7B25">
      <w:pPr>
        <w:spacing w:line="360" w:lineRule="auto"/>
        <w:jc w:val="both"/>
        <w:rPr>
          <w:rFonts w:ascii="Arial" w:hAnsi="Arial" w:cs="Arial"/>
        </w:rPr>
      </w:pPr>
      <w:r>
        <w:rPr>
          <w:rFonts w:ascii="Arial" w:hAnsi="Arial" w:cs="Arial"/>
        </w:rPr>
        <w:t xml:space="preserve">Stosownie do artykułu 647 § 1 kc strony ustalają co następuje: </w:t>
      </w:r>
    </w:p>
    <w:p w14:paraId="65242DA2" w14:textId="6F86442A" w:rsidR="00337526" w:rsidRPr="00337526" w:rsidRDefault="007E1102" w:rsidP="00DC7B25">
      <w:pPr>
        <w:spacing w:line="360" w:lineRule="auto"/>
        <w:jc w:val="both"/>
        <w:rPr>
          <w:rFonts w:ascii="Arial" w:hAnsi="Arial" w:cs="Arial"/>
        </w:rPr>
      </w:pPr>
      <w:r w:rsidRPr="00337526">
        <w:rPr>
          <w:rFonts w:ascii="Arial" w:hAnsi="Arial" w:cs="Arial"/>
        </w:rPr>
        <w:t xml:space="preserve">Wykonawca wykona własnymi siłami następujący zakres usług: </w:t>
      </w:r>
      <w:r w:rsidR="00337526">
        <w:rPr>
          <w:rFonts w:ascii="Arial" w:hAnsi="Arial" w:cs="Arial"/>
        </w:rPr>
        <w:t>„</w:t>
      </w:r>
      <w:r w:rsidR="004103A1">
        <w:rPr>
          <w:rFonts w:ascii="Arial" w:hAnsi="Arial" w:cs="Arial"/>
        </w:rPr>
        <w:t xml:space="preserve">Utrzymanie obiektów melioracji wodnych </w:t>
      </w:r>
      <w:r w:rsidR="00337526">
        <w:rPr>
          <w:rFonts w:ascii="Arial" w:hAnsi="Arial" w:cs="Arial"/>
        </w:rPr>
        <w:t xml:space="preserve">w </w:t>
      </w:r>
      <w:r w:rsidR="004C5C1B">
        <w:rPr>
          <w:rFonts w:ascii="Arial" w:hAnsi="Arial" w:cs="Arial"/>
        </w:rPr>
        <w:t xml:space="preserve">Nadleśnictwie Kolbuszowa, w </w:t>
      </w:r>
      <w:r w:rsidR="00C11A28">
        <w:rPr>
          <w:rFonts w:ascii="Arial" w:hAnsi="Arial" w:cs="Arial"/>
        </w:rPr>
        <w:t>202</w:t>
      </w:r>
      <w:r w:rsidR="003E07A0">
        <w:rPr>
          <w:rFonts w:ascii="Arial" w:hAnsi="Arial" w:cs="Arial"/>
        </w:rPr>
        <w:t>4</w:t>
      </w:r>
      <w:r w:rsidR="00337526">
        <w:rPr>
          <w:rFonts w:ascii="Arial" w:hAnsi="Arial" w:cs="Arial"/>
        </w:rPr>
        <w:t xml:space="preserve"> roku”.</w:t>
      </w:r>
      <w:r w:rsidR="00337526">
        <w:rPr>
          <w:rFonts w:ascii="Arial" w:hAnsi="Arial" w:cs="Arial"/>
          <w:b/>
        </w:rPr>
        <w:t xml:space="preserve"> </w:t>
      </w:r>
    </w:p>
    <w:p w14:paraId="37F79318" w14:textId="77777777" w:rsidR="00DC7B25" w:rsidRPr="007138B3" w:rsidRDefault="00DC7B25" w:rsidP="007138B3">
      <w:pPr>
        <w:spacing w:line="360" w:lineRule="auto"/>
        <w:jc w:val="both"/>
        <w:rPr>
          <w:rFonts w:ascii="Arial" w:hAnsi="Arial" w:cs="Arial"/>
        </w:rPr>
      </w:pPr>
    </w:p>
    <w:p w14:paraId="2FD2C122" w14:textId="77777777" w:rsidR="00A67A5B" w:rsidRPr="00882C96" w:rsidRDefault="007E1102" w:rsidP="00DC7B25">
      <w:pPr>
        <w:spacing w:line="360" w:lineRule="auto"/>
        <w:jc w:val="center"/>
        <w:rPr>
          <w:rFonts w:ascii="Arial" w:hAnsi="Arial" w:cs="Arial"/>
        </w:rPr>
      </w:pPr>
      <w:r w:rsidRPr="00337526">
        <w:rPr>
          <w:rFonts w:ascii="Arial" w:hAnsi="Arial" w:cs="Arial"/>
          <w:b/>
        </w:rPr>
        <w:t>§ 3</w:t>
      </w:r>
    </w:p>
    <w:p w14:paraId="4347FEC8" w14:textId="77777777" w:rsidR="007E1102" w:rsidRDefault="007E1102" w:rsidP="00DC7B25">
      <w:pPr>
        <w:spacing w:line="360" w:lineRule="auto"/>
        <w:jc w:val="center"/>
        <w:outlineLvl w:val="0"/>
        <w:rPr>
          <w:rFonts w:ascii="Arial" w:hAnsi="Arial" w:cs="Arial"/>
          <w:b/>
        </w:rPr>
      </w:pPr>
      <w:r>
        <w:rPr>
          <w:rFonts w:ascii="Arial" w:hAnsi="Arial" w:cs="Arial"/>
          <w:b/>
        </w:rPr>
        <w:t>Wysokość wynagrodzenia</w:t>
      </w:r>
    </w:p>
    <w:p w14:paraId="3C0618CC" w14:textId="77777777" w:rsidR="007E1102" w:rsidRPr="00841183" w:rsidRDefault="007E1102" w:rsidP="00DC7B25">
      <w:pPr>
        <w:numPr>
          <w:ilvl w:val="0"/>
          <w:numId w:val="14"/>
        </w:numPr>
        <w:spacing w:line="360" w:lineRule="auto"/>
        <w:ind w:left="720"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14:paraId="50F2114A" w14:textId="77777777" w:rsidR="007E1102" w:rsidRDefault="007E1102" w:rsidP="00DC7B25">
      <w:pPr>
        <w:spacing w:line="360" w:lineRule="auto"/>
        <w:ind w:left="720"/>
        <w:jc w:val="both"/>
        <w:rPr>
          <w:rFonts w:ascii="Arial" w:hAnsi="Arial" w:cs="Arial"/>
        </w:rPr>
      </w:pPr>
      <w:r>
        <w:rPr>
          <w:rFonts w:ascii="Arial" w:hAnsi="Arial" w:cs="Arial"/>
        </w:rPr>
        <w:t xml:space="preserve">- wartość netto: </w:t>
      </w:r>
    </w:p>
    <w:p w14:paraId="718E3326" w14:textId="77777777" w:rsidR="007E1102" w:rsidRDefault="00563FF9" w:rsidP="00DC7B25">
      <w:pPr>
        <w:spacing w:line="360" w:lineRule="auto"/>
        <w:ind w:left="720"/>
        <w:jc w:val="both"/>
        <w:rPr>
          <w:rFonts w:ascii="Arial" w:hAnsi="Arial" w:cs="Arial"/>
        </w:rPr>
      </w:pPr>
      <w:r>
        <w:rPr>
          <w:rFonts w:ascii="Arial" w:hAnsi="Arial" w:cs="Arial"/>
        </w:rPr>
        <w:t xml:space="preserve">- podatek VAT: </w:t>
      </w:r>
    </w:p>
    <w:p w14:paraId="774D2EE3" w14:textId="77777777"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D9633F">
        <w:rPr>
          <w:rFonts w:ascii="Arial" w:hAnsi="Arial" w:cs="Arial"/>
        </w:rPr>
        <w:t>§ 11</w:t>
      </w:r>
      <w:r w:rsidRPr="00BA7D9A">
        <w:rPr>
          <w:rFonts w:ascii="Arial" w:hAnsi="Arial" w:cs="Arial"/>
        </w:rPr>
        <w:t xml:space="preserve"> umowy.</w:t>
      </w:r>
      <w:r>
        <w:rPr>
          <w:rFonts w:ascii="Arial" w:hAnsi="Arial" w:cs="Arial"/>
        </w:rPr>
        <w:t xml:space="preserve"> </w:t>
      </w:r>
    </w:p>
    <w:p w14:paraId="670CC4DB" w14:textId="77777777"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14:paraId="6FE8F247"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wprowadzenie przez Zamawiającego usług nieobjętych zamówieniem podstawowym i niezbędnych do jego prawidłowego wykonania, których wykonanie stało się konieczne na skutek sytuacji niemożliwej do przewidzenia w chwili zawarcia umowy, może nastąpić wyłącznie na </w:t>
      </w:r>
      <w:r>
        <w:rPr>
          <w:rFonts w:ascii="Arial" w:hAnsi="Arial" w:cs="Arial"/>
        </w:rPr>
        <w:lastRenderedPageBreak/>
        <w:t>podstawie zmiany umowy poprzedzonej protokołem konieczności zatwierdzonym przez Zamawiającego,</w:t>
      </w:r>
    </w:p>
    <w:p w14:paraId="56A37D23"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14:paraId="59047E8E"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14:paraId="1C77FB6F" w14:textId="77777777"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14:paraId="41F58FBD" w14:textId="77777777" w:rsidR="007E1102" w:rsidRDefault="007E1102" w:rsidP="00DC7B25">
      <w:pPr>
        <w:spacing w:line="360" w:lineRule="auto"/>
        <w:rPr>
          <w:rFonts w:ascii="Arial" w:hAnsi="Arial" w:cs="Arial"/>
          <w:i/>
        </w:rPr>
      </w:pPr>
    </w:p>
    <w:p w14:paraId="04982B44" w14:textId="77777777" w:rsidR="007E1102" w:rsidRPr="0018004D" w:rsidRDefault="007E1102" w:rsidP="00DC7B25">
      <w:pPr>
        <w:spacing w:line="360" w:lineRule="auto"/>
        <w:jc w:val="center"/>
        <w:rPr>
          <w:rFonts w:ascii="Arial" w:hAnsi="Arial" w:cs="Arial"/>
          <w:b/>
        </w:rPr>
      </w:pPr>
      <w:r w:rsidRPr="0018004D">
        <w:rPr>
          <w:rFonts w:ascii="Arial" w:hAnsi="Arial" w:cs="Arial"/>
          <w:b/>
        </w:rPr>
        <w:t>§ 4</w:t>
      </w:r>
    </w:p>
    <w:p w14:paraId="5CC08EDE" w14:textId="77777777" w:rsidR="007E1102" w:rsidRDefault="007E1102" w:rsidP="00DC7B25">
      <w:pPr>
        <w:spacing w:line="360" w:lineRule="auto"/>
        <w:jc w:val="center"/>
        <w:outlineLvl w:val="0"/>
        <w:rPr>
          <w:rFonts w:ascii="Arial" w:hAnsi="Arial" w:cs="Arial"/>
          <w:b/>
        </w:rPr>
      </w:pPr>
      <w:r>
        <w:rPr>
          <w:rFonts w:ascii="Arial" w:hAnsi="Arial" w:cs="Arial"/>
          <w:b/>
        </w:rPr>
        <w:t>Termin realizacji umowy</w:t>
      </w:r>
    </w:p>
    <w:p w14:paraId="6235B935" w14:textId="1657D3A4" w:rsidR="007E1102"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w:t>
      </w:r>
      <w:r w:rsidR="00CD7754">
        <w:rPr>
          <w:rFonts w:ascii="Arial" w:hAnsi="Arial" w:cs="Arial"/>
        </w:rPr>
        <w:t xml:space="preserve"> od dnia podpisania umowy</w:t>
      </w:r>
      <w:r>
        <w:rPr>
          <w:rFonts w:ascii="Arial" w:hAnsi="Arial" w:cs="Arial"/>
        </w:rPr>
        <w:t xml:space="preserve"> do dnia </w:t>
      </w:r>
      <w:r w:rsidR="00F77C34">
        <w:rPr>
          <w:rFonts w:ascii="Arial" w:hAnsi="Arial" w:cs="Arial"/>
        </w:rPr>
        <w:t>13</w:t>
      </w:r>
      <w:r w:rsidR="00C11A28">
        <w:rPr>
          <w:rFonts w:ascii="Arial" w:hAnsi="Arial" w:cs="Arial"/>
        </w:rPr>
        <w:t>.12</w:t>
      </w:r>
      <w:r w:rsidR="00CA2F45">
        <w:rPr>
          <w:rFonts w:ascii="Arial" w:hAnsi="Arial" w:cs="Arial"/>
        </w:rPr>
        <w:t>.</w:t>
      </w:r>
      <w:r w:rsidR="00C11A28">
        <w:rPr>
          <w:rFonts w:ascii="Arial" w:hAnsi="Arial" w:cs="Arial"/>
        </w:rPr>
        <w:t>202</w:t>
      </w:r>
      <w:r w:rsidR="00457528">
        <w:rPr>
          <w:rFonts w:ascii="Arial" w:hAnsi="Arial" w:cs="Arial"/>
        </w:rPr>
        <w:t>4</w:t>
      </w:r>
      <w:r w:rsidR="00C11A28">
        <w:rPr>
          <w:rFonts w:ascii="Arial" w:hAnsi="Arial" w:cs="Arial"/>
        </w:rPr>
        <w:t xml:space="preserve"> r</w:t>
      </w:r>
      <w:r w:rsidR="00DC4CA2">
        <w:rPr>
          <w:rFonts w:ascii="Arial" w:hAnsi="Arial" w:cs="Arial"/>
        </w:rPr>
        <w:t>.</w:t>
      </w:r>
    </w:p>
    <w:p w14:paraId="420F08EF" w14:textId="77777777"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14:paraId="55D69B21" w14:textId="77777777" w:rsidR="003F7AD0" w:rsidRDefault="003F7AD0" w:rsidP="00DC7B25">
      <w:pPr>
        <w:spacing w:line="360" w:lineRule="auto"/>
        <w:rPr>
          <w:rFonts w:ascii="Arial" w:hAnsi="Arial" w:cs="Arial"/>
        </w:rPr>
      </w:pPr>
    </w:p>
    <w:p w14:paraId="250A26D1" w14:textId="77777777" w:rsidR="007E1102" w:rsidRPr="00A67A5B" w:rsidRDefault="00A67A5B" w:rsidP="00DC7B25">
      <w:pPr>
        <w:spacing w:line="360" w:lineRule="auto"/>
        <w:jc w:val="center"/>
        <w:rPr>
          <w:rFonts w:ascii="Arial" w:hAnsi="Arial" w:cs="Arial"/>
          <w:b/>
        </w:rPr>
      </w:pPr>
      <w:r>
        <w:rPr>
          <w:rFonts w:ascii="Arial" w:hAnsi="Arial" w:cs="Arial"/>
          <w:b/>
        </w:rPr>
        <w:t>§ 5</w:t>
      </w:r>
    </w:p>
    <w:p w14:paraId="117FF400" w14:textId="77777777"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14:paraId="74C04FD5" w14:textId="77777777"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lastRenderedPageBreak/>
        <w:t xml:space="preserve">Informacje o wystawieniu Zlecenia będą przekazywane Wykonawcy, telefonicznie. Zamawiający przekaże Zlecenie w formie pisemnej. Wykonawca potwierdzi każdorazowo przyjęcie Zlecenia poprzez jego podpisanie. </w:t>
      </w:r>
    </w:p>
    <w:p w14:paraId="10C38230" w14:textId="77777777"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14:paraId="37661CD1" w14:textId="77777777"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14:paraId="636C4C4D" w14:textId="77777777"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14:paraId="4CB7FFA9" w14:textId="77777777" w:rsidR="007E1102" w:rsidRDefault="007E1102" w:rsidP="00DC7B25">
      <w:pPr>
        <w:spacing w:line="360" w:lineRule="auto"/>
        <w:rPr>
          <w:rFonts w:ascii="Arial" w:hAnsi="Arial" w:cs="Arial"/>
        </w:rPr>
      </w:pPr>
    </w:p>
    <w:p w14:paraId="49D7E07E" w14:textId="77777777" w:rsidR="007E1102" w:rsidRPr="0018004D" w:rsidRDefault="00C03BC0" w:rsidP="00DC7B25">
      <w:pPr>
        <w:spacing w:line="360" w:lineRule="auto"/>
        <w:jc w:val="center"/>
        <w:rPr>
          <w:rFonts w:ascii="Arial" w:hAnsi="Arial" w:cs="Arial"/>
          <w:b/>
        </w:rPr>
      </w:pPr>
      <w:r>
        <w:rPr>
          <w:rFonts w:ascii="Arial" w:hAnsi="Arial" w:cs="Arial"/>
          <w:b/>
        </w:rPr>
        <w:t xml:space="preserve">§ 6 </w:t>
      </w:r>
    </w:p>
    <w:p w14:paraId="79CC2367" w14:textId="77777777"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14:paraId="27771A42"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14:paraId="1F3728ED"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14:paraId="2229C27F"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14:paraId="37175708"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14:paraId="1572A008"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14:paraId="69720960" w14:textId="77777777"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14:paraId="56DEAA19"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14:paraId="37307572"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14:paraId="591673A0"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14:paraId="4D5E9977" w14:textId="77777777"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14:paraId="413249FD" w14:textId="77777777"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14:paraId="414D4DFF" w14:textId="77777777" w:rsidR="00751783"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14:paraId="4DB5F65E" w14:textId="77777777" w:rsidR="0034167B" w:rsidRPr="0034167B" w:rsidRDefault="0034167B" w:rsidP="0034167B">
      <w:pPr>
        <w:pStyle w:val="Akapitzlist1"/>
        <w:spacing w:before="120" w:after="0" w:line="360" w:lineRule="auto"/>
        <w:ind w:left="0"/>
        <w:jc w:val="both"/>
        <w:rPr>
          <w:rFonts w:ascii="Arial" w:hAnsi="Arial" w:cs="Times New Roman"/>
          <w:bCs/>
          <w:sz w:val="24"/>
        </w:rPr>
      </w:pPr>
    </w:p>
    <w:p w14:paraId="58B95FF8" w14:textId="77777777" w:rsidR="007E1102" w:rsidRPr="0018004D" w:rsidRDefault="00C03BC0" w:rsidP="00DC7B25">
      <w:pPr>
        <w:spacing w:line="360" w:lineRule="auto"/>
        <w:jc w:val="center"/>
        <w:rPr>
          <w:rFonts w:ascii="Arial" w:hAnsi="Arial" w:cs="Arial"/>
          <w:b/>
          <w:vertAlign w:val="superscript"/>
        </w:rPr>
      </w:pPr>
      <w:r>
        <w:rPr>
          <w:rFonts w:ascii="Arial" w:hAnsi="Arial" w:cs="Arial"/>
          <w:b/>
        </w:rPr>
        <w:t>§ 7</w:t>
      </w:r>
    </w:p>
    <w:p w14:paraId="5AA3958B" w14:textId="77777777"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14:paraId="50ACD747"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w:t>
      </w:r>
      <w:r>
        <w:rPr>
          <w:rFonts w:ascii="Arial" w:hAnsi="Arial" w:cs="Arial"/>
        </w:rPr>
        <w:lastRenderedPageBreak/>
        <w:t xml:space="preserve">Podwykonawcy za wykonany przez Podwykonawcę zakres prac, do czasu przedłożenia dokumentów, o których mowa w ust. 1.  </w:t>
      </w:r>
    </w:p>
    <w:p w14:paraId="11CB9A35"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Termin płatności faktury lub rachunku za wykonane roboty/ prace wynosi do 30 dni od daty otrzymania przez Zamawiającego prawidłowo wystawionej faktury lub rachunku wraz z niezbędnymi załącznikami. </w:t>
      </w:r>
    </w:p>
    <w:p w14:paraId="4AE7ADCF"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14:paraId="3503ADC6"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14:paraId="692E5B05"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14:paraId="3266C3B5"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14:paraId="2B6EB805"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14:paraId="5196534F"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14:paraId="0F06E015"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14:paraId="15CF4C10" w14:textId="27276E9D" w:rsidR="007E1102" w:rsidRDefault="007E1102" w:rsidP="00DC7B25">
      <w:pPr>
        <w:spacing w:line="360" w:lineRule="auto"/>
        <w:rPr>
          <w:rFonts w:ascii="Arial" w:hAnsi="Arial" w:cs="Arial"/>
        </w:rPr>
      </w:pPr>
    </w:p>
    <w:p w14:paraId="2ECB3981" w14:textId="4569D3BE" w:rsidR="005979D4" w:rsidRDefault="005979D4" w:rsidP="00DC7B25">
      <w:pPr>
        <w:spacing w:line="360" w:lineRule="auto"/>
        <w:rPr>
          <w:rFonts w:ascii="Arial" w:hAnsi="Arial" w:cs="Arial"/>
        </w:rPr>
      </w:pPr>
    </w:p>
    <w:p w14:paraId="07ECFD9D" w14:textId="686B31AA" w:rsidR="005979D4" w:rsidRDefault="005979D4" w:rsidP="00DC7B25">
      <w:pPr>
        <w:spacing w:line="360" w:lineRule="auto"/>
        <w:rPr>
          <w:rFonts w:ascii="Arial" w:hAnsi="Arial" w:cs="Arial"/>
        </w:rPr>
      </w:pPr>
    </w:p>
    <w:p w14:paraId="735D3DF7" w14:textId="5B1F2C8F" w:rsidR="00F17A62" w:rsidRDefault="00F17A62" w:rsidP="00DC7B25">
      <w:pPr>
        <w:spacing w:line="360" w:lineRule="auto"/>
        <w:rPr>
          <w:rFonts w:ascii="Arial" w:hAnsi="Arial" w:cs="Arial"/>
        </w:rPr>
      </w:pPr>
    </w:p>
    <w:p w14:paraId="55FD3F4B" w14:textId="77777777" w:rsidR="00F17A62" w:rsidRDefault="00F17A62" w:rsidP="00DC7B25">
      <w:pPr>
        <w:spacing w:line="360" w:lineRule="auto"/>
        <w:rPr>
          <w:rFonts w:ascii="Arial" w:hAnsi="Arial" w:cs="Arial"/>
        </w:rPr>
      </w:pPr>
    </w:p>
    <w:p w14:paraId="4CA5D1C3" w14:textId="77777777" w:rsidR="007E1102" w:rsidRPr="0018004D" w:rsidRDefault="00C03BC0" w:rsidP="00DC7B25">
      <w:pPr>
        <w:spacing w:line="360" w:lineRule="auto"/>
        <w:jc w:val="center"/>
        <w:rPr>
          <w:rFonts w:ascii="Arial" w:hAnsi="Arial" w:cs="Arial"/>
          <w:b/>
        </w:rPr>
      </w:pPr>
      <w:r>
        <w:rPr>
          <w:rFonts w:ascii="Arial" w:hAnsi="Arial" w:cs="Arial"/>
          <w:b/>
        </w:rPr>
        <w:lastRenderedPageBreak/>
        <w:t>§ 8</w:t>
      </w:r>
    </w:p>
    <w:p w14:paraId="106CF86A" w14:textId="77777777" w:rsidR="007E1102" w:rsidRDefault="007E1102" w:rsidP="00DC7B25">
      <w:pPr>
        <w:spacing w:line="360" w:lineRule="auto"/>
        <w:jc w:val="both"/>
        <w:rPr>
          <w:rFonts w:ascii="Arial" w:hAnsi="Arial" w:cs="Arial"/>
        </w:rPr>
      </w:pPr>
      <w:r>
        <w:rPr>
          <w:rFonts w:ascii="Arial" w:hAnsi="Arial" w:cs="Arial"/>
        </w:rPr>
        <w:t xml:space="preserve">Żadna ze stron nie może bez zgody drugiej strony, przenieść na osobę trzecią wierzytelności wynikającej z niniejszej umowy. </w:t>
      </w:r>
    </w:p>
    <w:p w14:paraId="3F82B46E" w14:textId="77777777" w:rsidR="007E1102" w:rsidRDefault="007E1102" w:rsidP="00DC7B25">
      <w:pPr>
        <w:spacing w:line="360" w:lineRule="auto"/>
        <w:rPr>
          <w:rFonts w:ascii="Arial" w:hAnsi="Arial" w:cs="Arial"/>
        </w:rPr>
      </w:pPr>
      <w:r>
        <w:rPr>
          <w:rFonts w:ascii="Arial" w:hAnsi="Arial" w:cs="Arial"/>
        </w:rPr>
        <w:t xml:space="preserve"> </w:t>
      </w:r>
    </w:p>
    <w:p w14:paraId="1450A31A" w14:textId="77777777" w:rsidR="007E1102" w:rsidRPr="0018004D" w:rsidRDefault="007E1102" w:rsidP="00DC7B25">
      <w:pPr>
        <w:spacing w:line="360" w:lineRule="auto"/>
        <w:jc w:val="center"/>
        <w:rPr>
          <w:rFonts w:ascii="Arial" w:hAnsi="Arial" w:cs="Arial"/>
          <w:b/>
        </w:rPr>
      </w:pPr>
      <w:r w:rsidRPr="0018004D">
        <w:rPr>
          <w:rFonts w:ascii="Arial" w:hAnsi="Arial" w:cs="Arial"/>
          <w:b/>
        </w:rPr>
        <w:t>§ 9</w:t>
      </w:r>
    </w:p>
    <w:p w14:paraId="748DC654" w14:textId="77777777" w:rsidR="007E1102" w:rsidRDefault="007E1102" w:rsidP="00DC7B25">
      <w:pPr>
        <w:spacing w:line="360" w:lineRule="auto"/>
        <w:jc w:val="center"/>
        <w:outlineLvl w:val="0"/>
        <w:rPr>
          <w:rFonts w:ascii="Arial" w:hAnsi="Arial" w:cs="Arial"/>
          <w:b/>
        </w:rPr>
      </w:pPr>
      <w:r>
        <w:rPr>
          <w:rFonts w:ascii="Arial" w:hAnsi="Arial" w:cs="Arial"/>
          <w:b/>
        </w:rPr>
        <w:t>Ubezpieczenia</w:t>
      </w:r>
    </w:p>
    <w:p w14:paraId="7DFE72F5" w14:textId="77777777" w:rsidR="007E1102" w:rsidRDefault="007E1102" w:rsidP="00DC7B25">
      <w:pPr>
        <w:spacing w:line="360" w:lineRule="auto"/>
        <w:jc w:val="both"/>
        <w:rPr>
          <w:rFonts w:ascii="Arial" w:hAnsi="Arial" w:cs="Arial"/>
        </w:rPr>
      </w:pPr>
      <w:r>
        <w:rPr>
          <w:rFonts w:ascii="Arial" w:hAnsi="Arial" w:cs="Arial"/>
        </w:rPr>
        <w:t>Wykonawca jest ubezpieczony od odpowiedzialności cywilnej w zakresie prowadzonej działalności gospodarcz</w:t>
      </w:r>
      <w:r w:rsidR="0097005D">
        <w:rPr>
          <w:rFonts w:ascii="Arial" w:hAnsi="Arial" w:cs="Arial"/>
        </w:rPr>
        <w:t>ej na kwotę nie mniejszą niż 50</w:t>
      </w:r>
      <w:r w:rsidR="003C30EB">
        <w:rPr>
          <w:rFonts w:ascii="Arial" w:hAnsi="Arial" w:cs="Arial"/>
        </w:rPr>
        <w:t xml:space="preserve">000,00 </w:t>
      </w:r>
      <w:r>
        <w:rPr>
          <w:rFonts w:ascii="Arial" w:hAnsi="Arial" w:cs="Arial"/>
        </w:rPr>
        <w:t xml:space="preserve">zł i zobowiązuje się utrzymać ciągłość tego ubezpieczenia na cały okres obowiązywania umowy. </w:t>
      </w:r>
    </w:p>
    <w:p w14:paraId="258D1751" w14:textId="77777777" w:rsidR="00830110" w:rsidRDefault="00830110" w:rsidP="00DC7B25">
      <w:pPr>
        <w:spacing w:line="360" w:lineRule="auto"/>
        <w:rPr>
          <w:rFonts w:ascii="Arial" w:hAnsi="Arial" w:cs="Arial"/>
        </w:rPr>
      </w:pPr>
    </w:p>
    <w:p w14:paraId="30C45113" w14:textId="77777777" w:rsidR="007E1102" w:rsidRPr="0018004D" w:rsidRDefault="00912FB6" w:rsidP="00DC7B25">
      <w:pPr>
        <w:spacing w:line="360" w:lineRule="auto"/>
        <w:jc w:val="center"/>
        <w:rPr>
          <w:rFonts w:ascii="Arial" w:hAnsi="Arial" w:cs="Arial"/>
          <w:b/>
        </w:rPr>
      </w:pPr>
      <w:r>
        <w:rPr>
          <w:rFonts w:ascii="Arial" w:hAnsi="Arial" w:cs="Arial"/>
          <w:b/>
        </w:rPr>
        <w:t>§ 10</w:t>
      </w:r>
    </w:p>
    <w:p w14:paraId="766706CA" w14:textId="77777777" w:rsidR="007E1102" w:rsidRDefault="007E1102" w:rsidP="00DC7B25">
      <w:pPr>
        <w:spacing w:line="360" w:lineRule="auto"/>
        <w:jc w:val="center"/>
        <w:outlineLvl w:val="0"/>
        <w:rPr>
          <w:rFonts w:ascii="Arial" w:hAnsi="Arial" w:cs="Arial"/>
          <w:b/>
        </w:rPr>
      </w:pPr>
      <w:r>
        <w:rPr>
          <w:rFonts w:ascii="Arial" w:hAnsi="Arial" w:cs="Arial"/>
          <w:b/>
        </w:rPr>
        <w:t>Kary umowne</w:t>
      </w:r>
    </w:p>
    <w:p w14:paraId="697C58C2" w14:textId="77777777"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14:paraId="62660189" w14:textId="77777777"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14:paraId="7E55D6A8" w14:textId="77777777"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14:paraId="3E18EED5" w14:textId="77777777"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14:paraId="5D8F2856" w14:textId="77777777"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14:paraId="580B459B" w14:textId="77777777"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14:paraId="437A2765" w14:textId="77777777"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14:paraId="40463099" w14:textId="77777777"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14:paraId="5FC32E6E" w14:textId="77777777" w:rsidR="007E1102" w:rsidRDefault="007E1102" w:rsidP="00DC7B25">
      <w:pPr>
        <w:spacing w:line="360" w:lineRule="auto"/>
        <w:ind w:left="284"/>
        <w:jc w:val="both"/>
        <w:rPr>
          <w:rFonts w:ascii="Arial" w:hAnsi="Arial" w:cs="Arial"/>
        </w:rPr>
      </w:pPr>
      <w:r>
        <w:rPr>
          <w:rFonts w:ascii="Arial" w:hAnsi="Arial" w:cs="Arial"/>
        </w:rPr>
        <w:lastRenderedPageBreak/>
        <w:t>3.</w:t>
      </w:r>
      <w:r>
        <w:rPr>
          <w:rFonts w:ascii="Arial" w:hAnsi="Arial" w:cs="Arial"/>
        </w:rPr>
        <w:tab/>
        <w:t>Wykonawca zapłaci Zamawiającemu karę umowną z tytułu:</w:t>
      </w:r>
    </w:p>
    <w:p w14:paraId="5DD90B6C" w14:textId="77777777" w:rsidR="007E1102" w:rsidRDefault="007E1102" w:rsidP="00DC7B25">
      <w:pPr>
        <w:numPr>
          <w:ilvl w:val="0"/>
          <w:numId w:val="7"/>
        </w:numPr>
        <w:spacing w:line="360" w:lineRule="auto"/>
        <w:jc w:val="both"/>
        <w:rPr>
          <w:rFonts w:ascii="Arial" w:hAnsi="Arial" w:cs="Arial"/>
        </w:rPr>
      </w:pPr>
      <w:r>
        <w:rPr>
          <w:rFonts w:ascii="Arial" w:hAnsi="Arial" w:cs="Arial"/>
        </w:rPr>
        <w:t>braku zapłaty lub nieterminowej zapłaty wynagrodzenia należnego Podwykonawcy lub dalszym Podwykonawcom, w wysokości 0,1% wynagrodzenia brutto, określonego w § 3 umowy, za każdy dzień zwłoki,</w:t>
      </w:r>
    </w:p>
    <w:p w14:paraId="6A9829CA" w14:textId="77777777"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14:paraId="6A881860" w14:textId="77777777"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14:paraId="021C0D98" w14:textId="77777777"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14:paraId="09423738" w14:textId="77777777"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14:paraId="4C4D1F42" w14:textId="77777777" w:rsidR="009301B4" w:rsidRPr="009301B4" w:rsidRDefault="009301B4" w:rsidP="00DC7B25">
      <w:pPr>
        <w:pStyle w:val="Akapitzlist"/>
        <w:spacing w:line="360" w:lineRule="auto"/>
        <w:jc w:val="both"/>
        <w:rPr>
          <w:rFonts w:ascii="Arial" w:hAnsi="Arial" w:cs="Arial"/>
        </w:rPr>
      </w:pPr>
    </w:p>
    <w:p w14:paraId="45B5157D" w14:textId="77777777" w:rsidR="00377465" w:rsidRPr="0018004D" w:rsidRDefault="009301B4" w:rsidP="00DC7B25">
      <w:pPr>
        <w:spacing w:line="360" w:lineRule="auto"/>
        <w:jc w:val="center"/>
        <w:rPr>
          <w:rFonts w:ascii="Arial" w:hAnsi="Arial" w:cs="Arial"/>
          <w:b/>
        </w:rPr>
      </w:pPr>
      <w:r>
        <w:rPr>
          <w:rFonts w:ascii="Arial" w:hAnsi="Arial" w:cs="Arial"/>
          <w:b/>
        </w:rPr>
        <w:t>§ 11</w:t>
      </w:r>
    </w:p>
    <w:p w14:paraId="4F0623E4"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14:paraId="399BC69B"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14:paraId="281F0DEA" w14:textId="77777777"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14:paraId="4A65892C" w14:textId="77777777"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14:paraId="344C3B8B"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14:paraId="6B95262D"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14:paraId="53E66EA7" w14:textId="77777777" w:rsidR="00377465" w:rsidRPr="0018004D" w:rsidRDefault="00377465" w:rsidP="00DC7B25">
      <w:pPr>
        <w:spacing w:line="360" w:lineRule="auto"/>
        <w:jc w:val="center"/>
        <w:rPr>
          <w:rFonts w:ascii="Arial" w:hAnsi="Arial" w:cs="Arial"/>
          <w:b/>
        </w:rPr>
      </w:pPr>
    </w:p>
    <w:p w14:paraId="4A2FE27F" w14:textId="77777777" w:rsidR="007E1102" w:rsidRPr="0018004D" w:rsidRDefault="008E20A6" w:rsidP="00DC7B25">
      <w:pPr>
        <w:spacing w:line="360" w:lineRule="auto"/>
        <w:jc w:val="center"/>
        <w:rPr>
          <w:rFonts w:ascii="Arial" w:hAnsi="Arial" w:cs="Arial"/>
          <w:b/>
        </w:rPr>
      </w:pPr>
      <w:r>
        <w:rPr>
          <w:rFonts w:ascii="Arial" w:hAnsi="Arial" w:cs="Arial"/>
          <w:b/>
        </w:rPr>
        <w:t>§ 12</w:t>
      </w:r>
    </w:p>
    <w:p w14:paraId="2A10F635" w14:textId="77777777" w:rsidR="007E1102" w:rsidRDefault="007E1102" w:rsidP="00DC7B25">
      <w:pPr>
        <w:spacing w:line="360" w:lineRule="auto"/>
        <w:jc w:val="center"/>
        <w:outlineLvl w:val="0"/>
        <w:rPr>
          <w:rFonts w:ascii="Arial" w:hAnsi="Arial" w:cs="Arial"/>
          <w:b/>
        </w:rPr>
      </w:pPr>
      <w:r>
        <w:rPr>
          <w:rFonts w:ascii="Arial" w:hAnsi="Arial" w:cs="Arial"/>
          <w:b/>
        </w:rPr>
        <w:t>Inne postanowienia.</w:t>
      </w:r>
    </w:p>
    <w:p w14:paraId="67C22173" w14:textId="77777777"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14:paraId="1D8A1C96" w14:textId="77777777" w:rsidR="007E1102" w:rsidRDefault="007E1102" w:rsidP="00DC7B25">
      <w:pPr>
        <w:spacing w:line="360" w:lineRule="auto"/>
        <w:jc w:val="both"/>
        <w:rPr>
          <w:rFonts w:ascii="Arial" w:hAnsi="Arial" w:cs="Arial"/>
        </w:rPr>
      </w:pPr>
    </w:p>
    <w:p w14:paraId="567757DE" w14:textId="77777777" w:rsidR="007E1102" w:rsidRPr="0018004D" w:rsidRDefault="008E20A6" w:rsidP="00DC7B25">
      <w:pPr>
        <w:spacing w:line="360" w:lineRule="auto"/>
        <w:jc w:val="center"/>
        <w:rPr>
          <w:rFonts w:ascii="Arial" w:hAnsi="Arial" w:cs="Arial"/>
          <w:b/>
        </w:rPr>
      </w:pPr>
      <w:r>
        <w:rPr>
          <w:rFonts w:ascii="Arial" w:hAnsi="Arial" w:cs="Arial"/>
          <w:b/>
        </w:rPr>
        <w:t>§ 13</w:t>
      </w:r>
    </w:p>
    <w:p w14:paraId="3B72D463" w14:textId="77777777" w:rsidR="007E1102" w:rsidRDefault="007E1102" w:rsidP="00DC7B25">
      <w:pPr>
        <w:spacing w:line="360" w:lineRule="auto"/>
        <w:jc w:val="center"/>
        <w:outlineLvl w:val="0"/>
        <w:rPr>
          <w:rFonts w:ascii="Arial" w:hAnsi="Arial" w:cs="Arial"/>
          <w:b/>
        </w:rPr>
      </w:pPr>
      <w:r>
        <w:rPr>
          <w:rFonts w:ascii="Arial" w:hAnsi="Arial" w:cs="Arial"/>
          <w:b/>
        </w:rPr>
        <w:t>Postanowienia końcowe.</w:t>
      </w:r>
    </w:p>
    <w:p w14:paraId="3F4AB3A8" w14:textId="77777777"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14:paraId="2FDAF7C5"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14:paraId="7E5FFBD5"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14:paraId="434D0E38"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14:paraId="7E274D49" w14:textId="77777777" w:rsidR="007E1102" w:rsidRDefault="007E1102" w:rsidP="00DC7B25">
      <w:pPr>
        <w:spacing w:line="360" w:lineRule="auto"/>
        <w:jc w:val="both"/>
        <w:rPr>
          <w:rFonts w:ascii="Arial" w:hAnsi="Arial" w:cs="Arial"/>
        </w:rPr>
      </w:pPr>
    </w:p>
    <w:p w14:paraId="44CCECA5" w14:textId="77777777" w:rsidR="007E1102" w:rsidRDefault="007E1102" w:rsidP="00DC7B25">
      <w:pPr>
        <w:spacing w:line="360" w:lineRule="auto"/>
        <w:jc w:val="both"/>
        <w:rPr>
          <w:rFonts w:ascii="Arial" w:hAnsi="Arial" w:cs="Arial"/>
        </w:rPr>
      </w:pPr>
    </w:p>
    <w:p w14:paraId="049F4AFD" w14:textId="77777777"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15:restartNumberingAfterBreak="0">
    <w:nsid w:val="1EC65185"/>
    <w:multiLevelType w:val="hybridMultilevel"/>
    <w:tmpl w:val="F014E99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0"/>
  </w:num>
  <w:num w:numId="11">
    <w:abstractNumId w:val="8"/>
  </w:num>
  <w:num w:numId="12">
    <w:abstractNumId w:val="25"/>
  </w:num>
  <w:num w:numId="13">
    <w:abstractNumId w:val="4"/>
  </w:num>
  <w:num w:numId="14">
    <w:abstractNumId w:val="10"/>
  </w:num>
  <w:num w:numId="15">
    <w:abstractNumId w:val="20"/>
  </w:num>
  <w:num w:numId="16">
    <w:abstractNumId w:val="22"/>
  </w:num>
  <w:num w:numId="17">
    <w:abstractNumId w:val="21"/>
  </w:num>
  <w:num w:numId="18">
    <w:abstractNumId w:val="31"/>
  </w:num>
  <w:num w:numId="19">
    <w:abstractNumId w:val="12"/>
  </w:num>
  <w:num w:numId="20">
    <w:abstractNumId w:val="28"/>
  </w:num>
  <w:num w:numId="21">
    <w:abstractNumId w:val="27"/>
  </w:num>
  <w:num w:numId="22">
    <w:abstractNumId w:val="26"/>
  </w:num>
  <w:num w:numId="23">
    <w:abstractNumId w:val="2"/>
  </w:num>
  <w:num w:numId="24">
    <w:abstractNumId w:val="17"/>
  </w:num>
  <w:num w:numId="25">
    <w:abstractNumId w:val="16"/>
  </w:num>
  <w:num w:numId="26">
    <w:abstractNumId w:val="15"/>
  </w:num>
  <w:num w:numId="27">
    <w:abstractNumId w:val="3"/>
  </w:num>
  <w:num w:numId="28">
    <w:abstractNumId w:val="1"/>
  </w:num>
  <w:num w:numId="29">
    <w:abstractNumId w:val="7"/>
  </w:num>
  <w:num w:numId="30">
    <w:abstractNumId w:val="6"/>
  </w:num>
  <w:num w:numId="31">
    <w:abstractNumId w:val="1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102"/>
    <w:rsid w:val="00037354"/>
    <w:rsid w:val="000D4327"/>
    <w:rsid w:val="002059D1"/>
    <w:rsid w:val="00227ECB"/>
    <w:rsid w:val="002C2A6D"/>
    <w:rsid w:val="00302A4E"/>
    <w:rsid w:val="00332A37"/>
    <w:rsid w:val="00337526"/>
    <w:rsid w:val="0034167B"/>
    <w:rsid w:val="00354BB1"/>
    <w:rsid w:val="00377465"/>
    <w:rsid w:val="003B3DA3"/>
    <w:rsid w:val="003C30EB"/>
    <w:rsid w:val="003E07A0"/>
    <w:rsid w:val="003F7AD0"/>
    <w:rsid w:val="00404CFF"/>
    <w:rsid w:val="004103A1"/>
    <w:rsid w:val="00457528"/>
    <w:rsid w:val="00461D7D"/>
    <w:rsid w:val="004C5C1B"/>
    <w:rsid w:val="00563FF9"/>
    <w:rsid w:val="005979D4"/>
    <w:rsid w:val="006C20C7"/>
    <w:rsid w:val="00710A55"/>
    <w:rsid w:val="007138B3"/>
    <w:rsid w:val="00751783"/>
    <w:rsid w:val="007771B6"/>
    <w:rsid w:val="007E1102"/>
    <w:rsid w:val="007F7CD3"/>
    <w:rsid w:val="00806685"/>
    <w:rsid w:val="00830110"/>
    <w:rsid w:val="00841183"/>
    <w:rsid w:val="00871CDD"/>
    <w:rsid w:val="00882C96"/>
    <w:rsid w:val="008D4E2C"/>
    <w:rsid w:val="008E20A6"/>
    <w:rsid w:val="00907B12"/>
    <w:rsid w:val="00912FB6"/>
    <w:rsid w:val="009301B4"/>
    <w:rsid w:val="00951A61"/>
    <w:rsid w:val="0097005D"/>
    <w:rsid w:val="009827EB"/>
    <w:rsid w:val="009F7C31"/>
    <w:rsid w:val="00A55991"/>
    <w:rsid w:val="00A67A5B"/>
    <w:rsid w:val="00BA7D9A"/>
    <w:rsid w:val="00BD00D4"/>
    <w:rsid w:val="00C03BC0"/>
    <w:rsid w:val="00C11A28"/>
    <w:rsid w:val="00C22495"/>
    <w:rsid w:val="00C374D5"/>
    <w:rsid w:val="00CA2F45"/>
    <w:rsid w:val="00CD7754"/>
    <w:rsid w:val="00D9633F"/>
    <w:rsid w:val="00DC4CA2"/>
    <w:rsid w:val="00DC6B67"/>
    <w:rsid w:val="00DC7B25"/>
    <w:rsid w:val="00EF0C94"/>
    <w:rsid w:val="00F02799"/>
    <w:rsid w:val="00F17A62"/>
    <w:rsid w:val="00F4634E"/>
    <w:rsid w:val="00F77C34"/>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5FE6"/>
  <w15:docId w15:val="{EF892E0E-5662-4A66-ABC1-C93A805F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f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2127</Words>
  <Characters>12766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Jarosław Janosik - Nadleśnictwo Kolbuszowa</cp:lastModifiedBy>
  <cp:revision>30</cp:revision>
  <cp:lastPrinted>2021-12-16T09:34:00Z</cp:lastPrinted>
  <dcterms:created xsi:type="dcterms:W3CDTF">2020-10-01T09:43:00Z</dcterms:created>
  <dcterms:modified xsi:type="dcterms:W3CDTF">2024-02-06T10:54:00Z</dcterms:modified>
</cp:coreProperties>
</file>