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0CCA" w14:textId="6DD55591" w:rsidR="007D3574" w:rsidRDefault="005561B9" w:rsidP="007D3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lang w:eastAsia="pl-PL"/>
          <w14:ligatures w14:val="none"/>
        </w:rPr>
        <w:t>szczepienia</w:t>
      </w:r>
    </w:p>
    <w:p w14:paraId="4166F8A4" w14:textId="504B24F3" w:rsidR="00113B38" w:rsidRDefault="00113B38" w:rsidP="007D3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lang w:eastAsia="pl-PL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7EAFE044" wp14:editId="7DA68214">
                <wp:extent cx="304800" cy="304800"/>
                <wp:effectExtent l="0" t="0" r="0" b="0"/>
                <wp:docPr id="1862356279" name="AutoShape 6" descr="Polska insygnia kształt serca — Zdjęcie stock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43220" id="AutoShape 6" o:spid="_x0000_s1026" alt="Polska insygnia kształt serca — Zdjęcie stock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D3574">
        <w:rPr>
          <w:noProof/>
        </w:rPr>
        <w:drawing>
          <wp:inline distT="0" distB="0" distL="0" distR="0" wp14:anchorId="691AEE3D" wp14:editId="49328828">
            <wp:extent cx="457200" cy="457200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2391" w14:textId="2123E218" w:rsidR="003D73D8" w:rsidRPr="002963CF" w:rsidRDefault="003D73D8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i/>
          <w:iCs/>
          <w:caps/>
          <w:kern w:val="36"/>
          <w:sz w:val="24"/>
          <w:szCs w:val="24"/>
          <w:lang w:eastAsia="pl-PL"/>
          <w14:ligatures w14:val="none"/>
        </w:rPr>
        <w:t>Z</w:t>
      </w:r>
      <w:r w:rsidRPr="002963CF">
        <w:rPr>
          <w:rFonts w:ascii="Times New Roman" w:eastAsia="Times New Roman" w:hAnsi="Times New Roman" w:cs="Times New Roman"/>
          <w:i/>
          <w:i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godnie z art. 17 ust. 1a ustawy o zapobieganiu oraz zwalczaniu zakażeń i chorób zakaźnych u ludzi, obowiązkowi szczepień</w:t>
      </w:r>
      <w:r w:rsidRPr="002963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na terytorium RP podlegają </w:t>
      </w:r>
      <w:r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obywatele Ukrainy, dzieci i młodzież do 19 roku życia.</w:t>
      </w:r>
    </w:p>
    <w:p w14:paraId="49C64196" w14:textId="7A9F771F" w:rsidR="003D73D8" w:rsidRPr="002963CF" w:rsidRDefault="003D73D8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Osoby te mają prawo do bezpłatnych szczepień ochronnych, zgodnie z polskim Programem Szczepień Ochronnych.</w:t>
      </w:r>
    </w:p>
    <w:p w14:paraId="55CEF9CC" w14:textId="6D22A580" w:rsidR="003D73D8" w:rsidRPr="002963CF" w:rsidRDefault="003D73D8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Dzieci, które przekroczyły granicę Rzeczypospolitej Polskiej z Ukrainą w związku z konfliktem zbrojnym na terytorium tego państwa począwszy od 24 lutego 2022 r.</w:t>
      </w:r>
      <w:r w:rsidR="00DE341D"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są objęte opieką zdrowotną i ich szczepienia powinny być realizowane zgodnie ze schematem obowiązującym </w:t>
      </w:r>
      <w:r w:rsidR="00A375C0"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w Polsce.</w:t>
      </w:r>
    </w:p>
    <w:p w14:paraId="61FB8741" w14:textId="5DA99B2C" w:rsidR="003D73D8" w:rsidRPr="002963CF" w:rsidRDefault="003D73D8" w:rsidP="002963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2963CF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szczepienie noworodkowe przeciw gruźlicy oraz wirusowemu zapaleniu wątroby typu B, a także kolejne szczepienia przewidziane w Programie Szczepień Ochronnych są obowiązkowe dla dzieci urodzonych na terenie RP</w:t>
      </w:r>
    </w:p>
    <w:p w14:paraId="0980C12E" w14:textId="77777777" w:rsidR="003D73D8" w:rsidRPr="002963CF" w:rsidRDefault="003D73D8" w:rsidP="002963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2963CF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dzieci przebywające na terytorium Polski krócej niż trzy miesiące mogą zostać zaszczepione dobrowolnie zgodnie z harmonogramem szczepień obowiązkowych, określonym w Programie Szczepień Ochronnych </w:t>
      </w:r>
    </w:p>
    <w:p w14:paraId="13B65B1E" w14:textId="347B2BD2" w:rsidR="003D73D8" w:rsidRPr="002963CF" w:rsidRDefault="003D73D8" w:rsidP="002963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2963CF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14:ligatures w14:val="none"/>
        </w:rPr>
        <w:t>osoby poniżej 19 roku życia przebywające na terytorium Polski powyżej trzech miesięcy są  objęte programem obowiązkowych szczepień zgodnie z Programem Szczepień Ochronnych.</w:t>
      </w:r>
    </w:p>
    <w:p w14:paraId="610C70D1" w14:textId="3798FD59" w:rsidR="008D4EF3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Rodzicu, szczepienia są najskuteczniejszą metodą ochrony przed chorobami wieku dziecięcego.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Nawet jeśli dziecko będzie przeziębione, podczas najbliższej wizyty zapytaj lekarza </w:t>
      </w:r>
      <w:r w:rsid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 obowiązujący kalendarz szczepień. Pozwoli to na zaplanowanie szczepień z dużym wyprzedzeniem.</w:t>
      </w:r>
      <w:r w:rsidR="008D4EF3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Jeśli wahasz się, porozmawiaj szczerze z lekarzem. Rozwieje on Twoje wątpliwości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8D4EF3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937DB18" w14:textId="77777777" w:rsidR="0038162D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Program Szczepień Ochronnych to lista szczepień obowiązkowych i zalecanych, zawiera informacje, przeciwko jakim chorobom należy szczepić zarówno dzieci, jak i dorosłych. Pokazuje schematy szczepień u dzieci i osób dorosłych. W Programie Szczepień Ochronnych określa się terminy i odstępy między poszczególnymi szczepieniami, rodzaje dostępnych szczepionek oraz sposób ich podania. </w:t>
      </w:r>
    </w:p>
    <w:p w14:paraId="507CCDC9" w14:textId="34BBC148" w:rsidR="0038162D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Polsce zalecenia do realizacji szczepień są przygotowywane przez Pediatryczny Zespół Ekspertów ds. Programu Szczepień Ochronnych przy Ministrze Zdrowia oraz Rad</w:t>
      </w:r>
      <w:r w:rsid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ę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Sanitarno-Epidemiologiczn</w:t>
      </w:r>
      <w:r w:rsid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ą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przy 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Głównym Inspektorze Sanitarnym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6F10901" w14:textId="0306B0D0" w:rsidR="00A44859" w:rsidRPr="002963CF" w:rsidRDefault="00A4485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048C511" w14:textId="72BCF2E5" w:rsidR="00053629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Warto pamiętać, że szczepienia  są obowiązkowe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tylko dla dzieci, ale także dla dorosłych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np.: szczepienia po ekspozycji na zakażenie (tężec, wścieklizna).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Szczególnie ważne jest to 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osób, które mają kontakt z dużą ilością ludzi, np. pracowników ochrony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zdrowia, nauczycieli czy opiekunów dzieci.</w:t>
      </w:r>
    </w:p>
    <w:p w14:paraId="13E48763" w14:textId="033C02EC" w:rsidR="0038162D" w:rsidRPr="002963CF" w:rsidRDefault="0038162D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04AAA9" w14:textId="29EE5754" w:rsidR="0038162D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Szczepienia ochronne są bezpieczne i skuteczne. 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Szczepienie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przeciwko odrze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śwince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 różyczce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są 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wymagane przy wjeździe np. do USA.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Szczepionka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przeciwko grypie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jest 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zalecan</w:t>
      </w:r>
      <w:r w:rsidR="00A4485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szczególnie dla osób narażonych na większe ryzyko zachorowania, np. dla osób starszych czy 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kobiet w ciąży. </w:t>
      </w:r>
    </w:p>
    <w:p w14:paraId="1EDA5457" w14:textId="5F443F79" w:rsidR="005561B9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Warto pamiętać, że szczepienia ochronne to nie tylko inwestycja w zdrowie jednostki, ale także w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zdrowie całego społeczeństwa. Dzięki nim można zapobiec rozprzestrzenianiu się chorób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zakaźnych, szczególnie tych, które mogą być groźne dla osób starszych czy małych dzieci.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Szczepienia to także oszczędność pieniędzy, ponieważ zmniejszają one koszty leczenia oraz absencji 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pracy spowodowane chorobami.</w:t>
      </w:r>
    </w:p>
    <w:p w14:paraId="20DE2B7A" w14:textId="77777777" w:rsidR="00053629" w:rsidRPr="002963CF" w:rsidRDefault="0005362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205C37" w14:textId="47B6331D" w:rsidR="005561B9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Szczepienia </w:t>
      </w:r>
      <w:r w:rsidR="007303DB"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o</w:t>
      </w: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bowiązkowe</w:t>
      </w:r>
    </w:p>
    <w:p w14:paraId="393A4051" w14:textId="201E2A6B" w:rsidR="0038162D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Polsce obowiązuje Program Szczepień Ochronnych, który określa, </w:t>
      </w:r>
      <w:r w:rsidR="00647347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jakie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szczepienia są obowiązkowe 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danym  momencie życia dziecka. </w:t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Dziecko, które pozostaje w Polsce ponad 3 miesiące podlega </w:t>
      </w:r>
      <w:r w:rsidR="0038162D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kalendarzowi szczepień określonym w PSO</w:t>
      </w:r>
      <w:r w:rsidR="00631E81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C20458A" w14:textId="2D18B885" w:rsidR="00427C1E" w:rsidRPr="002963CF" w:rsidRDefault="0038162D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D</w:t>
      </w:r>
      <w:r w:rsidR="005561B9"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o szczepień obowiązkowych zaliczamy szczepienia przeciwko:</w:t>
      </w:r>
    </w:p>
    <w:p w14:paraId="3FA7A159" w14:textId="12206D07" w:rsidR="00427C1E" w:rsidRPr="002963CF" w:rsidRDefault="00427C1E" w:rsidP="002963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rotawirusowi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dla dzieci urodzonych po 31.12.2020 r.</w:t>
      </w:r>
    </w:p>
    <w:p w14:paraId="276B30FF" w14:textId="7F248BAB" w:rsidR="00427C1E" w:rsidRPr="002963CF" w:rsidRDefault="00427C1E" w:rsidP="002963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Gruźlicy</w:t>
      </w:r>
    </w:p>
    <w:p w14:paraId="7480E77C" w14:textId="7ECFF83E" w:rsidR="005561B9" w:rsidRPr="002963CF" w:rsidRDefault="005561B9" w:rsidP="002963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Zakażeniom 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pneumokokowym</w:t>
      </w:r>
      <w:proofErr w:type="spellEnd"/>
      <w:r w:rsidR="00A33AB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dla dzieci urodzonych po 31.12.2016 r.</w:t>
      </w:r>
    </w:p>
    <w:p w14:paraId="103D740A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Błonicy</w:t>
      </w:r>
    </w:p>
    <w:p w14:paraId="20995E01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Krztuścowi</w:t>
      </w:r>
    </w:p>
    <w:p w14:paraId="36B812F2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Polio (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poliomyelitis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EBBABCC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Odrze</w:t>
      </w:r>
    </w:p>
    <w:p w14:paraId="10BAA1CE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Śwince</w:t>
      </w:r>
    </w:p>
    <w:p w14:paraId="62DE1681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Różyczce</w:t>
      </w:r>
    </w:p>
    <w:p w14:paraId="7D123551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Tężcowi</w:t>
      </w:r>
    </w:p>
    <w:p w14:paraId="3E945831" w14:textId="77777777" w:rsidR="005561B9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Wirusowemu zapaleniu wątroby typu B</w:t>
      </w:r>
    </w:p>
    <w:p w14:paraId="6F1165CC" w14:textId="77777777" w:rsidR="0038162D" w:rsidRPr="002963CF" w:rsidRDefault="005561B9" w:rsidP="002963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Zakażeniom przeciwko 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Haemophilus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influenzae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typu B</w:t>
      </w:r>
    </w:p>
    <w:p w14:paraId="452E62FA" w14:textId="2FEE1A8B" w:rsidR="005561B9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Ich koszt jest finansowany z budżetu państwa</w:t>
      </w:r>
      <w:r w:rsidR="000536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860B29"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Szczepienia wykonywane są </w:t>
      </w:r>
      <w:r w:rsidR="000536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 poradniach Podstawowej Opieki Zdrowotnej, w których oferowane są usługi </w:t>
      </w:r>
      <w:r w:rsidR="000536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 ramach Narodowego Funduszu Zdrowia. Do </w:t>
      </w:r>
      <w:r w:rsidR="00860B29"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2963C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wykonania szczepienia wymagany jest numer PESEL oraz paszport.</w:t>
      </w:r>
    </w:p>
    <w:p w14:paraId="1F97E617" w14:textId="77777777" w:rsidR="005561B9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ma obowiązku tłumaczenia karty szczepień z kraju pochodzenia. W przypadku braku dokumentacji medycznej poświadczającej otrzymanie szczepień, dziecko zostanie objęte pełnym Programem Szczepień Ochronnym przewidzianym dla jego roku urodzenia.</w:t>
      </w:r>
    </w:p>
    <w:p w14:paraId="3A96365A" w14:textId="482CE778" w:rsidR="005561B9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Zwolnienie z obowiązkowego szczepienia jest możliwe w przypadku przeciwwskazania medycznego, wskazanego przez lekarza podczas wizyty kwalifikującej do szczepienia lub gdy od wykonania szczepień nie minął okres dłuższy od okresu utrzymywania się odporności.</w:t>
      </w:r>
    </w:p>
    <w:p w14:paraId="66C54638" w14:textId="45609E7B" w:rsidR="003D73D8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Szczepienia </w:t>
      </w:r>
      <w:r w:rsidR="007303DB"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z</w:t>
      </w: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alecane</w:t>
      </w:r>
    </w:p>
    <w:p w14:paraId="7ECE9F06" w14:textId="77777777" w:rsidR="000C77B7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Szczepienia zalecane uzupełniają szczepienia obowiązkowe. Umożliwiają szerszą ochronę dziecka przed następującymi chorobami zakaźnymi:</w:t>
      </w:r>
    </w:p>
    <w:p w14:paraId="722D7966" w14:textId="15191887" w:rsidR="005561B9" w:rsidRPr="002963CF" w:rsidRDefault="005561B9" w:rsidP="002963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Ospa wietrzna</w:t>
      </w:r>
    </w:p>
    <w:p w14:paraId="55973FD4" w14:textId="77777777" w:rsidR="005561B9" w:rsidRPr="002963CF" w:rsidRDefault="005561B9" w:rsidP="002963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Kleszczowe zapalenie mózgu</w:t>
      </w:r>
    </w:p>
    <w:p w14:paraId="267898EF" w14:textId="77777777" w:rsidR="005561B9" w:rsidRPr="002963CF" w:rsidRDefault="005561B9" w:rsidP="002963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Wirusowe zapalenie wątroby typu A (WZW typu A)</w:t>
      </w:r>
    </w:p>
    <w:p w14:paraId="7B8FD865" w14:textId="77777777" w:rsidR="005561B9" w:rsidRPr="002963CF" w:rsidRDefault="005561B9" w:rsidP="002963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Grypa</w:t>
      </w:r>
    </w:p>
    <w:p w14:paraId="53A7CA3E" w14:textId="77777777" w:rsidR="002963CF" w:rsidRDefault="005561B9" w:rsidP="002963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Zakażenia 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meningokokowe</w:t>
      </w:r>
      <w:proofErr w:type="spellEnd"/>
    </w:p>
    <w:p w14:paraId="3080EBCD" w14:textId="2407A092" w:rsidR="003D73D8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Ich koszt musisz pokryć sam, kupując je w aptece na receptę, którą uzyskasz podczas wizyty kwalifikującej do szczepienia. Według ekspertów warto wybierać szczepionki skojarzone, działające przeciwko większej liczbie chorób.</w:t>
      </w:r>
    </w:p>
    <w:p w14:paraId="5FBEFF26" w14:textId="77777777" w:rsidR="002963CF" w:rsidRPr="002963CF" w:rsidRDefault="002963CF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7E24D0F" w14:textId="43FB7B32" w:rsidR="005561B9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Jak zapisać dziecko na szczepienie</w:t>
      </w:r>
      <w:r w:rsidR="000536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?</w:t>
      </w:r>
    </w:p>
    <w:p w14:paraId="0FB2F3CC" w14:textId="54CFF40D" w:rsidR="005561B9" w:rsidRPr="002963CF" w:rsidRDefault="005561B9" w:rsidP="00296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Tak samo jak w przypadku szczepień obowiązkowych</w:t>
      </w:r>
    </w:p>
    <w:p w14:paraId="5F3F8730" w14:textId="21B1FEC3" w:rsidR="005561B9" w:rsidRPr="002963CF" w:rsidRDefault="005561B9" w:rsidP="002963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Wybierz poradnię Podstawowej Opieki Zdrowotnej. Upewnij się, że współpracuje 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Narodowym Funduszem Zdrowia.</w:t>
      </w:r>
    </w:p>
    <w:p w14:paraId="2332317A" w14:textId="77777777" w:rsidR="005561B9" w:rsidRPr="002963CF" w:rsidRDefault="005561B9" w:rsidP="002963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Umów się na wizytę do pediatry.</w:t>
      </w:r>
    </w:p>
    <w:p w14:paraId="57A0E485" w14:textId="77777777" w:rsidR="005561B9" w:rsidRPr="002963CF" w:rsidRDefault="005561B9" w:rsidP="002963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Podczas wizyty u pediatry zostanie przeprowadzona kwalifikacja do szczepienia. Jej elementy to:</w:t>
      </w:r>
    </w:p>
    <w:p w14:paraId="526B9BEE" w14:textId="77777777" w:rsidR="005561B9" w:rsidRPr="002963CF" w:rsidRDefault="005561B9" w:rsidP="002963C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zważenie i zmierzenie dziecka</w:t>
      </w:r>
    </w:p>
    <w:p w14:paraId="0549DC98" w14:textId="23FDFC94" w:rsidR="005561B9" w:rsidRPr="002963CF" w:rsidRDefault="005561B9" w:rsidP="002963C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przeprowadzenie wywiadu lekarskiego, który obejmuje pytania o stan zdrowia dziecka, jego zachowanie, jak i ocenę stanu ogólnego, w tym podstawowych parametrów życiowych (temperatura, akcja serca, oddychanie, świadomość), zbadanie gardła, węzłów chłonnych oraz osłuchanie płuc i serca</w:t>
      </w:r>
    </w:p>
    <w:p w14:paraId="7DA0729B" w14:textId="6B8DC5B7" w:rsidR="005561B9" w:rsidRPr="002963CF" w:rsidRDefault="005561B9" w:rsidP="002963CF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Rozmowa o korzyściach i ryzykach związanych ze szczepieniami. Jako rodzic/opiekun zostaniesz poinformowany również o potencjalnych odczynach poszczepiennych, jakie mogą wystąpić 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 poszczególnych szczepionkach. Większość objawów niepożądanych nie jest spowodowana działaniem szczepionki, lecz mają związek czasowy, a nie przyczynowy, mogą być spowodowane inną chorobą.</w:t>
      </w:r>
    </w:p>
    <w:p w14:paraId="0F5997C7" w14:textId="0FBEBE69" w:rsidR="005561B9" w:rsidRPr="002963CF" w:rsidRDefault="005561B9" w:rsidP="002963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Badanie lekarskie jest ważne 24 godziny. W tym czasie powinno zostać podane szczepienie zgodne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kalendarzem szczepień. Zwykle dziecko szczepione jest podczas tej samej wizyty.</w:t>
      </w:r>
    </w:p>
    <w:p w14:paraId="08A45B4C" w14:textId="08D48AA9" w:rsidR="002347C0" w:rsidRPr="002963CF" w:rsidRDefault="005561B9" w:rsidP="002963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Zachowaj dokument potwierdzający szczepienie.</w:t>
      </w:r>
    </w:p>
    <w:p w14:paraId="5C0D9110" w14:textId="239B8AAD" w:rsidR="0038162D" w:rsidRPr="002963CF" w:rsidRDefault="005561B9" w:rsidP="002963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RÓŻNICE W KALENDARZU SZCZEPIEŃ OBOWIĄZKOWYCH MIĘDZY POLSKĄ </w:t>
      </w:r>
      <w:r w:rsidR="00A375C0"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 UKRAINĄ</w:t>
      </w:r>
      <w:r w:rsidR="0038162D" w:rsidRPr="002963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5E66312" w14:textId="77777777" w:rsidR="00B451D6" w:rsidRDefault="005561B9" w:rsidP="002963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Ukraiński Kalendarz Szczepień dzieci w dużym stopniu pokrywa się z polskim</w:t>
      </w:r>
      <w:r w:rsidR="00B45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0536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EEBDF8E" w14:textId="496EF957" w:rsidR="005561B9" w:rsidRPr="002963CF" w:rsidRDefault="00B451D6" w:rsidP="002963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bejmuje obowiązkowe szczepienia przeciw:</w:t>
      </w:r>
    </w:p>
    <w:p w14:paraId="69EC31C3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wirusowemu zapaleniu wątroby typu B,</w:t>
      </w:r>
    </w:p>
    <w:p w14:paraId="253DE454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gruźlicy,</w:t>
      </w:r>
    </w:p>
    <w:p w14:paraId="526D1FDD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poliomyelitis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3F6C47B6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błonicy,</w:t>
      </w:r>
    </w:p>
    <w:p w14:paraId="3807F692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krztuścowi,</w:t>
      </w:r>
    </w:p>
    <w:p w14:paraId="248B16A2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tężcowi,</w:t>
      </w:r>
    </w:p>
    <w:p w14:paraId="06F0054B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odrze,</w:t>
      </w:r>
    </w:p>
    <w:p w14:paraId="4107C9D0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śwince,</w:t>
      </w:r>
    </w:p>
    <w:p w14:paraId="62D619E9" w14:textId="77777777" w:rsidR="005561B9" w:rsidRPr="002963CF" w:rsidRDefault="005561B9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różyczce</w:t>
      </w:r>
    </w:p>
    <w:p w14:paraId="4AACE852" w14:textId="4F4B8869" w:rsidR="005561B9" w:rsidRPr="002963CF" w:rsidRDefault="00A86D7F" w:rsidP="002963CF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akażeniom </w:t>
      </w:r>
      <w:proofErr w:type="spellStart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Haemophilus</w:t>
      </w:r>
      <w:proofErr w:type="spellEnd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influenzae</w:t>
      </w:r>
      <w:proofErr w:type="spellEnd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typu B (</w:t>
      </w:r>
      <w:proofErr w:type="spellStart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Hib</w:t>
      </w:r>
      <w:proofErr w:type="spellEnd"/>
      <w:r w:rsidR="005561B9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).</w:t>
      </w:r>
    </w:p>
    <w:p w14:paraId="6659621C" w14:textId="77777777" w:rsidR="005561B9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Najważniejsze różnice pomiędzy polskim i ukraińskim Kalendarzem Szczepień:</w:t>
      </w:r>
    </w:p>
    <w:p w14:paraId="0E15C196" w14:textId="77777777" w:rsidR="005561B9" w:rsidRPr="002963CF" w:rsidRDefault="005561B9" w:rsidP="002963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Ukrainie schemat szczepień przeciw polio obejmuje podanie 6 dawek szczepionki. 2x „zabita” (IPV) i 4x „żywa” (OPV). W Polsce od kwietnia 2016 r. stosujemy tylko szczepionkę „zabitą” 4x (IPV).</w:t>
      </w:r>
    </w:p>
    <w:p w14:paraId="2B34DCD5" w14:textId="1DD00456" w:rsidR="005561B9" w:rsidRPr="002963CF" w:rsidRDefault="005561B9" w:rsidP="002963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ukraiński Kalendarz Szczepień bezpłatnych nie obejmuje szczepień przeciw pneumokokom </w:t>
      </w:r>
      <w:r w:rsidR="00A375C0"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 </w:t>
      </w:r>
      <w:proofErr w:type="spellStart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rotawirusom</w:t>
      </w:r>
      <w:proofErr w:type="spellEnd"/>
      <w:r w:rsidRPr="00296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6E483CE" w14:textId="04EFBB82" w:rsidR="005561B9" w:rsidRPr="002963CF" w:rsidRDefault="005561B9" w:rsidP="0029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5561B9" w:rsidRPr="0029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659"/>
    <w:multiLevelType w:val="multilevel"/>
    <w:tmpl w:val="7CE6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45027"/>
    <w:multiLevelType w:val="multilevel"/>
    <w:tmpl w:val="67E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D38DD"/>
    <w:multiLevelType w:val="hybridMultilevel"/>
    <w:tmpl w:val="5CAA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F19"/>
    <w:multiLevelType w:val="hybridMultilevel"/>
    <w:tmpl w:val="E7F06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7069"/>
    <w:multiLevelType w:val="hybridMultilevel"/>
    <w:tmpl w:val="8E96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30F5"/>
    <w:multiLevelType w:val="multilevel"/>
    <w:tmpl w:val="C56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27289"/>
    <w:multiLevelType w:val="multilevel"/>
    <w:tmpl w:val="DCD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2D03D2"/>
    <w:multiLevelType w:val="multilevel"/>
    <w:tmpl w:val="67C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DD3DB6"/>
    <w:multiLevelType w:val="hybridMultilevel"/>
    <w:tmpl w:val="6B14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2A1F"/>
    <w:multiLevelType w:val="multilevel"/>
    <w:tmpl w:val="3CE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2179507">
    <w:abstractNumId w:val="9"/>
  </w:num>
  <w:num w:numId="2" w16cid:durableId="1388917250">
    <w:abstractNumId w:val="5"/>
  </w:num>
  <w:num w:numId="3" w16cid:durableId="607084223">
    <w:abstractNumId w:val="0"/>
  </w:num>
  <w:num w:numId="4" w16cid:durableId="162472033">
    <w:abstractNumId w:val="1"/>
  </w:num>
  <w:num w:numId="5" w16cid:durableId="1322274116">
    <w:abstractNumId w:val="7"/>
  </w:num>
  <w:num w:numId="6" w16cid:durableId="268396418">
    <w:abstractNumId w:val="2"/>
  </w:num>
  <w:num w:numId="7" w16cid:durableId="592975520">
    <w:abstractNumId w:val="8"/>
  </w:num>
  <w:num w:numId="8" w16cid:durableId="1406686699">
    <w:abstractNumId w:val="6"/>
  </w:num>
  <w:num w:numId="9" w16cid:durableId="691758764">
    <w:abstractNumId w:val="4"/>
  </w:num>
  <w:num w:numId="10" w16cid:durableId="216207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9"/>
    <w:rsid w:val="00053629"/>
    <w:rsid w:val="000C77B7"/>
    <w:rsid w:val="00113B38"/>
    <w:rsid w:val="00193CC6"/>
    <w:rsid w:val="002347C0"/>
    <w:rsid w:val="002963CF"/>
    <w:rsid w:val="002D3507"/>
    <w:rsid w:val="0038162D"/>
    <w:rsid w:val="003D73D8"/>
    <w:rsid w:val="003E559E"/>
    <w:rsid w:val="00427C1E"/>
    <w:rsid w:val="005561B9"/>
    <w:rsid w:val="00631E81"/>
    <w:rsid w:val="00647347"/>
    <w:rsid w:val="007303DB"/>
    <w:rsid w:val="007D3574"/>
    <w:rsid w:val="00860B29"/>
    <w:rsid w:val="008D4EF3"/>
    <w:rsid w:val="00A33AB0"/>
    <w:rsid w:val="00A375C0"/>
    <w:rsid w:val="00A44859"/>
    <w:rsid w:val="00A64F24"/>
    <w:rsid w:val="00A86D7F"/>
    <w:rsid w:val="00AC02CC"/>
    <w:rsid w:val="00B451D6"/>
    <w:rsid w:val="00B82E95"/>
    <w:rsid w:val="00DE341D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86B3"/>
  <w15:chartTrackingRefBased/>
  <w15:docId w15:val="{DAB005B3-EFC8-4015-8C18-6901A6C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94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60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5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Radom - Małgorzata Madej</dc:creator>
  <cp:keywords/>
  <dc:description/>
  <cp:lastModifiedBy>PSSE Radom - Małgorzata Gregorczyk</cp:lastModifiedBy>
  <cp:revision>36</cp:revision>
  <cp:lastPrinted>2023-04-18T06:31:00Z</cp:lastPrinted>
  <dcterms:created xsi:type="dcterms:W3CDTF">2023-04-14T09:05:00Z</dcterms:created>
  <dcterms:modified xsi:type="dcterms:W3CDTF">2023-04-18T08:04:00Z</dcterms:modified>
</cp:coreProperties>
</file>