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C04" w:rsidRPr="00F57C04" w:rsidRDefault="00F57C04">
      <w:pPr>
        <w:rPr>
          <w:rFonts w:ascii="Arial" w:hAnsi="Arial" w:cs="Arial"/>
          <w:b/>
          <w:bCs/>
        </w:rPr>
      </w:pPr>
      <w:r w:rsidRPr="00F57C04">
        <w:rPr>
          <w:rFonts w:ascii="Arial" w:hAnsi="Arial" w:cs="Arial"/>
          <w:b/>
          <w:bCs/>
        </w:rPr>
        <w:t>REGIONALNY DYREKTOR OCHRONY ŚRODOWISKA W KATOWICACH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</w:tblGrid>
      <w:tr w:rsidR="00F57C04" w:rsidTr="00A30B15">
        <w:tc>
          <w:tcPr>
            <w:tcW w:w="5147" w:type="dxa"/>
          </w:tcPr>
          <w:p w:rsidR="00F57C04" w:rsidRPr="00A54049" w:rsidRDefault="00F57C04" w:rsidP="00A30B1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>WOOŚ</w:t>
            </w:r>
            <w:r>
              <w:rPr>
                <w:rFonts w:ascii="Arial" w:hAnsi="Arial" w:cs="Arial"/>
                <w:sz w:val="24"/>
                <w:szCs w:val="24"/>
              </w:rPr>
              <w:t>.420.16.2023</w:t>
            </w:r>
            <w:r w:rsidRPr="005A7A37">
              <w:rPr>
                <w:rFonts w:ascii="Arial" w:hAnsi="Arial" w:cs="Arial"/>
                <w:sz w:val="24"/>
                <w:szCs w:val="24"/>
              </w:rPr>
              <w:t>.M</w:t>
            </w:r>
            <w:r>
              <w:rPr>
                <w:rFonts w:ascii="Arial" w:hAnsi="Arial" w:cs="Arial"/>
                <w:sz w:val="24"/>
                <w:szCs w:val="24"/>
              </w:rPr>
              <w:t>DŚ</w:t>
            </w:r>
            <w:r w:rsidRPr="005A7A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F57C04" w:rsidRDefault="00F57C04" w:rsidP="00F57C04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Katowice</w:t>
      </w:r>
      <w:r w:rsidRPr="00FF3C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005AF">
        <w:rPr>
          <w:rFonts w:ascii="Arial" w:hAnsi="Arial" w:cs="Arial"/>
        </w:rPr>
        <w:t xml:space="preserve">  17 maja 2023</w:t>
      </w:r>
    </w:p>
    <w:p w:rsidR="00805F30" w:rsidRPr="009F2C1A" w:rsidRDefault="00000000" w:rsidP="00F57C04">
      <w:pPr>
        <w:spacing w:before="20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1F4DBE" w:rsidRDefault="00000000" w:rsidP="00F57C04">
      <w:pPr>
        <w:autoSpaceDE w:val="0"/>
        <w:autoSpaceDN w:val="0"/>
        <w:adjustRightInd w:val="0"/>
        <w:spacing w:before="400" w:after="0"/>
        <w:rPr>
          <w:rFonts w:ascii="Arial" w:hAnsi="Arial" w:cs="Arial"/>
        </w:rPr>
      </w:pPr>
      <w:r w:rsidRPr="00B62484">
        <w:rPr>
          <w:rFonts w:ascii="Arial" w:hAnsi="Arial" w:cs="Arial"/>
        </w:rPr>
        <w:t xml:space="preserve">Zgodnie z art. 61 § 4 oraz art. 49 ustawy z </w:t>
      </w:r>
      <w:r w:rsidRPr="00B62484">
        <w:rPr>
          <w:rStyle w:val="5yl5"/>
          <w:rFonts w:ascii="Arial" w:hAnsi="Arial" w:cs="Arial"/>
        </w:rPr>
        <w:t xml:space="preserve">dnia 14 czerwca 1960 r. - </w:t>
      </w:r>
      <w:r w:rsidRPr="00B62484">
        <w:rPr>
          <w:rFonts w:ascii="Arial" w:hAnsi="Arial" w:cs="Arial"/>
        </w:rPr>
        <w:t xml:space="preserve"> Kodeks postępowania </w:t>
      </w:r>
      <w:r>
        <w:rPr>
          <w:rFonts w:ascii="Arial" w:hAnsi="Arial" w:cs="Arial"/>
        </w:rPr>
        <w:t xml:space="preserve">administracyjnego (Dz. U. z 2023 r., poz. 775 ze zm.) zwaną dalej k.p.a. </w:t>
      </w:r>
      <w:r w:rsidRPr="00B62484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 xml:space="preserve">o </w:t>
      </w:r>
      <w:r w:rsidRPr="00B62484">
        <w:rPr>
          <w:rFonts w:ascii="Arial" w:hAnsi="Arial" w:cs="Arial"/>
        </w:rPr>
        <w:t>środowisku i jego ochronie, udziale społeczeństwa w ochronie środowiska oraz o ocenach oddziaływania na środowisko (Dz. U. z 2022 r. poz. 1029</w:t>
      </w:r>
      <w:r>
        <w:rPr>
          <w:rFonts w:ascii="Arial" w:hAnsi="Arial" w:cs="Arial"/>
        </w:rPr>
        <w:t xml:space="preserve"> ze zm.)</w:t>
      </w:r>
      <w:r w:rsidRPr="00B62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zwaną dalej </w:t>
      </w:r>
      <w:r w:rsidRPr="00B62484">
        <w:rPr>
          <w:rFonts w:ascii="Arial" w:hAnsi="Arial" w:cs="Arial"/>
        </w:rPr>
        <w:t>UUOŚ, Regionalny Dyrektor Ochrony Środowiska w Katowicach zawiadamia strony</w:t>
      </w:r>
      <w:r w:rsidRPr="00B624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wszczęciu postępowania na </w:t>
      </w:r>
      <w:r w:rsidRPr="00B62484">
        <w:rPr>
          <w:rFonts w:ascii="Arial" w:hAnsi="Arial" w:cs="Arial"/>
        </w:rPr>
        <w:t xml:space="preserve">wniosek </w:t>
      </w:r>
      <w:bookmarkStart w:id="0" w:name="_Hlk520289827"/>
      <w:r w:rsidRPr="00B6248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>
        <w:rPr>
          <w:rFonts w:ascii="Arial" w:hAnsi="Arial" w:cs="Arial"/>
          <w:shd w:val="clear" w:color="auto" w:fill="FFFFFF"/>
        </w:rPr>
        <w:t xml:space="preserve">17 kwietnia 2023 </w:t>
      </w:r>
      <w:r w:rsidRPr="006A46C0">
        <w:rPr>
          <w:rFonts w:ascii="Arial" w:hAnsi="Arial" w:cs="Arial"/>
          <w:shd w:val="clear" w:color="auto" w:fill="FFFFFF"/>
        </w:rPr>
        <w:t xml:space="preserve">r. </w:t>
      </w:r>
      <w:r w:rsidRPr="00B62484">
        <w:rPr>
          <w:rFonts w:ascii="Arial" w:hAnsi="Arial" w:cs="Arial"/>
        </w:rPr>
        <w:t>złożony przez pełnomocnika działającego w</w:t>
      </w:r>
      <w:r>
        <w:rPr>
          <w:rFonts w:ascii="Arial" w:hAnsi="Arial" w:cs="Arial"/>
        </w:rPr>
        <w:t xml:space="preserve"> </w:t>
      </w:r>
      <w:r w:rsidRPr="00B62484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>Powiatowego Zarządu Dróg w Bieruniu z siedzibą przy ul. Warszawskiej 168 w Bieruniu</w:t>
      </w:r>
      <w:r w:rsidRPr="00B62484">
        <w:rPr>
          <w:rFonts w:ascii="Arial" w:hAnsi="Arial" w:cs="Arial"/>
        </w:rPr>
        <w:t xml:space="preserve">, w sprawie </w:t>
      </w:r>
      <w:r>
        <w:rPr>
          <w:rFonts w:ascii="Arial" w:eastAsia="Times New Roman" w:hAnsi="Arial" w:cs="Arial"/>
        </w:rPr>
        <w:t>wydania decyzji o środowiskowych uwarunkowaniach dla planowanego zamierzenia polegającego na p</w:t>
      </w:r>
      <w:r w:rsidRPr="00612302">
        <w:rPr>
          <w:rFonts w:ascii="Arial" w:eastAsia="Times New Roman" w:hAnsi="Arial" w:cs="Arial"/>
        </w:rPr>
        <w:t>rzebudow</w:t>
      </w:r>
      <w:r>
        <w:rPr>
          <w:rFonts w:ascii="Arial" w:eastAsia="Times New Roman" w:hAnsi="Arial" w:cs="Arial"/>
        </w:rPr>
        <w:t>ie</w:t>
      </w:r>
      <w:r w:rsidRPr="00612302">
        <w:rPr>
          <w:rFonts w:ascii="Arial" w:eastAsia="Times New Roman" w:hAnsi="Arial" w:cs="Arial"/>
        </w:rPr>
        <w:t xml:space="preserve"> korony wałów lewego </w:t>
      </w:r>
      <w:r>
        <w:rPr>
          <w:rFonts w:ascii="Arial" w:eastAsia="Times New Roman" w:hAnsi="Arial" w:cs="Arial"/>
        </w:rPr>
        <w:t>i</w:t>
      </w:r>
      <w:r w:rsidRPr="00612302">
        <w:rPr>
          <w:rFonts w:ascii="Arial" w:eastAsia="Times New Roman" w:hAnsi="Arial" w:cs="Arial"/>
        </w:rPr>
        <w:t xml:space="preserve"> prawego rzeki Gostyni w km</w:t>
      </w:r>
      <w:r>
        <w:rPr>
          <w:rFonts w:ascii="Arial" w:eastAsia="Times New Roman" w:hAnsi="Arial" w:cs="Arial"/>
        </w:rPr>
        <w:t xml:space="preserve"> 0</w:t>
      </w:r>
      <w:r w:rsidRPr="00612302">
        <w:rPr>
          <w:rFonts w:ascii="Arial" w:eastAsia="Times New Roman" w:hAnsi="Arial" w:cs="Arial"/>
        </w:rPr>
        <w:t>+956 w ramach zadania inwestycyjnego pn.</w:t>
      </w:r>
      <w:r>
        <w:rPr>
          <w:rFonts w:ascii="Arial" w:eastAsia="Times New Roman" w:hAnsi="Arial" w:cs="Arial"/>
        </w:rPr>
        <w:t> „Przebudowa drogi</w:t>
      </w:r>
      <w:r w:rsidRPr="00612302">
        <w:rPr>
          <w:rFonts w:ascii="Arial" w:eastAsia="Times New Roman" w:hAnsi="Arial" w:cs="Arial"/>
        </w:rPr>
        <w:t xml:space="preserve"> powiatowej 4137S w ciągu ulicy Krupniczej w</w:t>
      </w:r>
      <w:r>
        <w:rPr>
          <w:rFonts w:ascii="Arial" w:eastAsia="Times New Roman" w:hAnsi="Arial" w:cs="Arial"/>
        </w:rPr>
        <w:t> </w:t>
      </w:r>
      <w:r w:rsidRPr="00612302">
        <w:rPr>
          <w:rFonts w:ascii="Arial" w:eastAsia="Times New Roman" w:hAnsi="Arial" w:cs="Arial"/>
        </w:rPr>
        <w:t>Bieruniu oraz ulicy Skromnej w Bojszowach w</w:t>
      </w:r>
      <w:r>
        <w:rPr>
          <w:rFonts w:ascii="Arial" w:eastAsia="Times New Roman" w:hAnsi="Arial" w:cs="Arial"/>
        </w:rPr>
        <w:t> </w:t>
      </w:r>
      <w:r w:rsidRPr="00612302">
        <w:rPr>
          <w:rFonts w:ascii="Arial" w:eastAsia="Times New Roman" w:hAnsi="Arial" w:cs="Arial"/>
        </w:rPr>
        <w:t>zakresie ciągu pieszo-rowerowego</w:t>
      </w:r>
      <w:r>
        <w:rPr>
          <w:rFonts w:ascii="Arial" w:eastAsia="Times New Roman" w:hAnsi="Arial" w:cs="Arial"/>
        </w:rPr>
        <w:t>”</w:t>
      </w:r>
      <w:r>
        <w:rPr>
          <w:rFonts w:ascii="Arial" w:hAnsi="Arial" w:cs="Arial"/>
        </w:rPr>
        <w:t>.</w:t>
      </w:r>
    </w:p>
    <w:p w:rsidR="00721CB1" w:rsidRDefault="00000000" w:rsidP="00F57C04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A"/>
        </w:rPr>
      </w:pPr>
      <w:r w:rsidRPr="00B62484">
        <w:rPr>
          <w:rFonts w:ascii="Arial" w:hAnsi="Arial" w:cs="Arial"/>
        </w:rPr>
        <w:t>Jednocześnie informuję, że zgo</w:t>
      </w:r>
      <w:r>
        <w:rPr>
          <w:rFonts w:ascii="Arial" w:hAnsi="Arial" w:cs="Arial"/>
        </w:rPr>
        <w:t>dnie z art. 64 ust. 1 pkt 2 i 4</w:t>
      </w:r>
      <w:r w:rsidRPr="00B62484">
        <w:rPr>
          <w:rFonts w:ascii="Arial" w:hAnsi="Arial" w:cs="Arial"/>
        </w:rPr>
        <w:t xml:space="preserve"> UUOŚ tutejszy organ wystąpi o stanowisko w sprawie obowiązku przeprowadzenia oceny</w:t>
      </w:r>
      <w:r>
        <w:rPr>
          <w:rFonts w:ascii="Arial" w:hAnsi="Arial" w:cs="Arial"/>
        </w:rPr>
        <w:t xml:space="preserve"> oddziaływania na środowisko do Dyrektora Regionalnego Zarządu Gospodarki Wodnej w Gliwicach Państwowego Gospodarstwa Wodnego Wody Polskie </w:t>
      </w:r>
      <w:r w:rsidRPr="00B62484">
        <w:rPr>
          <w:rFonts w:ascii="Arial" w:hAnsi="Arial" w:cs="Arial"/>
        </w:rPr>
        <w:t>oraz</w:t>
      </w:r>
      <w:r w:rsidRPr="00B62484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Państwowego Powiatowego Inspektora Sanitarnego w Tychach.</w:t>
      </w:r>
    </w:p>
    <w:bookmarkEnd w:id="0"/>
    <w:p w:rsidR="00805F30" w:rsidRPr="005A7A37" w:rsidRDefault="00000000" w:rsidP="00F57C04">
      <w:pPr>
        <w:spacing w:before="120"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W związku z powyższym 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5A7A37">
        <w:rPr>
          <w:rFonts w:ascii="Arial" w:hAnsi="Arial" w:cs="Arial"/>
        </w:rPr>
        <w:t>przedmiotowej sprawie osobiście lub na piśmie, kierując korespondencję na adres Regionaln</w:t>
      </w:r>
      <w:r>
        <w:rPr>
          <w:rFonts w:ascii="Arial" w:hAnsi="Arial" w:cs="Arial"/>
        </w:rPr>
        <w:t>ej</w:t>
      </w:r>
      <w:r w:rsidRPr="005A7A37">
        <w:rPr>
          <w:rFonts w:ascii="Arial" w:hAnsi="Arial" w:cs="Arial"/>
        </w:rPr>
        <w:t xml:space="preserve"> Dyrekcj</w:t>
      </w:r>
      <w:r>
        <w:rPr>
          <w:rFonts w:ascii="Arial" w:hAnsi="Arial" w:cs="Arial"/>
        </w:rPr>
        <w:t xml:space="preserve">i </w:t>
      </w:r>
      <w:r w:rsidRPr="005A7A37">
        <w:rPr>
          <w:rFonts w:ascii="Arial" w:hAnsi="Arial" w:cs="Arial"/>
        </w:rPr>
        <w:t xml:space="preserve">Ochrony Środowiska </w:t>
      </w:r>
      <w:r>
        <w:rPr>
          <w:rFonts w:ascii="Arial" w:hAnsi="Arial" w:cs="Arial"/>
        </w:rPr>
        <w:t xml:space="preserve">w Katowicach, a także za pomocą </w:t>
      </w:r>
      <w:r w:rsidRPr="005A7A37">
        <w:rPr>
          <w:rFonts w:ascii="Arial" w:hAnsi="Arial" w:cs="Arial"/>
        </w:rPr>
        <w:t>środków komunikacji elektronicznej przez elektroniczną skrzynkę podawczą organu.</w:t>
      </w:r>
    </w:p>
    <w:p w:rsidR="00805F30" w:rsidRDefault="00000000" w:rsidP="00F57C04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5A7A37">
        <w:rPr>
          <w:rFonts w:ascii="Arial" w:hAnsi="Arial" w:cs="Arial"/>
        </w:rPr>
        <w:t>z pracownikiem tutejszej Dyrekcji (nr telefonu do kontaktu: 32 42 06</w:t>
      </w:r>
      <w:r>
        <w:rPr>
          <w:rFonts w:ascii="Arial" w:hAnsi="Arial" w:cs="Arial"/>
        </w:rPr>
        <w:t xml:space="preserve"> </w:t>
      </w:r>
      <w:r w:rsidRPr="005A7A37">
        <w:rPr>
          <w:rFonts w:ascii="Arial" w:hAnsi="Arial" w:cs="Arial"/>
        </w:rPr>
        <w:t>8</w:t>
      </w:r>
      <w:r>
        <w:rPr>
          <w:rFonts w:ascii="Arial" w:hAnsi="Arial" w:cs="Arial"/>
        </w:rPr>
        <w:t>22).</w:t>
      </w:r>
    </w:p>
    <w:p w:rsidR="00AC62E8" w:rsidRPr="00E466A3" w:rsidRDefault="00000000" w:rsidP="00F57C04">
      <w:pPr>
        <w:spacing w:before="720" w:after="0"/>
        <w:rPr>
          <w:rFonts w:ascii="Arial" w:hAnsi="Arial" w:cs="Arial"/>
          <w:color w:val="FFFFFF" w:themeColor="background1"/>
        </w:rPr>
      </w:pPr>
      <w:r w:rsidRPr="00E466A3">
        <w:rPr>
          <w:rFonts w:ascii="Arial" w:hAnsi="Arial" w:cs="Arial"/>
          <w:color w:val="FFFFFF" w:themeColor="background1"/>
        </w:rPr>
        <w:t>Z upoważnienia</w:t>
      </w:r>
    </w:p>
    <w:p w:rsidR="00AC62E8" w:rsidRPr="00E466A3" w:rsidRDefault="00000000" w:rsidP="00F57C04">
      <w:pPr>
        <w:spacing w:after="0"/>
        <w:rPr>
          <w:rFonts w:ascii="Arial" w:hAnsi="Arial" w:cs="Arial"/>
          <w:color w:val="FFFFFF" w:themeColor="background1"/>
        </w:rPr>
      </w:pPr>
      <w:r w:rsidRPr="00E466A3">
        <w:rPr>
          <w:rFonts w:ascii="Arial" w:hAnsi="Arial" w:cs="Arial"/>
          <w:color w:val="FFFFFF" w:themeColor="background1"/>
        </w:rPr>
        <w:t>Regionalnego Dyrektora Ochrony Środowiska w Katowicach</w:t>
      </w:r>
    </w:p>
    <w:p w:rsidR="00AC62E8" w:rsidRPr="00E466A3" w:rsidRDefault="00000000" w:rsidP="00F57C04">
      <w:pPr>
        <w:spacing w:after="0"/>
        <w:rPr>
          <w:rFonts w:ascii="Arial" w:hAnsi="Arial" w:cs="Arial"/>
          <w:color w:val="FFFFFF" w:themeColor="background1"/>
        </w:rPr>
      </w:pPr>
      <w:r w:rsidRPr="00E466A3">
        <w:rPr>
          <w:rFonts w:ascii="Arial" w:hAnsi="Arial" w:cs="Arial"/>
          <w:color w:val="FFFFFF" w:themeColor="background1"/>
        </w:rPr>
        <w:t>Naczelnik Wydziału</w:t>
      </w:r>
    </w:p>
    <w:p w:rsidR="00AC62E8" w:rsidRPr="00E466A3" w:rsidRDefault="00000000" w:rsidP="00F57C04">
      <w:pPr>
        <w:spacing w:after="0"/>
        <w:rPr>
          <w:rFonts w:ascii="Arial" w:hAnsi="Arial" w:cs="Arial"/>
          <w:color w:val="FFFFFF" w:themeColor="background1"/>
        </w:rPr>
      </w:pPr>
      <w:r w:rsidRPr="00E466A3">
        <w:rPr>
          <w:rFonts w:ascii="Arial" w:hAnsi="Arial" w:cs="Arial"/>
          <w:color w:val="FFFFFF" w:themeColor="background1"/>
        </w:rPr>
        <w:t>/podpisano elektronicznie/</w:t>
      </w:r>
    </w:p>
    <w:p w:rsidR="00805F30" w:rsidRPr="00FF3CEC" w:rsidRDefault="00000000" w:rsidP="00F57C04">
      <w:pPr>
        <w:tabs>
          <w:tab w:val="left" w:pos="360"/>
        </w:tabs>
        <w:spacing w:before="100" w:after="240"/>
        <w:ind w:right="45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Pr="005A7A37">
        <w:rPr>
          <w:rFonts w:ascii="Arial" w:eastAsia="Times New Roman" w:hAnsi="Arial" w:cs="Arial"/>
        </w:rPr>
        <w:t xml:space="preserve">w dniach: od </w:t>
      </w:r>
      <w:r w:rsidR="00F57C04">
        <w:rPr>
          <w:rFonts w:ascii="Arial" w:eastAsia="Times New Roman" w:hAnsi="Arial" w:cs="Arial"/>
        </w:rPr>
        <w:t>18.05.2023 r.</w:t>
      </w:r>
      <w:r w:rsidRPr="005A7A37">
        <w:rPr>
          <w:rFonts w:ascii="Arial" w:eastAsia="Times New Roman" w:hAnsi="Arial" w:cs="Arial"/>
        </w:rPr>
        <w:t xml:space="preserve"> do </w:t>
      </w:r>
      <w:r w:rsidR="00F57C04">
        <w:rPr>
          <w:rFonts w:ascii="Arial" w:eastAsia="Times New Roman" w:hAnsi="Arial" w:cs="Arial"/>
        </w:rPr>
        <w:t>01.06.2023 r.</w:t>
      </w:r>
    </w:p>
    <w:p w:rsidR="00B61E86" w:rsidRPr="009764FE" w:rsidRDefault="00000000" w:rsidP="00F57C04">
      <w:pPr>
        <w:spacing w:before="1600" w:after="360"/>
        <w:rPr>
          <w:rFonts w:ascii="Arial" w:hAnsi="Arial" w:cs="Arial"/>
          <w:iCs/>
        </w:rPr>
      </w:pPr>
      <w:r w:rsidRPr="009764FE">
        <w:rPr>
          <w:rFonts w:ascii="Arial" w:hAnsi="Arial" w:cs="Arial"/>
          <w:iCs/>
        </w:rPr>
        <w:t>Telefon kontaktowy:</w:t>
      </w:r>
      <w:r w:rsidRPr="009764FE">
        <w:rPr>
          <w:rFonts w:ascii="Arial" w:hAnsi="Arial" w:cs="Arial"/>
          <w:iCs/>
          <w:lang w:val="en-US"/>
        </w:rPr>
        <w:t xml:space="preserve"> 32 42 06 8</w:t>
      </w:r>
      <w:r>
        <w:rPr>
          <w:rFonts w:ascii="Arial" w:hAnsi="Arial" w:cs="Arial"/>
          <w:iCs/>
          <w:lang w:val="en-US"/>
        </w:rPr>
        <w:t>22</w:t>
      </w:r>
    </w:p>
    <w:p w:rsidR="00805F30" w:rsidRPr="009764FE" w:rsidRDefault="00000000" w:rsidP="00F57C04">
      <w:pPr>
        <w:spacing w:after="0"/>
        <w:rPr>
          <w:rFonts w:ascii="Arial" w:hAnsi="Arial" w:cs="Arial"/>
          <w:u w:val="single"/>
        </w:rPr>
      </w:pPr>
      <w:r w:rsidRPr="009764FE">
        <w:rPr>
          <w:rFonts w:ascii="Arial" w:hAnsi="Arial" w:cs="Arial"/>
          <w:u w:val="single"/>
        </w:rPr>
        <w:lastRenderedPageBreak/>
        <w:t xml:space="preserve">Otrzymują: </w:t>
      </w:r>
    </w:p>
    <w:p w:rsidR="00805F30" w:rsidRPr="009764FE" w:rsidRDefault="00000000" w:rsidP="00F57C04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Pełnomocnik Inwestora</w:t>
      </w:r>
    </w:p>
    <w:p w:rsidR="00805F30" w:rsidRPr="009764FE" w:rsidRDefault="00000000" w:rsidP="00F57C04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Pozostałe strony postępowania zawiadamiane w trybie art. 49 k.p.a.</w:t>
      </w:r>
    </w:p>
    <w:p w:rsidR="00805F30" w:rsidRPr="009764FE" w:rsidRDefault="00000000" w:rsidP="00F57C04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WOOŚ a/a</w:t>
      </w:r>
    </w:p>
    <w:p w:rsidR="00805F30" w:rsidRPr="00C2680C" w:rsidRDefault="00000000" w:rsidP="00F57C04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805F30" w:rsidRPr="00C2680C" w:rsidRDefault="00000000" w:rsidP="00F57C04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C2680C" w:rsidRDefault="00000000" w:rsidP="00F57C04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9764FE" w:rsidRDefault="00000000" w:rsidP="00F57C04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E32F30" w:rsidRPr="009764FE" w:rsidRDefault="00000000" w:rsidP="00F57C04">
      <w:pPr>
        <w:spacing w:before="200" w:after="0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b/>
          <w:sz w:val="16"/>
          <w:szCs w:val="16"/>
        </w:rPr>
        <w:t>KLAUZULA INFORMACYJNA</w:t>
      </w:r>
    </w:p>
    <w:p w:rsidR="00E32F30" w:rsidRPr="009764FE" w:rsidRDefault="00000000" w:rsidP="00F57C04">
      <w:pPr>
        <w:spacing w:before="240" w:after="0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Na podstawie art. 13 oraz art. 14 ogólnego Rozporządzenia Parlamentu Europejskiego i Rady UE o ochronie danych (Dz. U. UE. L. z 2016 r. Nr 119, str. 1 z późn. zm.)* zwanego dalej RODO, podaję następujące informacje:</w:t>
      </w:r>
    </w:p>
    <w:p w:rsidR="00E32F30" w:rsidRPr="009764FE" w:rsidRDefault="00000000" w:rsidP="00F57C0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Administratorem danych osobowych zgromadzonych w aktach sprawy jest Regionalny Dyrektor Ochrony Środowiska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Katowicach z siedzibą w Katowicach Pl. Grunwaldzki 8-10, 40-127 Katowice, tel.: 32 4206801, fax: 32 4206884, e-mail: sekretariat@katowice. rdos.gov.pl.</w:t>
      </w:r>
    </w:p>
    <w:p w:rsidR="00E32F30" w:rsidRPr="009764FE" w:rsidRDefault="00000000" w:rsidP="00F57C04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osobowe zgromadzone w aktach sprawy będą przetwarzane na podstawie art. 6 ust. 1 lit. c RODO oraz ustawy z dnia 14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czerwca 1960 r. Kodeks postępowania administracyjnego w związku z ustawą z dnia 3 października 2008 r. o udostępnianiu informacji o środowisku i jego ochronie, udziale społeczeństwa w ochronie środowiska oraz o ocenach oddziaływania na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środowisko, w celu realizacji zadań Regionalnego Dyrektora Ochrony Środowiska w Katowicach wynikających z ww. ustaw (dane zostaną wykorzystane w postępowaniu administracyjnym).</w:t>
      </w:r>
    </w:p>
    <w:p w:rsidR="00E32F30" w:rsidRPr="009764FE" w:rsidRDefault="00000000" w:rsidP="00F57C04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osobowe stron zgromadzone w aktach sprawy zostały pozyskane z wykazu właścicieli i władających nieruchomościami znajdującymi się w obszarze oddziaływania planowanego przedsięwzięcia.</w:t>
      </w:r>
    </w:p>
    <w:p w:rsidR="00E32F30" w:rsidRPr="009764FE" w:rsidRDefault="00000000" w:rsidP="00F57C04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:rsidR="00E32F30" w:rsidRPr="009764FE" w:rsidRDefault="00000000" w:rsidP="00F57C04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będą przetwarzane do momentu ustania celu przetwarzania określonego w pkt. 2, a po tym czasie przez okres oraz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zakresie wymaganym przez przepisy powszechne obowiązującego prawa w celu archiwizacji.</w:t>
      </w:r>
    </w:p>
    <w:p w:rsidR="00E32F30" w:rsidRPr="009764FE" w:rsidRDefault="00000000" w:rsidP="00F57C04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nie będą transferowane do państw trzecich oraz organizacji międzynarodowych.</w:t>
      </w:r>
    </w:p>
    <w:p w:rsidR="00E32F30" w:rsidRPr="009764FE" w:rsidRDefault="00000000" w:rsidP="00F57C04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nie będą profilowane.</w:t>
      </w:r>
    </w:p>
    <w:p w:rsidR="00E32F30" w:rsidRPr="009764FE" w:rsidRDefault="00000000" w:rsidP="00F57C04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:rsidR="00E32F30" w:rsidRPr="009764FE" w:rsidRDefault="00000000" w:rsidP="00F57C04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Każdemu przysługuje prawo do wniesienia skargi do organu nadzorczego w sprawach ochrony danych osobowych tj. do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Prezesa Urzędu Ochrony Danych Osobowych.</w:t>
      </w:r>
    </w:p>
    <w:p w:rsidR="00E32F30" w:rsidRPr="009764FE" w:rsidRDefault="00000000" w:rsidP="00F57C04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Wszelkie informacje związane z danymi osobowymi można uzyskać kontaktując się z Inspektorem Ochrony Danych Regionalnej Dyrekcji Ochrony Środowiska w Katowicach pod adresem email: iod@katowice rdos.gov.pl.</w:t>
      </w:r>
    </w:p>
    <w:p w:rsidR="00791C6D" w:rsidRPr="009764FE" w:rsidRDefault="00000000" w:rsidP="00F57C04">
      <w:pPr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* Rozporządzenie Parlamentu Europejskiego i Rady (UE) 2016/679 z dnia 27 kwietnia 2016 r. w sprawie ochrony osób fizycznych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związku z przetwarzaniem danych osobowych i w sprawie swobodnego przepływu takich danych oraz uchylenia dyrektywy 95/46/WE (ogólne rozporządzenie o ochronie danych) (Dz. U. UE. L. z 2016 r. Nr 119, str. 1 z późn. zm.).</w:t>
      </w:r>
    </w:p>
    <w:sectPr w:rsidR="00791C6D" w:rsidRPr="009764FE" w:rsidSect="00721CB1">
      <w:footerReference w:type="first" r:id="rId7"/>
      <w:pgSz w:w="11906" w:h="16838"/>
      <w:pgMar w:top="1418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2EF" w:rsidRDefault="00DB62EF">
      <w:pPr>
        <w:spacing w:after="0" w:line="240" w:lineRule="auto"/>
      </w:pPr>
      <w:r>
        <w:separator/>
      </w:r>
    </w:p>
  </w:endnote>
  <w:endnote w:type="continuationSeparator" w:id="0">
    <w:p w:rsidR="00DB62EF" w:rsidRDefault="00DB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CE9" w:rsidRPr="00A30B15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2EF" w:rsidRDefault="00DB62EF">
      <w:pPr>
        <w:spacing w:after="0" w:line="240" w:lineRule="auto"/>
      </w:pPr>
      <w:r>
        <w:separator/>
      </w:r>
    </w:p>
  </w:footnote>
  <w:footnote w:type="continuationSeparator" w:id="0">
    <w:p w:rsidR="00DB62EF" w:rsidRDefault="00DB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30C4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F2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585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0EB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84B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A0E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9E4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92C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DE4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DED07E04">
      <w:start w:val="1"/>
      <w:numFmt w:val="decimal"/>
      <w:lvlText w:val="%1."/>
      <w:lvlJc w:val="left"/>
      <w:pPr>
        <w:ind w:left="360" w:hanging="360"/>
      </w:pPr>
    </w:lvl>
    <w:lvl w:ilvl="1" w:tplc="BE6A98A6" w:tentative="1">
      <w:start w:val="1"/>
      <w:numFmt w:val="lowerLetter"/>
      <w:lvlText w:val="%2."/>
      <w:lvlJc w:val="left"/>
      <w:pPr>
        <w:ind w:left="1080" w:hanging="360"/>
      </w:pPr>
    </w:lvl>
    <w:lvl w:ilvl="2" w:tplc="BAB8D032" w:tentative="1">
      <w:start w:val="1"/>
      <w:numFmt w:val="lowerRoman"/>
      <w:lvlText w:val="%3."/>
      <w:lvlJc w:val="right"/>
      <w:pPr>
        <w:ind w:left="1800" w:hanging="180"/>
      </w:pPr>
    </w:lvl>
    <w:lvl w:ilvl="3" w:tplc="92FC4EC6" w:tentative="1">
      <w:start w:val="1"/>
      <w:numFmt w:val="decimal"/>
      <w:lvlText w:val="%4."/>
      <w:lvlJc w:val="left"/>
      <w:pPr>
        <w:ind w:left="2520" w:hanging="360"/>
      </w:pPr>
    </w:lvl>
    <w:lvl w:ilvl="4" w:tplc="74F2D372" w:tentative="1">
      <w:start w:val="1"/>
      <w:numFmt w:val="lowerLetter"/>
      <w:lvlText w:val="%5."/>
      <w:lvlJc w:val="left"/>
      <w:pPr>
        <w:ind w:left="3240" w:hanging="360"/>
      </w:pPr>
    </w:lvl>
    <w:lvl w:ilvl="5" w:tplc="6B5E8654" w:tentative="1">
      <w:start w:val="1"/>
      <w:numFmt w:val="lowerRoman"/>
      <w:lvlText w:val="%6."/>
      <w:lvlJc w:val="right"/>
      <w:pPr>
        <w:ind w:left="3960" w:hanging="180"/>
      </w:pPr>
    </w:lvl>
    <w:lvl w:ilvl="6" w:tplc="ABE61784" w:tentative="1">
      <w:start w:val="1"/>
      <w:numFmt w:val="decimal"/>
      <w:lvlText w:val="%7."/>
      <w:lvlJc w:val="left"/>
      <w:pPr>
        <w:ind w:left="4680" w:hanging="360"/>
      </w:pPr>
    </w:lvl>
    <w:lvl w:ilvl="7" w:tplc="871CBD46" w:tentative="1">
      <w:start w:val="1"/>
      <w:numFmt w:val="lowerLetter"/>
      <w:lvlText w:val="%8."/>
      <w:lvlJc w:val="left"/>
      <w:pPr>
        <w:ind w:left="5400" w:hanging="360"/>
      </w:pPr>
    </w:lvl>
    <w:lvl w:ilvl="8" w:tplc="B906C6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D6E81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C4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A852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1631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7A56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0A2B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620C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5CC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9CD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C080A82E">
      <w:start w:val="1"/>
      <w:numFmt w:val="decimal"/>
      <w:lvlText w:val="%1."/>
      <w:lvlJc w:val="left"/>
      <w:pPr>
        <w:ind w:left="360" w:hanging="360"/>
      </w:pPr>
    </w:lvl>
    <w:lvl w:ilvl="1" w:tplc="62CCBF0E" w:tentative="1">
      <w:start w:val="1"/>
      <w:numFmt w:val="lowerLetter"/>
      <w:lvlText w:val="%2."/>
      <w:lvlJc w:val="left"/>
      <w:pPr>
        <w:ind w:left="1080" w:hanging="360"/>
      </w:pPr>
    </w:lvl>
    <w:lvl w:ilvl="2" w:tplc="2514BD60" w:tentative="1">
      <w:start w:val="1"/>
      <w:numFmt w:val="lowerRoman"/>
      <w:lvlText w:val="%3."/>
      <w:lvlJc w:val="right"/>
      <w:pPr>
        <w:ind w:left="1800" w:hanging="180"/>
      </w:pPr>
    </w:lvl>
    <w:lvl w:ilvl="3" w:tplc="A0929190" w:tentative="1">
      <w:start w:val="1"/>
      <w:numFmt w:val="decimal"/>
      <w:lvlText w:val="%4."/>
      <w:lvlJc w:val="left"/>
      <w:pPr>
        <w:ind w:left="2520" w:hanging="360"/>
      </w:pPr>
    </w:lvl>
    <w:lvl w:ilvl="4" w:tplc="A5A08CE4" w:tentative="1">
      <w:start w:val="1"/>
      <w:numFmt w:val="lowerLetter"/>
      <w:lvlText w:val="%5."/>
      <w:lvlJc w:val="left"/>
      <w:pPr>
        <w:ind w:left="3240" w:hanging="360"/>
      </w:pPr>
    </w:lvl>
    <w:lvl w:ilvl="5" w:tplc="8DC0897C" w:tentative="1">
      <w:start w:val="1"/>
      <w:numFmt w:val="lowerRoman"/>
      <w:lvlText w:val="%6."/>
      <w:lvlJc w:val="right"/>
      <w:pPr>
        <w:ind w:left="3960" w:hanging="180"/>
      </w:pPr>
    </w:lvl>
    <w:lvl w:ilvl="6" w:tplc="E95069E6" w:tentative="1">
      <w:start w:val="1"/>
      <w:numFmt w:val="decimal"/>
      <w:lvlText w:val="%7."/>
      <w:lvlJc w:val="left"/>
      <w:pPr>
        <w:ind w:left="4680" w:hanging="360"/>
      </w:pPr>
    </w:lvl>
    <w:lvl w:ilvl="7" w:tplc="2CCAA6F6" w:tentative="1">
      <w:start w:val="1"/>
      <w:numFmt w:val="lowerLetter"/>
      <w:lvlText w:val="%8."/>
      <w:lvlJc w:val="left"/>
      <w:pPr>
        <w:ind w:left="5400" w:hanging="360"/>
      </w:pPr>
    </w:lvl>
    <w:lvl w:ilvl="8" w:tplc="AD2CEC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819A963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D75A13E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3A2D54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AF00D6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C8B3B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A4C44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C803CF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22809B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7C38D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1D8CC3AA">
      <w:start w:val="1"/>
      <w:numFmt w:val="upperRoman"/>
      <w:lvlText w:val="%1."/>
      <w:lvlJc w:val="right"/>
      <w:pPr>
        <w:ind w:left="720" w:hanging="360"/>
      </w:pPr>
    </w:lvl>
    <w:lvl w:ilvl="1" w:tplc="D1A89C62" w:tentative="1">
      <w:start w:val="1"/>
      <w:numFmt w:val="lowerLetter"/>
      <w:lvlText w:val="%2."/>
      <w:lvlJc w:val="left"/>
      <w:pPr>
        <w:ind w:left="1440" w:hanging="360"/>
      </w:pPr>
    </w:lvl>
    <w:lvl w:ilvl="2" w:tplc="0BF05E10" w:tentative="1">
      <w:start w:val="1"/>
      <w:numFmt w:val="lowerRoman"/>
      <w:lvlText w:val="%3."/>
      <w:lvlJc w:val="right"/>
      <w:pPr>
        <w:ind w:left="2160" w:hanging="180"/>
      </w:pPr>
    </w:lvl>
    <w:lvl w:ilvl="3" w:tplc="F7423C62" w:tentative="1">
      <w:start w:val="1"/>
      <w:numFmt w:val="decimal"/>
      <w:lvlText w:val="%4."/>
      <w:lvlJc w:val="left"/>
      <w:pPr>
        <w:ind w:left="2880" w:hanging="360"/>
      </w:pPr>
    </w:lvl>
    <w:lvl w:ilvl="4" w:tplc="03A08EE4" w:tentative="1">
      <w:start w:val="1"/>
      <w:numFmt w:val="lowerLetter"/>
      <w:lvlText w:val="%5."/>
      <w:lvlJc w:val="left"/>
      <w:pPr>
        <w:ind w:left="3600" w:hanging="360"/>
      </w:pPr>
    </w:lvl>
    <w:lvl w:ilvl="5" w:tplc="2DB037FE" w:tentative="1">
      <w:start w:val="1"/>
      <w:numFmt w:val="lowerRoman"/>
      <w:lvlText w:val="%6."/>
      <w:lvlJc w:val="right"/>
      <w:pPr>
        <w:ind w:left="4320" w:hanging="180"/>
      </w:pPr>
    </w:lvl>
    <w:lvl w:ilvl="6" w:tplc="7F8A7058" w:tentative="1">
      <w:start w:val="1"/>
      <w:numFmt w:val="decimal"/>
      <w:lvlText w:val="%7."/>
      <w:lvlJc w:val="left"/>
      <w:pPr>
        <w:ind w:left="5040" w:hanging="360"/>
      </w:pPr>
    </w:lvl>
    <w:lvl w:ilvl="7" w:tplc="464A19E4" w:tentative="1">
      <w:start w:val="1"/>
      <w:numFmt w:val="lowerLetter"/>
      <w:lvlText w:val="%8."/>
      <w:lvlJc w:val="left"/>
      <w:pPr>
        <w:ind w:left="5760" w:hanging="360"/>
      </w:pPr>
    </w:lvl>
    <w:lvl w:ilvl="8" w:tplc="9D08D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E98654E6">
      <w:start w:val="1"/>
      <w:numFmt w:val="upperRoman"/>
      <w:lvlText w:val="%1."/>
      <w:lvlJc w:val="right"/>
      <w:pPr>
        <w:ind w:left="360" w:hanging="360"/>
      </w:pPr>
    </w:lvl>
    <w:lvl w:ilvl="1" w:tplc="8F703A5E" w:tentative="1">
      <w:start w:val="1"/>
      <w:numFmt w:val="lowerLetter"/>
      <w:lvlText w:val="%2."/>
      <w:lvlJc w:val="left"/>
      <w:pPr>
        <w:ind w:left="1080" w:hanging="360"/>
      </w:pPr>
    </w:lvl>
    <w:lvl w:ilvl="2" w:tplc="8EC236CE" w:tentative="1">
      <w:start w:val="1"/>
      <w:numFmt w:val="lowerRoman"/>
      <w:lvlText w:val="%3."/>
      <w:lvlJc w:val="right"/>
      <w:pPr>
        <w:ind w:left="1800" w:hanging="180"/>
      </w:pPr>
    </w:lvl>
    <w:lvl w:ilvl="3" w:tplc="0CF0C682" w:tentative="1">
      <w:start w:val="1"/>
      <w:numFmt w:val="decimal"/>
      <w:lvlText w:val="%4."/>
      <w:lvlJc w:val="left"/>
      <w:pPr>
        <w:ind w:left="2520" w:hanging="360"/>
      </w:pPr>
    </w:lvl>
    <w:lvl w:ilvl="4" w:tplc="2716C2EC" w:tentative="1">
      <w:start w:val="1"/>
      <w:numFmt w:val="lowerLetter"/>
      <w:lvlText w:val="%5."/>
      <w:lvlJc w:val="left"/>
      <w:pPr>
        <w:ind w:left="3240" w:hanging="360"/>
      </w:pPr>
    </w:lvl>
    <w:lvl w:ilvl="5" w:tplc="6DD065E6" w:tentative="1">
      <w:start w:val="1"/>
      <w:numFmt w:val="lowerRoman"/>
      <w:lvlText w:val="%6."/>
      <w:lvlJc w:val="right"/>
      <w:pPr>
        <w:ind w:left="3960" w:hanging="180"/>
      </w:pPr>
    </w:lvl>
    <w:lvl w:ilvl="6" w:tplc="9FB6A014" w:tentative="1">
      <w:start w:val="1"/>
      <w:numFmt w:val="decimal"/>
      <w:lvlText w:val="%7."/>
      <w:lvlJc w:val="left"/>
      <w:pPr>
        <w:ind w:left="4680" w:hanging="360"/>
      </w:pPr>
    </w:lvl>
    <w:lvl w:ilvl="7" w:tplc="BAB2D9E8" w:tentative="1">
      <w:start w:val="1"/>
      <w:numFmt w:val="lowerLetter"/>
      <w:lvlText w:val="%8."/>
      <w:lvlJc w:val="left"/>
      <w:pPr>
        <w:ind w:left="5400" w:hanging="360"/>
      </w:pPr>
    </w:lvl>
    <w:lvl w:ilvl="8" w:tplc="29C837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A5345008">
      <w:start w:val="1"/>
      <w:numFmt w:val="decimal"/>
      <w:lvlText w:val="%1."/>
      <w:lvlJc w:val="left"/>
      <w:pPr>
        <w:ind w:left="1287" w:hanging="360"/>
      </w:pPr>
    </w:lvl>
    <w:lvl w:ilvl="1" w:tplc="9F46BF20" w:tentative="1">
      <w:start w:val="1"/>
      <w:numFmt w:val="lowerLetter"/>
      <w:lvlText w:val="%2."/>
      <w:lvlJc w:val="left"/>
      <w:pPr>
        <w:ind w:left="2007" w:hanging="360"/>
      </w:pPr>
    </w:lvl>
    <w:lvl w:ilvl="2" w:tplc="E5940926" w:tentative="1">
      <w:start w:val="1"/>
      <w:numFmt w:val="lowerRoman"/>
      <w:lvlText w:val="%3."/>
      <w:lvlJc w:val="right"/>
      <w:pPr>
        <w:ind w:left="2727" w:hanging="180"/>
      </w:pPr>
    </w:lvl>
    <w:lvl w:ilvl="3" w:tplc="55AAB5D4" w:tentative="1">
      <w:start w:val="1"/>
      <w:numFmt w:val="decimal"/>
      <w:lvlText w:val="%4."/>
      <w:lvlJc w:val="left"/>
      <w:pPr>
        <w:ind w:left="3447" w:hanging="360"/>
      </w:pPr>
    </w:lvl>
    <w:lvl w:ilvl="4" w:tplc="1D0E09DA" w:tentative="1">
      <w:start w:val="1"/>
      <w:numFmt w:val="lowerLetter"/>
      <w:lvlText w:val="%5."/>
      <w:lvlJc w:val="left"/>
      <w:pPr>
        <w:ind w:left="4167" w:hanging="360"/>
      </w:pPr>
    </w:lvl>
    <w:lvl w:ilvl="5" w:tplc="2DA4561C" w:tentative="1">
      <w:start w:val="1"/>
      <w:numFmt w:val="lowerRoman"/>
      <w:lvlText w:val="%6."/>
      <w:lvlJc w:val="right"/>
      <w:pPr>
        <w:ind w:left="4887" w:hanging="180"/>
      </w:pPr>
    </w:lvl>
    <w:lvl w:ilvl="6" w:tplc="CE2E6C8C" w:tentative="1">
      <w:start w:val="1"/>
      <w:numFmt w:val="decimal"/>
      <w:lvlText w:val="%7."/>
      <w:lvlJc w:val="left"/>
      <w:pPr>
        <w:ind w:left="5607" w:hanging="360"/>
      </w:pPr>
    </w:lvl>
    <w:lvl w:ilvl="7" w:tplc="A24CBE70" w:tentative="1">
      <w:start w:val="1"/>
      <w:numFmt w:val="lowerLetter"/>
      <w:lvlText w:val="%8."/>
      <w:lvlJc w:val="left"/>
      <w:pPr>
        <w:ind w:left="6327" w:hanging="360"/>
      </w:pPr>
    </w:lvl>
    <w:lvl w:ilvl="8" w:tplc="7C98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57A4B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6786F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76A4B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FDA6747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28CA33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964B7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42E4D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CE16C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BE4AC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8E7EF160">
      <w:start w:val="1"/>
      <w:numFmt w:val="decimal"/>
      <w:lvlText w:val="%1."/>
      <w:lvlJc w:val="left"/>
      <w:pPr>
        <w:ind w:left="360" w:hanging="360"/>
      </w:pPr>
    </w:lvl>
    <w:lvl w:ilvl="1" w:tplc="AE34AFB8" w:tentative="1">
      <w:start w:val="1"/>
      <w:numFmt w:val="lowerLetter"/>
      <w:lvlText w:val="%2."/>
      <w:lvlJc w:val="left"/>
      <w:pPr>
        <w:ind w:left="1080" w:hanging="360"/>
      </w:pPr>
    </w:lvl>
    <w:lvl w:ilvl="2" w:tplc="CC7A0F78" w:tentative="1">
      <w:start w:val="1"/>
      <w:numFmt w:val="lowerRoman"/>
      <w:lvlText w:val="%3."/>
      <w:lvlJc w:val="right"/>
      <w:pPr>
        <w:ind w:left="1800" w:hanging="180"/>
      </w:pPr>
    </w:lvl>
    <w:lvl w:ilvl="3" w:tplc="D41E3A34" w:tentative="1">
      <w:start w:val="1"/>
      <w:numFmt w:val="decimal"/>
      <w:lvlText w:val="%4."/>
      <w:lvlJc w:val="left"/>
      <w:pPr>
        <w:ind w:left="2520" w:hanging="360"/>
      </w:pPr>
    </w:lvl>
    <w:lvl w:ilvl="4" w:tplc="3C6691CC" w:tentative="1">
      <w:start w:val="1"/>
      <w:numFmt w:val="lowerLetter"/>
      <w:lvlText w:val="%5."/>
      <w:lvlJc w:val="left"/>
      <w:pPr>
        <w:ind w:left="3240" w:hanging="360"/>
      </w:pPr>
    </w:lvl>
    <w:lvl w:ilvl="5" w:tplc="A50A2080" w:tentative="1">
      <w:start w:val="1"/>
      <w:numFmt w:val="lowerRoman"/>
      <w:lvlText w:val="%6."/>
      <w:lvlJc w:val="right"/>
      <w:pPr>
        <w:ind w:left="3960" w:hanging="180"/>
      </w:pPr>
    </w:lvl>
    <w:lvl w:ilvl="6" w:tplc="2788F948" w:tentative="1">
      <w:start w:val="1"/>
      <w:numFmt w:val="decimal"/>
      <w:lvlText w:val="%7."/>
      <w:lvlJc w:val="left"/>
      <w:pPr>
        <w:ind w:left="4680" w:hanging="360"/>
      </w:pPr>
    </w:lvl>
    <w:lvl w:ilvl="7" w:tplc="DB54C436" w:tentative="1">
      <w:start w:val="1"/>
      <w:numFmt w:val="lowerLetter"/>
      <w:lvlText w:val="%8."/>
      <w:lvlJc w:val="left"/>
      <w:pPr>
        <w:ind w:left="5400" w:hanging="360"/>
      </w:pPr>
    </w:lvl>
    <w:lvl w:ilvl="8" w:tplc="087CD6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59766EB8">
      <w:start w:val="1"/>
      <w:numFmt w:val="upperRoman"/>
      <w:lvlText w:val="%1."/>
      <w:lvlJc w:val="right"/>
      <w:pPr>
        <w:ind w:left="360" w:hanging="360"/>
      </w:pPr>
    </w:lvl>
    <w:lvl w:ilvl="1" w:tplc="227401E4" w:tentative="1">
      <w:start w:val="1"/>
      <w:numFmt w:val="lowerLetter"/>
      <w:lvlText w:val="%2."/>
      <w:lvlJc w:val="left"/>
      <w:pPr>
        <w:ind w:left="1080" w:hanging="360"/>
      </w:pPr>
    </w:lvl>
    <w:lvl w:ilvl="2" w:tplc="EE840212" w:tentative="1">
      <w:start w:val="1"/>
      <w:numFmt w:val="lowerRoman"/>
      <w:lvlText w:val="%3."/>
      <w:lvlJc w:val="right"/>
      <w:pPr>
        <w:ind w:left="1800" w:hanging="180"/>
      </w:pPr>
    </w:lvl>
    <w:lvl w:ilvl="3" w:tplc="CEFEA3F8" w:tentative="1">
      <w:start w:val="1"/>
      <w:numFmt w:val="decimal"/>
      <w:lvlText w:val="%4."/>
      <w:lvlJc w:val="left"/>
      <w:pPr>
        <w:ind w:left="2520" w:hanging="360"/>
      </w:pPr>
    </w:lvl>
    <w:lvl w:ilvl="4" w:tplc="10F4CA0E" w:tentative="1">
      <w:start w:val="1"/>
      <w:numFmt w:val="lowerLetter"/>
      <w:lvlText w:val="%5."/>
      <w:lvlJc w:val="left"/>
      <w:pPr>
        <w:ind w:left="3240" w:hanging="360"/>
      </w:pPr>
    </w:lvl>
    <w:lvl w:ilvl="5" w:tplc="F9CA81A8" w:tentative="1">
      <w:start w:val="1"/>
      <w:numFmt w:val="lowerRoman"/>
      <w:lvlText w:val="%6."/>
      <w:lvlJc w:val="right"/>
      <w:pPr>
        <w:ind w:left="3960" w:hanging="180"/>
      </w:pPr>
    </w:lvl>
    <w:lvl w:ilvl="6" w:tplc="6A247B02" w:tentative="1">
      <w:start w:val="1"/>
      <w:numFmt w:val="decimal"/>
      <w:lvlText w:val="%7."/>
      <w:lvlJc w:val="left"/>
      <w:pPr>
        <w:ind w:left="4680" w:hanging="360"/>
      </w:pPr>
    </w:lvl>
    <w:lvl w:ilvl="7" w:tplc="977E528C" w:tentative="1">
      <w:start w:val="1"/>
      <w:numFmt w:val="lowerLetter"/>
      <w:lvlText w:val="%8."/>
      <w:lvlJc w:val="left"/>
      <w:pPr>
        <w:ind w:left="5400" w:hanging="360"/>
      </w:pPr>
    </w:lvl>
    <w:lvl w:ilvl="8" w:tplc="148EDE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9D5C5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1964E2C" w:tentative="1">
      <w:start w:val="1"/>
      <w:numFmt w:val="lowerLetter"/>
      <w:lvlText w:val="%2."/>
      <w:lvlJc w:val="left"/>
      <w:pPr>
        <w:ind w:left="1440" w:hanging="360"/>
      </w:pPr>
    </w:lvl>
    <w:lvl w:ilvl="2" w:tplc="6626559E" w:tentative="1">
      <w:start w:val="1"/>
      <w:numFmt w:val="lowerRoman"/>
      <w:lvlText w:val="%3."/>
      <w:lvlJc w:val="right"/>
      <w:pPr>
        <w:ind w:left="2160" w:hanging="180"/>
      </w:pPr>
    </w:lvl>
    <w:lvl w:ilvl="3" w:tplc="E682A360" w:tentative="1">
      <w:start w:val="1"/>
      <w:numFmt w:val="decimal"/>
      <w:lvlText w:val="%4."/>
      <w:lvlJc w:val="left"/>
      <w:pPr>
        <w:ind w:left="2880" w:hanging="360"/>
      </w:pPr>
    </w:lvl>
    <w:lvl w:ilvl="4" w:tplc="118A3138" w:tentative="1">
      <w:start w:val="1"/>
      <w:numFmt w:val="lowerLetter"/>
      <w:lvlText w:val="%5."/>
      <w:lvlJc w:val="left"/>
      <w:pPr>
        <w:ind w:left="3600" w:hanging="360"/>
      </w:pPr>
    </w:lvl>
    <w:lvl w:ilvl="5" w:tplc="A7EEDD0E" w:tentative="1">
      <w:start w:val="1"/>
      <w:numFmt w:val="lowerRoman"/>
      <w:lvlText w:val="%6."/>
      <w:lvlJc w:val="right"/>
      <w:pPr>
        <w:ind w:left="4320" w:hanging="180"/>
      </w:pPr>
    </w:lvl>
    <w:lvl w:ilvl="6" w:tplc="17DCC338" w:tentative="1">
      <w:start w:val="1"/>
      <w:numFmt w:val="decimal"/>
      <w:lvlText w:val="%7."/>
      <w:lvlJc w:val="left"/>
      <w:pPr>
        <w:ind w:left="5040" w:hanging="360"/>
      </w:pPr>
    </w:lvl>
    <w:lvl w:ilvl="7" w:tplc="C4F21162" w:tentative="1">
      <w:start w:val="1"/>
      <w:numFmt w:val="lowerLetter"/>
      <w:lvlText w:val="%8."/>
      <w:lvlJc w:val="left"/>
      <w:pPr>
        <w:ind w:left="5760" w:hanging="360"/>
      </w:pPr>
    </w:lvl>
    <w:lvl w:ilvl="8" w:tplc="645EF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0B7"/>
    <w:multiLevelType w:val="hybridMultilevel"/>
    <w:tmpl w:val="48F2C48E"/>
    <w:lvl w:ilvl="0" w:tplc="EF0A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03300" w:tentative="1">
      <w:start w:val="1"/>
      <w:numFmt w:val="lowerLetter"/>
      <w:lvlText w:val="%2."/>
      <w:lvlJc w:val="left"/>
      <w:pPr>
        <w:ind w:left="1440" w:hanging="360"/>
      </w:pPr>
    </w:lvl>
    <w:lvl w:ilvl="2" w:tplc="0B7E5CE2" w:tentative="1">
      <w:start w:val="1"/>
      <w:numFmt w:val="lowerRoman"/>
      <w:lvlText w:val="%3."/>
      <w:lvlJc w:val="right"/>
      <w:pPr>
        <w:ind w:left="2160" w:hanging="180"/>
      </w:pPr>
    </w:lvl>
    <w:lvl w:ilvl="3" w:tplc="CEE81922" w:tentative="1">
      <w:start w:val="1"/>
      <w:numFmt w:val="decimal"/>
      <w:lvlText w:val="%4."/>
      <w:lvlJc w:val="left"/>
      <w:pPr>
        <w:ind w:left="2880" w:hanging="360"/>
      </w:pPr>
    </w:lvl>
    <w:lvl w:ilvl="4" w:tplc="9730B41E" w:tentative="1">
      <w:start w:val="1"/>
      <w:numFmt w:val="lowerLetter"/>
      <w:lvlText w:val="%5."/>
      <w:lvlJc w:val="left"/>
      <w:pPr>
        <w:ind w:left="3600" w:hanging="360"/>
      </w:pPr>
    </w:lvl>
    <w:lvl w:ilvl="5" w:tplc="96F26BD4" w:tentative="1">
      <w:start w:val="1"/>
      <w:numFmt w:val="lowerRoman"/>
      <w:lvlText w:val="%6."/>
      <w:lvlJc w:val="right"/>
      <w:pPr>
        <w:ind w:left="4320" w:hanging="180"/>
      </w:pPr>
    </w:lvl>
    <w:lvl w:ilvl="6" w:tplc="2F6EEE6A" w:tentative="1">
      <w:start w:val="1"/>
      <w:numFmt w:val="decimal"/>
      <w:lvlText w:val="%7."/>
      <w:lvlJc w:val="left"/>
      <w:pPr>
        <w:ind w:left="5040" w:hanging="360"/>
      </w:pPr>
    </w:lvl>
    <w:lvl w:ilvl="7" w:tplc="FCFA93F8" w:tentative="1">
      <w:start w:val="1"/>
      <w:numFmt w:val="lowerLetter"/>
      <w:lvlText w:val="%8."/>
      <w:lvlJc w:val="left"/>
      <w:pPr>
        <w:ind w:left="5760" w:hanging="360"/>
      </w:pPr>
    </w:lvl>
    <w:lvl w:ilvl="8" w:tplc="04DCE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91A"/>
    <w:multiLevelType w:val="hybridMultilevel"/>
    <w:tmpl w:val="11CAF696"/>
    <w:lvl w:ilvl="0" w:tplc="3EB8915A">
      <w:start w:val="1"/>
      <w:numFmt w:val="decimal"/>
      <w:lvlText w:val="%1."/>
      <w:lvlJc w:val="left"/>
      <w:pPr>
        <w:ind w:left="720" w:hanging="360"/>
      </w:pPr>
    </w:lvl>
    <w:lvl w:ilvl="1" w:tplc="98A46B14" w:tentative="1">
      <w:start w:val="1"/>
      <w:numFmt w:val="lowerLetter"/>
      <w:lvlText w:val="%2."/>
      <w:lvlJc w:val="left"/>
      <w:pPr>
        <w:ind w:left="1440" w:hanging="360"/>
      </w:pPr>
    </w:lvl>
    <w:lvl w:ilvl="2" w:tplc="3CA299D2" w:tentative="1">
      <w:start w:val="1"/>
      <w:numFmt w:val="lowerRoman"/>
      <w:lvlText w:val="%3."/>
      <w:lvlJc w:val="right"/>
      <w:pPr>
        <w:ind w:left="2160" w:hanging="180"/>
      </w:pPr>
    </w:lvl>
    <w:lvl w:ilvl="3" w:tplc="ADEE0192" w:tentative="1">
      <w:start w:val="1"/>
      <w:numFmt w:val="decimal"/>
      <w:lvlText w:val="%4."/>
      <w:lvlJc w:val="left"/>
      <w:pPr>
        <w:ind w:left="2880" w:hanging="360"/>
      </w:pPr>
    </w:lvl>
    <w:lvl w:ilvl="4" w:tplc="AB5C7494" w:tentative="1">
      <w:start w:val="1"/>
      <w:numFmt w:val="lowerLetter"/>
      <w:lvlText w:val="%5."/>
      <w:lvlJc w:val="left"/>
      <w:pPr>
        <w:ind w:left="3600" w:hanging="360"/>
      </w:pPr>
    </w:lvl>
    <w:lvl w:ilvl="5" w:tplc="E53A9C0A" w:tentative="1">
      <w:start w:val="1"/>
      <w:numFmt w:val="lowerRoman"/>
      <w:lvlText w:val="%6."/>
      <w:lvlJc w:val="right"/>
      <w:pPr>
        <w:ind w:left="4320" w:hanging="180"/>
      </w:pPr>
    </w:lvl>
    <w:lvl w:ilvl="6" w:tplc="D4FC4FCC" w:tentative="1">
      <w:start w:val="1"/>
      <w:numFmt w:val="decimal"/>
      <w:lvlText w:val="%7."/>
      <w:lvlJc w:val="left"/>
      <w:pPr>
        <w:ind w:left="5040" w:hanging="360"/>
      </w:pPr>
    </w:lvl>
    <w:lvl w:ilvl="7" w:tplc="BEDEC3E0" w:tentative="1">
      <w:start w:val="1"/>
      <w:numFmt w:val="lowerLetter"/>
      <w:lvlText w:val="%8."/>
      <w:lvlJc w:val="left"/>
      <w:pPr>
        <w:ind w:left="5760" w:hanging="360"/>
      </w:pPr>
    </w:lvl>
    <w:lvl w:ilvl="8" w:tplc="237462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833419">
    <w:abstractNumId w:val="0"/>
  </w:num>
  <w:num w:numId="2" w16cid:durableId="917203387">
    <w:abstractNumId w:val="8"/>
  </w:num>
  <w:num w:numId="3" w16cid:durableId="545675883">
    <w:abstractNumId w:val="1"/>
  </w:num>
  <w:num w:numId="4" w16cid:durableId="1344240243">
    <w:abstractNumId w:val="10"/>
  </w:num>
  <w:num w:numId="5" w16cid:durableId="1058087671">
    <w:abstractNumId w:val="4"/>
  </w:num>
  <w:num w:numId="6" w16cid:durableId="1558127623">
    <w:abstractNumId w:val="11"/>
  </w:num>
  <w:num w:numId="7" w16cid:durableId="1406797606">
    <w:abstractNumId w:val="14"/>
  </w:num>
  <w:num w:numId="8" w16cid:durableId="11820837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2828979">
    <w:abstractNumId w:val="7"/>
  </w:num>
  <w:num w:numId="10" w16cid:durableId="319114935">
    <w:abstractNumId w:val="3"/>
  </w:num>
  <w:num w:numId="11" w16cid:durableId="83646531">
    <w:abstractNumId w:val="5"/>
  </w:num>
  <w:num w:numId="12" w16cid:durableId="272831055">
    <w:abstractNumId w:val="2"/>
  </w:num>
  <w:num w:numId="13" w16cid:durableId="1328092007">
    <w:abstractNumId w:val="6"/>
  </w:num>
  <w:num w:numId="14" w16cid:durableId="1145124531">
    <w:abstractNumId w:val="12"/>
  </w:num>
  <w:num w:numId="15" w16cid:durableId="842210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7268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91"/>
    <w:rsid w:val="00896825"/>
    <w:rsid w:val="00B96E01"/>
    <w:rsid w:val="00C00715"/>
    <w:rsid w:val="00D91891"/>
    <w:rsid w:val="00DB62EF"/>
    <w:rsid w:val="00E466A3"/>
    <w:rsid w:val="00F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0727"/>
  <w15:docId w15:val="{B01F52EE-7E0F-4521-BBFD-50C8FEA3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aliases w:val="Akapit z listą1,Akapit z listą11,Akapit z listą31,BulletC,Bullets,Kolorowa lista — akcent 11,List Paragraph1,List Paragraph_0,List Paragraph_0_0,List Paragraph_0_0_0,Normal_0,Normal_1,Numerowanie,Obiekt,Wyliczanie,Wypunktowanie,normalny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Kolorowa lista — akcent 11 Znak,List Paragraph1 Znak,List Paragraph_0 Znak,List Paragraph_0_0 Znak,List Paragraph_0_0_0 Znak,Normal_0 Znak"/>
    <w:link w:val="Akapitzlist"/>
    <w:uiPriority w:val="34"/>
    <w:qFormat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F4D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Drąg-Śmigalska</cp:lastModifiedBy>
  <cp:revision>3</cp:revision>
  <dcterms:created xsi:type="dcterms:W3CDTF">2023-05-18T08:46:00Z</dcterms:created>
  <dcterms:modified xsi:type="dcterms:W3CDTF">2023-05-18T08:50:00Z</dcterms:modified>
</cp:coreProperties>
</file>