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394E44CB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</w:t>
      </w:r>
      <w:r w:rsidR="00BE0F1B" w:rsidRPr="00BE0F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E0F1B" w:rsidRPr="00606BE0">
        <w:rPr>
          <w:rFonts w:ascii="Arial" w:eastAsia="Times New Roman" w:hAnsi="Arial" w:cs="Arial"/>
          <w:b/>
          <w:color w:val="000000"/>
          <w:sz w:val="24"/>
          <w:szCs w:val="24"/>
        </w:rPr>
        <w:t>samochodu</w:t>
      </w:r>
      <w:r w:rsidR="00BE0F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specjalnego</w:t>
      </w:r>
      <w:r w:rsidR="00C647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306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lekkiego </w:t>
      </w:r>
      <w:r w:rsidR="00C64749">
        <w:rPr>
          <w:b/>
          <w:bCs/>
          <w:sz w:val="28"/>
          <w:szCs w:val="28"/>
        </w:rPr>
        <w:t>rozpoznawczo-ratownicz</w:t>
      </w:r>
      <w:r w:rsidR="00030636">
        <w:rPr>
          <w:b/>
          <w:bCs/>
          <w:sz w:val="28"/>
          <w:szCs w:val="28"/>
        </w:rPr>
        <w:t>ego</w:t>
      </w:r>
      <w:r w:rsidR="00BE0F1B">
        <w:rPr>
          <w:b/>
          <w:bCs/>
          <w:sz w:val="28"/>
          <w:szCs w:val="28"/>
        </w:rPr>
        <w:t xml:space="preserve"> z napędem terenowym</w:t>
      </w:r>
      <w:r w:rsidR="00BE0F1B">
        <w:rPr>
          <w:b/>
          <w:bCs/>
          <w:sz w:val="28"/>
          <w:szCs w:val="28"/>
        </w:rPr>
        <w:br/>
      </w:r>
      <w:bookmarkStart w:id="0" w:name="_GoBack"/>
      <w:bookmarkEnd w:id="0"/>
      <w:r w:rsidR="00C64749">
        <w:rPr>
          <w:b/>
          <w:bCs/>
          <w:sz w:val="28"/>
          <w:szCs w:val="28"/>
        </w:rPr>
        <w:t xml:space="preserve">(wraz z dodatkowym wyposażeniem) dla Komendy Powiatowej Państwowej Straży Pożarnej w </w:t>
      </w:r>
      <w:r w:rsidR="00030636">
        <w:rPr>
          <w:b/>
          <w:bCs/>
          <w:sz w:val="28"/>
          <w:szCs w:val="28"/>
        </w:rPr>
        <w:t>Oleśnicy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2B90" w14:textId="77777777" w:rsidR="00E63E26" w:rsidRDefault="00E63E26">
      <w:pPr>
        <w:spacing w:after="0" w:line="240" w:lineRule="auto"/>
      </w:pPr>
      <w:r>
        <w:separator/>
      </w:r>
    </w:p>
  </w:endnote>
  <w:endnote w:type="continuationSeparator" w:id="0">
    <w:p w14:paraId="3872289F" w14:textId="77777777" w:rsidR="00E63E26" w:rsidRDefault="00E6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4CD6" w14:textId="77777777" w:rsidR="00E63E26" w:rsidRDefault="00E63E26">
      <w:pPr>
        <w:spacing w:after="0" w:line="240" w:lineRule="auto"/>
      </w:pPr>
      <w:r>
        <w:separator/>
      </w:r>
    </w:p>
  </w:footnote>
  <w:footnote w:type="continuationSeparator" w:id="0">
    <w:p w14:paraId="4D52054A" w14:textId="77777777" w:rsidR="00E63E26" w:rsidRDefault="00E6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06E88665" w:rsidR="005726D6" w:rsidRPr="00366F76" w:rsidRDefault="00030636" w:rsidP="00366F76">
    <w:pPr>
      <w:pStyle w:val="Tekstpodstawowy"/>
    </w:pPr>
    <w:r>
      <w:t>P</w:t>
    </w:r>
    <w:r w:rsidR="00366F76" w:rsidRPr="001C2784">
      <w:t>T.2370.</w:t>
    </w:r>
    <w:r w:rsidR="00652696">
      <w:t>1</w:t>
    </w:r>
    <w:r w:rsidR="001C2784" w:rsidRPr="001C2784">
      <w:t>.</w:t>
    </w:r>
    <w:r w:rsidR="00366F76" w:rsidRPr="001C2784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2205F"/>
    <w:rsid w:val="00027B9C"/>
    <w:rsid w:val="00030636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4127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52696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7180E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16F4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3B07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E0F1B"/>
    <w:rsid w:val="00BF0DE3"/>
    <w:rsid w:val="00BF11D9"/>
    <w:rsid w:val="00C05BE3"/>
    <w:rsid w:val="00C21060"/>
    <w:rsid w:val="00C21977"/>
    <w:rsid w:val="00C64749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477B"/>
    <w:rsid w:val="00E02766"/>
    <w:rsid w:val="00E1344D"/>
    <w:rsid w:val="00E468DA"/>
    <w:rsid w:val="00E63E26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Klemens Grycz</cp:lastModifiedBy>
  <cp:revision>4</cp:revision>
  <cp:lastPrinted>2021-07-19T06:18:00Z</cp:lastPrinted>
  <dcterms:created xsi:type="dcterms:W3CDTF">2021-07-21T11:04:00Z</dcterms:created>
  <dcterms:modified xsi:type="dcterms:W3CDTF">2021-07-30T13:26:00Z</dcterms:modified>
</cp:coreProperties>
</file>