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2AAB" w14:textId="62F707D9" w:rsidR="008A5E0C" w:rsidRDefault="00306C1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1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Informacj</w:t>
      </w:r>
      <w:r w:rsidR="00CE5C0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</w:t>
      </w:r>
      <w:r w:rsidRPr="00306C1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ze strony WHO:</w:t>
      </w:r>
      <w:r w:rsidRPr="00306C1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 </w:t>
      </w:r>
    </w:p>
    <w:p w14:paraId="3A315DA4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b/>
          <w:bCs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b/>
          <w:bCs/>
          <w:sz w:val="28"/>
          <w:szCs w:val="28"/>
        </w:rPr>
        <w:t>Światowy Dzień bez Tytoniu 2023: Potrzebujemy żywności, nie tytoniu</w:t>
      </w:r>
    </w:p>
    <w:p w14:paraId="12E22F61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b/>
          <w:bCs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b/>
          <w:bCs/>
          <w:sz w:val="28"/>
          <w:szCs w:val="28"/>
        </w:rPr>
        <w:t>31 maja 2023 r</w:t>
      </w:r>
    </w:p>
    <w:p w14:paraId="0A4044B4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</w:p>
    <w:p w14:paraId="5E986429" w14:textId="4F790549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31 maja 2023 r. WHO i </w:t>
      </w:r>
      <w:r>
        <w:rPr>
          <w:rStyle w:val="y2iqfc"/>
          <w:rFonts w:ascii="Times New Roman" w:hAnsi="Times New Roman" w:cs="Times New Roman"/>
          <w:sz w:val="28"/>
          <w:szCs w:val="28"/>
        </w:rPr>
        <w:t>liderzy</w:t>
      </w:r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 zdrowia publicznego z całego świata spotkają się, aby świętować Światowy Dzień bez Tytoniu (WNTD). </w:t>
      </w:r>
      <w:bookmarkStart w:id="0" w:name="_Hlk135731851"/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Tegoroczne hasło brzmi: „Potrzebujemy jedzenia, nie tytoniu”. Globalna kampania 2023 ma na celu podniesienie świadomości na temat alternatywnej produkcji roślinnej i możliwości marketingowych dla rolników </w:t>
      </w:r>
      <w:r w:rsidR="00CE5C07">
        <w:rPr>
          <w:rStyle w:val="y2iqfc"/>
          <w:rFonts w:ascii="Times New Roman" w:hAnsi="Times New Roman" w:cs="Times New Roman"/>
          <w:sz w:val="28"/>
          <w:szCs w:val="28"/>
        </w:rPr>
        <w:t>uprawiających tytoń</w:t>
      </w:r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 oraz zachęcenie ich do uprawy zrównoważonych, pożywnych upraw. </w:t>
      </w:r>
      <w:bookmarkEnd w:id="0"/>
      <w:r w:rsidRPr="008A5E0C">
        <w:rPr>
          <w:rStyle w:val="y2iqfc"/>
          <w:rFonts w:ascii="Times New Roman" w:hAnsi="Times New Roman" w:cs="Times New Roman"/>
          <w:sz w:val="28"/>
          <w:szCs w:val="28"/>
        </w:rPr>
        <w:t>Będzie również miało na celu ujawnienie wysiłków przemysłu tytoniowego, aby ingerować w próby zastąpienia uprawy tytoniu zrównoważonymi uprawami, przyczyniając się w ten sposób do światowego kryzysu żywnościowego.</w:t>
      </w:r>
    </w:p>
    <w:p w14:paraId="174770A2" w14:textId="70CCA446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>Uprawa i produkcja tytoniu pogłębia brak bezpieczeństwa żywnościowego</w:t>
      </w:r>
      <w:r w:rsidR="00CE5C07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2AB8B45F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</w:p>
    <w:p w14:paraId="0AEC58DD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>Narastający kryzys żywnościowy jest napędzany przez konflikty i wojny, wstrząsy klimatyczne oraz gospodarcze i społeczne skutki pandemii COVID-19. Przyczyny strukturalne, takie jak wybór upraw, również mają wpływ, a spojrzenie na uprawę tytoniu ujawnia, w jaki sposób przyczynia się ona do zwiększonego braku bezpieczeństwa żywnościowego:</w:t>
      </w:r>
    </w:p>
    <w:p w14:paraId="2819BA2D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</w:p>
    <w:p w14:paraId="7E082A68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    Każdego roku na całym świecie pod uprawę tytoniu przekształca się około 3,5 miliona hektarów ziemi. Uprawa tytoniu przyczynia się również do wylesiania 200 000 hektarów rocznie.</w:t>
      </w:r>
    </w:p>
    <w:p w14:paraId="1A4FE4B9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    Uprawa tytoniu wymaga intensywnych zasobów i intensywnego stosowania pestycydów i nawozów, które przyczyniają się do degradacji gleby.</w:t>
      </w:r>
    </w:p>
    <w:p w14:paraId="06065A50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    Grunty wykorzystywane pod uprawę tytoniu mają wówczas mniejszą zdolność do uprawy innych upraw, takich jak żywność, ponieważ tytoń zmniejsza żyzność gleby.</w:t>
      </w:r>
    </w:p>
    <w:p w14:paraId="3CC35F04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 xml:space="preserve">    W porównaniu z innymi działaniami rolniczymi, takimi jak uprawa kukurydzy, a nawet wypas bydła, uprawa tytoniu ma znacznie bardziej destrukcyjny wpływ na ekosystemy, ponieważ pola uprawne tytoniu są bardziej podatne na pustynnienie.</w:t>
      </w:r>
    </w:p>
    <w:p w14:paraId="2E20FFE2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</w:p>
    <w:p w14:paraId="43055C5D" w14:textId="75C6FAB3" w:rsidR="008A5E0C" w:rsidRPr="008A5E0C" w:rsidRDefault="008A5E0C" w:rsidP="008A5E0C">
      <w:pPr>
        <w:pStyle w:val="HTML-wstpniesformatowany"/>
        <w:rPr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>Jakiekolwiek zyski z tytoniu jako uprawy dochodowe mogą nie zrekompensować szkód wyrządzonych zrównoważonej produkcji żywności w krajach o niskich i średnich dochodach. W tym kontekście istnieje pilna potrzeba podjęcia środków prawnych w celu ograniczenia uprawy tytoniu i pomocy rolnikom w przestawieniu się na produkcję alternatywnych upraw żywności.</w:t>
      </w:r>
    </w:p>
    <w:p w14:paraId="3BDECC99" w14:textId="77777777" w:rsidR="008A5E0C" w:rsidRPr="008A5E0C" w:rsidRDefault="008A5E0C">
      <w:pPr>
        <w:rPr>
          <w:rFonts w:ascii="Times New Roman" w:hAnsi="Times New Roman" w:cs="Times New Roman"/>
          <w:sz w:val="28"/>
          <w:szCs w:val="28"/>
        </w:rPr>
      </w:pPr>
    </w:p>
    <w:p w14:paraId="42FE9B45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lastRenderedPageBreak/>
        <w:t>Wspieranie tworzenia alternatywnych źródeł utrzymania</w:t>
      </w:r>
    </w:p>
    <w:p w14:paraId="3C977B8F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</w:p>
    <w:p w14:paraId="1A6C0075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>Przemysł tytoniowy często reklamuje się jako orędownik środków do życia rolników tytoniowych. Jest to dalekie od prawdy. Intensywne obchodzenie się ze środkami owadobójczymi i toksycznymi chemikaliami podczas uprawy tytoniu przyczynia się do złego stanu zdrowia wielu rolników i ich rodzin. Co więcej, nieuczciwe ustalenia umowne z firmami tytoniowymi prowadzą rolników do zubożenia, a praca dzieci, która często jest wpleciona w uprawę tytoniu, koliduje z prawem do edukacji i stanowi pogwałcenie praw człowieka.</w:t>
      </w:r>
    </w:p>
    <w:p w14:paraId="3C5A445F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</w:p>
    <w:p w14:paraId="6DFDCF5E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>Dziewięciu z 10 największych hodowców tytoniu to kraje o niskich i średnich dochodach, a 4 z nich określa się jako kraje o niskich dochodach z deficytem żywności. Grunty wykorzystywane do uprawy tytoniu mogłyby być efektywniej wykorzystywane do osiągnięcia drugiego celu zrównoważonego rozwoju Organizacji Narodów Zjednoczonych – wyeliminowania głodu.</w:t>
      </w:r>
    </w:p>
    <w:p w14:paraId="3D0947B4" w14:textId="77777777" w:rsidR="008A5E0C" w:rsidRPr="008A5E0C" w:rsidRDefault="008A5E0C" w:rsidP="008A5E0C">
      <w:pPr>
        <w:pStyle w:val="HTML-wstpniesformatowany"/>
        <w:rPr>
          <w:rStyle w:val="y2iqfc"/>
          <w:rFonts w:ascii="Times New Roman" w:hAnsi="Times New Roman" w:cs="Times New Roman"/>
          <w:sz w:val="28"/>
          <w:szCs w:val="28"/>
        </w:rPr>
      </w:pPr>
    </w:p>
    <w:p w14:paraId="2810964A" w14:textId="77777777" w:rsidR="008A5E0C" w:rsidRPr="008A5E0C" w:rsidRDefault="008A5E0C" w:rsidP="008A5E0C">
      <w:pPr>
        <w:pStyle w:val="HTML-wstpniesformatowany"/>
        <w:rPr>
          <w:rFonts w:ascii="Times New Roman" w:hAnsi="Times New Roman" w:cs="Times New Roman"/>
          <w:sz w:val="28"/>
          <w:szCs w:val="28"/>
        </w:rPr>
      </w:pPr>
      <w:r w:rsidRPr="008A5E0C">
        <w:rPr>
          <w:rStyle w:val="y2iqfc"/>
          <w:rFonts w:ascii="Times New Roman" w:hAnsi="Times New Roman" w:cs="Times New Roman"/>
          <w:sz w:val="28"/>
          <w:szCs w:val="28"/>
        </w:rPr>
        <w:t>Kampania WNTD 2023 wzywa rządy i decydentów do zaostrzenia przepisów, opracowania odpowiednich polityk i strategii oraz umożliwienia rolnikom tytoniu zmiany warunków rynkowych na uprawę roślin spożywczych, które zapewnią im i ich rodzinom lepsze życie. Ramowa konwencja WHO o ograniczeniu użycia tytoniu oferuje szczegółowe zasady i opcje polityczne dotyczące promowania opłacalnych ekonomicznie alternatyw dla pracowników tytoniowych, hodowców i indywidualnych sprzedawców (określonych w artykule 17) oraz zwiększania ochrony środowiska i zdrowia ludzi (artykuł 18 ). Wdrażanie tych przepisów powinno zostać wzmocnione w poszczególnych krajach.</w:t>
      </w:r>
    </w:p>
    <w:p w14:paraId="2C91B21B" w14:textId="77777777" w:rsidR="008A5E0C" w:rsidRDefault="008A5E0C">
      <w:pPr>
        <w:rPr>
          <w:rFonts w:ascii="Times New Roman" w:hAnsi="Times New Roman" w:cs="Times New Roman"/>
          <w:sz w:val="28"/>
          <w:szCs w:val="28"/>
        </w:rPr>
      </w:pPr>
    </w:p>
    <w:p w14:paraId="53DEDB69" w14:textId="77777777" w:rsidR="00AD5F46" w:rsidRPr="00306C1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7941FE4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Uprawa tytoniu szkodzi naszemu zdrowiu, zdrowiu rolników i zdrowiu planety. Przemysł tytoniowy przeszkadza w próbach zastąpienia uprawy tytoniu, przyczyniając się do światowego kryzysu żywnościowego.</w:t>
      </w:r>
    </w:p>
    <w:p w14:paraId="78983202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1C3822C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Ta kampania zachęca rządy do zaprzestania dopłat do uprawy tytoniu i wykorzystania oszczędności do wspierania rolników w przejściu na bardziej zrównoważone uprawy, które poprawiają bezpieczeństwo żywnościowe i odżywianie.</w:t>
      </w:r>
    </w:p>
    <w:p w14:paraId="446586CF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Cele kampanii</w:t>
      </w:r>
    </w:p>
    <w:p w14:paraId="05F18F38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F0FFD8F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   Mobilizować rządy do zaprzestania dopłat do uprawy tytoniu i wykorzystania oszczędności na programy zastępowania upraw, które wspierają rolników w zmianie i poprawie bezpieczeństwa żywnościowego i żywienia.</w:t>
      </w:r>
    </w:p>
    <w:p w14:paraId="437F22DA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 xml:space="preserve">    Podnoszenie świadomości w społecznościach uprawiających tytoń na temat korzyści płynących z odejścia od tytoniu i uprawy zrównoważonych upraw;</w:t>
      </w:r>
    </w:p>
    <w:p w14:paraId="7F68DF1B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   Wspieraj wysiłki na rzecz zwalczania pustynnienia i degradacji środowiska poprzez ograniczenie upraw tytoniu;</w:t>
      </w:r>
    </w:p>
    <w:p w14:paraId="75440DCF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   Ujawnij wysiłki przemysłu mające na celu utrudnianie pracy nad zrównoważonymi źródłami utrzymania.</w:t>
      </w:r>
    </w:p>
    <w:p w14:paraId="4ED2B9E8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532CEEE" w14:textId="77777777" w:rsidR="00AD5F46" w:rsidRPr="00AD5F46" w:rsidRDefault="00AD5F46" w:rsidP="00A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Kluczową miarą sukcesu kampanii byłaby liczba rządów, które zobowiązały się do zaprzestania dopłat do uprawy tytoniu.</w:t>
      </w:r>
    </w:p>
    <w:p w14:paraId="05602101" w14:textId="77777777" w:rsidR="00AD5F46" w:rsidRPr="00AD5F46" w:rsidRDefault="00AD5F4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D5F46" w:rsidRPr="00AD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9"/>
    <w:rsid w:val="00306C16"/>
    <w:rsid w:val="006B44F9"/>
    <w:rsid w:val="008270E6"/>
    <w:rsid w:val="008A5E0C"/>
    <w:rsid w:val="00960D83"/>
    <w:rsid w:val="00AD5F46"/>
    <w:rsid w:val="00C6068F"/>
    <w:rsid w:val="00CE5C07"/>
    <w:rsid w:val="00D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EA7D"/>
  <w15:chartTrackingRefBased/>
  <w15:docId w15:val="{AE89099C-1619-4456-95C3-E2135B4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4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44F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6B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2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8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2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2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5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4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9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46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15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4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7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3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9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17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06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7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2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9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4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2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4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5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3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0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62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5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2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7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1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83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54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9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6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6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3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Magda Kapron</dc:creator>
  <cp:keywords/>
  <dc:description/>
  <cp:lastModifiedBy>WSSE Lublin - Magda Kapron</cp:lastModifiedBy>
  <cp:revision>3</cp:revision>
  <dcterms:created xsi:type="dcterms:W3CDTF">2023-05-23T08:12:00Z</dcterms:created>
  <dcterms:modified xsi:type="dcterms:W3CDTF">2023-05-23T09:25:00Z</dcterms:modified>
</cp:coreProperties>
</file>