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28D6" w14:textId="77777777" w:rsidR="00997AC9" w:rsidRDefault="004741E3" w:rsidP="00997AC9">
      <w:pPr>
        <w:jc w:val="center"/>
        <w:rPr>
          <w:rFonts w:ascii="Lato" w:hAnsi="Lato"/>
          <w:b/>
        </w:rPr>
      </w:pPr>
      <w:r w:rsidRPr="004741E3">
        <w:rPr>
          <w:rFonts w:ascii="Lato" w:hAnsi="Lato"/>
          <w:b/>
        </w:rPr>
        <w:t>Ogłoszeni</w:t>
      </w:r>
      <w:r w:rsidR="00997AC9">
        <w:rPr>
          <w:rFonts w:ascii="Lato" w:hAnsi="Lato"/>
          <w:b/>
        </w:rPr>
        <w:t>e o otwartym konkursie ofert</w:t>
      </w:r>
    </w:p>
    <w:p w14:paraId="47824063" w14:textId="314DF64F" w:rsidR="0054260D" w:rsidRPr="004741E3" w:rsidRDefault="004C4C59" w:rsidP="00997AC9">
      <w:pPr>
        <w:jc w:val="center"/>
        <w:rPr>
          <w:rFonts w:ascii="Lato" w:hAnsi="Lato"/>
          <w:b/>
        </w:rPr>
      </w:pPr>
      <w:r w:rsidRPr="004C4C59">
        <w:rPr>
          <w:rFonts w:ascii="Lato" w:hAnsi="Lato"/>
          <w:b/>
        </w:rPr>
        <w:t>I OTWARTY KONKURS OFERT NA KAMPANIĘ SPOŁECZNĄ PRO</w:t>
      </w:r>
      <w:r w:rsidR="00997AC9">
        <w:rPr>
          <w:rFonts w:ascii="Lato" w:hAnsi="Lato"/>
          <w:b/>
        </w:rPr>
        <w:t xml:space="preserve">MUJĄCĄ </w:t>
      </w:r>
      <w:r>
        <w:rPr>
          <w:rFonts w:ascii="Lato" w:hAnsi="Lato"/>
          <w:b/>
        </w:rPr>
        <w:t>RODZICIELSTWO ZASTĘPCZE.</w:t>
      </w:r>
      <w:r w:rsidR="00997AC9">
        <w:rPr>
          <w:rFonts w:ascii="Lato" w:hAnsi="Lato"/>
          <w:b/>
        </w:rPr>
        <w:t xml:space="preserve"> </w:t>
      </w:r>
      <w:r w:rsidRPr="004C4C59">
        <w:rPr>
          <w:rFonts w:ascii="Lato" w:hAnsi="Lato"/>
          <w:b/>
        </w:rPr>
        <w:t>EDYCJA 2023</w:t>
      </w:r>
    </w:p>
    <w:p w14:paraId="6AECE3AA" w14:textId="77777777" w:rsidR="0054260D" w:rsidRPr="004741E3" w:rsidRDefault="0054260D" w:rsidP="0054260D">
      <w:pPr>
        <w:rPr>
          <w:rFonts w:ascii="Lato" w:hAnsi="Lato"/>
        </w:rPr>
      </w:pPr>
    </w:p>
    <w:p w14:paraId="1CE6D876" w14:textId="5299E89C" w:rsidR="0054260D" w:rsidRPr="004741E3" w:rsidRDefault="0054260D" w:rsidP="00211942">
      <w:pPr>
        <w:rPr>
          <w:rFonts w:ascii="Lato" w:hAnsi="Lato"/>
        </w:rPr>
      </w:pPr>
      <w:r w:rsidRPr="004741E3">
        <w:rPr>
          <w:rFonts w:ascii="Lato" w:hAnsi="Lato"/>
        </w:rPr>
        <w:t>Na podstawie art. 13 ust. 1 ustawy z dnia 24 kwietnia 2003 r. o działalności pożytku publicznego i o wolontariacie (</w:t>
      </w:r>
      <w:r w:rsidR="002A43EB" w:rsidRPr="002A43EB">
        <w:rPr>
          <w:rFonts w:ascii="Lato" w:hAnsi="Lato"/>
        </w:rPr>
        <w:t>Dz.</w:t>
      </w:r>
      <w:r w:rsidR="00EC0E8E">
        <w:rPr>
          <w:rFonts w:ascii="Lato" w:hAnsi="Lato"/>
        </w:rPr>
        <w:t xml:space="preserve"> </w:t>
      </w:r>
      <w:r w:rsidR="002A43EB" w:rsidRPr="002A43EB">
        <w:rPr>
          <w:rFonts w:ascii="Lato" w:hAnsi="Lato"/>
        </w:rPr>
        <w:t>U. z 2022 r. poz. 1327</w:t>
      </w:r>
      <w:r w:rsidRPr="004741E3">
        <w:rPr>
          <w:rFonts w:ascii="Lato" w:hAnsi="Lato"/>
        </w:rPr>
        <w:t>, z późn. zm.), zwanej dalej ,,ustawą‘’, Minister Rodziny i Polityki Społecznej, zwany dalej „Ministrem”, ogłasza otwarty konkurs ofert na realizację w roku 202</w:t>
      </w:r>
      <w:r w:rsidR="00867AD3">
        <w:rPr>
          <w:rFonts w:ascii="Lato" w:hAnsi="Lato"/>
        </w:rPr>
        <w:t>3</w:t>
      </w:r>
      <w:r w:rsidRPr="004741E3">
        <w:rPr>
          <w:rFonts w:ascii="Lato" w:hAnsi="Lato"/>
        </w:rPr>
        <w:t xml:space="preserve"> zadania publicznego </w:t>
      </w:r>
      <w:r w:rsidR="00867AD3">
        <w:rPr>
          <w:rFonts w:ascii="Lato" w:hAnsi="Lato"/>
        </w:rPr>
        <w:t>polegającego na przygotowaniu</w:t>
      </w:r>
      <w:r w:rsidR="00D70055">
        <w:rPr>
          <w:rFonts w:ascii="Lato" w:hAnsi="Lato"/>
        </w:rPr>
        <w:t xml:space="preserve"> i realizacji</w:t>
      </w:r>
      <w:r w:rsidR="00867AD3">
        <w:rPr>
          <w:rFonts w:ascii="Lato" w:hAnsi="Lato"/>
        </w:rPr>
        <w:t xml:space="preserve"> </w:t>
      </w:r>
      <w:r w:rsidR="00867AD3">
        <w:rPr>
          <w:rFonts w:ascii="Lato" w:hAnsi="Lato"/>
          <w:b/>
        </w:rPr>
        <w:t>Kampanii społecznej promującej</w:t>
      </w:r>
      <w:r w:rsidR="00867AD3" w:rsidRPr="00867AD3">
        <w:rPr>
          <w:rFonts w:ascii="Lato" w:hAnsi="Lato"/>
          <w:b/>
        </w:rPr>
        <w:t xml:space="preserve"> rodzicielstwo zastępcze</w:t>
      </w:r>
      <w:r w:rsidR="0071696F" w:rsidRPr="0071696F">
        <w:rPr>
          <w:rFonts w:ascii="Lato" w:hAnsi="Lato"/>
        </w:rPr>
        <w:t>.</w:t>
      </w:r>
    </w:p>
    <w:p w14:paraId="5F0AE954" w14:textId="77777777" w:rsidR="0054260D" w:rsidRPr="004741E3" w:rsidRDefault="0054260D" w:rsidP="0054260D">
      <w:pPr>
        <w:rPr>
          <w:rFonts w:ascii="Lato" w:hAnsi="Lato"/>
        </w:rPr>
      </w:pPr>
    </w:p>
    <w:p w14:paraId="40A619C7" w14:textId="77777777" w:rsidR="0054260D" w:rsidRPr="00B516FE" w:rsidRDefault="0054260D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>Opis rodzaju zadań</w:t>
      </w:r>
    </w:p>
    <w:p w14:paraId="3F37AE1A" w14:textId="60885A0F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>Zakres możliwych do zrealizowania w ramach konkursu działań obejmuje sferę pożytku publicznego</w:t>
      </w:r>
      <w:r w:rsidR="00421822">
        <w:rPr>
          <w:rFonts w:ascii="Lato" w:hAnsi="Lato"/>
        </w:rPr>
        <w:t xml:space="preserve"> określoną w art. 4 ust. 1 pkt </w:t>
      </w:r>
      <w:r w:rsidRPr="004741E3">
        <w:rPr>
          <w:rFonts w:ascii="Lato" w:hAnsi="Lato"/>
        </w:rPr>
        <w:t>1</w:t>
      </w:r>
      <w:r w:rsidR="00421822">
        <w:rPr>
          <w:rFonts w:ascii="Lato" w:hAnsi="Lato"/>
        </w:rPr>
        <w:t>a</w:t>
      </w:r>
      <w:r w:rsidRPr="004741E3">
        <w:rPr>
          <w:rFonts w:ascii="Lato" w:hAnsi="Lato"/>
        </w:rPr>
        <w:t xml:space="preserve"> ustawy, tj. </w:t>
      </w:r>
      <w:r w:rsidR="001D6658">
        <w:rPr>
          <w:rFonts w:ascii="Lato" w:hAnsi="Lato"/>
        </w:rPr>
        <w:t xml:space="preserve">zadania w zakresie </w:t>
      </w:r>
      <w:r w:rsidR="00421822">
        <w:rPr>
          <w:rFonts w:ascii="Lato" w:hAnsi="Lato"/>
        </w:rPr>
        <w:t>wspierania rodziny i </w:t>
      </w:r>
      <w:r w:rsidR="00421822" w:rsidRPr="00421822">
        <w:rPr>
          <w:rFonts w:ascii="Lato" w:hAnsi="Lato"/>
        </w:rPr>
        <w:t>systemu pieczy zastępcze</w:t>
      </w:r>
      <w:r w:rsidR="00385B50">
        <w:rPr>
          <w:rFonts w:ascii="Lato" w:hAnsi="Lato"/>
        </w:rPr>
        <w:t>j</w:t>
      </w:r>
      <w:r w:rsidRPr="004741E3">
        <w:rPr>
          <w:rFonts w:ascii="Lato" w:hAnsi="Lato"/>
        </w:rPr>
        <w:t>.</w:t>
      </w:r>
    </w:p>
    <w:p w14:paraId="561EE7DF" w14:textId="77777777" w:rsidR="0054260D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 xml:space="preserve">Składane oferty mają realizować cel główny programu, jakim jest przeprowadzenie </w:t>
      </w:r>
      <w:r w:rsidR="002231FD">
        <w:rPr>
          <w:rFonts w:ascii="Lato" w:hAnsi="Lato"/>
        </w:rPr>
        <w:t xml:space="preserve">kampanii społecznej promującej rodzicielstwo zastępcze, polegającej w szczególności na </w:t>
      </w:r>
      <w:r w:rsidR="002231FD" w:rsidRPr="002231FD">
        <w:rPr>
          <w:rFonts w:ascii="Lato" w:hAnsi="Lato"/>
        </w:rPr>
        <w:t>działania</w:t>
      </w:r>
      <w:r w:rsidR="002231FD">
        <w:rPr>
          <w:rFonts w:ascii="Lato" w:hAnsi="Lato"/>
        </w:rPr>
        <w:t>ch</w:t>
      </w:r>
      <w:r w:rsidR="002231FD" w:rsidRPr="002231FD">
        <w:rPr>
          <w:rFonts w:ascii="Lato" w:hAnsi="Lato"/>
        </w:rPr>
        <w:t xml:space="preserve"> o charakterze informacyjno-edukacyjnym</w:t>
      </w:r>
      <w:r w:rsidR="002231FD">
        <w:rPr>
          <w:rFonts w:ascii="Lato" w:hAnsi="Lato"/>
        </w:rPr>
        <w:t>, promujących</w:t>
      </w:r>
      <w:r w:rsidR="002231FD" w:rsidRPr="002231FD">
        <w:rPr>
          <w:rFonts w:ascii="Lato" w:hAnsi="Lato"/>
        </w:rPr>
        <w:t xml:space="preserve"> rodzinne formy pieczy zastępczej, skierowane do szeroko pojętej opinii publicznej</w:t>
      </w:r>
      <w:r w:rsidR="002231FD">
        <w:rPr>
          <w:rFonts w:ascii="Lato" w:hAnsi="Lato"/>
        </w:rPr>
        <w:t>.</w:t>
      </w:r>
    </w:p>
    <w:p w14:paraId="7AB23A56" w14:textId="77777777" w:rsidR="00B516FE" w:rsidRPr="00B516FE" w:rsidRDefault="00B516FE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 xml:space="preserve">Podmioty uprawnione </w:t>
      </w:r>
    </w:p>
    <w:p w14:paraId="2274FDC4" w14:textId="77777777" w:rsidR="00211942" w:rsidRDefault="00211942" w:rsidP="00211942">
      <w:pPr>
        <w:rPr>
          <w:rFonts w:ascii="Lato" w:hAnsi="Lato"/>
        </w:rPr>
      </w:pPr>
      <w:r w:rsidRPr="00211942">
        <w:rPr>
          <w:rFonts w:ascii="Lato" w:hAnsi="Lato"/>
        </w:rPr>
        <w:t>Podmiotami uprawnionymi do złożenia oferty w konkursie są:</w:t>
      </w:r>
      <w:r>
        <w:rPr>
          <w:rFonts w:ascii="Lato" w:hAnsi="Lato"/>
        </w:rPr>
        <w:t xml:space="preserve"> </w:t>
      </w:r>
      <w:r w:rsidRPr="00211942">
        <w:rPr>
          <w:rFonts w:ascii="Lato" w:hAnsi="Lato"/>
        </w:rPr>
        <w:t>organizacje pozarządowe, o których mowa w art. 3 ust. 2 ustawy oraz podmioty w</w:t>
      </w:r>
      <w:r w:rsidR="00CA7053">
        <w:rPr>
          <w:rFonts w:ascii="Lato" w:hAnsi="Lato"/>
        </w:rPr>
        <w:t>ymienione w art. 3 ust. 3 pkt 1 oraz pkt 3</w:t>
      </w:r>
      <w:r w:rsidRPr="00211942">
        <w:rPr>
          <w:rFonts w:ascii="Lato" w:hAnsi="Lato"/>
        </w:rPr>
        <w:t xml:space="preserve"> tej ustawy, prowadzące działalność statutową w obszarze zgodnym z zakresem rzeczowym zadania publicznego.</w:t>
      </w:r>
    </w:p>
    <w:p w14:paraId="7D37F9E1" w14:textId="6E128A15" w:rsidR="0098292A" w:rsidRPr="00211942" w:rsidRDefault="0098292A" w:rsidP="00211942">
      <w:pPr>
        <w:rPr>
          <w:rFonts w:ascii="Lato" w:hAnsi="Lato"/>
        </w:rPr>
      </w:pPr>
      <w:r>
        <w:rPr>
          <w:rFonts w:ascii="Lato" w:hAnsi="Lato"/>
        </w:rPr>
        <w:t xml:space="preserve">Podmiot powinien mieć </w:t>
      </w:r>
      <w:r w:rsidR="00EB58C5" w:rsidRPr="00EB58C5">
        <w:rPr>
          <w:rFonts w:ascii="Lato" w:hAnsi="Lato"/>
        </w:rPr>
        <w:t>doświadczenie w realizacji minimum dwóch kampanii społecznych lub projektów informacyjno-edukacyjnych na rzecz rodziny oraz okres co naj</w:t>
      </w:r>
      <w:r w:rsidR="00EC0E8E">
        <w:rPr>
          <w:rFonts w:ascii="Lato" w:hAnsi="Lato"/>
        </w:rPr>
        <w:t>mniej 2 lat, w którym prowadził</w:t>
      </w:r>
      <w:r w:rsidR="00EB58C5" w:rsidRPr="00EB58C5">
        <w:rPr>
          <w:rFonts w:ascii="Lato" w:hAnsi="Lato"/>
        </w:rPr>
        <w:t xml:space="preserve"> działalność na rzecz rodzinnej pieczy zastępczej lub adopcji poprzez działania zmierzające do promocji rodzinnej pieczy zastępczej lub adopcji</w:t>
      </w:r>
      <w:r>
        <w:rPr>
          <w:rFonts w:ascii="Lato" w:hAnsi="Lato"/>
        </w:rPr>
        <w:t>.</w:t>
      </w:r>
    </w:p>
    <w:p w14:paraId="677A16FC" w14:textId="2B602BCF" w:rsidR="0054260D" w:rsidRPr="00B516FE" w:rsidRDefault="0054260D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>Wysokość środków publicznych przeznaczonych na rea</w:t>
      </w:r>
      <w:r w:rsidR="009163AF">
        <w:rPr>
          <w:rFonts w:ascii="Lato" w:hAnsi="Lato"/>
          <w:b/>
        </w:rPr>
        <w:t>lizację zadania w 2023</w:t>
      </w:r>
      <w:bookmarkStart w:id="0" w:name="_GoBack"/>
      <w:bookmarkEnd w:id="0"/>
      <w:r w:rsidRPr="00B516FE">
        <w:rPr>
          <w:rFonts w:ascii="Lato" w:hAnsi="Lato"/>
          <w:b/>
        </w:rPr>
        <w:t xml:space="preserve"> r.</w:t>
      </w:r>
    </w:p>
    <w:p w14:paraId="51D0B144" w14:textId="7F72796D" w:rsidR="00A77695" w:rsidRPr="00A77695" w:rsidRDefault="00A77695" w:rsidP="00A77695">
      <w:pPr>
        <w:rPr>
          <w:rFonts w:ascii="Lato" w:hAnsi="Lato"/>
        </w:rPr>
      </w:pPr>
      <w:r w:rsidRPr="00A77695">
        <w:rPr>
          <w:rFonts w:ascii="Lato" w:hAnsi="Lato"/>
        </w:rPr>
        <w:t>Budżet przewidziany na realizację Konkursu wynosi 2 </w:t>
      </w:r>
      <w:r w:rsidR="00385B50">
        <w:rPr>
          <w:rFonts w:ascii="Lato" w:hAnsi="Lato"/>
        </w:rPr>
        <w:t>475</w:t>
      </w:r>
      <w:r w:rsidR="00385B50" w:rsidRPr="00A77695">
        <w:rPr>
          <w:rFonts w:ascii="Lato" w:hAnsi="Lato"/>
        </w:rPr>
        <w:t> </w:t>
      </w:r>
      <w:r w:rsidRPr="00A77695">
        <w:rPr>
          <w:rFonts w:ascii="Lato" w:hAnsi="Lato"/>
        </w:rPr>
        <w:t xml:space="preserve">000 zł (słownie: dwa miliony </w:t>
      </w:r>
      <w:r w:rsidR="00385B50">
        <w:rPr>
          <w:rFonts w:ascii="Lato" w:hAnsi="Lato"/>
        </w:rPr>
        <w:t>czterysta siedemdziesiąt pięć</w:t>
      </w:r>
      <w:r w:rsidR="00385B50" w:rsidRPr="00A77695">
        <w:rPr>
          <w:rFonts w:ascii="Lato" w:hAnsi="Lato"/>
        </w:rPr>
        <w:t xml:space="preserve"> </w:t>
      </w:r>
      <w:r w:rsidRPr="00A77695">
        <w:rPr>
          <w:rFonts w:ascii="Lato" w:hAnsi="Lato"/>
        </w:rPr>
        <w:t>tysięcy złotych).</w:t>
      </w:r>
      <w:r>
        <w:rPr>
          <w:rFonts w:ascii="Lato" w:hAnsi="Lato"/>
        </w:rPr>
        <w:t xml:space="preserve"> </w:t>
      </w:r>
      <w:r w:rsidRPr="00A77695">
        <w:rPr>
          <w:rFonts w:ascii="Lato" w:hAnsi="Lato"/>
        </w:rPr>
        <w:t>Konkurs finansowany jest ze środ</w:t>
      </w:r>
      <w:r w:rsidR="00997AC9">
        <w:rPr>
          <w:rFonts w:ascii="Lato" w:hAnsi="Lato"/>
        </w:rPr>
        <w:t>ków budżetu państwa</w:t>
      </w:r>
      <w:r w:rsidR="00385B50" w:rsidRPr="00385B50">
        <w:t xml:space="preserve"> </w:t>
      </w:r>
      <w:r w:rsidR="00385B50" w:rsidRPr="00385B50">
        <w:rPr>
          <w:rFonts w:ascii="Lato" w:hAnsi="Lato"/>
        </w:rPr>
        <w:t>w ramach części 63</w:t>
      </w:r>
      <w:r w:rsidR="00385B50">
        <w:rPr>
          <w:rFonts w:ascii="Lato" w:hAnsi="Lato"/>
        </w:rPr>
        <w:t xml:space="preserve"> </w:t>
      </w:r>
      <w:r w:rsidR="00381D9D">
        <w:rPr>
          <w:rFonts w:ascii="Lato" w:hAnsi="Lato"/>
        </w:rPr>
        <w:t>–</w:t>
      </w:r>
      <w:r w:rsidR="00385B50" w:rsidRPr="00385B50">
        <w:rPr>
          <w:rFonts w:ascii="Lato" w:hAnsi="Lato"/>
        </w:rPr>
        <w:t xml:space="preserve"> Rodzina</w:t>
      </w:r>
      <w:r w:rsidRPr="00A77695">
        <w:rPr>
          <w:rFonts w:ascii="Lato" w:hAnsi="Lato"/>
        </w:rPr>
        <w:t xml:space="preserve">. </w:t>
      </w:r>
    </w:p>
    <w:p w14:paraId="4E2D50DF" w14:textId="77777777" w:rsidR="0054260D" w:rsidRPr="00B516FE" w:rsidRDefault="0054260D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>Zasady przyznawania dotacji</w:t>
      </w:r>
    </w:p>
    <w:p w14:paraId="3B846CAE" w14:textId="58483F23" w:rsidR="0054260D" w:rsidRPr="00547A2F" w:rsidRDefault="0054260D" w:rsidP="0054260D">
      <w:pPr>
        <w:rPr>
          <w:rFonts w:ascii="Lato" w:hAnsi="Lato"/>
        </w:rPr>
      </w:pPr>
      <w:r w:rsidRPr="00547A2F">
        <w:rPr>
          <w:rFonts w:ascii="Lato" w:hAnsi="Lato"/>
        </w:rPr>
        <w:t xml:space="preserve">Postępowanie konkursowe odbywać się będzie zgodnie z trybem przeprowadzania otwartego konkursu ofert na podstawie ustawy, a także z uwzględnieniem wymagań określonych w rozporządzeniu Przewodniczącego Komitetu do spraw Pożytku Publicznego </w:t>
      </w:r>
      <w:r w:rsidRPr="00547A2F">
        <w:rPr>
          <w:rFonts w:ascii="Lato" w:hAnsi="Lato"/>
        </w:rPr>
        <w:lastRenderedPageBreak/>
        <w:t>z</w:t>
      </w:r>
      <w:r w:rsidR="00997AC9">
        <w:rPr>
          <w:rFonts w:ascii="Lato" w:hAnsi="Lato"/>
        </w:rPr>
        <w:t> </w:t>
      </w:r>
      <w:r w:rsidRPr="00547A2F">
        <w:rPr>
          <w:rFonts w:ascii="Lato" w:hAnsi="Lato"/>
        </w:rPr>
        <w:t>dnia 24 października 2018 r. w sprawie wzorów ofert i ramowych wzorów umów dotyczących realizacji zadań publicznych oraz wzorów sprawozdań z wykonania tych zadań (</w:t>
      </w:r>
      <w:r w:rsidR="00867AD3" w:rsidRPr="00547A2F">
        <w:rPr>
          <w:rFonts w:ascii="Lato" w:hAnsi="Lato"/>
        </w:rPr>
        <w:t>Dz.</w:t>
      </w:r>
      <w:r w:rsidR="00EC0E8E">
        <w:rPr>
          <w:rFonts w:ascii="Lato" w:hAnsi="Lato"/>
        </w:rPr>
        <w:t xml:space="preserve"> </w:t>
      </w:r>
      <w:r w:rsidR="00867AD3" w:rsidRPr="00547A2F">
        <w:rPr>
          <w:rFonts w:ascii="Lato" w:hAnsi="Lato"/>
        </w:rPr>
        <w:t>U. z 2018 r. poz. 2057</w:t>
      </w:r>
      <w:r w:rsidRPr="00547A2F">
        <w:rPr>
          <w:rFonts w:ascii="Lato" w:hAnsi="Lato"/>
        </w:rPr>
        <w:t>).</w:t>
      </w:r>
    </w:p>
    <w:p w14:paraId="624A17BD" w14:textId="77777777" w:rsidR="0054260D" w:rsidRPr="00547A2F" w:rsidRDefault="0054260D" w:rsidP="0054260D">
      <w:pPr>
        <w:rPr>
          <w:rFonts w:ascii="Lato" w:hAnsi="Lato"/>
        </w:rPr>
      </w:pPr>
      <w:r w:rsidRPr="00547A2F">
        <w:rPr>
          <w:rFonts w:ascii="Lato" w:hAnsi="Lato"/>
        </w:rPr>
        <w:t>Wniesienie wkładu własnego w ramach składanych ofert nie jest wymagane.</w:t>
      </w:r>
    </w:p>
    <w:p w14:paraId="4F7DA745" w14:textId="77777777" w:rsidR="0054260D" w:rsidRPr="00547A2F" w:rsidRDefault="00547A2F" w:rsidP="0054260D">
      <w:pPr>
        <w:rPr>
          <w:rFonts w:ascii="Lato" w:hAnsi="Lato"/>
        </w:rPr>
      </w:pPr>
      <w:r w:rsidRPr="00547A2F">
        <w:rPr>
          <w:rFonts w:ascii="Lato" w:hAnsi="Lato"/>
        </w:rPr>
        <w:t>Podmioty uprawnione mogą złożyć ofertę wspólną.</w:t>
      </w:r>
    </w:p>
    <w:p w14:paraId="2286D457" w14:textId="77777777" w:rsidR="0054260D" w:rsidRPr="00B516FE" w:rsidRDefault="0054260D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>Terminy i warunki realizacji zadania</w:t>
      </w:r>
    </w:p>
    <w:p w14:paraId="298CD204" w14:textId="46ACEF23" w:rsidR="0054260D" w:rsidRPr="00384C2F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 xml:space="preserve">W ramach konkursu zadanie publiczne realizowane będzie </w:t>
      </w:r>
      <w:r w:rsidR="00B441AF" w:rsidRPr="00384C2F">
        <w:rPr>
          <w:rFonts w:ascii="Lato" w:hAnsi="Lato"/>
          <w:b/>
        </w:rPr>
        <w:t xml:space="preserve">od dnia </w:t>
      </w:r>
      <w:r w:rsidR="00462381" w:rsidRPr="00384C2F">
        <w:rPr>
          <w:rFonts w:ascii="Lato" w:hAnsi="Lato"/>
          <w:b/>
        </w:rPr>
        <w:t xml:space="preserve">1 </w:t>
      </w:r>
      <w:r w:rsidR="00283457">
        <w:rPr>
          <w:rFonts w:ascii="Lato" w:hAnsi="Lato"/>
          <w:b/>
        </w:rPr>
        <w:t>lip</w:t>
      </w:r>
      <w:r w:rsidR="00462381" w:rsidRPr="00384C2F">
        <w:rPr>
          <w:rFonts w:ascii="Lato" w:hAnsi="Lato"/>
          <w:b/>
        </w:rPr>
        <w:t>ca</w:t>
      </w:r>
      <w:r w:rsidR="00B441AF" w:rsidRPr="00384C2F">
        <w:rPr>
          <w:rFonts w:ascii="Lato" w:hAnsi="Lato"/>
          <w:b/>
        </w:rPr>
        <w:t xml:space="preserve"> 202</w:t>
      </w:r>
      <w:r w:rsidR="002B244F" w:rsidRPr="00384C2F">
        <w:rPr>
          <w:rFonts w:ascii="Lato" w:hAnsi="Lato"/>
          <w:b/>
        </w:rPr>
        <w:t>3</w:t>
      </w:r>
      <w:r w:rsidR="00B441AF" w:rsidRPr="00384C2F">
        <w:rPr>
          <w:rFonts w:ascii="Lato" w:hAnsi="Lato"/>
          <w:b/>
        </w:rPr>
        <w:t xml:space="preserve"> r. do dnia 31 grudnia 2023 r</w:t>
      </w:r>
      <w:r w:rsidR="00B441AF" w:rsidRPr="00384C2F">
        <w:rPr>
          <w:rFonts w:ascii="Lato" w:hAnsi="Lato"/>
        </w:rPr>
        <w:t xml:space="preserve">. </w:t>
      </w:r>
    </w:p>
    <w:p w14:paraId="1A61B713" w14:textId="77777777" w:rsidR="00CB4750" w:rsidRDefault="001842B6" w:rsidP="0054260D">
      <w:pPr>
        <w:rPr>
          <w:rFonts w:ascii="Lato" w:hAnsi="Lato"/>
        </w:rPr>
      </w:pPr>
      <w:r w:rsidRPr="001842B6">
        <w:rPr>
          <w:rFonts w:ascii="Lato" w:hAnsi="Lato"/>
        </w:rPr>
        <w:t xml:space="preserve">Sprawozdanie z wykonania zadania publicznego dofinansowanego w ramach konkursu należy dostarczyć w terminie do 30 dni od daty zakończenia jego realizacji w dwóch formach </w:t>
      </w:r>
      <w:r>
        <w:rPr>
          <w:rFonts w:ascii="Lato" w:hAnsi="Lato"/>
        </w:rPr>
        <w:t xml:space="preserve">(elektronicznej oraz papierowej) </w:t>
      </w:r>
      <w:r w:rsidR="0054260D" w:rsidRPr="004741E3">
        <w:rPr>
          <w:rFonts w:ascii="Lato" w:hAnsi="Lato"/>
        </w:rPr>
        <w:t>na adres Ministerstwa Rodziny i Polityki Społecznej (ul. Nowog</w:t>
      </w:r>
      <w:r w:rsidR="00CB4750">
        <w:rPr>
          <w:rFonts w:ascii="Lato" w:hAnsi="Lato"/>
        </w:rPr>
        <w:t>rodzka 1/3/5, 00-513 Warszawa).</w:t>
      </w:r>
    </w:p>
    <w:p w14:paraId="31B922A7" w14:textId="77777777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>Szczegółowe warunki realizacji zadania publicznego zostały ok</w:t>
      </w:r>
      <w:r w:rsidR="00CB4750">
        <w:rPr>
          <w:rFonts w:ascii="Lato" w:hAnsi="Lato"/>
        </w:rPr>
        <w:t>reślone w Regulaminie konkursu</w:t>
      </w:r>
      <w:r w:rsidRPr="004741E3">
        <w:rPr>
          <w:rFonts w:ascii="Lato" w:hAnsi="Lato"/>
        </w:rPr>
        <w:t>.</w:t>
      </w:r>
    </w:p>
    <w:p w14:paraId="267336D6" w14:textId="77777777" w:rsidR="0054260D" w:rsidRPr="00B516FE" w:rsidRDefault="0054260D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>Termin składania ofert</w:t>
      </w:r>
    </w:p>
    <w:p w14:paraId="2D0B853D" w14:textId="29C27E94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 xml:space="preserve">Ofertę wraz z oświadczeniami należy złożyć w terminie do dnia </w:t>
      </w:r>
      <w:r w:rsidR="008342DA">
        <w:rPr>
          <w:rFonts w:ascii="Lato" w:hAnsi="Lato"/>
        </w:rPr>
        <w:t>5 maja</w:t>
      </w:r>
      <w:r w:rsidR="00E755B9" w:rsidRPr="00384C2F">
        <w:rPr>
          <w:rFonts w:ascii="Lato" w:hAnsi="Lato"/>
        </w:rPr>
        <w:t xml:space="preserve"> </w:t>
      </w:r>
      <w:r w:rsidR="00DA4316" w:rsidRPr="00384C2F">
        <w:rPr>
          <w:rFonts w:ascii="Lato" w:hAnsi="Lato"/>
        </w:rPr>
        <w:t>2023</w:t>
      </w:r>
      <w:r w:rsidRPr="00384C2F">
        <w:rPr>
          <w:rFonts w:ascii="Lato" w:hAnsi="Lato"/>
        </w:rPr>
        <w:t xml:space="preserve"> r., </w:t>
      </w:r>
      <w:r w:rsidR="00DA4316" w:rsidRPr="00384C2F">
        <w:rPr>
          <w:rFonts w:ascii="Lato" w:hAnsi="Lato"/>
        </w:rPr>
        <w:t>godz. 23:59</w:t>
      </w:r>
      <w:r w:rsidR="00DA4316" w:rsidRPr="007D6D23">
        <w:rPr>
          <w:rFonts w:ascii="Lato" w:hAnsi="Lato"/>
          <w:color w:val="FF0000"/>
        </w:rPr>
        <w:t xml:space="preserve"> </w:t>
      </w:r>
      <w:r w:rsidR="00E755B9" w:rsidRPr="00E755B9">
        <w:rPr>
          <w:rFonts w:ascii="Lato" w:hAnsi="Lato"/>
        </w:rPr>
        <w:t xml:space="preserve">za pośrednictwem formularza zamieszonego w systemie </w:t>
      </w:r>
      <w:r w:rsidR="00EA46C1" w:rsidRPr="00C04A0A">
        <w:rPr>
          <w:rFonts w:ascii="Lato" w:hAnsi="Lato"/>
        </w:rPr>
        <w:t>www.witkac.pl</w:t>
      </w:r>
      <w:r w:rsidR="00EA46C1">
        <w:rPr>
          <w:rFonts w:ascii="Lato" w:hAnsi="Lato"/>
        </w:rPr>
        <w:t xml:space="preserve">. OFERTY </w:t>
      </w:r>
      <w:r w:rsidR="00EA46C1" w:rsidRPr="00EA46C1">
        <w:rPr>
          <w:rFonts w:ascii="Lato" w:hAnsi="Lato"/>
        </w:rPr>
        <w:t>ZŁOŻNE W INNY SPOSÓB (NP. DORĘCZONE POCZTĄ BĄDŹ OSOBIŚCIE) NIE BĘDĄ ROZPATRYWAN</w:t>
      </w:r>
      <w:r w:rsidR="00EA46C1">
        <w:rPr>
          <w:rFonts w:ascii="Lato" w:hAnsi="Lato"/>
        </w:rPr>
        <w:t>E.</w:t>
      </w:r>
    </w:p>
    <w:p w14:paraId="2E03324E" w14:textId="77777777" w:rsidR="0054260D" w:rsidRPr="00B516FE" w:rsidRDefault="0054260D" w:rsidP="00B516FE">
      <w:pPr>
        <w:pStyle w:val="Akapitzlist"/>
        <w:numPr>
          <w:ilvl w:val="0"/>
          <w:numId w:val="1"/>
        </w:numPr>
        <w:rPr>
          <w:rFonts w:ascii="Lato" w:hAnsi="Lato"/>
          <w:b/>
        </w:rPr>
      </w:pPr>
      <w:r w:rsidRPr="00B516FE">
        <w:rPr>
          <w:rFonts w:ascii="Lato" w:hAnsi="Lato"/>
          <w:b/>
        </w:rPr>
        <w:t>Tryb i kryteria stosowane przy wyborze ofert oraz termin dokonania wyboru ofert</w:t>
      </w:r>
    </w:p>
    <w:p w14:paraId="4BAD9634" w14:textId="77777777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 xml:space="preserve">Oferty niekompletne lub złożone w innej niż ww. formie nie będą </w:t>
      </w:r>
      <w:r w:rsidR="00DA4316" w:rsidRPr="00DA4316">
        <w:rPr>
          <w:rFonts w:ascii="Lato" w:hAnsi="Lato"/>
        </w:rPr>
        <w:t>oceniane pod względem merytorycznym</w:t>
      </w:r>
      <w:r w:rsidRPr="004741E3">
        <w:rPr>
          <w:rFonts w:ascii="Lato" w:hAnsi="Lato"/>
        </w:rPr>
        <w:t>.</w:t>
      </w:r>
    </w:p>
    <w:p w14:paraId="5D6827C0" w14:textId="77777777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>Złożenie oferty na wsparcie finansowe projektu nie jest równoznaczne z zapewnieniem przyznania dotacji lub z przyznaniem dotacji we wnioskowanej wysokości.</w:t>
      </w:r>
    </w:p>
    <w:p w14:paraId="7FC9C8F0" w14:textId="3E9CAD59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>Każda oferta złożo</w:t>
      </w:r>
      <w:r w:rsidR="00CE73C5">
        <w:rPr>
          <w:rFonts w:ascii="Lato" w:hAnsi="Lato"/>
        </w:rPr>
        <w:t xml:space="preserve">na w konkursie </w:t>
      </w:r>
      <w:r w:rsidRPr="004741E3">
        <w:rPr>
          <w:rFonts w:ascii="Lato" w:hAnsi="Lato"/>
        </w:rPr>
        <w:t>musi spełni</w:t>
      </w:r>
      <w:r w:rsidR="006A6C3F">
        <w:rPr>
          <w:rFonts w:ascii="Lato" w:hAnsi="Lato"/>
        </w:rPr>
        <w:t>ć kryteria formalne określone w </w:t>
      </w:r>
      <w:r w:rsidRPr="004741E3">
        <w:rPr>
          <w:rFonts w:ascii="Lato" w:hAnsi="Lato"/>
        </w:rPr>
        <w:t>Regulaminie konkursu. Ocenie merytorycznej podlegają oferty spełniające kryteria formalne.</w:t>
      </w:r>
    </w:p>
    <w:p w14:paraId="7B2E975F" w14:textId="77777777" w:rsidR="0054260D" w:rsidRPr="004741E3" w:rsidRDefault="0054260D" w:rsidP="0054260D">
      <w:pPr>
        <w:rPr>
          <w:rFonts w:ascii="Lato" w:hAnsi="Lato"/>
        </w:rPr>
      </w:pPr>
      <w:r w:rsidRPr="004741E3">
        <w:rPr>
          <w:rFonts w:ascii="Lato" w:hAnsi="Lato"/>
        </w:rPr>
        <w:t xml:space="preserve">Ocena merytoryczna dokonywana jest przez Ministra po zapoznaniu się z opinią komisji konkursowej. Opinia komisji konkursowej ma postać punktacji wraz z uzasadnieniem. Kryteria merytoryczne określone zostały w Regulaminie konkursu.  </w:t>
      </w:r>
    </w:p>
    <w:p w14:paraId="4571FED6" w14:textId="77777777" w:rsidR="00C379EF" w:rsidRPr="004741E3" w:rsidRDefault="0054260D" w:rsidP="005768FE">
      <w:pPr>
        <w:rPr>
          <w:rFonts w:ascii="Lato" w:hAnsi="Lato"/>
        </w:rPr>
      </w:pPr>
      <w:r w:rsidRPr="004741E3">
        <w:rPr>
          <w:rFonts w:ascii="Lato" w:hAnsi="Lato"/>
        </w:rPr>
        <w:t>Tryb i kryteria stosowane przy wyborze ofert oraz termin dokonania wyboru</w:t>
      </w:r>
      <w:r w:rsidR="002B244F">
        <w:rPr>
          <w:rFonts w:ascii="Lato" w:hAnsi="Lato"/>
        </w:rPr>
        <w:t xml:space="preserve"> zostały szczegółowo opisane w Regulaminie konkursu.</w:t>
      </w:r>
    </w:p>
    <w:sectPr w:rsidR="00C379EF" w:rsidRPr="0047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F1621" w14:textId="77777777" w:rsidR="00AD757B" w:rsidRDefault="00AD757B" w:rsidP="001842B6">
      <w:pPr>
        <w:spacing w:line="240" w:lineRule="auto"/>
      </w:pPr>
      <w:r>
        <w:separator/>
      </w:r>
    </w:p>
  </w:endnote>
  <w:endnote w:type="continuationSeparator" w:id="0">
    <w:p w14:paraId="14F96E1C" w14:textId="77777777" w:rsidR="00AD757B" w:rsidRDefault="00AD757B" w:rsidP="0018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BA28" w14:textId="77777777" w:rsidR="00AD757B" w:rsidRDefault="00AD757B" w:rsidP="001842B6">
      <w:pPr>
        <w:spacing w:line="240" w:lineRule="auto"/>
      </w:pPr>
      <w:r>
        <w:separator/>
      </w:r>
    </w:p>
  </w:footnote>
  <w:footnote w:type="continuationSeparator" w:id="0">
    <w:p w14:paraId="78AE86DE" w14:textId="77777777" w:rsidR="00AD757B" w:rsidRDefault="00AD757B" w:rsidP="001842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46DA"/>
    <w:multiLevelType w:val="hybridMultilevel"/>
    <w:tmpl w:val="FBBE674A"/>
    <w:lvl w:ilvl="0" w:tplc="AC28F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F2"/>
    <w:rsid w:val="0006304A"/>
    <w:rsid w:val="0012073C"/>
    <w:rsid w:val="001615E7"/>
    <w:rsid w:val="001842B6"/>
    <w:rsid w:val="001C0E5E"/>
    <w:rsid w:val="001D6658"/>
    <w:rsid w:val="00211942"/>
    <w:rsid w:val="002231FD"/>
    <w:rsid w:val="00283457"/>
    <w:rsid w:val="002A43EB"/>
    <w:rsid w:val="002B1708"/>
    <w:rsid w:val="002B244F"/>
    <w:rsid w:val="00381D9D"/>
    <w:rsid w:val="00384C2F"/>
    <w:rsid w:val="00385B50"/>
    <w:rsid w:val="00415E60"/>
    <w:rsid w:val="00421822"/>
    <w:rsid w:val="00461868"/>
    <w:rsid w:val="00462381"/>
    <w:rsid w:val="004741E3"/>
    <w:rsid w:val="00496824"/>
    <w:rsid w:val="004A00E7"/>
    <w:rsid w:val="004C4C59"/>
    <w:rsid w:val="0054260D"/>
    <w:rsid w:val="00547A2F"/>
    <w:rsid w:val="005768FE"/>
    <w:rsid w:val="00672201"/>
    <w:rsid w:val="006A6C3F"/>
    <w:rsid w:val="006C1575"/>
    <w:rsid w:val="006E725B"/>
    <w:rsid w:val="00701BED"/>
    <w:rsid w:val="007074D7"/>
    <w:rsid w:val="0071696F"/>
    <w:rsid w:val="0077771D"/>
    <w:rsid w:val="007D6D23"/>
    <w:rsid w:val="008342DA"/>
    <w:rsid w:val="00867AD3"/>
    <w:rsid w:val="008A7818"/>
    <w:rsid w:val="009163AF"/>
    <w:rsid w:val="00981A77"/>
    <w:rsid w:val="0098292A"/>
    <w:rsid w:val="00997AC9"/>
    <w:rsid w:val="009A2636"/>
    <w:rsid w:val="00A16859"/>
    <w:rsid w:val="00A77695"/>
    <w:rsid w:val="00A85690"/>
    <w:rsid w:val="00AC5CDE"/>
    <w:rsid w:val="00AD757B"/>
    <w:rsid w:val="00B0489D"/>
    <w:rsid w:val="00B20058"/>
    <w:rsid w:val="00B441AF"/>
    <w:rsid w:val="00B516FE"/>
    <w:rsid w:val="00B91207"/>
    <w:rsid w:val="00C04A0A"/>
    <w:rsid w:val="00C379EF"/>
    <w:rsid w:val="00CA7053"/>
    <w:rsid w:val="00CB3D33"/>
    <w:rsid w:val="00CB4750"/>
    <w:rsid w:val="00CD29F2"/>
    <w:rsid w:val="00CE73C5"/>
    <w:rsid w:val="00CF4AB7"/>
    <w:rsid w:val="00D70055"/>
    <w:rsid w:val="00D80508"/>
    <w:rsid w:val="00DA4316"/>
    <w:rsid w:val="00E755B9"/>
    <w:rsid w:val="00EA46C1"/>
    <w:rsid w:val="00EB58C5"/>
    <w:rsid w:val="00EC0E8E"/>
    <w:rsid w:val="00EF5953"/>
    <w:rsid w:val="00F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206C"/>
  <w15:chartTrackingRefBased/>
  <w15:docId w15:val="{C1373874-CE6A-4018-B95D-07D5B109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2B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2B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842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6C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D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D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Sobczuk</dc:creator>
  <cp:keywords/>
  <dc:description/>
  <cp:lastModifiedBy>Filip Sobczuk</cp:lastModifiedBy>
  <cp:revision>12</cp:revision>
  <dcterms:created xsi:type="dcterms:W3CDTF">2023-02-21T21:47:00Z</dcterms:created>
  <dcterms:modified xsi:type="dcterms:W3CDTF">2023-04-12T11:49:00Z</dcterms:modified>
</cp:coreProperties>
</file>