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E55E2" w14:textId="5CF603C0" w:rsidR="00926FE7" w:rsidRPr="00DF30C7" w:rsidRDefault="009E36A7" w:rsidP="00542B76">
      <w:pPr>
        <w:pStyle w:val="Tekstpodstawowy"/>
        <w:widowControl/>
        <w:spacing w:line="240" w:lineRule="atLeast"/>
        <w:jc w:val="right"/>
        <w:rPr>
          <w:rFonts w:asciiTheme="minorHAnsi" w:hAnsiTheme="minorHAnsi" w:cstheme="minorHAnsi"/>
          <w:szCs w:val="24"/>
        </w:rPr>
      </w:pPr>
      <w:r w:rsidRPr="00793487">
        <w:rPr>
          <w:rFonts w:asciiTheme="minorHAnsi" w:hAnsiTheme="minorHAnsi" w:cstheme="minorHAnsi"/>
          <w:noProof/>
          <w:szCs w:val="24"/>
        </w:rPr>
        <w:drawing>
          <wp:anchor distT="0" distB="0" distL="114300" distR="114300" simplePos="0" relativeHeight="251658240" behindDoc="0" locked="0" layoutInCell="1" allowOverlap="1" wp14:anchorId="12187B6A" wp14:editId="7AF8E2B2">
            <wp:simplePos x="0" y="0"/>
            <wp:positionH relativeFrom="margin">
              <wp:posOffset>-35560</wp:posOffset>
            </wp:positionH>
            <wp:positionV relativeFrom="page">
              <wp:posOffset>183515</wp:posOffset>
            </wp:positionV>
            <wp:extent cx="2304000" cy="576000"/>
            <wp:effectExtent l="0" t="0" r="127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0" cy="576000"/>
                    </a:xfrm>
                    <a:prstGeom prst="rect">
                      <a:avLst/>
                    </a:prstGeom>
                    <a:noFill/>
                  </pic:spPr>
                </pic:pic>
              </a:graphicData>
            </a:graphic>
            <wp14:sizeRelH relativeFrom="page">
              <wp14:pctWidth>0</wp14:pctWidth>
            </wp14:sizeRelH>
            <wp14:sizeRelV relativeFrom="page">
              <wp14:pctHeight>0</wp14:pctHeight>
            </wp14:sizeRelV>
          </wp:anchor>
        </w:drawing>
      </w:r>
      <w:r w:rsidR="00B8333B">
        <w:rPr>
          <w:rFonts w:asciiTheme="minorHAnsi" w:hAnsiTheme="minorHAnsi" w:cstheme="minorHAnsi"/>
          <w:szCs w:val="24"/>
          <w:lang w:val="pl-PL"/>
        </w:rPr>
        <w:t xml:space="preserve">  </w:t>
      </w:r>
      <w:r w:rsidR="00926FE7" w:rsidRPr="00793487">
        <w:rPr>
          <w:rFonts w:asciiTheme="minorHAnsi" w:hAnsiTheme="minorHAnsi" w:cstheme="minorHAnsi"/>
          <w:szCs w:val="24"/>
        </w:rPr>
        <w:t>Olsztyn,</w:t>
      </w:r>
      <w:r w:rsidR="00B60837">
        <w:rPr>
          <w:rFonts w:asciiTheme="minorHAnsi" w:hAnsiTheme="minorHAnsi" w:cstheme="minorHAnsi"/>
          <w:szCs w:val="24"/>
          <w:lang w:val="pl-PL"/>
        </w:rPr>
        <w:t xml:space="preserve"> </w:t>
      </w:r>
      <w:r w:rsidR="004C1261">
        <w:rPr>
          <w:rFonts w:asciiTheme="minorHAnsi" w:hAnsiTheme="minorHAnsi" w:cstheme="minorHAnsi"/>
          <w:szCs w:val="24"/>
          <w:lang w:val="pl-PL"/>
        </w:rPr>
        <w:t>10</w:t>
      </w:r>
      <w:r w:rsidR="00314166">
        <w:rPr>
          <w:rFonts w:asciiTheme="minorHAnsi" w:hAnsiTheme="minorHAnsi" w:cstheme="minorHAnsi"/>
          <w:szCs w:val="24"/>
          <w:lang w:val="pl-PL"/>
        </w:rPr>
        <w:t xml:space="preserve"> </w:t>
      </w:r>
      <w:r w:rsidR="004C1261">
        <w:rPr>
          <w:rFonts w:asciiTheme="minorHAnsi" w:hAnsiTheme="minorHAnsi" w:cstheme="minorHAnsi"/>
          <w:szCs w:val="24"/>
          <w:lang w:val="pl-PL"/>
        </w:rPr>
        <w:t>kwietnia</w:t>
      </w:r>
      <w:r w:rsidR="006008D0">
        <w:rPr>
          <w:rFonts w:asciiTheme="minorHAnsi" w:hAnsiTheme="minorHAnsi" w:cstheme="minorHAnsi"/>
          <w:szCs w:val="24"/>
          <w:lang w:val="pl-PL"/>
        </w:rPr>
        <w:t xml:space="preserve"> </w:t>
      </w:r>
      <w:r w:rsidR="00B8333B">
        <w:rPr>
          <w:rFonts w:asciiTheme="minorHAnsi" w:hAnsiTheme="minorHAnsi" w:cstheme="minorHAnsi"/>
          <w:szCs w:val="24"/>
          <w:lang w:val="pl-PL"/>
        </w:rPr>
        <w:t>202</w:t>
      </w:r>
      <w:r w:rsidR="00B60837">
        <w:rPr>
          <w:rFonts w:asciiTheme="minorHAnsi" w:hAnsiTheme="minorHAnsi" w:cstheme="minorHAnsi"/>
          <w:szCs w:val="24"/>
          <w:lang w:val="pl-PL"/>
        </w:rPr>
        <w:t>4</w:t>
      </w:r>
      <w:r w:rsidR="00B8333B">
        <w:rPr>
          <w:rFonts w:asciiTheme="minorHAnsi" w:hAnsiTheme="minorHAnsi" w:cstheme="minorHAnsi"/>
          <w:szCs w:val="24"/>
          <w:lang w:val="pl-PL"/>
        </w:rPr>
        <w:t xml:space="preserve"> r. </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0634F73D" w:rsidR="00DB0B78" w:rsidRPr="00626595" w:rsidRDefault="00080A51" w:rsidP="00BD3044">
      <w:pPr>
        <w:pStyle w:val="Tekstpodstawowy"/>
        <w:widowControl/>
        <w:spacing w:line="240" w:lineRule="atLeast"/>
        <w:rPr>
          <w:rFonts w:ascii="Calibri" w:hAnsi="Calibri" w:cs="Calibri"/>
          <w:b/>
          <w:szCs w:val="24"/>
          <w:lang w:val="pl-PL"/>
        </w:rPr>
      </w:pPr>
      <w:bookmarkStart w:id="0" w:name="_Hlk156758259"/>
      <w:r>
        <w:rPr>
          <w:rFonts w:ascii="Calibri" w:hAnsi="Calibri" w:cs="Calibri"/>
          <w:szCs w:val="24"/>
          <w:lang w:val="pl-PL"/>
        </w:rPr>
        <w:t>WO-</w:t>
      </w:r>
      <w:r w:rsidR="00F2640F">
        <w:rPr>
          <w:rFonts w:ascii="Calibri" w:hAnsi="Calibri" w:cs="Calibri"/>
          <w:szCs w:val="24"/>
          <w:lang w:val="pl-PL"/>
        </w:rPr>
        <w:t>IV</w:t>
      </w:r>
      <w:r w:rsidR="00A9232F">
        <w:rPr>
          <w:rFonts w:ascii="Calibri" w:hAnsi="Calibri" w:cs="Calibri"/>
          <w:szCs w:val="24"/>
          <w:lang w:val="pl-PL"/>
        </w:rPr>
        <w:t>.2613.</w:t>
      </w:r>
      <w:r w:rsidR="004C1261">
        <w:rPr>
          <w:rFonts w:ascii="Calibri" w:hAnsi="Calibri" w:cs="Calibri"/>
          <w:szCs w:val="24"/>
          <w:lang w:val="pl-PL"/>
        </w:rPr>
        <w:t>4</w:t>
      </w:r>
      <w:r w:rsidR="00A9232F">
        <w:rPr>
          <w:rFonts w:ascii="Calibri" w:hAnsi="Calibri" w:cs="Calibri"/>
          <w:szCs w:val="24"/>
          <w:lang w:val="pl-PL"/>
        </w:rPr>
        <w:t>.</w:t>
      </w:r>
      <w:r>
        <w:rPr>
          <w:rFonts w:ascii="Calibri" w:hAnsi="Calibri" w:cs="Calibri"/>
          <w:szCs w:val="24"/>
          <w:lang w:val="pl-PL"/>
        </w:rPr>
        <w:t>202</w:t>
      </w:r>
      <w:r w:rsidR="00A9232F">
        <w:rPr>
          <w:rFonts w:ascii="Calibri" w:hAnsi="Calibri" w:cs="Calibri"/>
          <w:szCs w:val="24"/>
          <w:lang w:val="pl-PL"/>
        </w:rPr>
        <w:t>4</w:t>
      </w:r>
      <w:bookmarkEnd w:id="0"/>
    </w:p>
    <w:p w14:paraId="4F502524" w14:textId="77777777" w:rsidR="00DB0B78" w:rsidRPr="007657DB" w:rsidRDefault="00DB0B78" w:rsidP="00BD3044">
      <w:pPr>
        <w:spacing w:after="0" w:line="240" w:lineRule="atLeast"/>
        <w:jc w:val="both"/>
        <w:rPr>
          <w:rFonts w:cs="Calibri"/>
          <w:b/>
          <w:sz w:val="60"/>
          <w:szCs w:val="60"/>
        </w:rPr>
      </w:pPr>
    </w:p>
    <w:p w14:paraId="50ADAF9E" w14:textId="1A3C57BF" w:rsidR="00DB0B78" w:rsidRPr="00F2640F" w:rsidRDefault="00F2640F" w:rsidP="00BD3044">
      <w:pPr>
        <w:pStyle w:val="Nagwek1"/>
        <w:spacing w:line="240" w:lineRule="atLeast"/>
        <w:rPr>
          <w:rFonts w:ascii="Calibri" w:hAnsi="Calibri" w:cs="Calibri"/>
          <w:b w:val="0"/>
          <w:bCs/>
          <w:i w:val="0"/>
          <w:iCs/>
          <w:sz w:val="26"/>
          <w:szCs w:val="26"/>
        </w:rPr>
      </w:pPr>
      <w:r w:rsidRPr="00F2640F">
        <w:rPr>
          <w:rFonts w:ascii="Calibri" w:hAnsi="Calibri" w:cs="Calibri"/>
          <w:i w:val="0"/>
          <w:iCs/>
          <w:sz w:val="26"/>
          <w:szCs w:val="26"/>
        </w:rPr>
        <w:t xml:space="preserve">OGŁOSZENIE O </w:t>
      </w:r>
      <w:r w:rsidR="005E2179">
        <w:rPr>
          <w:rFonts w:ascii="Calibri" w:hAnsi="Calibri" w:cs="Calibri"/>
          <w:i w:val="0"/>
          <w:iCs/>
          <w:sz w:val="26"/>
          <w:szCs w:val="26"/>
        </w:rPr>
        <w:t>CZWARTYM</w:t>
      </w:r>
      <w:r w:rsidR="007D188C">
        <w:rPr>
          <w:rFonts w:ascii="Calibri" w:hAnsi="Calibri" w:cs="Calibri"/>
          <w:i w:val="0"/>
          <w:iCs/>
          <w:sz w:val="26"/>
          <w:szCs w:val="26"/>
        </w:rPr>
        <w:t xml:space="preserve"> </w:t>
      </w:r>
      <w:r w:rsidRPr="00F2640F">
        <w:rPr>
          <w:rFonts w:ascii="Calibri" w:hAnsi="Calibri" w:cs="Calibri"/>
          <w:i w:val="0"/>
          <w:iCs/>
          <w:sz w:val="26"/>
          <w:szCs w:val="26"/>
        </w:rPr>
        <w:t>PRZETARGU PUBLICZNYM</w:t>
      </w:r>
      <w:r w:rsidR="00FC015C">
        <w:rPr>
          <w:rFonts w:ascii="Calibri" w:hAnsi="Calibri" w:cs="Calibri"/>
          <w:i w:val="0"/>
          <w:iCs/>
          <w:sz w:val="26"/>
          <w:szCs w:val="26"/>
        </w:rPr>
        <w:br/>
        <w:t xml:space="preserve">na sprzedaż </w:t>
      </w:r>
      <w:bookmarkStart w:id="1" w:name="_Hlk156758419"/>
      <w:r w:rsidR="00FC015C">
        <w:rPr>
          <w:rFonts w:ascii="Calibri" w:hAnsi="Calibri" w:cs="Calibri"/>
          <w:i w:val="0"/>
          <w:iCs/>
          <w:sz w:val="26"/>
          <w:szCs w:val="26"/>
        </w:rPr>
        <w:t>powypadkowego samochodu osobowego</w:t>
      </w:r>
      <w:bookmarkEnd w:id="1"/>
    </w:p>
    <w:p w14:paraId="074F83D4" w14:textId="77777777" w:rsidR="00DB0B78" w:rsidRPr="007657DB" w:rsidRDefault="00DB0B78" w:rsidP="00BD3044">
      <w:pPr>
        <w:spacing w:after="0" w:line="240" w:lineRule="atLeast"/>
        <w:jc w:val="both"/>
        <w:rPr>
          <w:rFonts w:cs="Calibri"/>
          <w:sz w:val="52"/>
          <w:szCs w:val="52"/>
        </w:rPr>
      </w:pPr>
    </w:p>
    <w:p w14:paraId="10810262" w14:textId="3B36933B"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w:t>
      </w:r>
      <w:r w:rsidR="007755F7">
        <w:rPr>
          <w:rFonts w:cs="Calibri"/>
          <w:b/>
          <w:sz w:val="24"/>
          <w:szCs w:val="24"/>
        </w:rPr>
        <w:t xml:space="preserve">i </w:t>
      </w:r>
      <w:r w:rsidR="006A7514">
        <w:rPr>
          <w:rFonts w:cs="Calibri"/>
          <w:b/>
          <w:sz w:val="24"/>
          <w:szCs w:val="24"/>
        </w:rPr>
        <w:t>adres</w:t>
      </w:r>
      <w:r w:rsidR="007755F7">
        <w:rPr>
          <w:rFonts w:cs="Calibri"/>
          <w:b/>
          <w:sz w:val="24"/>
          <w:szCs w:val="24"/>
        </w:rPr>
        <w:t xml:space="preserve"> </w:t>
      </w:r>
      <w:r w:rsidR="006A7514">
        <w:rPr>
          <w:rFonts w:cs="Calibri"/>
          <w:b/>
          <w:sz w:val="24"/>
          <w:szCs w:val="24"/>
        </w:rPr>
        <w:t>sprzedającego</w:t>
      </w:r>
      <w:r w:rsidR="000C1A1E">
        <w:rPr>
          <w:rFonts w:cs="Calibri"/>
          <w:b/>
          <w:sz w:val="24"/>
          <w:szCs w:val="24"/>
        </w:rPr>
        <w:t>.</w:t>
      </w:r>
      <w:r w:rsidR="007755F7">
        <w:rPr>
          <w:rFonts w:cs="Calibri"/>
          <w:b/>
          <w:sz w:val="24"/>
          <w:szCs w:val="24"/>
        </w:rPr>
        <w:t xml:space="preserve"> </w:t>
      </w:r>
    </w:p>
    <w:p w14:paraId="40451D14" w14:textId="77777777" w:rsidR="00DB0B78" w:rsidRPr="00F36CB8" w:rsidRDefault="00DB0B78" w:rsidP="00BD3044">
      <w:pPr>
        <w:tabs>
          <w:tab w:val="left" w:pos="3525"/>
        </w:tabs>
        <w:spacing w:after="0" w:line="240" w:lineRule="atLeast"/>
        <w:jc w:val="both"/>
        <w:rPr>
          <w:rFonts w:cs="Calibri"/>
        </w:rPr>
      </w:pPr>
    </w:p>
    <w:p w14:paraId="367959F0" w14:textId="15B76C42" w:rsidR="00DB0B78" w:rsidRPr="00A653FE" w:rsidRDefault="006557D8" w:rsidP="007755F7">
      <w:pPr>
        <w:spacing w:after="0" w:line="240" w:lineRule="atLeast"/>
        <w:jc w:val="both"/>
        <w:rPr>
          <w:rFonts w:cs="Calibri"/>
          <w:bCs/>
          <w:sz w:val="24"/>
          <w:szCs w:val="24"/>
        </w:rPr>
      </w:pPr>
      <w:r w:rsidRPr="00A653FE">
        <w:rPr>
          <w:sz w:val="24"/>
          <w:szCs w:val="24"/>
        </w:rPr>
        <w:t xml:space="preserve">Warmińsko-Mazurski Urząd Wojewódzki w Olsztynie, Al. Marszałka J. Piłsudskiego 7/9, </w:t>
      </w:r>
      <w:r w:rsidRPr="00A653FE">
        <w:rPr>
          <w:sz w:val="24"/>
          <w:szCs w:val="24"/>
        </w:rPr>
        <w:br/>
        <w:t>10-575 Olsztyn, tel. (89) 523 24 00, NIP 739-12-64-792, REGON 000514319, godziny urzędowania: poniedziałek – piątek od 7:30 do 15:30</w:t>
      </w:r>
      <w:r w:rsidR="00DB0B78" w:rsidRPr="00A653FE">
        <w:rPr>
          <w:rFonts w:cs="Calibri"/>
          <w:sz w:val="24"/>
          <w:szCs w:val="24"/>
        </w:rPr>
        <w:t>.</w:t>
      </w:r>
    </w:p>
    <w:p w14:paraId="239487F8" w14:textId="77777777" w:rsidR="00DB0B78" w:rsidRDefault="00DB0B78" w:rsidP="00BD3044">
      <w:pPr>
        <w:spacing w:after="0" w:line="240" w:lineRule="atLeast"/>
        <w:jc w:val="both"/>
        <w:rPr>
          <w:rFonts w:cs="Calibri"/>
          <w:bCs/>
          <w:sz w:val="32"/>
          <w:szCs w:val="32"/>
        </w:rPr>
      </w:pPr>
    </w:p>
    <w:p w14:paraId="05E4FF7C" w14:textId="77777777" w:rsidR="00FC015C" w:rsidRPr="00FC015C" w:rsidRDefault="00FC015C" w:rsidP="00FC015C">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color w:val="FF0000"/>
          <w:sz w:val="24"/>
          <w:szCs w:val="24"/>
        </w:rPr>
      </w:pPr>
      <w:r w:rsidRPr="00FC015C">
        <w:rPr>
          <w:rFonts w:cs="Calibri"/>
          <w:sz w:val="24"/>
          <w:szCs w:val="24"/>
        </w:rPr>
        <w:t>Rozdział II.</w:t>
      </w:r>
      <w:r w:rsidRPr="00FC015C">
        <w:rPr>
          <w:rFonts w:cs="Calibri"/>
          <w:b/>
          <w:sz w:val="24"/>
          <w:szCs w:val="24"/>
        </w:rPr>
        <w:t xml:space="preserve"> Miejsce i termin przeprowadzenia przetargu publicznego.</w:t>
      </w:r>
    </w:p>
    <w:p w14:paraId="3D29FBB5" w14:textId="77777777" w:rsidR="00FC015C" w:rsidRPr="00FC015C" w:rsidRDefault="00FC015C" w:rsidP="00FC015C">
      <w:pPr>
        <w:spacing w:after="0" w:line="240" w:lineRule="atLeast"/>
        <w:jc w:val="both"/>
        <w:rPr>
          <w:rFonts w:cs="Calibri"/>
        </w:rPr>
      </w:pPr>
    </w:p>
    <w:p w14:paraId="0EAA296C" w14:textId="48420F91" w:rsidR="00FC015C" w:rsidRPr="00ED4171" w:rsidRDefault="00FC015C" w:rsidP="00FC015C">
      <w:pPr>
        <w:pStyle w:val="Akapitzlist"/>
        <w:numPr>
          <w:ilvl w:val="0"/>
          <w:numId w:val="1"/>
        </w:numPr>
        <w:spacing w:line="240" w:lineRule="atLeast"/>
        <w:ind w:left="227" w:hanging="227"/>
        <w:jc w:val="both"/>
        <w:rPr>
          <w:rFonts w:asciiTheme="minorHAnsi" w:hAnsiTheme="minorHAnsi" w:cstheme="minorHAnsi"/>
        </w:rPr>
      </w:pPr>
      <w:r w:rsidRPr="00FC015C">
        <w:rPr>
          <w:rFonts w:asciiTheme="minorHAnsi" w:hAnsiTheme="minorHAnsi" w:cstheme="minorHAnsi"/>
        </w:rPr>
        <w:t xml:space="preserve">Miejsce i termin składania ofert: w siedzibie </w:t>
      </w:r>
      <w:r w:rsidR="00AE53E5">
        <w:rPr>
          <w:rFonts w:asciiTheme="minorHAnsi" w:hAnsiTheme="minorHAnsi" w:cstheme="minorHAnsi"/>
        </w:rPr>
        <w:t>sprzedającego</w:t>
      </w:r>
      <w:r w:rsidRPr="00FC015C">
        <w:rPr>
          <w:rFonts w:asciiTheme="minorHAnsi" w:hAnsiTheme="minorHAnsi" w:cstheme="minorHAnsi"/>
        </w:rPr>
        <w:t xml:space="preserve"> – Olsztyn, Al. Marszałka </w:t>
      </w:r>
      <w:r w:rsidRPr="00FC015C">
        <w:rPr>
          <w:rFonts w:asciiTheme="minorHAnsi" w:hAnsiTheme="minorHAnsi" w:cstheme="minorHAnsi"/>
        </w:rPr>
        <w:br/>
        <w:t>J. Piłsudskiego 7/9</w:t>
      </w:r>
      <w:r w:rsidRPr="00ED4171">
        <w:rPr>
          <w:rFonts w:asciiTheme="minorHAnsi" w:hAnsiTheme="minorHAnsi" w:cstheme="minorHAnsi"/>
        </w:rPr>
        <w:t xml:space="preserve">, pokój nr 354, w terminie do dnia </w:t>
      </w:r>
      <w:r w:rsidR="005E2179">
        <w:rPr>
          <w:rFonts w:asciiTheme="minorHAnsi" w:hAnsiTheme="minorHAnsi" w:cstheme="minorHAnsi"/>
          <w:b/>
          <w:bCs/>
        </w:rPr>
        <w:t>25</w:t>
      </w:r>
      <w:r w:rsidR="00620D81" w:rsidRPr="00ED4171">
        <w:rPr>
          <w:rFonts w:asciiTheme="minorHAnsi" w:hAnsiTheme="minorHAnsi" w:cstheme="minorHAnsi"/>
          <w:b/>
          <w:bCs/>
        </w:rPr>
        <w:t xml:space="preserve"> </w:t>
      </w:r>
      <w:r w:rsidR="00A9143E" w:rsidRPr="00ED4171">
        <w:rPr>
          <w:rFonts w:asciiTheme="minorHAnsi" w:hAnsiTheme="minorHAnsi" w:cstheme="minorHAnsi"/>
          <w:b/>
          <w:bCs/>
        </w:rPr>
        <w:t xml:space="preserve">kwietnia </w:t>
      </w:r>
      <w:r w:rsidRPr="00ED4171">
        <w:rPr>
          <w:rFonts w:asciiTheme="minorHAnsi" w:hAnsiTheme="minorHAnsi" w:cstheme="minorHAnsi"/>
          <w:b/>
          <w:bCs/>
        </w:rPr>
        <w:t>2024 r.</w:t>
      </w:r>
      <w:r w:rsidRPr="00ED4171">
        <w:rPr>
          <w:rFonts w:asciiTheme="minorHAnsi" w:hAnsiTheme="minorHAnsi" w:cstheme="minorHAnsi"/>
        </w:rPr>
        <w:t xml:space="preserve"> do godz. </w:t>
      </w:r>
      <w:r w:rsidRPr="00ED4171">
        <w:rPr>
          <w:rFonts w:asciiTheme="minorHAnsi" w:hAnsiTheme="minorHAnsi" w:cstheme="minorHAnsi"/>
          <w:b/>
          <w:bCs/>
        </w:rPr>
        <w:t>10:00</w:t>
      </w:r>
      <w:r w:rsidRPr="00ED4171">
        <w:rPr>
          <w:rFonts w:asciiTheme="minorHAnsi" w:hAnsiTheme="minorHAnsi" w:cstheme="minorHAnsi"/>
        </w:rPr>
        <w:t xml:space="preserve">. </w:t>
      </w:r>
    </w:p>
    <w:p w14:paraId="3103BF78" w14:textId="08099E3F" w:rsidR="00FC015C" w:rsidRPr="00FC015C" w:rsidRDefault="00FC015C" w:rsidP="00FC015C">
      <w:pPr>
        <w:pStyle w:val="Akapitzlist"/>
        <w:numPr>
          <w:ilvl w:val="0"/>
          <w:numId w:val="1"/>
        </w:numPr>
        <w:spacing w:line="240" w:lineRule="atLeast"/>
        <w:ind w:left="227" w:hanging="227"/>
        <w:jc w:val="both"/>
        <w:rPr>
          <w:rFonts w:asciiTheme="minorHAnsi" w:hAnsiTheme="minorHAnsi" w:cstheme="minorHAnsi"/>
        </w:rPr>
      </w:pPr>
      <w:r w:rsidRPr="00ED4171">
        <w:rPr>
          <w:rFonts w:asciiTheme="minorHAnsi" w:hAnsiTheme="minorHAnsi" w:cstheme="minorHAnsi"/>
        </w:rPr>
        <w:t xml:space="preserve">Miejsce i termin otwarcia ofert: w siedzibie </w:t>
      </w:r>
      <w:r w:rsidR="00AE53E5" w:rsidRPr="00ED4171">
        <w:rPr>
          <w:rFonts w:asciiTheme="minorHAnsi" w:hAnsiTheme="minorHAnsi" w:cstheme="minorHAnsi"/>
        </w:rPr>
        <w:t>sprzedającego</w:t>
      </w:r>
      <w:r w:rsidRPr="00ED4171">
        <w:rPr>
          <w:rFonts w:asciiTheme="minorHAnsi" w:hAnsiTheme="minorHAnsi" w:cstheme="minorHAnsi"/>
        </w:rPr>
        <w:t xml:space="preserve">, w pokoju nr 316, w dniu </w:t>
      </w:r>
      <w:r w:rsidRPr="00ED4171">
        <w:rPr>
          <w:rFonts w:asciiTheme="minorHAnsi" w:hAnsiTheme="minorHAnsi" w:cstheme="minorHAnsi"/>
        </w:rPr>
        <w:br/>
      </w:r>
      <w:r w:rsidR="005E2179">
        <w:rPr>
          <w:rFonts w:asciiTheme="minorHAnsi" w:hAnsiTheme="minorHAnsi" w:cstheme="minorHAnsi"/>
          <w:b/>
          <w:bCs/>
        </w:rPr>
        <w:t>25</w:t>
      </w:r>
      <w:r w:rsidRPr="00ED4171">
        <w:rPr>
          <w:rFonts w:asciiTheme="minorHAnsi" w:hAnsiTheme="minorHAnsi" w:cstheme="minorHAnsi"/>
          <w:b/>
          <w:bCs/>
        </w:rPr>
        <w:t xml:space="preserve"> </w:t>
      </w:r>
      <w:r w:rsidR="00A9143E" w:rsidRPr="00ED4171">
        <w:rPr>
          <w:rFonts w:asciiTheme="minorHAnsi" w:hAnsiTheme="minorHAnsi" w:cstheme="minorHAnsi"/>
          <w:b/>
          <w:bCs/>
        </w:rPr>
        <w:t>kwietnia</w:t>
      </w:r>
      <w:r w:rsidRPr="00ED4171">
        <w:rPr>
          <w:rFonts w:asciiTheme="minorHAnsi" w:hAnsiTheme="minorHAnsi" w:cstheme="minorHAnsi"/>
          <w:b/>
          <w:bCs/>
        </w:rPr>
        <w:t xml:space="preserve"> 2024</w:t>
      </w:r>
      <w:r w:rsidRPr="00FC015C">
        <w:rPr>
          <w:rFonts w:asciiTheme="minorHAnsi" w:hAnsiTheme="minorHAnsi" w:cstheme="minorHAnsi"/>
          <w:b/>
          <w:bCs/>
        </w:rPr>
        <w:t xml:space="preserve"> r.</w:t>
      </w:r>
      <w:r>
        <w:rPr>
          <w:rFonts w:asciiTheme="minorHAnsi" w:hAnsiTheme="minorHAnsi" w:cstheme="minorHAnsi"/>
        </w:rPr>
        <w:t xml:space="preserve"> </w:t>
      </w:r>
      <w:r w:rsidRPr="00FC015C">
        <w:rPr>
          <w:rFonts w:asciiTheme="minorHAnsi" w:hAnsiTheme="minorHAnsi" w:cstheme="minorHAnsi"/>
        </w:rPr>
        <w:t xml:space="preserve">o godz. </w:t>
      </w:r>
      <w:r w:rsidRPr="00FC015C">
        <w:rPr>
          <w:rFonts w:asciiTheme="minorHAnsi" w:hAnsiTheme="minorHAnsi" w:cstheme="minorHAnsi"/>
          <w:b/>
          <w:bCs/>
        </w:rPr>
        <w:t>10:15</w:t>
      </w:r>
      <w:r w:rsidRPr="00FC015C">
        <w:rPr>
          <w:rFonts w:asciiTheme="minorHAnsi" w:hAnsiTheme="minorHAnsi" w:cstheme="minorHAnsi"/>
        </w:rPr>
        <w:t xml:space="preserve">. </w:t>
      </w:r>
    </w:p>
    <w:p w14:paraId="3EBD7958" w14:textId="77777777" w:rsidR="00FC015C" w:rsidRPr="006F35CF" w:rsidRDefault="00FC015C" w:rsidP="00BD3044">
      <w:pPr>
        <w:spacing w:after="0" w:line="240" w:lineRule="atLeast"/>
        <w:jc w:val="both"/>
        <w:rPr>
          <w:rFonts w:cs="Calibri"/>
          <w:bCs/>
          <w:sz w:val="32"/>
          <w:szCs w:val="32"/>
        </w:rPr>
      </w:pPr>
    </w:p>
    <w:p w14:paraId="1430F8E8" w14:textId="5D63317B" w:rsidR="00DB0B78" w:rsidRPr="00B84F8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84F8B">
        <w:rPr>
          <w:rFonts w:cs="Calibri"/>
          <w:sz w:val="24"/>
          <w:szCs w:val="24"/>
        </w:rPr>
        <w:t>Rozdział I</w:t>
      </w:r>
      <w:r w:rsidR="00FC015C">
        <w:rPr>
          <w:rFonts w:cs="Calibri"/>
          <w:sz w:val="24"/>
          <w:szCs w:val="24"/>
        </w:rPr>
        <w:t>I</w:t>
      </w:r>
      <w:r w:rsidRPr="00B84F8B">
        <w:rPr>
          <w:rFonts w:cs="Calibri"/>
          <w:sz w:val="24"/>
          <w:szCs w:val="24"/>
        </w:rPr>
        <w:t>I.</w:t>
      </w:r>
      <w:r w:rsidRPr="00B84F8B">
        <w:rPr>
          <w:rFonts w:cs="Calibri"/>
          <w:b/>
          <w:sz w:val="24"/>
          <w:szCs w:val="24"/>
        </w:rPr>
        <w:t xml:space="preserve"> </w:t>
      </w:r>
      <w:r w:rsidR="006A7514">
        <w:rPr>
          <w:rFonts w:cs="Calibri"/>
          <w:b/>
          <w:sz w:val="24"/>
          <w:szCs w:val="24"/>
        </w:rPr>
        <w:t>Przedmiot sprzedaży</w:t>
      </w:r>
      <w:r w:rsidR="000C1A1E">
        <w:rPr>
          <w:rFonts w:cs="Calibri"/>
          <w:b/>
          <w:sz w:val="24"/>
          <w:szCs w:val="24"/>
        </w:rPr>
        <w:t>.</w:t>
      </w:r>
    </w:p>
    <w:p w14:paraId="110E8BDB" w14:textId="77777777" w:rsidR="00200A31" w:rsidRPr="00E816A8" w:rsidRDefault="00200A31" w:rsidP="00BD3044">
      <w:pPr>
        <w:spacing w:after="0" w:line="240" w:lineRule="atLeast"/>
        <w:ind w:left="114"/>
        <w:jc w:val="both"/>
        <w:rPr>
          <w:rFonts w:cs="Calibri"/>
          <w:color w:val="FF0000"/>
        </w:rPr>
      </w:pPr>
    </w:p>
    <w:p w14:paraId="4EA05703" w14:textId="406119AA" w:rsidR="00B371EB" w:rsidRPr="005177FF" w:rsidRDefault="00200A31" w:rsidP="005177FF">
      <w:pPr>
        <w:pStyle w:val="Akapitzlist"/>
        <w:numPr>
          <w:ilvl w:val="0"/>
          <w:numId w:val="24"/>
        </w:numPr>
        <w:spacing w:line="240" w:lineRule="atLeast"/>
        <w:ind w:left="284" w:hanging="284"/>
        <w:jc w:val="both"/>
        <w:rPr>
          <w:rFonts w:asciiTheme="minorHAnsi" w:hAnsiTheme="minorHAnsi" w:cstheme="minorHAnsi"/>
        </w:rPr>
      </w:pPr>
      <w:r w:rsidRPr="005177FF">
        <w:rPr>
          <w:rFonts w:asciiTheme="minorHAnsi" w:hAnsiTheme="minorHAnsi" w:cstheme="minorHAnsi"/>
        </w:rPr>
        <w:t xml:space="preserve">Przedmiotem sprzedaży jest </w:t>
      </w:r>
      <w:r w:rsidR="006A7514" w:rsidRPr="005177FF">
        <w:rPr>
          <w:rFonts w:asciiTheme="minorHAnsi" w:hAnsiTheme="minorHAnsi" w:cstheme="minorHAnsi"/>
        </w:rPr>
        <w:t xml:space="preserve">powypadkowy </w:t>
      </w:r>
      <w:r w:rsidRPr="005177FF">
        <w:rPr>
          <w:rFonts w:asciiTheme="minorHAnsi" w:hAnsiTheme="minorHAnsi" w:cstheme="minorHAnsi"/>
        </w:rPr>
        <w:t>samochód osobowy</w:t>
      </w:r>
      <w:r w:rsidR="00B371EB" w:rsidRPr="005177FF">
        <w:rPr>
          <w:rFonts w:asciiTheme="minorHAnsi" w:hAnsiTheme="minorHAnsi" w:cstheme="minorHAnsi"/>
        </w:rPr>
        <w:t>:</w:t>
      </w:r>
    </w:p>
    <w:p w14:paraId="08B69B53" w14:textId="2C6DF4D2" w:rsidR="00221088" w:rsidRPr="00221088" w:rsidRDefault="00B371EB" w:rsidP="005177FF">
      <w:pPr>
        <w:pStyle w:val="Akapitzlist"/>
        <w:numPr>
          <w:ilvl w:val="0"/>
          <w:numId w:val="7"/>
        </w:numPr>
        <w:spacing w:line="240" w:lineRule="atLeast"/>
        <w:ind w:left="397" w:hanging="284"/>
        <w:jc w:val="both"/>
        <w:rPr>
          <w:rFonts w:asciiTheme="minorHAnsi" w:hAnsiTheme="minorHAnsi" w:cstheme="minorHAnsi"/>
          <w:bCs/>
        </w:rPr>
      </w:pPr>
      <w:r w:rsidRPr="00737D78">
        <w:rPr>
          <w:rFonts w:asciiTheme="minorHAnsi" w:hAnsiTheme="minorHAnsi" w:cstheme="minorHAnsi"/>
        </w:rPr>
        <w:t xml:space="preserve">marka, typ pojazdu – </w:t>
      </w:r>
      <w:r w:rsidR="00200A31" w:rsidRPr="00737D78">
        <w:rPr>
          <w:rFonts w:asciiTheme="minorHAnsi" w:hAnsiTheme="minorHAnsi" w:cstheme="minorHAnsi"/>
        </w:rPr>
        <w:t>S</w:t>
      </w:r>
      <w:r w:rsidR="00FC015C">
        <w:rPr>
          <w:rFonts w:asciiTheme="minorHAnsi" w:hAnsiTheme="minorHAnsi" w:cstheme="minorHAnsi"/>
        </w:rPr>
        <w:t>koda</w:t>
      </w:r>
      <w:r w:rsidR="00200A31" w:rsidRPr="00737D78">
        <w:rPr>
          <w:rFonts w:asciiTheme="minorHAnsi" w:hAnsiTheme="minorHAnsi" w:cstheme="minorHAnsi"/>
        </w:rPr>
        <w:t xml:space="preserve"> Octavia III</w:t>
      </w:r>
      <w:r w:rsidR="005545F8">
        <w:rPr>
          <w:rFonts w:asciiTheme="minorHAnsi" w:hAnsiTheme="minorHAnsi" w:cstheme="minorHAnsi"/>
        </w:rPr>
        <w:t xml:space="preserve"> Combi</w:t>
      </w:r>
      <w:r w:rsidR="00200A31" w:rsidRPr="00737D78">
        <w:rPr>
          <w:rFonts w:asciiTheme="minorHAnsi" w:hAnsiTheme="minorHAnsi" w:cstheme="minorHAnsi"/>
        </w:rPr>
        <w:t xml:space="preserve"> 1.4 TS</w:t>
      </w:r>
      <w:r w:rsidRPr="00737D78">
        <w:rPr>
          <w:rFonts w:asciiTheme="minorHAnsi" w:hAnsiTheme="minorHAnsi" w:cstheme="minorHAnsi"/>
        </w:rPr>
        <w:t>I</w:t>
      </w:r>
      <w:r w:rsidR="00FB3990" w:rsidRPr="00737D78">
        <w:rPr>
          <w:rFonts w:asciiTheme="minorHAnsi" w:hAnsiTheme="minorHAnsi" w:cstheme="minorHAnsi"/>
        </w:rPr>
        <w:t xml:space="preserve">, </w:t>
      </w:r>
    </w:p>
    <w:p w14:paraId="3DFE9905" w14:textId="77777777" w:rsidR="00221088" w:rsidRPr="00221088" w:rsidRDefault="00FB3990"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rPr>
        <w:t>numer</w:t>
      </w:r>
      <w:r w:rsidR="00B371EB" w:rsidRPr="00221088">
        <w:rPr>
          <w:rFonts w:asciiTheme="minorHAnsi" w:hAnsiTheme="minorHAnsi" w:cstheme="minorHAnsi"/>
        </w:rPr>
        <w:t xml:space="preserve"> rejestracyjny – NO </w:t>
      </w:r>
      <w:r w:rsidRPr="00221088">
        <w:rPr>
          <w:rFonts w:asciiTheme="minorHAnsi" w:hAnsiTheme="minorHAnsi" w:cstheme="minorHAnsi"/>
        </w:rPr>
        <w:t>1281P</w:t>
      </w:r>
      <w:r w:rsidR="00B371EB" w:rsidRPr="00221088">
        <w:rPr>
          <w:rFonts w:asciiTheme="minorHAnsi" w:hAnsiTheme="minorHAnsi" w:cstheme="minorHAnsi"/>
        </w:rPr>
        <w:t xml:space="preserve">, </w:t>
      </w:r>
    </w:p>
    <w:p w14:paraId="5DDEFFF4" w14:textId="77777777" w:rsidR="00221088" w:rsidRPr="00221088" w:rsidRDefault="00B371EB"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rPr>
        <w:t xml:space="preserve">rok produkcji – 2016, </w:t>
      </w:r>
    </w:p>
    <w:p w14:paraId="4F5A148D" w14:textId="77777777" w:rsidR="00221088" w:rsidRPr="00221088" w:rsidRDefault="00B371EB"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rPr>
        <w:t xml:space="preserve">przebieg – 232 808 km, </w:t>
      </w:r>
    </w:p>
    <w:p w14:paraId="4D2A449F" w14:textId="77777777" w:rsidR="00221088" w:rsidRDefault="00737D78"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bCs/>
        </w:rPr>
        <w:t>pojemność/ moc silnika – 1395 cm</w:t>
      </w:r>
      <w:r w:rsidRPr="00221088">
        <w:rPr>
          <w:rFonts w:asciiTheme="minorHAnsi" w:hAnsiTheme="minorHAnsi" w:cstheme="minorHAnsi"/>
          <w:bCs/>
          <w:vertAlign w:val="superscript"/>
        </w:rPr>
        <w:t>3</w:t>
      </w:r>
      <w:r w:rsidRPr="00221088">
        <w:rPr>
          <w:rFonts w:asciiTheme="minorHAnsi" w:hAnsiTheme="minorHAnsi" w:cstheme="minorHAnsi"/>
          <w:bCs/>
        </w:rPr>
        <w:t xml:space="preserve">/ 110 kW (150 KM), </w:t>
      </w:r>
    </w:p>
    <w:p w14:paraId="3586BCA7" w14:textId="77777777" w:rsidR="00221088" w:rsidRPr="00794BFD" w:rsidRDefault="00737D78" w:rsidP="005177FF">
      <w:pPr>
        <w:pStyle w:val="Akapitzlist"/>
        <w:numPr>
          <w:ilvl w:val="0"/>
          <w:numId w:val="7"/>
        </w:numPr>
        <w:spacing w:line="240" w:lineRule="atLeast"/>
        <w:ind w:left="397" w:hanging="284"/>
        <w:jc w:val="both"/>
        <w:rPr>
          <w:rFonts w:asciiTheme="minorHAnsi" w:hAnsiTheme="minorHAnsi" w:cstheme="minorHAnsi"/>
          <w:bCs/>
        </w:rPr>
      </w:pPr>
      <w:r w:rsidRPr="00794BFD">
        <w:rPr>
          <w:rFonts w:asciiTheme="minorHAnsi" w:hAnsiTheme="minorHAnsi" w:cstheme="minorHAnsi"/>
          <w:bCs/>
        </w:rPr>
        <w:t xml:space="preserve">data ważności badania technicznego – 13 grudnia 2023 r., </w:t>
      </w:r>
    </w:p>
    <w:p w14:paraId="612A89C7" w14:textId="73F514CE" w:rsidR="006A7514" w:rsidRDefault="00737D78"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bCs/>
        </w:rPr>
        <w:t>data pierwszej rejestracji – 22 grudnia 2016 r.</w:t>
      </w:r>
    </w:p>
    <w:p w14:paraId="64D5E1F7" w14:textId="6EA5C701" w:rsidR="005177FF" w:rsidRPr="005177FF" w:rsidRDefault="005177FF" w:rsidP="005177FF">
      <w:pPr>
        <w:pStyle w:val="Akapitzlist"/>
        <w:numPr>
          <w:ilvl w:val="0"/>
          <w:numId w:val="24"/>
        </w:numPr>
        <w:spacing w:line="240" w:lineRule="atLeast"/>
        <w:ind w:left="284" w:hanging="284"/>
        <w:jc w:val="both"/>
        <w:rPr>
          <w:rFonts w:asciiTheme="minorHAnsi" w:hAnsiTheme="minorHAnsi" w:cstheme="minorHAnsi"/>
          <w:bCs/>
        </w:rPr>
      </w:pPr>
      <w:r>
        <w:rPr>
          <w:rFonts w:asciiTheme="minorHAnsi" w:hAnsiTheme="minorHAnsi" w:cstheme="minorHAnsi"/>
          <w:bCs/>
        </w:rPr>
        <w:t xml:space="preserve">Szczegółowy opis </w:t>
      </w:r>
      <w:r w:rsidR="00FC015C">
        <w:rPr>
          <w:rFonts w:asciiTheme="minorHAnsi" w:hAnsiTheme="minorHAnsi" w:cstheme="minorHAnsi"/>
          <w:bCs/>
        </w:rPr>
        <w:t>powypadkowego</w:t>
      </w:r>
      <w:r>
        <w:rPr>
          <w:rFonts w:asciiTheme="minorHAnsi" w:hAnsiTheme="minorHAnsi" w:cstheme="minorHAnsi"/>
          <w:bCs/>
        </w:rPr>
        <w:t xml:space="preserve"> samochodu osobowego stanowi załącznik nr </w:t>
      </w:r>
      <w:r w:rsidR="002319A7">
        <w:rPr>
          <w:rFonts w:asciiTheme="minorHAnsi" w:hAnsiTheme="minorHAnsi" w:cstheme="minorHAnsi"/>
          <w:bCs/>
        </w:rPr>
        <w:t>2</w:t>
      </w:r>
      <w:r>
        <w:rPr>
          <w:rFonts w:asciiTheme="minorHAnsi" w:hAnsiTheme="minorHAnsi" w:cstheme="minorHAnsi"/>
          <w:bCs/>
        </w:rPr>
        <w:t xml:space="preserve"> niniejszego ogłoszenia.</w:t>
      </w:r>
    </w:p>
    <w:p w14:paraId="7E7B201F" w14:textId="77777777" w:rsidR="00200A31" w:rsidRPr="006F35CF" w:rsidRDefault="00200A31" w:rsidP="00BB3BFE">
      <w:pPr>
        <w:spacing w:after="0" w:line="240" w:lineRule="atLeast"/>
        <w:jc w:val="both"/>
        <w:rPr>
          <w:rFonts w:cs="Calibri"/>
          <w:sz w:val="32"/>
          <w:szCs w:val="32"/>
        </w:rPr>
      </w:pPr>
    </w:p>
    <w:p w14:paraId="5D16002C" w14:textId="67172056"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00FC015C">
        <w:rPr>
          <w:rFonts w:cs="Calibri"/>
          <w:sz w:val="24"/>
          <w:szCs w:val="24"/>
        </w:rPr>
        <w:t>V</w:t>
      </w:r>
      <w:r w:rsidRPr="00A653FE">
        <w:rPr>
          <w:rFonts w:cs="Calibri"/>
          <w:sz w:val="24"/>
          <w:szCs w:val="24"/>
        </w:rPr>
        <w:t>.</w:t>
      </w:r>
      <w:r w:rsidRPr="00A653FE">
        <w:rPr>
          <w:rFonts w:cs="Calibri"/>
          <w:b/>
          <w:sz w:val="24"/>
          <w:szCs w:val="24"/>
        </w:rPr>
        <w:t xml:space="preserve"> </w:t>
      </w:r>
      <w:r w:rsidR="00621018">
        <w:rPr>
          <w:rFonts w:cs="Calibri"/>
          <w:b/>
          <w:sz w:val="24"/>
          <w:szCs w:val="24"/>
        </w:rPr>
        <w:t>Miejsce i termin, w którym można obejrzeć</w:t>
      </w:r>
      <w:r w:rsidR="006A7514">
        <w:rPr>
          <w:rFonts w:cs="Calibri"/>
          <w:b/>
          <w:sz w:val="24"/>
          <w:szCs w:val="24"/>
        </w:rPr>
        <w:t xml:space="preserve"> przedmiot sprzedaży</w:t>
      </w:r>
      <w:r w:rsidR="000C1A1E">
        <w:rPr>
          <w:rFonts w:cs="Calibri"/>
          <w:b/>
          <w:sz w:val="24"/>
          <w:szCs w:val="24"/>
        </w:rPr>
        <w:t>.</w:t>
      </w:r>
    </w:p>
    <w:p w14:paraId="3011909F" w14:textId="77777777" w:rsidR="00DB0B78" w:rsidRPr="00F36CB8" w:rsidRDefault="00DB0B78" w:rsidP="002820C8">
      <w:pPr>
        <w:spacing w:after="0" w:line="240" w:lineRule="atLeast"/>
        <w:jc w:val="both"/>
        <w:rPr>
          <w:rFonts w:cs="Calibri"/>
        </w:rPr>
      </w:pPr>
    </w:p>
    <w:p w14:paraId="44F3D384" w14:textId="699AE5E8" w:rsidR="00DB0B78" w:rsidRDefault="0028327E" w:rsidP="003D22CB">
      <w:pPr>
        <w:pStyle w:val="Akapitzlist"/>
        <w:numPr>
          <w:ilvl w:val="0"/>
          <w:numId w:val="23"/>
        </w:numPr>
        <w:spacing w:line="240" w:lineRule="atLeast"/>
        <w:ind w:left="284" w:hanging="284"/>
        <w:jc w:val="both"/>
        <w:rPr>
          <w:rFonts w:asciiTheme="minorHAnsi" w:hAnsiTheme="minorHAnsi" w:cstheme="minorHAnsi"/>
        </w:rPr>
      </w:pPr>
      <w:r>
        <w:rPr>
          <w:rFonts w:asciiTheme="minorHAnsi" w:hAnsiTheme="minorHAnsi" w:cstheme="minorHAnsi"/>
        </w:rPr>
        <w:t>Powypadkowy s</w:t>
      </w:r>
      <w:r w:rsidR="00D65C11" w:rsidRPr="003D22CB">
        <w:rPr>
          <w:rFonts w:asciiTheme="minorHAnsi" w:hAnsiTheme="minorHAnsi" w:cstheme="minorHAnsi"/>
        </w:rPr>
        <w:t>amochód osobowy</w:t>
      </w:r>
      <w:r w:rsidR="00621018" w:rsidRPr="003D22CB">
        <w:rPr>
          <w:rFonts w:asciiTheme="minorHAnsi" w:hAnsiTheme="minorHAnsi" w:cstheme="minorHAnsi"/>
        </w:rPr>
        <w:t xml:space="preserve"> można obejrzeć w Bazie Transportowej</w:t>
      </w:r>
      <w:r w:rsidR="008548BA" w:rsidRPr="003D22CB">
        <w:rPr>
          <w:rFonts w:asciiTheme="minorHAnsi" w:hAnsiTheme="minorHAnsi" w:cstheme="minorHAnsi"/>
        </w:rPr>
        <w:t xml:space="preserve"> </w:t>
      </w:r>
      <w:r w:rsidR="00621018" w:rsidRPr="003D22CB">
        <w:rPr>
          <w:rFonts w:asciiTheme="minorHAnsi" w:hAnsiTheme="minorHAnsi" w:cstheme="minorHAnsi"/>
        </w:rPr>
        <w:t>Warmińsko-</w:t>
      </w:r>
      <w:r w:rsidR="00621018" w:rsidRPr="00ED4171">
        <w:rPr>
          <w:rFonts w:asciiTheme="minorHAnsi" w:hAnsiTheme="minorHAnsi" w:cstheme="minorHAnsi"/>
        </w:rPr>
        <w:t>Mazurskiego Urzędu Wojewódzkiego w Olsztynie przy ul. Kasprzaka 16</w:t>
      </w:r>
      <w:r w:rsidR="006A7514" w:rsidRPr="00ED4171">
        <w:rPr>
          <w:rFonts w:asciiTheme="minorHAnsi" w:hAnsiTheme="minorHAnsi" w:cstheme="minorHAnsi"/>
        </w:rPr>
        <w:t>,</w:t>
      </w:r>
      <w:r w:rsidR="00621018" w:rsidRPr="00ED4171">
        <w:rPr>
          <w:rFonts w:asciiTheme="minorHAnsi" w:hAnsiTheme="minorHAnsi" w:cstheme="minorHAnsi"/>
        </w:rPr>
        <w:t xml:space="preserve"> w dniach od </w:t>
      </w:r>
      <w:r w:rsidRPr="00ED4171">
        <w:rPr>
          <w:rFonts w:asciiTheme="minorHAnsi" w:hAnsiTheme="minorHAnsi" w:cstheme="minorHAnsi"/>
        </w:rPr>
        <w:br/>
      </w:r>
      <w:r w:rsidR="00A9143E" w:rsidRPr="00ED4171">
        <w:rPr>
          <w:rFonts w:asciiTheme="minorHAnsi" w:hAnsiTheme="minorHAnsi" w:cstheme="minorHAnsi"/>
        </w:rPr>
        <w:t>1</w:t>
      </w:r>
      <w:r w:rsidR="005E2179">
        <w:rPr>
          <w:rFonts w:asciiTheme="minorHAnsi" w:hAnsiTheme="minorHAnsi" w:cstheme="minorHAnsi"/>
        </w:rPr>
        <w:t>0</w:t>
      </w:r>
      <w:r w:rsidRPr="00ED4171">
        <w:rPr>
          <w:rFonts w:asciiTheme="minorHAnsi" w:hAnsiTheme="minorHAnsi" w:cstheme="minorHAnsi"/>
        </w:rPr>
        <w:t xml:space="preserve"> </w:t>
      </w:r>
      <w:r w:rsidR="005E2179">
        <w:rPr>
          <w:rFonts w:asciiTheme="minorHAnsi" w:hAnsiTheme="minorHAnsi" w:cstheme="minorHAnsi"/>
        </w:rPr>
        <w:t>kwietnia</w:t>
      </w:r>
      <w:r w:rsidRPr="00ED4171">
        <w:rPr>
          <w:rFonts w:asciiTheme="minorHAnsi" w:hAnsiTheme="minorHAnsi" w:cstheme="minorHAnsi"/>
        </w:rPr>
        <w:t xml:space="preserve"> 2024 r.</w:t>
      </w:r>
      <w:r w:rsidR="00621018" w:rsidRPr="00ED4171">
        <w:rPr>
          <w:rFonts w:asciiTheme="minorHAnsi" w:hAnsiTheme="minorHAnsi" w:cstheme="minorHAnsi"/>
        </w:rPr>
        <w:t xml:space="preserve"> do dnia </w:t>
      </w:r>
      <w:r w:rsidR="005E2179">
        <w:rPr>
          <w:rFonts w:asciiTheme="minorHAnsi" w:hAnsiTheme="minorHAnsi" w:cstheme="minorHAnsi"/>
        </w:rPr>
        <w:t>25</w:t>
      </w:r>
      <w:r w:rsidR="0028534A">
        <w:rPr>
          <w:rFonts w:asciiTheme="minorHAnsi" w:hAnsiTheme="minorHAnsi" w:cstheme="minorHAnsi"/>
        </w:rPr>
        <w:t xml:space="preserve"> </w:t>
      </w:r>
      <w:r w:rsidR="00A9143E" w:rsidRPr="00ED4171">
        <w:rPr>
          <w:rFonts w:asciiTheme="minorHAnsi" w:hAnsiTheme="minorHAnsi" w:cstheme="minorHAnsi"/>
        </w:rPr>
        <w:t>kwietnia</w:t>
      </w:r>
      <w:r w:rsidRPr="00ED4171">
        <w:rPr>
          <w:rFonts w:asciiTheme="minorHAnsi" w:hAnsiTheme="minorHAnsi" w:cstheme="minorHAnsi"/>
        </w:rPr>
        <w:t xml:space="preserve"> 2024 r.</w:t>
      </w:r>
      <w:r w:rsidR="006A7514" w:rsidRPr="00ED4171">
        <w:rPr>
          <w:rFonts w:asciiTheme="minorHAnsi" w:hAnsiTheme="minorHAnsi" w:cstheme="minorHAnsi"/>
        </w:rPr>
        <w:t>,</w:t>
      </w:r>
      <w:r w:rsidR="006A7514" w:rsidRPr="009A3D0A">
        <w:rPr>
          <w:rFonts w:asciiTheme="minorHAnsi" w:hAnsiTheme="minorHAnsi" w:cstheme="minorHAnsi"/>
        </w:rPr>
        <w:t xml:space="preserve"> </w:t>
      </w:r>
      <w:r w:rsidR="00621018" w:rsidRPr="009A3D0A">
        <w:rPr>
          <w:rFonts w:asciiTheme="minorHAnsi" w:hAnsiTheme="minorHAnsi" w:cstheme="minorHAnsi"/>
        </w:rPr>
        <w:t xml:space="preserve">w godz. od </w:t>
      </w:r>
      <w:r w:rsidRPr="009A3D0A">
        <w:rPr>
          <w:rFonts w:asciiTheme="minorHAnsi" w:hAnsiTheme="minorHAnsi" w:cstheme="minorHAnsi"/>
        </w:rPr>
        <w:t>8:30</w:t>
      </w:r>
      <w:r w:rsidR="00621018" w:rsidRPr="009A3D0A">
        <w:rPr>
          <w:rFonts w:asciiTheme="minorHAnsi" w:hAnsiTheme="minorHAnsi" w:cstheme="minorHAnsi"/>
        </w:rPr>
        <w:t xml:space="preserve"> do </w:t>
      </w:r>
      <w:r w:rsidRPr="009A3D0A">
        <w:rPr>
          <w:rFonts w:asciiTheme="minorHAnsi" w:hAnsiTheme="minorHAnsi" w:cstheme="minorHAnsi"/>
        </w:rPr>
        <w:t>14:00, po wcześniejszym</w:t>
      </w:r>
      <w:r w:rsidRPr="0028327E">
        <w:rPr>
          <w:rFonts w:asciiTheme="minorHAnsi" w:hAnsiTheme="minorHAnsi" w:cstheme="minorHAnsi"/>
        </w:rPr>
        <w:t xml:space="preserve"> uzgodnieniu telefonicznym</w:t>
      </w:r>
      <w:r>
        <w:rPr>
          <w:rFonts w:asciiTheme="minorHAnsi" w:hAnsiTheme="minorHAnsi" w:cstheme="minorHAnsi"/>
        </w:rPr>
        <w:t>.</w:t>
      </w:r>
    </w:p>
    <w:p w14:paraId="5482F527" w14:textId="058A8106" w:rsidR="003D22CB" w:rsidRPr="00790644" w:rsidRDefault="0028327E" w:rsidP="003D22CB">
      <w:pPr>
        <w:pStyle w:val="Akapitzlist"/>
        <w:numPr>
          <w:ilvl w:val="0"/>
          <w:numId w:val="23"/>
        </w:numPr>
        <w:spacing w:line="240" w:lineRule="atLeast"/>
        <w:ind w:left="284" w:hanging="284"/>
        <w:jc w:val="both"/>
        <w:rPr>
          <w:rFonts w:asciiTheme="minorHAnsi" w:hAnsiTheme="minorHAnsi" w:cstheme="minorHAnsi"/>
        </w:rPr>
      </w:pPr>
      <w:r w:rsidRPr="00790644">
        <w:rPr>
          <w:rFonts w:asciiTheme="minorHAnsi" w:hAnsiTheme="minorHAnsi" w:cstheme="minorHAnsi"/>
        </w:rPr>
        <w:t>Oso</w:t>
      </w:r>
      <w:r w:rsidR="0039763F">
        <w:rPr>
          <w:rFonts w:asciiTheme="minorHAnsi" w:hAnsiTheme="minorHAnsi" w:cstheme="minorHAnsi"/>
        </w:rPr>
        <w:t>bą</w:t>
      </w:r>
      <w:r w:rsidRPr="00790644">
        <w:rPr>
          <w:rFonts w:asciiTheme="minorHAnsi" w:hAnsiTheme="minorHAnsi" w:cstheme="minorHAnsi"/>
        </w:rPr>
        <w:t xml:space="preserve"> upoważnio</w:t>
      </w:r>
      <w:r w:rsidR="0039763F">
        <w:rPr>
          <w:rFonts w:asciiTheme="minorHAnsi" w:hAnsiTheme="minorHAnsi" w:cstheme="minorHAnsi"/>
        </w:rPr>
        <w:t>ną</w:t>
      </w:r>
      <w:r w:rsidRPr="00790644">
        <w:rPr>
          <w:rFonts w:asciiTheme="minorHAnsi" w:hAnsiTheme="minorHAnsi" w:cstheme="minorHAnsi"/>
        </w:rPr>
        <w:t xml:space="preserve"> do kontaktów w sprawie</w:t>
      </w:r>
      <w:r w:rsidR="003D22CB" w:rsidRPr="00790644">
        <w:rPr>
          <w:rFonts w:asciiTheme="minorHAnsi" w:hAnsiTheme="minorHAnsi" w:cstheme="minorHAnsi"/>
        </w:rPr>
        <w:t xml:space="preserve"> przeprowadzenia oględzin przedmiotu sprzedaży </w:t>
      </w:r>
      <w:r w:rsidR="00790644" w:rsidRPr="00790644">
        <w:rPr>
          <w:rFonts w:asciiTheme="minorHAnsi" w:hAnsiTheme="minorHAnsi" w:cstheme="minorHAnsi"/>
        </w:rPr>
        <w:t xml:space="preserve">jest p. </w:t>
      </w:r>
      <w:r w:rsidR="005E2179">
        <w:rPr>
          <w:rFonts w:asciiTheme="minorHAnsi" w:hAnsiTheme="minorHAnsi" w:cstheme="minorHAnsi"/>
        </w:rPr>
        <w:t>Kazimierz Królczyk</w:t>
      </w:r>
      <w:r w:rsidR="003D22CB" w:rsidRPr="00790644">
        <w:rPr>
          <w:rFonts w:asciiTheme="minorHAnsi" w:hAnsiTheme="minorHAnsi" w:cstheme="minorHAnsi"/>
        </w:rPr>
        <w:t xml:space="preserve">, tel. </w:t>
      </w:r>
      <w:r w:rsidRPr="00790644">
        <w:rPr>
          <w:rFonts w:asciiTheme="minorHAnsi" w:hAnsiTheme="minorHAnsi" w:cstheme="minorHAnsi"/>
        </w:rPr>
        <w:t>(89) 527 67 36.</w:t>
      </w:r>
    </w:p>
    <w:p w14:paraId="4BE49CC1" w14:textId="77777777" w:rsidR="00621018" w:rsidRDefault="00621018" w:rsidP="00BD3044">
      <w:pPr>
        <w:spacing w:after="0" w:line="240" w:lineRule="atLeast"/>
        <w:jc w:val="both"/>
        <w:rPr>
          <w:rFonts w:cs="Calibri"/>
          <w:sz w:val="32"/>
          <w:szCs w:val="32"/>
        </w:rPr>
      </w:pPr>
    </w:p>
    <w:p w14:paraId="4EEA7AC6" w14:textId="5CC3CD30" w:rsidR="00621018" w:rsidRPr="008548BA" w:rsidRDefault="00DB0B78" w:rsidP="008548BA">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color w:val="FF0000"/>
          <w:sz w:val="24"/>
          <w:szCs w:val="24"/>
        </w:rPr>
      </w:pPr>
      <w:r w:rsidRPr="00A653FE">
        <w:rPr>
          <w:rFonts w:cs="Calibri"/>
          <w:sz w:val="24"/>
          <w:szCs w:val="24"/>
        </w:rPr>
        <w:lastRenderedPageBreak/>
        <w:t>Rozdział V.</w:t>
      </w:r>
      <w:r w:rsidRPr="00A653FE">
        <w:rPr>
          <w:rFonts w:cs="Calibri"/>
          <w:b/>
          <w:sz w:val="24"/>
          <w:szCs w:val="24"/>
        </w:rPr>
        <w:t xml:space="preserve"> </w:t>
      </w:r>
      <w:r w:rsidR="00621018">
        <w:rPr>
          <w:rFonts w:cs="Calibri"/>
          <w:b/>
          <w:sz w:val="24"/>
          <w:szCs w:val="24"/>
        </w:rPr>
        <w:t>Wysokość wadium oraz forma i termin jej wniesienia</w:t>
      </w:r>
      <w:r w:rsidR="000C1A1E">
        <w:rPr>
          <w:rFonts w:cs="Calibri"/>
          <w:b/>
          <w:sz w:val="24"/>
          <w:szCs w:val="24"/>
        </w:rPr>
        <w:t>.</w:t>
      </w:r>
      <w:r w:rsidR="00621018">
        <w:rPr>
          <w:rFonts w:cs="Calibri"/>
          <w:b/>
          <w:sz w:val="24"/>
          <w:szCs w:val="24"/>
        </w:rPr>
        <w:t xml:space="preserve"> </w:t>
      </w:r>
      <w:r w:rsidR="00621018" w:rsidRPr="00621018">
        <w:rPr>
          <w:rFonts w:cs="Calibri"/>
          <w:b/>
          <w:color w:val="FF0000"/>
          <w:sz w:val="24"/>
          <w:szCs w:val="24"/>
        </w:rPr>
        <w:t xml:space="preserve"> </w:t>
      </w:r>
    </w:p>
    <w:p w14:paraId="2E6C0B0C" w14:textId="77777777" w:rsidR="008548BA" w:rsidRPr="008548BA" w:rsidRDefault="008548BA" w:rsidP="008548BA">
      <w:pPr>
        <w:pStyle w:val="Akapitzlist"/>
        <w:spacing w:line="240" w:lineRule="atLeast"/>
        <w:ind w:left="227"/>
        <w:jc w:val="both"/>
        <w:rPr>
          <w:rFonts w:asciiTheme="minorHAnsi" w:hAnsiTheme="minorHAnsi" w:cstheme="minorHAnsi"/>
          <w:sz w:val="22"/>
          <w:szCs w:val="22"/>
        </w:rPr>
      </w:pPr>
    </w:p>
    <w:p w14:paraId="68C690A1" w14:textId="4E8F33C7" w:rsidR="009A3D0A" w:rsidRDefault="009A3D0A">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Warunkiem przystąpienia do przetargu jest</w:t>
      </w:r>
      <w:r w:rsidR="008548BA" w:rsidRPr="006A7514">
        <w:rPr>
          <w:rFonts w:asciiTheme="minorHAnsi" w:hAnsiTheme="minorHAnsi" w:cstheme="minorHAnsi"/>
        </w:rPr>
        <w:t xml:space="preserve"> wniesieni</w:t>
      </w:r>
      <w:r>
        <w:rPr>
          <w:rFonts w:asciiTheme="minorHAnsi" w:hAnsiTheme="minorHAnsi" w:cstheme="minorHAnsi"/>
        </w:rPr>
        <w:t>e</w:t>
      </w:r>
      <w:r w:rsidR="008548BA" w:rsidRPr="006A7514">
        <w:rPr>
          <w:rFonts w:asciiTheme="minorHAnsi" w:hAnsiTheme="minorHAnsi" w:cstheme="minorHAnsi"/>
        </w:rPr>
        <w:t xml:space="preserve"> </w:t>
      </w:r>
      <w:r>
        <w:rPr>
          <w:rFonts w:asciiTheme="minorHAnsi" w:hAnsiTheme="minorHAnsi" w:cstheme="minorHAnsi"/>
        </w:rPr>
        <w:t xml:space="preserve">wadium w </w:t>
      </w:r>
      <w:r w:rsidRPr="009A3D0A">
        <w:rPr>
          <w:rFonts w:asciiTheme="minorHAnsi" w:hAnsiTheme="minorHAnsi" w:cstheme="minorHAnsi"/>
        </w:rPr>
        <w:t>wysokości 10% ceny wywoławczej przedmiot</w:t>
      </w:r>
      <w:r>
        <w:rPr>
          <w:rFonts w:asciiTheme="minorHAnsi" w:hAnsiTheme="minorHAnsi" w:cstheme="minorHAnsi"/>
        </w:rPr>
        <w:t>u</w:t>
      </w:r>
      <w:r w:rsidRPr="009A3D0A">
        <w:rPr>
          <w:rFonts w:asciiTheme="minorHAnsi" w:hAnsiTheme="minorHAnsi" w:cstheme="minorHAnsi"/>
        </w:rPr>
        <w:t xml:space="preserve"> sprzedaży</w:t>
      </w:r>
      <w:r>
        <w:rPr>
          <w:rFonts w:asciiTheme="minorHAnsi" w:hAnsiTheme="minorHAnsi" w:cstheme="minorHAnsi"/>
        </w:rPr>
        <w:t xml:space="preserve">, tj. </w:t>
      </w:r>
      <w:r w:rsidR="005E2179">
        <w:rPr>
          <w:rFonts w:asciiTheme="minorHAnsi" w:hAnsiTheme="minorHAnsi" w:cstheme="minorHAnsi"/>
          <w:b/>
          <w:bCs/>
        </w:rPr>
        <w:t>5</w:t>
      </w:r>
      <w:r w:rsidR="003B7F78">
        <w:rPr>
          <w:rFonts w:asciiTheme="minorHAnsi" w:hAnsiTheme="minorHAnsi" w:cstheme="minorHAnsi"/>
          <w:b/>
          <w:bCs/>
        </w:rPr>
        <w:t>0</w:t>
      </w:r>
      <w:r w:rsidR="007E5B9C">
        <w:rPr>
          <w:rFonts w:asciiTheme="minorHAnsi" w:hAnsiTheme="minorHAnsi" w:cstheme="minorHAnsi"/>
          <w:b/>
          <w:bCs/>
        </w:rPr>
        <w:t>0</w:t>
      </w:r>
      <w:r w:rsidR="00C01B9D" w:rsidRPr="00A052DF">
        <w:rPr>
          <w:rFonts w:asciiTheme="minorHAnsi" w:hAnsiTheme="minorHAnsi" w:cstheme="minorHAnsi"/>
          <w:b/>
          <w:bCs/>
        </w:rPr>
        <w:t>,00 zł</w:t>
      </w:r>
      <w:r w:rsidR="00C01B9D">
        <w:rPr>
          <w:rFonts w:asciiTheme="minorHAnsi" w:hAnsiTheme="minorHAnsi" w:cstheme="minorHAnsi"/>
        </w:rPr>
        <w:t>.</w:t>
      </w:r>
    </w:p>
    <w:p w14:paraId="73AA4FDF" w14:textId="13299239" w:rsidR="00C01B9D" w:rsidRDefault="00C01B9D">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 xml:space="preserve">Wadium należy wnieść w pieniądzu na następujący rachunek bankowy </w:t>
      </w:r>
      <w:r w:rsidR="00A052DF">
        <w:rPr>
          <w:rFonts w:asciiTheme="minorHAnsi" w:hAnsiTheme="minorHAnsi" w:cstheme="minorHAnsi"/>
        </w:rPr>
        <w:t>sprzedającego</w:t>
      </w:r>
      <w:r>
        <w:rPr>
          <w:rFonts w:asciiTheme="minorHAnsi" w:hAnsiTheme="minorHAnsi" w:cstheme="minorHAnsi"/>
        </w:rPr>
        <w:t xml:space="preserve">: </w:t>
      </w:r>
      <w:r w:rsidR="00A052DF">
        <w:rPr>
          <w:rFonts w:asciiTheme="minorHAnsi" w:hAnsiTheme="minorHAnsi" w:cstheme="minorHAnsi"/>
        </w:rPr>
        <w:br/>
      </w:r>
      <w:r>
        <w:rPr>
          <w:rFonts w:asciiTheme="minorHAnsi" w:hAnsiTheme="minorHAnsi" w:cstheme="minorHAnsi"/>
        </w:rPr>
        <w:t>NBP O/Olsztyn 93 1010 1397 0020 2013 9120 0000</w:t>
      </w:r>
      <w:r w:rsidR="00A052DF">
        <w:rPr>
          <w:rFonts w:asciiTheme="minorHAnsi" w:hAnsiTheme="minorHAnsi" w:cstheme="minorHAnsi"/>
        </w:rPr>
        <w:t>.</w:t>
      </w:r>
    </w:p>
    <w:p w14:paraId="470A9B1A" w14:textId="4790D251" w:rsidR="00A052DF" w:rsidRPr="00ED4171" w:rsidRDefault="00A052DF" w:rsidP="00ED4171">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 xml:space="preserve">Wadium należy wnieść najpóźniej do </w:t>
      </w:r>
      <w:r w:rsidRPr="00ED4171">
        <w:rPr>
          <w:rFonts w:asciiTheme="minorHAnsi" w:hAnsiTheme="minorHAnsi" w:cstheme="minorHAnsi"/>
        </w:rPr>
        <w:t xml:space="preserve">dnia </w:t>
      </w:r>
      <w:r w:rsidR="005E2179">
        <w:rPr>
          <w:rFonts w:asciiTheme="minorHAnsi" w:hAnsiTheme="minorHAnsi" w:cstheme="minorHAnsi"/>
          <w:b/>
          <w:bCs/>
        </w:rPr>
        <w:t>25</w:t>
      </w:r>
      <w:r w:rsidRPr="00ED4171">
        <w:rPr>
          <w:rFonts w:asciiTheme="minorHAnsi" w:hAnsiTheme="minorHAnsi" w:cstheme="minorHAnsi"/>
          <w:b/>
          <w:bCs/>
        </w:rPr>
        <w:t xml:space="preserve"> </w:t>
      </w:r>
      <w:r w:rsidR="00A9143E" w:rsidRPr="00ED4171">
        <w:rPr>
          <w:rFonts w:asciiTheme="minorHAnsi" w:hAnsiTheme="minorHAnsi" w:cstheme="minorHAnsi"/>
          <w:b/>
          <w:bCs/>
        </w:rPr>
        <w:t>kwietnia</w:t>
      </w:r>
      <w:r w:rsidRPr="00ED4171">
        <w:rPr>
          <w:rFonts w:asciiTheme="minorHAnsi" w:hAnsiTheme="minorHAnsi" w:cstheme="minorHAnsi"/>
          <w:b/>
          <w:bCs/>
        </w:rPr>
        <w:t xml:space="preserve"> 2024 r.</w:t>
      </w:r>
      <w:r w:rsidRPr="00ED4171">
        <w:rPr>
          <w:rFonts w:asciiTheme="minorHAnsi" w:hAnsiTheme="minorHAnsi" w:cstheme="minorHAnsi"/>
        </w:rPr>
        <w:t xml:space="preserve"> do godz. </w:t>
      </w:r>
      <w:r w:rsidRPr="00ED4171">
        <w:rPr>
          <w:rFonts w:asciiTheme="minorHAnsi" w:hAnsiTheme="minorHAnsi" w:cstheme="minorHAnsi"/>
          <w:b/>
          <w:bCs/>
        </w:rPr>
        <w:t>10:00</w:t>
      </w:r>
      <w:r w:rsidRPr="00ED4171">
        <w:rPr>
          <w:rFonts w:asciiTheme="minorHAnsi" w:hAnsiTheme="minorHAnsi" w:cstheme="minorHAnsi"/>
        </w:rPr>
        <w:t xml:space="preserve"> (liczy się data i godzina zaksięgowania środków na rachunku bankowym sprzedającego).</w:t>
      </w:r>
    </w:p>
    <w:p w14:paraId="5C8EDEFE" w14:textId="67EFB15C" w:rsidR="00A052DF" w:rsidRDefault="00A052DF">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W t</w:t>
      </w:r>
      <w:r w:rsidRPr="009A3D0A">
        <w:rPr>
          <w:rFonts w:asciiTheme="minorHAnsi" w:hAnsiTheme="minorHAnsi" w:cstheme="minorHAnsi"/>
        </w:rPr>
        <w:t xml:space="preserve">ytule przelewu należy wpisać „Wadium na zakup </w:t>
      </w:r>
      <w:r>
        <w:rPr>
          <w:rFonts w:asciiTheme="minorHAnsi" w:hAnsiTheme="minorHAnsi" w:cstheme="minorHAnsi"/>
        </w:rPr>
        <w:t>powypadkowego samochodu osobowego</w:t>
      </w:r>
      <w:r w:rsidRPr="009A3D0A">
        <w:rPr>
          <w:rFonts w:asciiTheme="minorHAnsi" w:hAnsiTheme="minorHAnsi" w:cstheme="minorHAnsi"/>
        </w:rPr>
        <w:t>”.</w:t>
      </w:r>
    </w:p>
    <w:p w14:paraId="4F0A93B3" w14:textId="717407C9" w:rsidR="007A2A47" w:rsidRDefault="007A2A47">
      <w:pPr>
        <w:pStyle w:val="Akapitzlist"/>
        <w:numPr>
          <w:ilvl w:val="0"/>
          <w:numId w:val="2"/>
        </w:numPr>
        <w:spacing w:line="240" w:lineRule="atLeast"/>
        <w:ind w:left="227" w:hanging="227"/>
        <w:jc w:val="both"/>
        <w:rPr>
          <w:rFonts w:asciiTheme="minorHAnsi" w:hAnsiTheme="minorHAnsi" w:cstheme="minorHAnsi"/>
        </w:rPr>
      </w:pPr>
      <w:r w:rsidRPr="007A2A47">
        <w:rPr>
          <w:rFonts w:asciiTheme="minorHAnsi" w:hAnsiTheme="minorHAnsi" w:cstheme="minorHAnsi"/>
        </w:rPr>
        <w:t>Wadium złożone przez oferentów, których oferty nie zostały wybrane lub zostały odrzucone, zwraca się w terminie 7 dni</w:t>
      </w:r>
      <w:r>
        <w:rPr>
          <w:rFonts w:asciiTheme="minorHAnsi" w:hAnsiTheme="minorHAnsi" w:cstheme="minorHAnsi"/>
        </w:rPr>
        <w:t xml:space="preserve"> licząc </w:t>
      </w:r>
      <w:r w:rsidRPr="007A2A47">
        <w:rPr>
          <w:rFonts w:asciiTheme="minorHAnsi" w:hAnsiTheme="minorHAnsi" w:cstheme="minorHAnsi"/>
        </w:rPr>
        <w:t>odpowiednio od dnia dokonania wyboru lub odrzucenia oferty</w:t>
      </w:r>
      <w:r>
        <w:rPr>
          <w:rFonts w:asciiTheme="minorHAnsi" w:hAnsiTheme="minorHAnsi" w:cstheme="minorHAnsi"/>
        </w:rPr>
        <w:t>.</w:t>
      </w:r>
    </w:p>
    <w:p w14:paraId="43D9ABE7" w14:textId="631875F8" w:rsidR="004E7769" w:rsidRDefault="00E668BE">
      <w:pPr>
        <w:pStyle w:val="Akapitzlist"/>
        <w:numPr>
          <w:ilvl w:val="0"/>
          <w:numId w:val="2"/>
        </w:numPr>
        <w:spacing w:line="240" w:lineRule="atLeast"/>
        <w:ind w:left="227" w:hanging="227"/>
        <w:jc w:val="both"/>
        <w:rPr>
          <w:rFonts w:asciiTheme="minorHAnsi" w:hAnsiTheme="minorHAnsi" w:cstheme="minorHAnsi"/>
        </w:rPr>
      </w:pPr>
      <w:r w:rsidRPr="00E668BE">
        <w:rPr>
          <w:rFonts w:asciiTheme="minorHAnsi" w:hAnsiTheme="minorHAnsi" w:cstheme="minorHAnsi"/>
        </w:rPr>
        <w:t>Wadium złożone przez nabywcę zalicza się na poczet ceny</w:t>
      </w:r>
      <w:r w:rsidR="004E7769">
        <w:rPr>
          <w:rFonts w:asciiTheme="minorHAnsi" w:hAnsiTheme="minorHAnsi" w:cstheme="minorHAnsi"/>
        </w:rPr>
        <w:t>.</w:t>
      </w:r>
    </w:p>
    <w:p w14:paraId="0DE05591" w14:textId="47673CC2" w:rsidR="003D22CB" w:rsidRDefault="004E7769" w:rsidP="007A2A47">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 xml:space="preserve">Wadium nie podlega zwrotowi, w przypadku gdy </w:t>
      </w:r>
      <w:r w:rsidR="002A7B89">
        <w:rPr>
          <w:rFonts w:asciiTheme="minorHAnsi" w:hAnsiTheme="minorHAnsi" w:cstheme="minorHAnsi"/>
        </w:rPr>
        <w:t>oferent</w:t>
      </w:r>
      <w:r>
        <w:rPr>
          <w:rFonts w:asciiTheme="minorHAnsi" w:hAnsiTheme="minorHAnsi" w:cstheme="minorHAnsi"/>
        </w:rPr>
        <w:t>, który wygrał przetarg publiczny, uchyli się od zawarcia umowy sprzedaży.</w:t>
      </w:r>
    </w:p>
    <w:p w14:paraId="3B996569" w14:textId="77777777" w:rsidR="007A2A47" w:rsidRPr="007A2A47" w:rsidRDefault="007A2A47" w:rsidP="007A2A47">
      <w:pPr>
        <w:pStyle w:val="Akapitzlist"/>
        <w:spacing w:line="240" w:lineRule="atLeast"/>
        <w:ind w:left="227"/>
        <w:jc w:val="both"/>
        <w:rPr>
          <w:rFonts w:asciiTheme="minorHAnsi" w:hAnsiTheme="minorHAnsi" w:cstheme="minorHAnsi"/>
          <w:sz w:val="32"/>
          <w:szCs w:val="32"/>
        </w:rPr>
      </w:pPr>
    </w:p>
    <w:p w14:paraId="5D56D8E7" w14:textId="197CD02A" w:rsidR="00DB0B78" w:rsidRPr="00B84F8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84F8B">
        <w:rPr>
          <w:rFonts w:cs="Calibri"/>
          <w:sz w:val="24"/>
          <w:szCs w:val="24"/>
        </w:rPr>
        <w:t>Rozdział V</w:t>
      </w:r>
      <w:r w:rsidR="00E668BE">
        <w:rPr>
          <w:rFonts w:cs="Calibri"/>
          <w:sz w:val="24"/>
          <w:szCs w:val="24"/>
        </w:rPr>
        <w:t>I</w:t>
      </w:r>
      <w:r w:rsidRPr="00B84F8B">
        <w:rPr>
          <w:rFonts w:cs="Calibri"/>
          <w:sz w:val="24"/>
          <w:szCs w:val="24"/>
        </w:rPr>
        <w:t>.</w:t>
      </w:r>
      <w:r w:rsidRPr="00B84F8B">
        <w:rPr>
          <w:rFonts w:cs="Calibri"/>
          <w:b/>
          <w:sz w:val="24"/>
          <w:szCs w:val="24"/>
        </w:rPr>
        <w:t xml:space="preserve"> </w:t>
      </w:r>
      <w:r w:rsidR="00E816A8" w:rsidRPr="00B84F8B">
        <w:rPr>
          <w:rFonts w:cs="Calibri"/>
          <w:b/>
          <w:sz w:val="24"/>
          <w:szCs w:val="24"/>
        </w:rPr>
        <w:t>Cena wywoławcza</w:t>
      </w:r>
      <w:r w:rsidR="003D22CB">
        <w:rPr>
          <w:rFonts w:cs="Calibri"/>
          <w:b/>
          <w:sz w:val="24"/>
          <w:szCs w:val="24"/>
        </w:rPr>
        <w:t xml:space="preserve"> przedmiotu sprzedaży</w:t>
      </w:r>
      <w:r w:rsidR="000C1A1E">
        <w:rPr>
          <w:rFonts w:cs="Calibri"/>
          <w:b/>
          <w:sz w:val="24"/>
          <w:szCs w:val="24"/>
        </w:rPr>
        <w:t>.</w:t>
      </w:r>
    </w:p>
    <w:p w14:paraId="54B0D084" w14:textId="77777777" w:rsidR="00CB268D" w:rsidRDefault="00CB268D" w:rsidP="00CB268D">
      <w:pPr>
        <w:spacing w:after="0" w:line="240" w:lineRule="atLeast"/>
        <w:jc w:val="both"/>
        <w:rPr>
          <w:rFonts w:asciiTheme="minorHAnsi" w:hAnsiTheme="minorHAnsi" w:cstheme="minorHAnsi"/>
        </w:rPr>
      </w:pPr>
    </w:p>
    <w:p w14:paraId="3499EC0B" w14:textId="700AE94F" w:rsidR="00CB268D" w:rsidRPr="0036539B" w:rsidRDefault="00CB268D" w:rsidP="0036539B">
      <w:pPr>
        <w:spacing w:after="0" w:line="240" w:lineRule="atLeast"/>
        <w:jc w:val="both"/>
        <w:rPr>
          <w:rFonts w:asciiTheme="minorHAnsi" w:hAnsiTheme="minorHAnsi" w:cstheme="minorHAnsi"/>
          <w:sz w:val="24"/>
          <w:szCs w:val="24"/>
        </w:rPr>
      </w:pPr>
      <w:r w:rsidRPr="0036539B">
        <w:rPr>
          <w:rFonts w:asciiTheme="minorHAnsi" w:hAnsiTheme="minorHAnsi" w:cstheme="minorHAnsi"/>
          <w:sz w:val="24"/>
          <w:szCs w:val="24"/>
        </w:rPr>
        <w:t xml:space="preserve">Cena wywoławcza </w:t>
      </w:r>
      <w:r w:rsidR="00E668BE">
        <w:rPr>
          <w:rFonts w:asciiTheme="minorHAnsi" w:hAnsiTheme="minorHAnsi" w:cstheme="minorHAnsi"/>
          <w:sz w:val="24"/>
          <w:szCs w:val="24"/>
        </w:rPr>
        <w:t xml:space="preserve">przedmiotu sprzedaży </w:t>
      </w:r>
      <w:r w:rsidRPr="0036539B">
        <w:rPr>
          <w:rFonts w:asciiTheme="minorHAnsi" w:hAnsiTheme="minorHAnsi" w:cstheme="minorHAnsi"/>
          <w:sz w:val="24"/>
          <w:szCs w:val="24"/>
        </w:rPr>
        <w:t>wynos</w:t>
      </w:r>
      <w:r w:rsidRPr="00A6180B">
        <w:rPr>
          <w:rFonts w:asciiTheme="minorHAnsi" w:hAnsiTheme="minorHAnsi" w:cstheme="minorHAnsi"/>
          <w:sz w:val="24"/>
          <w:szCs w:val="24"/>
        </w:rPr>
        <w:t xml:space="preserve">i </w:t>
      </w:r>
      <w:r w:rsidR="005E2179">
        <w:rPr>
          <w:rFonts w:asciiTheme="minorHAnsi" w:hAnsiTheme="minorHAnsi" w:cstheme="minorHAnsi"/>
          <w:b/>
          <w:bCs/>
          <w:sz w:val="24"/>
          <w:szCs w:val="24"/>
        </w:rPr>
        <w:t>5</w:t>
      </w:r>
      <w:r w:rsidR="003B7F78" w:rsidRPr="00A6180B">
        <w:rPr>
          <w:rFonts w:asciiTheme="minorHAnsi" w:hAnsiTheme="minorHAnsi" w:cstheme="minorHAnsi"/>
          <w:b/>
          <w:bCs/>
          <w:sz w:val="24"/>
          <w:szCs w:val="24"/>
        </w:rPr>
        <w:t>.0</w:t>
      </w:r>
      <w:r w:rsidR="00E668BE" w:rsidRPr="00A6180B">
        <w:rPr>
          <w:rFonts w:asciiTheme="minorHAnsi" w:hAnsiTheme="minorHAnsi" w:cstheme="minorHAnsi"/>
          <w:b/>
          <w:bCs/>
          <w:sz w:val="24"/>
          <w:szCs w:val="24"/>
        </w:rPr>
        <w:t>00,00</w:t>
      </w:r>
      <w:r w:rsidR="003D22CB" w:rsidRPr="00A6180B">
        <w:rPr>
          <w:rFonts w:asciiTheme="minorHAnsi" w:hAnsiTheme="minorHAnsi" w:cstheme="minorHAnsi"/>
          <w:b/>
          <w:bCs/>
          <w:sz w:val="24"/>
          <w:szCs w:val="24"/>
        </w:rPr>
        <w:t xml:space="preserve"> </w:t>
      </w:r>
      <w:r w:rsidRPr="00A6180B">
        <w:rPr>
          <w:rFonts w:asciiTheme="minorHAnsi" w:hAnsiTheme="minorHAnsi" w:cstheme="minorHAnsi"/>
          <w:b/>
          <w:bCs/>
          <w:sz w:val="24"/>
          <w:szCs w:val="24"/>
        </w:rPr>
        <w:t>zł</w:t>
      </w:r>
      <w:r w:rsidRPr="00A6180B">
        <w:rPr>
          <w:rFonts w:asciiTheme="minorHAnsi" w:hAnsiTheme="minorHAnsi" w:cstheme="minorHAnsi"/>
          <w:sz w:val="24"/>
          <w:szCs w:val="24"/>
        </w:rPr>
        <w:t>.</w:t>
      </w:r>
      <w:r w:rsidRPr="0036539B">
        <w:rPr>
          <w:rFonts w:asciiTheme="minorHAnsi" w:hAnsiTheme="minorHAnsi" w:cstheme="minorHAnsi"/>
          <w:sz w:val="24"/>
          <w:szCs w:val="24"/>
        </w:rPr>
        <w:t xml:space="preserve"> </w:t>
      </w:r>
    </w:p>
    <w:p w14:paraId="044820C6" w14:textId="77777777" w:rsidR="00DB0B78" w:rsidRPr="00E816A8" w:rsidRDefault="00DB0B78" w:rsidP="00BD3044">
      <w:pPr>
        <w:spacing w:after="0" w:line="240" w:lineRule="atLeast"/>
        <w:jc w:val="both"/>
        <w:rPr>
          <w:rFonts w:cs="Calibri"/>
          <w:color w:val="FF0000"/>
          <w:sz w:val="32"/>
          <w:szCs w:val="32"/>
        </w:rPr>
      </w:pPr>
    </w:p>
    <w:p w14:paraId="5E1DFD15" w14:textId="68AAC35A" w:rsidR="00DB0B78" w:rsidRPr="00F31472" w:rsidRDefault="00DB0B78" w:rsidP="00641448">
      <w:pPr>
        <w:pBdr>
          <w:top w:val="single" w:sz="6" w:space="1" w:color="auto" w:shadow="1"/>
          <w:left w:val="single" w:sz="6" w:space="4" w:color="auto" w:shadow="1"/>
          <w:bottom w:val="single" w:sz="6" w:space="1" w:color="auto" w:shadow="1"/>
          <w:right w:val="single" w:sz="6" w:space="4" w:color="auto" w:shadow="1"/>
        </w:pBdr>
        <w:tabs>
          <w:tab w:val="left" w:pos="7080"/>
        </w:tabs>
        <w:spacing w:after="0" w:line="240" w:lineRule="atLeast"/>
        <w:rPr>
          <w:rFonts w:cs="Calibri"/>
          <w:b/>
          <w:color w:val="FF0000"/>
          <w:sz w:val="24"/>
          <w:szCs w:val="24"/>
        </w:rPr>
      </w:pPr>
      <w:r w:rsidRPr="00F31472">
        <w:rPr>
          <w:rFonts w:cs="Calibri"/>
          <w:sz w:val="24"/>
          <w:szCs w:val="24"/>
        </w:rPr>
        <w:t xml:space="preserve">Rozdział </w:t>
      </w:r>
      <w:r w:rsidR="00AC12E2" w:rsidRPr="00F31472">
        <w:rPr>
          <w:rFonts w:cs="Calibri"/>
          <w:sz w:val="24"/>
          <w:szCs w:val="24"/>
        </w:rPr>
        <w:t>VI</w:t>
      </w:r>
      <w:r w:rsidR="00E668BE">
        <w:rPr>
          <w:rFonts w:cs="Calibri"/>
          <w:sz w:val="24"/>
          <w:szCs w:val="24"/>
        </w:rPr>
        <w:t>I</w:t>
      </w:r>
      <w:r w:rsidRPr="00F31472">
        <w:rPr>
          <w:rFonts w:cs="Calibri"/>
          <w:sz w:val="24"/>
          <w:szCs w:val="24"/>
        </w:rPr>
        <w:t>.</w:t>
      </w:r>
      <w:r w:rsidRPr="00F31472">
        <w:rPr>
          <w:rFonts w:cs="Calibri"/>
          <w:b/>
          <w:sz w:val="24"/>
          <w:szCs w:val="24"/>
        </w:rPr>
        <w:t xml:space="preserve"> </w:t>
      </w:r>
      <w:r w:rsidR="00E816A8" w:rsidRPr="00F31472">
        <w:rPr>
          <w:rFonts w:cs="Calibri"/>
          <w:b/>
          <w:sz w:val="24"/>
          <w:szCs w:val="24"/>
        </w:rPr>
        <w:t>Wymagania</w:t>
      </w:r>
      <w:r w:rsidR="003D22CB">
        <w:rPr>
          <w:rFonts w:cs="Calibri"/>
          <w:b/>
          <w:sz w:val="24"/>
          <w:szCs w:val="24"/>
        </w:rPr>
        <w:t xml:space="preserve"> dotyczące sposobu złożenia oferty</w:t>
      </w:r>
      <w:r w:rsidR="000C1A1E">
        <w:rPr>
          <w:rFonts w:cs="Calibri"/>
          <w:b/>
          <w:sz w:val="24"/>
          <w:szCs w:val="24"/>
        </w:rPr>
        <w:t>.</w:t>
      </w:r>
    </w:p>
    <w:p w14:paraId="3F82EE76" w14:textId="77777777" w:rsidR="00DB0B78" w:rsidRPr="00B84F8B" w:rsidRDefault="00DB0B78" w:rsidP="00BD3044">
      <w:pPr>
        <w:spacing w:after="0" w:line="240" w:lineRule="atLeast"/>
        <w:jc w:val="both"/>
        <w:rPr>
          <w:rFonts w:cs="Calibri"/>
          <w:bCs/>
          <w:highlight w:val="yellow"/>
        </w:rPr>
      </w:pPr>
    </w:p>
    <w:p w14:paraId="27A509EC" w14:textId="684A71F8" w:rsidR="002D556C" w:rsidRDefault="002D556C" w:rsidP="002D556C">
      <w:pPr>
        <w:pStyle w:val="Akapitzlist"/>
        <w:numPr>
          <w:ilvl w:val="0"/>
          <w:numId w:val="8"/>
        </w:numPr>
        <w:spacing w:line="240" w:lineRule="atLeast"/>
        <w:ind w:left="284" w:hanging="284"/>
        <w:jc w:val="both"/>
        <w:rPr>
          <w:rFonts w:asciiTheme="minorHAnsi" w:hAnsiTheme="minorHAnsi" w:cstheme="minorHAnsi"/>
        </w:rPr>
      </w:pPr>
      <w:r w:rsidRPr="002D556C">
        <w:rPr>
          <w:rFonts w:asciiTheme="minorHAnsi" w:hAnsiTheme="minorHAnsi" w:cstheme="minorHAnsi"/>
        </w:rPr>
        <w:t>Oferta musi być sporządzona</w:t>
      </w:r>
      <w:r w:rsidR="00BF2E5A">
        <w:rPr>
          <w:rFonts w:asciiTheme="minorHAnsi" w:hAnsiTheme="minorHAnsi" w:cstheme="minorHAnsi"/>
        </w:rPr>
        <w:t xml:space="preserve"> na piśmie,</w:t>
      </w:r>
      <w:r w:rsidRPr="002D556C">
        <w:rPr>
          <w:rFonts w:asciiTheme="minorHAnsi" w:hAnsiTheme="minorHAnsi" w:cstheme="minorHAnsi"/>
        </w:rPr>
        <w:t xml:space="preserve"> w języku polskim</w:t>
      </w:r>
      <w:r>
        <w:rPr>
          <w:rFonts w:asciiTheme="minorHAnsi" w:hAnsiTheme="minorHAnsi" w:cstheme="minorHAnsi"/>
        </w:rPr>
        <w:t xml:space="preserve">, na maszynie do pisania, komputerze lub inną trwałą i czytelną techniką. </w:t>
      </w:r>
    </w:p>
    <w:p w14:paraId="0415ECC1" w14:textId="423D2180" w:rsidR="00864B0E" w:rsidRDefault="00824CBA" w:rsidP="00864B0E">
      <w:pPr>
        <w:pStyle w:val="Akapitzlist"/>
        <w:numPr>
          <w:ilvl w:val="0"/>
          <w:numId w:val="8"/>
        </w:numPr>
        <w:spacing w:line="240" w:lineRule="atLeast"/>
        <w:ind w:left="284" w:hanging="284"/>
        <w:jc w:val="both"/>
        <w:rPr>
          <w:rFonts w:asciiTheme="minorHAnsi" w:hAnsiTheme="minorHAnsi" w:cstheme="minorHAnsi"/>
        </w:rPr>
      </w:pPr>
      <w:r>
        <w:rPr>
          <w:rFonts w:asciiTheme="minorHAnsi" w:hAnsiTheme="minorHAnsi" w:cstheme="minorHAnsi"/>
        </w:rPr>
        <w:t xml:space="preserve">Każdy </w:t>
      </w:r>
      <w:r w:rsidR="002A7B89">
        <w:rPr>
          <w:rFonts w:asciiTheme="minorHAnsi" w:hAnsiTheme="minorHAnsi" w:cstheme="minorHAnsi"/>
        </w:rPr>
        <w:t>oferent</w:t>
      </w:r>
      <w:r w:rsidR="00864B0E">
        <w:rPr>
          <w:rFonts w:asciiTheme="minorHAnsi" w:hAnsiTheme="minorHAnsi" w:cstheme="minorHAnsi"/>
        </w:rPr>
        <w:t xml:space="preserve"> może złożyć jedną ofertą. </w:t>
      </w:r>
    </w:p>
    <w:p w14:paraId="11022689" w14:textId="31CEFCA1" w:rsidR="002D556C" w:rsidRPr="00864B0E" w:rsidRDefault="00824CBA" w:rsidP="00864B0E">
      <w:pPr>
        <w:pStyle w:val="Akapitzlist"/>
        <w:numPr>
          <w:ilvl w:val="0"/>
          <w:numId w:val="8"/>
        </w:numPr>
        <w:spacing w:line="240" w:lineRule="atLeast"/>
        <w:ind w:left="284" w:hanging="284"/>
        <w:jc w:val="both"/>
        <w:rPr>
          <w:rFonts w:asciiTheme="minorHAnsi" w:hAnsiTheme="minorHAnsi" w:cstheme="minorHAnsi"/>
        </w:rPr>
      </w:pPr>
      <w:r>
        <w:rPr>
          <w:rFonts w:asciiTheme="minorHAnsi" w:hAnsiTheme="minorHAnsi" w:cstheme="minorHAnsi"/>
        </w:rPr>
        <w:t>Koszty</w:t>
      </w:r>
      <w:r w:rsidR="00864B0E">
        <w:rPr>
          <w:rFonts w:asciiTheme="minorHAnsi" w:hAnsiTheme="minorHAnsi" w:cstheme="minorHAnsi"/>
        </w:rPr>
        <w:t xml:space="preserve"> przygotowani</w:t>
      </w:r>
      <w:r>
        <w:rPr>
          <w:rFonts w:asciiTheme="minorHAnsi" w:hAnsiTheme="minorHAnsi" w:cstheme="minorHAnsi"/>
        </w:rPr>
        <w:t>a</w:t>
      </w:r>
      <w:r w:rsidR="00864B0E">
        <w:rPr>
          <w:rFonts w:asciiTheme="minorHAnsi" w:hAnsiTheme="minorHAnsi" w:cstheme="minorHAnsi"/>
        </w:rPr>
        <w:t xml:space="preserve"> i złożeni</w:t>
      </w:r>
      <w:r>
        <w:rPr>
          <w:rFonts w:asciiTheme="minorHAnsi" w:hAnsiTheme="minorHAnsi" w:cstheme="minorHAnsi"/>
        </w:rPr>
        <w:t>a</w:t>
      </w:r>
      <w:r w:rsidR="00864B0E">
        <w:rPr>
          <w:rFonts w:asciiTheme="minorHAnsi" w:hAnsiTheme="minorHAnsi" w:cstheme="minorHAnsi"/>
        </w:rPr>
        <w:t xml:space="preserve"> oferty ponosi </w:t>
      </w:r>
      <w:r w:rsidR="002A7B89">
        <w:rPr>
          <w:rFonts w:asciiTheme="minorHAnsi" w:hAnsiTheme="minorHAnsi" w:cstheme="minorHAnsi"/>
        </w:rPr>
        <w:t>oferent</w:t>
      </w:r>
      <w:r w:rsidR="00864B0E">
        <w:rPr>
          <w:rFonts w:asciiTheme="minorHAnsi" w:hAnsiTheme="minorHAnsi" w:cstheme="minorHAnsi"/>
        </w:rPr>
        <w:t>.</w:t>
      </w:r>
    </w:p>
    <w:p w14:paraId="707DD879" w14:textId="2E29090A" w:rsidR="005B2ECA" w:rsidRPr="00BF2E5A" w:rsidRDefault="00A973CC" w:rsidP="002D556C">
      <w:pPr>
        <w:pStyle w:val="Akapitzlist"/>
        <w:numPr>
          <w:ilvl w:val="0"/>
          <w:numId w:val="8"/>
        </w:numPr>
        <w:spacing w:line="240" w:lineRule="atLeast"/>
        <w:ind w:left="284" w:hanging="284"/>
        <w:jc w:val="both"/>
        <w:rPr>
          <w:rFonts w:asciiTheme="minorHAnsi" w:hAnsiTheme="minorHAnsi" w:cstheme="minorHAnsi"/>
        </w:rPr>
      </w:pPr>
      <w:r w:rsidRPr="00BF2E5A">
        <w:rPr>
          <w:rFonts w:asciiTheme="minorHAnsi" w:hAnsiTheme="minorHAnsi" w:cstheme="minorHAnsi"/>
        </w:rPr>
        <w:t>Oferta</w:t>
      </w:r>
      <w:r w:rsidR="000614A1" w:rsidRPr="00BF2E5A">
        <w:rPr>
          <w:rFonts w:asciiTheme="minorHAnsi" w:hAnsiTheme="minorHAnsi" w:cstheme="minorHAnsi"/>
        </w:rPr>
        <w:t xml:space="preserve"> </w:t>
      </w:r>
      <w:r w:rsidR="00BF2E5A">
        <w:rPr>
          <w:rFonts w:asciiTheme="minorHAnsi" w:hAnsiTheme="minorHAnsi" w:cstheme="minorHAnsi"/>
        </w:rPr>
        <w:t>musi zawierać</w:t>
      </w:r>
      <w:r w:rsidR="00F13AE2">
        <w:rPr>
          <w:rFonts w:asciiTheme="minorHAnsi" w:hAnsiTheme="minorHAnsi" w:cstheme="minorHAnsi"/>
        </w:rPr>
        <w:t>:</w:t>
      </w:r>
    </w:p>
    <w:p w14:paraId="07D5F200" w14:textId="2A560CAA" w:rsidR="00864B0E" w:rsidRDefault="00BF2E5A" w:rsidP="00BF2E5A">
      <w:pPr>
        <w:pStyle w:val="Akapitzlist"/>
        <w:numPr>
          <w:ilvl w:val="0"/>
          <w:numId w:val="6"/>
        </w:numPr>
        <w:spacing w:line="240" w:lineRule="atLeast"/>
        <w:ind w:left="397" w:hanging="284"/>
        <w:jc w:val="both"/>
        <w:rPr>
          <w:rFonts w:asciiTheme="minorHAnsi" w:hAnsiTheme="minorHAnsi" w:cstheme="minorHAnsi"/>
        </w:rPr>
      </w:pPr>
      <w:r>
        <w:rPr>
          <w:rFonts w:asciiTheme="minorHAnsi" w:hAnsiTheme="minorHAnsi" w:cstheme="minorHAnsi"/>
        </w:rPr>
        <w:t xml:space="preserve">wypełniony formularz oferty – załącznik nr 1 do </w:t>
      </w:r>
      <w:r w:rsidR="00E668BE">
        <w:rPr>
          <w:rFonts w:asciiTheme="minorHAnsi" w:hAnsiTheme="minorHAnsi" w:cstheme="minorHAnsi"/>
        </w:rPr>
        <w:t xml:space="preserve">niniejszego </w:t>
      </w:r>
      <w:r>
        <w:rPr>
          <w:rFonts w:asciiTheme="minorHAnsi" w:hAnsiTheme="minorHAnsi" w:cstheme="minorHAnsi"/>
        </w:rPr>
        <w:t>ogłoszenia</w:t>
      </w:r>
      <w:r w:rsidR="00E668BE">
        <w:rPr>
          <w:rFonts w:asciiTheme="minorHAnsi" w:hAnsiTheme="minorHAnsi" w:cstheme="minorHAnsi"/>
        </w:rPr>
        <w:t>,</w:t>
      </w:r>
    </w:p>
    <w:p w14:paraId="5DDE5BE8" w14:textId="7B2DAD57" w:rsidR="00A973CC" w:rsidRDefault="00A973CC" w:rsidP="00864B0E">
      <w:pPr>
        <w:pStyle w:val="Akapitzlist"/>
        <w:numPr>
          <w:ilvl w:val="0"/>
          <w:numId w:val="6"/>
        </w:numPr>
        <w:spacing w:line="240" w:lineRule="atLeast"/>
        <w:ind w:left="426" w:hanging="284"/>
        <w:jc w:val="both"/>
        <w:rPr>
          <w:rFonts w:asciiTheme="minorHAnsi" w:hAnsiTheme="minorHAnsi" w:cstheme="minorHAnsi"/>
        </w:rPr>
      </w:pPr>
      <w:r w:rsidRPr="00864B0E">
        <w:rPr>
          <w:rFonts w:asciiTheme="minorHAnsi" w:hAnsiTheme="minorHAnsi" w:cstheme="minorHAnsi"/>
        </w:rPr>
        <w:t>dowód wpłaty wadium.</w:t>
      </w:r>
    </w:p>
    <w:p w14:paraId="3A6D8838" w14:textId="06E36DE8" w:rsidR="000319BA" w:rsidRPr="000319BA" w:rsidRDefault="000319BA" w:rsidP="000319BA">
      <w:pPr>
        <w:pStyle w:val="Akapitzlist"/>
        <w:numPr>
          <w:ilvl w:val="0"/>
          <w:numId w:val="8"/>
        </w:numPr>
        <w:spacing w:line="240" w:lineRule="atLeast"/>
        <w:ind w:left="284" w:hanging="284"/>
        <w:jc w:val="both"/>
        <w:rPr>
          <w:rFonts w:asciiTheme="minorHAnsi" w:hAnsiTheme="minorHAnsi" w:cstheme="minorHAnsi"/>
        </w:rPr>
      </w:pPr>
      <w:r w:rsidRPr="000319BA">
        <w:rPr>
          <w:rFonts w:asciiTheme="minorHAnsi" w:hAnsiTheme="minorHAnsi" w:cstheme="minorHAnsi"/>
        </w:rPr>
        <w:t>O</w:t>
      </w:r>
      <w:r w:rsidRPr="000319BA">
        <w:rPr>
          <w:rFonts w:ascii="Calibri" w:hAnsi="Calibri" w:cs="Calibri"/>
        </w:rPr>
        <w:t xml:space="preserve">ferta musi być podpisana przez osobę/osoby upoważnione do składania oświadczeń woli w imieniu </w:t>
      </w:r>
      <w:r w:rsidR="00063ADE">
        <w:rPr>
          <w:rFonts w:ascii="Calibri" w:hAnsi="Calibri" w:cs="Calibri"/>
        </w:rPr>
        <w:t>oferenta</w:t>
      </w:r>
      <w:r w:rsidRPr="000319BA">
        <w:rPr>
          <w:rFonts w:ascii="Calibri" w:hAnsi="Calibri" w:cs="Calibri"/>
        </w:rPr>
        <w:t xml:space="preserve">. </w:t>
      </w:r>
    </w:p>
    <w:p w14:paraId="5BAB22F9" w14:textId="5263AEFB" w:rsidR="000319BA" w:rsidRPr="000319BA" w:rsidRDefault="000319BA" w:rsidP="000319BA">
      <w:pPr>
        <w:pStyle w:val="Akapitzlist"/>
        <w:numPr>
          <w:ilvl w:val="0"/>
          <w:numId w:val="8"/>
        </w:numPr>
        <w:spacing w:line="240" w:lineRule="atLeast"/>
        <w:ind w:left="284" w:hanging="284"/>
        <w:jc w:val="both"/>
        <w:rPr>
          <w:rFonts w:asciiTheme="minorHAnsi" w:hAnsiTheme="minorHAnsi" w:cstheme="minorHAnsi"/>
        </w:rPr>
      </w:pPr>
      <w:r w:rsidRPr="000319BA">
        <w:rPr>
          <w:rFonts w:ascii="Calibri" w:hAnsi="Calibri" w:cs="Calibri"/>
        </w:rPr>
        <w:t xml:space="preserve">Wszelkie poprawki lub zmiany w tekście oferty muszą być parafowane przez osobę/osoby upoważnione do składania oświadczeń woli w imieniu </w:t>
      </w:r>
      <w:r w:rsidR="00063ADE">
        <w:rPr>
          <w:rFonts w:ascii="Calibri" w:hAnsi="Calibri" w:cs="Calibri"/>
        </w:rPr>
        <w:t>oferenta</w:t>
      </w:r>
      <w:r w:rsidRPr="000319BA">
        <w:rPr>
          <w:rFonts w:ascii="Calibri" w:hAnsi="Calibri" w:cs="Calibri"/>
        </w:rPr>
        <w:t xml:space="preserve">.  </w:t>
      </w:r>
    </w:p>
    <w:p w14:paraId="66A0C304" w14:textId="37766CAF" w:rsidR="000614A1" w:rsidRDefault="00FB4B20" w:rsidP="000319BA">
      <w:pPr>
        <w:pStyle w:val="Akapitzlist"/>
        <w:numPr>
          <w:ilvl w:val="0"/>
          <w:numId w:val="8"/>
        </w:numPr>
        <w:spacing w:line="240" w:lineRule="atLeast"/>
        <w:ind w:left="284" w:hanging="284"/>
        <w:jc w:val="both"/>
        <w:rPr>
          <w:rFonts w:asciiTheme="minorHAnsi" w:hAnsiTheme="minorHAnsi" w:cstheme="minorHAnsi"/>
        </w:rPr>
      </w:pPr>
      <w:r w:rsidRPr="000319BA">
        <w:rPr>
          <w:rFonts w:asciiTheme="minorHAnsi" w:hAnsiTheme="minorHAnsi" w:cstheme="minorHAnsi"/>
        </w:rPr>
        <w:t>Oferowana cena nie może być niższa od ceny wywoławczej</w:t>
      </w:r>
      <w:r w:rsidR="00903BAA" w:rsidRPr="000319BA">
        <w:rPr>
          <w:rFonts w:asciiTheme="minorHAnsi" w:hAnsiTheme="minorHAnsi" w:cstheme="minorHAnsi"/>
        </w:rPr>
        <w:t>.</w:t>
      </w:r>
    </w:p>
    <w:p w14:paraId="58A2CBE0" w14:textId="7A07A6F5" w:rsidR="00BF2E5A" w:rsidRPr="00BF2E5A" w:rsidRDefault="00BF2E5A" w:rsidP="00BF2E5A">
      <w:pPr>
        <w:pStyle w:val="Akapitzlist"/>
        <w:numPr>
          <w:ilvl w:val="0"/>
          <w:numId w:val="8"/>
        </w:numPr>
        <w:spacing w:line="240" w:lineRule="atLeast"/>
        <w:ind w:left="284" w:hanging="284"/>
        <w:jc w:val="both"/>
        <w:rPr>
          <w:rFonts w:asciiTheme="minorHAnsi" w:hAnsiTheme="minorHAnsi" w:cstheme="minorHAnsi"/>
        </w:rPr>
      </w:pPr>
      <w:r>
        <w:rPr>
          <w:rFonts w:asciiTheme="minorHAnsi" w:hAnsiTheme="minorHAnsi" w:cstheme="minorHAnsi"/>
        </w:rPr>
        <w:t>Nie dopuszcza się złożenia oferty w postaci elektronicznej.</w:t>
      </w:r>
    </w:p>
    <w:p w14:paraId="5CD82711" w14:textId="77777777" w:rsidR="006A7514" w:rsidRPr="006D2775" w:rsidRDefault="006A7514" w:rsidP="00C624F0">
      <w:pPr>
        <w:spacing w:after="0" w:line="240" w:lineRule="atLeast"/>
        <w:jc w:val="both"/>
        <w:rPr>
          <w:rFonts w:cs="Calibri"/>
          <w:sz w:val="32"/>
          <w:szCs w:val="32"/>
          <w:highlight w:val="yellow"/>
        </w:rPr>
      </w:pPr>
    </w:p>
    <w:p w14:paraId="563AF048" w14:textId="6B6D77AA" w:rsidR="00DB0B78" w:rsidRPr="00C624F0"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C624F0">
        <w:rPr>
          <w:rFonts w:cs="Calibri"/>
          <w:sz w:val="24"/>
          <w:szCs w:val="24"/>
        </w:rPr>
        <w:t xml:space="preserve">Rozdział </w:t>
      </w:r>
      <w:r w:rsidR="00B84F8B" w:rsidRPr="00C624F0">
        <w:rPr>
          <w:rFonts w:cs="Calibri"/>
          <w:sz w:val="24"/>
          <w:szCs w:val="24"/>
        </w:rPr>
        <w:t>VIII</w:t>
      </w:r>
      <w:r w:rsidRPr="00C624F0">
        <w:rPr>
          <w:rFonts w:cs="Calibri"/>
          <w:sz w:val="24"/>
          <w:szCs w:val="24"/>
        </w:rPr>
        <w:t>.</w:t>
      </w:r>
      <w:r w:rsidRPr="00C624F0">
        <w:rPr>
          <w:rFonts w:cs="Calibri"/>
          <w:b/>
          <w:sz w:val="24"/>
          <w:szCs w:val="24"/>
        </w:rPr>
        <w:t xml:space="preserve"> Termin</w:t>
      </w:r>
      <w:r w:rsidR="008A4D1A" w:rsidRPr="00C624F0">
        <w:rPr>
          <w:rFonts w:cs="Calibri"/>
          <w:b/>
          <w:sz w:val="24"/>
          <w:szCs w:val="24"/>
        </w:rPr>
        <w:t>, miejsce i tryb złożenia oferty oraz okres, w którym jest wiążąca</w:t>
      </w:r>
      <w:r w:rsidR="000C1A1E" w:rsidRPr="00C624F0">
        <w:rPr>
          <w:rFonts w:cs="Calibri"/>
          <w:b/>
          <w:sz w:val="24"/>
          <w:szCs w:val="24"/>
        </w:rPr>
        <w:t>.</w:t>
      </w:r>
    </w:p>
    <w:p w14:paraId="2E20EEF9" w14:textId="77777777" w:rsidR="00DB0B78" w:rsidRPr="00C624F0" w:rsidRDefault="00DB0B78" w:rsidP="00BD3044">
      <w:pPr>
        <w:spacing w:after="0" w:line="240" w:lineRule="atLeast"/>
        <w:ind w:left="-23"/>
        <w:jc w:val="both"/>
        <w:rPr>
          <w:rFonts w:cs="Calibri"/>
        </w:rPr>
      </w:pPr>
    </w:p>
    <w:p w14:paraId="34176825" w14:textId="37B90175" w:rsidR="00FB4B20" w:rsidRPr="00ED4171" w:rsidRDefault="00C624F0" w:rsidP="00FB4B20">
      <w:pPr>
        <w:pStyle w:val="Akapitzlist"/>
        <w:numPr>
          <w:ilvl w:val="0"/>
          <w:numId w:val="5"/>
        </w:numPr>
        <w:spacing w:line="240" w:lineRule="atLeast"/>
        <w:ind w:left="284" w:hanging="284"/>
        <w:jc w:val="both"/>
        <w:rPr>
          <w:rFonts w:asciiTheme="minorHAnsi" w:hAnsiTheme="minorHAnsi" w:cstheme="minorHAnsi"/>
        </w:rPr>
      </w:pPr>
      <w:r w:rsidRPr="00FC015C">
        <w:rPr>
          <w:rFonts w:asciiTheme="minorHAnsi" w:hAnsiTheme="minorHAnsi" w:cstheme="minorHAnsi"/>
        </w:rPr>
        <w:t xml:space="preserve">Miejsce i termin składania ofert: w siedzibie </w:t>
      </w:r>
      <w:r w:rsidR="00AE53E5">
        <w:rPr>
          <w:rFonts w:asciiTheme="minorHAnsi" w:hAnsiTheme="minorHAnsi" w:cstheme="minorHAnsi"/>
        </w:rPr>
        <w:t>sprzedającego</w:t>
      </w:r>
      <w:r w:rsidRPr="00FC015C">
        <w:rPr>
          <w:rFonts w:asciiTheme="minorHAnsi" w:hAnsiTheme="minorHAnsi" w:cstheme="minorHAnsi"/>
        </w:rPr>
        <w:t xml:space="preserve"> – Olsztyn, Al. Marszałka </w:t>
      </w:r>
      <w:r w:rsidRPr="00FC015C">
        <w:rPr>
          <w:rFonts w:asciiTheme="minorHAnsi" w:hAnsiTheme="minorHAnsi" w:cstheme="minorHAnsi"/>
        </w:rPr>
        <w:br/>
        <w:t xml:space="preserve">J. Piłsudskiego 7/9, pokój nr 354, w terminie do dnia </w:t>
      </w:r>
      <w:r w:rsidR="005E2179">
        <w:rPr>
          <w:rFonts w:asciiTheme="minorHAnsi" w:hAnsiTheme="minorHAnsi" w:cstheme="minorHAnsi"/>
          <w:b/>
          <w:bCs/>
        </w:rPr>
        <w:t>25</w:t>
      </w:r>
      <w:r w:rsidR="00620D81" w:rsidRPr="00ED4171">
        <w:rPr>
          <w:rFonts w:asciiTheme="minorHAnsi" w:hAnsiTheme="minorHAnsi" w:cstheme="minorHAnsi"/>
          <w:b/>
          <w:bCs/>
        </w:rPr>
        <w:t xml:space="preserve"> </w:t>
      </w:r>
      <w:r w:rsidR="00A9143E" w:rsidRPr="00ED4171">
        <w:rPr>
          <w:rFonts w:asciiTheme="minorHAnsi" w:hAnsiTheme="minorHAnsi" w:cstheme="minorHAnsi"/>
          <w:b/>
          <w:bCs/>
        </w:rPr>
        <w:t>kwietnia</w:t>
      </w:r>
      <w:r w:rsidRPr="00ED4171">
        <w:rPr>
          <w:rFonts w:asciiTheme="minorHAnsi" w:hAnsiTheme="minorHAnsi" w:cstheme="minorHAnsi"/>
          <w:b/>
          <w:bCs/>
        </w:rPr>
        <w:t xml:space="preserve"> 2024 r.</w:t>
      </w:r>
      <w:r w:rsidRPr="00ED4171">
        <w:rPr>
          <w:rFonts w:asciiTheme="minorHAnsi" w:hAnsiTheme="minorHAnsi" w:cstheme="minorHAnsi"/>
        </w:rPr>
        <w:t xml:space="preserve"> do godz. </w:t>
      </w:r>
      <w:r w:rsidRPr="00ED4171">
        <w:rPr>
          <w:rFonts w:asciiTheme="minorHAnsi" w:hAnsiTheme="minorHAnsi" w:cstheme="minorHAnsi"/>
          <w:b/>
          <w:bCs/>
        </w:rPr>
        <w:t>10:00</w:t>
      </w:r>
      <w:r w:rsidR="00FB4B20" w:rsidRPr="00ED4171">
        <w:rPr>
          <w:rFonts w:asciiTheme="minorHAnsi" w:hAnsiTheme="minorHAnsi" w:cstheme="minorHAnsi"/>
        </w:rPr>
        <w:t xml:space="preserve">. </w:t>
      </w:r>
    </w:p>
    <w:p w14:paraId="5B00AD91" w14:textId="2762AC0F" w:rsidR="00FB4B20" w:rsidRPr="00ED4171" w:rsidRDefault="00C624F0" w:rsidP="00FB4B20">
      <w:pPr>
        <w:pStyle w:val="Akapitzlist"/>
        <w:numPr>
          <w:ilvl w:val="0"/>
          <w:numId w:val="5"/>
        </w:numPr>
        <w:spacing w:line="240" w:lineRule="atLeast"/>
        <w:ind w:left="284" w:hanging="284"/>
        <w:jc w:val="both"/>
        <w:rPr>
          <w:rFonts w:asciiTheme="minorHAnsi" w:hAnsiTheme="minorHAnsi" w:cstheme="minorHAnsi"/>
        </w:rPr>
      </w:pPr>
      <w:r w:rsidRPr="00ED4171">
        <w:rPr>
          <w:rFonts w:asciiTheme="minorHAnsi" w:hAnsiTheme="minorHAnsi" w:cstheme="minorHAnsi"/>
        </w:rPr>
        <w:t xml:space="preserve">Miejsce i termin otwarcia ofert: w siedzibie </w:t>
      </w:r>
      <w:r w:rsidR="00AE53E5" w:rsidRPr="00ED4171">
        <w:rPr>
          <w:rFonts w:asciiTheme="minorHAnsi" w:hAnsiTheme="minorHAnsi" w:cstheme="minorHAnsi"/>
        </w:rPr>
        <w:t>sprzedającego</w:t>
      </w:r>
      <w:r w:rsidRPr="00ED4171">
        <w:rPr>
          <w:rFonts w:asciiTheme="minorHAnsi" w:hAnsiTheme="minorHAnsi" w:cstheme="minorHAnsi"/>
        </w:rPr>
        <w:t xml:space="preserve">, w pokoju nr 316, w dniu </w:t>
      </w:r>
      <w:r w:rsidRPr="00ED4171">
        <w:rPr>
          <w:rFonts w:asciiTheme="minorHAnsi" w:hAnsiTheme="minorHAnsi" w:cstheme="minorHAnsi"/>
        </w:rPr>
        <w:br/>
      </w:r>
      <w:r w:rsidR="005E2179">
        <w:rPr>
          <w:rFonts w:asciiTheme="minorHAnsi" w:hAnsiTheme="minorHAnsi" w:cstheme="minorHAnsi"/>
          <w:b/>
          <w:bCs/>
        </w:rPr>
        <w:t>25</w:t>
      </w:r>
      <w:r w:rsidR="00ED4171" w:rsidRPr="00ED4171">
        <w:rPr>
          <w:rFonts w:asciiTheme="minorHAnsi" w:hAnsiTheme="minorHAnsi" w:cstheme="minorHAnsi"/>
          <w:b/>
          <w:bCs/>
        </w:rPr>
        <w:t xml:space="preserve"> </w:t>
      </w:r>
      <w:r w:rsidR="00A9143E" w:rsidRPr="00ED4171">
        <w:rPr>
          <w:rFonts w:asciiTheme="minorHAnsi" w:hAnsiTheme="minorHAnsi" w:cstheme="minorHAnsi"/>
          <w:b/>
          <w:bCs/>
        </w:rPr>
        <w:t>kwietnia</w:t>
      </w:r>
      <w:r w:rsidRPr="00ED4171">
        <w:rPr>
          <w:rFonts w:asciiTheme="minorHAnsi" w:hAnsiTheme="minorHAnsi" w:cstheme="minorHAnsi"/>
          <w:b/>
          <w:bCs/>
        </w:rPr>
        <w:t xml:space="preserve"> 2024 r.</w:t>
      </w:r>
      <w:r w:rsidRPr="00ED4171">
        <w:rPr>
          <w:rFonts w:asciiTheme="minorHAnsi" w:hAnsiTheme="minorHAnsi" w:cstheme="minorHAnsi"/>
        </w:rPr>
        <w:t xml:space="preserve"> o godz. </w:t>
      </w:r>
      <w:r w:rsidRPr="00ED4171">
        <w:rPr>
          <w:rFonts w:asciiTheme="minorHAnsi" w:hAnsiTheme="minorHAnsi" w:cstheme="minorHAnsi"/>
          <w:b/>
          <w:bCs/>
        </w:rPr>
        <w:t>10:15</w:t>
      </w:r>
      <w:r w:rsidR="00FB4B20" w:rsidRPr="00ED4171">
        <w:rPr>
          <w:rFonts w:asciiTheme="minorHAnsi" w:hAnsiTheme="minorHAnsi" w:cstheme="minorHAnsi"/>
        </w:rPr>
        <w:t xml:space="preserve">. </w:t>
      </w:r>
    </w:p>
    <w:p w14:paraId="52344967" w14:textId="77777777" w:rsidR="00B84F8B" w:rsidRPr="00C624F0" w:rsidRDefault="00B84F8B" w:rsidP="00FB4B20">
      <w:pPr>
        <w:numPr>
          <w:ilvl w:val="0"/>
          <w:numId w:val="5"/>
        </w:numPr>
        <w:spacing w:after="0" w:line="240" w:lineRule="atLeast"/>
        <w:ind w:left="284" w:hanging="284"/>
        <w:jc w:val="both"/>
        <w:rPr>
          <w:rFonts w:cs="Calibri"/>
          <w:sz w:val="24"/>
          <w:szCs w:val="24"/>
        </w:rPr>
      </w:pPr>
      <w:r w:rsidRPr="00C624F0">
        <w:rPr>
          <w:rFonts w:cs="Calibri"/>
          <w:sz w:val="24"/>
          <w:szCs w:val="24"/>
        </w:rPr>
        <w:t>Opis sposobu złożenia oferty:</w:t>
      </w:r>
    </w:p>
    <w:p w14:paraId="3AF0C4AB" w14:textId="7B2D4E80" w:rsidR="00B84F8B" w:rsidRPr="00C624F0" w:rsidRDefault="00B84F8B">
      <w:pPr>
        <w:pStyle w:val="Akapitzlist"/>
        <w:numPr>
          <w:ilvl w:val="0"/>
          <w:numId w:val="4"/>
        </w:numPr>
        <w:spacing w:line="240" w:lineRule="atLeast"/>
        <w:ind w:left="426" w:hanging="284"/>
        <w:jc w:val="both"/>
        <w:rPr>
          <w:rFonts w:asciiTheme="minorHAnsi" w:hAnsiTheme="minorHAnsi" w:cstheme="minorHAnsi"/>
        </w:rPr>
      </w:pPr>
      <w:r w:rsidRPr="00C624F0">
        <w:rPr>
          <w:rFonts w:asciiTheme="minorHAnsi" w:hAnsiTheme="minorHAnsi" w:cstheme="minorHAnsi"/>
        </w:rPr>
        <w:t>kompletną ofertę należy umieścić w zaklejonej kopercie i zaadresować</w:t>
      </w:r>
      <w:r w:rsidR="000652C8">
        <w:rPr>
          <w:rFonts w:asciiTheme="minorHAnsi" w:hAnsiTheme="minorHAnsi" w:cstheme="minorHAnsi"/>
        </w:rPr>
        <w:t>:</w:t>
      </w:r>
    </w:p>
    <w:p w14:paraId="41B59C34" w14:textId="77777777" w:rsidR="00B84F8B" w:rsidRPr="00C624F0" w:rsidRDefault="00B84F8B">
      <w:pPr>
        <w:pStyle w:val="Tekstpodstawowy22"/>
        <w:numPr>
          <w:ilvl w:val="12"/>
          <w:numId w:val="4"/>
        </w:numPr>
        <w:spacing w:line="280" w:lineRule="atLeast"/>
        <w:jc w:val="center"/>
        <w:rPr>
          <w:rFonts w:asciiTheme="minorHAnsi" w:hAnsiTheme="minorHAnsi" w:cstheme="minorHAnsi"/>
          <w:b/>
          <w:szCs w:val="24"/>
        </w:rPr>
      </w:pPr>
      <w:r w:rsidRPr="00C624F0">
        <w:rPr>
          <w:rFonts w:asciiTheme="minorHAnsi" w:hAnsiTheme="minorHAnsi" w:cstheme="minorHAnsi"/>
          <w:b/>
          <w:szCs w:val="24"/>
        </w:rPr>
        <w:lastRenderedPageBreak/>
        <w:t>Warmińsko-Mazurski Urząd Wojewódzki w Olsztynie</w:t>
      </w:r>
    </w:p>
    <w:p w14:paraId="6F3646B0" w14:textId="77777777" w:rsidR="00B84F8B" w:rsidRPr="00C624F0" w:rsidRDefault="00B84F8B">
      <w:pPr>
        <w:pStyle w:val="Tekstpodstawowy22"/>
        <w:numPr>
          <w:ilvl w:val="12"/>
          <w:numId w:val="4"/>
        </w:numPr>
        <w:spacing w:line="280" w:lineRule="atLeast"/>
        <w:rPr>
          <w:rFonts w:asciiTheme="minorHAnsi" w:hAnsiTheme="minorHAnsi" w:cstheme="minorHAnsi"/>
          <w:b/>
          <w:szCs w:val="24"/>
        </w:rPr>
      </w:pPr>
      <w:r w:rsidRPr="00C624F0">
        <w:rPr>
          <w:b/>
          <w:szCs w:val="24"/>
        </w:rPr>
        <w:tab/>
      </w:r>
      <w:r w:rsidRPr="00C624F0">
        <w:rPr>
          <w:b/>
          <w:szCs w:val="24"/>
        </w:rPr>
        <w:tab/>
      </w:r>
      <w:r w:rsidRPr="00C624F0">
        <w:rPr>
          <w:b/>
          <w:szCs w:val="24"/>
        </w:rPr>
        <w:tab/>
      </w:r>
      <w:r w:rsidRPr="00C624F0">
        <w:rPr>
          <w:b/>
          <w:szCs w:val="24"/>
        </w:rPr>
        <w:tab/>
      </w:r>
      <w:r w:rsidRPr="00C624F0">
        <w:rPr>
          <w:b/>
          <w:szCs w:val="24"/>
        </w:rPr>
        <w:tab/>
        <w:t xml:space="preserve">    </w:t>
      </w:r>
      <w:r w:rsidRPr="00C624F0">
        <w:rPr>
          <w:rFonts w:asciiTheme="minorHAnsi" w:hAnsiTheme="minorHAnsi" w:cstheme="minorHAnsi"/>
          <w:b/>
          <w:szCs w:val="24"/>
        </w:rPr>
        <w:t>Oferta</w:t>
      </w:r>
    </w:p>
    <w:p w14:paraId="1042B8F0" w14:textId="44A3E790" w:rsidR="00B84F8B" w:rsidRPr="00ED4171" w:rsidRDefault="00B84F8B">
      <w:pPr>
        <w:pStyle w:val="Tekstpodstawowy22"/>
        <w:numPr>
          <w:ilvl w:val="12"/>
          <w:numId w:val="4"/>
        </w:numPr>
        <w:spacing w:line="280" w:lineRule="atLeast"/>
        <w:ind w:firstLine="0"/>
        <w:jc w:val="center"/>
        <w:rPr>
          <w:rFonts w:asciiTheme="minorHAnsi" w:hAnsiTheme="minorHAnsi" w:cstheme="minorHAnsi"/>
          <w:b/>
          <w:szCs w:val="24"/>
        </w:rPr>
      </w:pPr>
      <w:r w:rsidRPr="00C624F0">
        <w:rPr>
          <w:rFonts w:asciiTheme="minorHAnsi" w:hAnsiTheme="minorHAnsi" w:cstheme="minorHAnsi"/>
          <w:b/>
          <w:szCs w:val="24"/>
        </w:rPr>
        <w:tab/>
      </w:r>
      <w:r w:rsidRPr="00C624F0">
        <w:rPr>
          <w:rFonts w:asciiTheme="minorHAnsi" w:hAnsiTheme="minorHAnsi" w:cstheme="minorHAnsi"/>
          <w:b/>
          <w:szCs w:val="24"/>
        </w:rPr>
        <w:tab/>
        <w:t>„</w:t>
      </w:r>
      <w:r w:rsidRPr="00C624F0">
        <w:rPr>
          <w:rFonts w:asciiTheme="minorHAnsi" w:hAnsiTheme="minorHAnsi" w:cstheme="minorHAnsi"/>
          <w:b/>
        </w:rPr>
        <w:t xml:space="preserve">Sprzedaż </w:t>
      </w:r>
      <w:r w:rsidR="006E6B96" w:rsidRPr="00ED4171">
        <w:rPr>
          <w:rFonts w:asciiTheme="minorHAnsi" w:hAnsiTheme="minorHAnsi" w:cstheme="minorHAnsi"/>
          <w:b/>
        </w:rPr>
        <w:t>powypadkowego</w:t>
      </w:r>
      <w:r w:rsidR="00FB4B20" w:rsidRPr="00ED4171">
        <w:rPr>
          <w:rFonts w:asciiTheme="minorHAnsi" w:hAnsiTheme="minorHAnsi" w:cstheme="minorHAnsi"/>
          <w:b/>
        </w:rPr>
        <w:t xml:space="preserve"> </w:t>
      </w:r>
      <w:r w:rsidR="00C624F0" w:rsidRPr="00ED4171">
        <w:rPr>
          <w:rFonts w:asciiTheme="minorHAnsi" w:hAnsiTheme="minorHAnsi" w:cstheme="minorHAnsi"/>
          <w:b/>
        </w:rPr>
        <w:t>samochodu osobowego</w:t>
      </w:r>
      <w:r w:rsidRPr="00ED4171">
        <w:rPr>
          <w:rFonts w:asciiTheme="minorHAnsi" w:hAnsiTheme="minorHAnsi" w:cstheme="minorHAnsi"/>
          <w:b/>
        </w:rPr>
        <w:t>”</w:t>
      </w:r>
    </w:p>
    <w:p w14:paraId="6ABD9159" w14:textId="09B6A287" w:rsidR="00B84F8B" w:rsidRPr="00ED4171" w:rsidRDefault="00B84F8B" w:rsidP="00B84F8B">
      <w:pPr>
        <w:pStyle w:val="Tekstpodstawowy"/>
        <w:spacing w:line="280" w:lineRule="atLeast"/>
        <w:ind w:left="1004"/>
        <w:jc w:val="center"/>
        <w:rPr>
          <w:rFonts w:asciiTheme="minorHAnsi" w:hAnsiTheme="minorHAnsi" w:cstheme="minorHAnsi"/>
          <w:b/>
          <w:szCs w:val="24"/>
          <w:lang w:val="pl-PL"/>
        </w:rPr>
      </w:pPr>
      <w:r w:rsidRPr="00ED4171">
        <w:rPr>
          <w:rFonts w:asciiTheme="minorHAnsi" w:hAnsiTheme="minorHAnsi" w:cstheme="minorHAnsi"/>
          <w:b/>
          <w:szCs w:val="24"/>
          <w:lang w:val="pl-PL"/>
        </w:rPr>
        <w:t xml:space="preserve">Nie otwierać przed </w:t>
      </w:r>
      <w:r w:rsidR="005E2179">
        <w:rPr>
          <w:rFonts w:asciiTheme="minorHAnsi" w:hAnsiTheme="minorHAnsi" w:cstheme="minorHAnsi"/>
          <w:b/>
          <w:szCs w:val="24"/>
          <w:lang w:val="pl-PL"/>
        </w:rPr>
        <w:t>25</w:t>
      </w:r>
      <w:r w:rsidR="00C624F0" w:rsidRPr="00ED4171">
        <w:rPr>
          <w:rFonts w:asciiTheme="minorHAnsi" w:hAnsiTheme="minorHAnsi" w:cstheme="minorHAnsi"/>
          <w:b/>
          <w:szCs w:val="24"/>
          <w:lang w:val="pl-PL"/>
        </w:rPr>
        <w:t>.0</w:t>
      </w:r>
      <w:r w:rsidR="00483C01">
        <w:rPr>
          <w:rFonts w:asciiTheme="minorHAnsi" w:hAnsiTheme="minorHAnsi" w:cstheme="minorHAnsi"/>
          <w:b/>
          <w:szCs w:val="24"/>
          <w:lang w:val="pl-PL"/>
        </w:rPr>
        <w:t>4</w:t>
      </w:r>
      <w:r w:rsidR="00C624F0" w:rsidRPr="00ED4171">
        <w:rPr>
          <w:rFonts w:asciiTheme="minorHAnsi" w:hAnsiTheme="minorHAnsi" w:cstheme="minorHAnsi"/>
          <w:b/>
          <w:szCs w:val="24"/>
          <w:lang w:val="pl-PL"/>
        </w:rPr>
        <w:t>.2024</w:t>
      </w:r>
      <w:r w:rsidRPr="00ED4171">
        <w:rPr>
          <w:rFonts w:asciiTheme="minorHAnsi" w:hAnsiTheme="minorHAnsi" w:cstheme="minorHAnsi"/>
          <w:b/>
          <w:szCs w:val="24"/>
          <w:lang w:val="pl-PL"/>
        </w:rPr>
        <w:t xml:space="preserve"> r. godz. 10:</w:t>
      </w:r>
      <w:r w:rsidR="00C624F0" w:rsidRPr="00ED4171">
        <w:rPr>
          <w:rFonts w:asciiTheme="minorHAnsi" w:hAnsiTheme="minorHAnsi" w:cstheme="minorHAnsi"/>
          <w:b/>
          <w:szCs w:val="24"/>
          <w:lang w:val="pl-PL"/>
        </w:rPr>
        <w:t>15</w:t>
      </w:r>
    </w:p>
    <w:p w14:paraId="057DEC16" w14:textId="19BDC3AD" w:rsidR="00B84F8B" w:rsidRPr="00ED4171" w:rsidRDefault="00925440">
      <w:pPr>
        <w:pStyle w:val="Akapitzlist"/>
        <w:numPr>
          <w:ilvl w:val="0"/>
          <w:numId w:val="4"/>
        </w:numPr>
        <w:spacing w:line="240" w:lineRule="atLeast"/>
        <w:ind w:left="426" w:hanging="284"/>
        <w:jc w:val="both"/>
        <w:rPr>
          <w:rFonts w:asciiTheme="minorHAnsi" w:hAnsiTheme="minorHAnsi" w:cstheme="minorHAnsi"/>
        </w:rPr>
      </w:pPr>
      <w:r w:rsidRPr="00ED4171">
        <w:rPr>
          <w:rFonts w:asciiTheme="minorHAnsi" w:hAnsiTheme="minorHAnsi" w:cstheme="minorHAnsi"/>
        </w:rPr>
        <w:t>k</w:t>
      </w:r>
      <w:r w:rsidR="00B84F8B" w:rsidRPr="00ED4171">
        <w:rPr>
          <w:rFonts w:asciiTheme="minorHAnsi" w:hAnsiTheme="minorHAnsi" w:cstheme="minorHAnsi"/>
        </w:rPr>
        <w:t xml:space="preserve">operta oprócz opisu j/w powinna zawierać nazwę i adres </w:t>
      </w:r>
      <w:r w:rsidR="002A7B89" w:rsidRPr="00ED4171">
        <w:rPr>
          <w:rFonts w:asciiTheme="minorHAnsi" w:hAnsiTheme="minorHAnsi" w:cstheme="minorHAnsi"/>
        </w:rPr>
        <w:t>oferenta</w:t>
      </w:r>
      <w:r w:rsidR="00FB4B20" w:rsidRPr="00ED4171">
        <w:rPr>
          <w:rFonts w:asciiTheme="minorHAnsi" w:hAnsiTheme="minorHAnsi" w:cstheme="minorHAnsi"/>
        </w:rPr>
        <w:t>.</w:t>
      </w:r>
    </w:p>
    <w:p w14:paraId="6A111B9E" w14:textId="3E85D03D" w:rsidR="00925440" w:rsidRPr="00C624F0" w:rsidRDefault="002A7B89" w:rsidP="00925440">
      <w:pPr>
        <w:pStyle w:val="Tekstpodstawowy"/>
        <w:numPr>
          <w:ilvl w:val="0"/>
          <w:numId w:val="11"/>
        </w:numPr>
        <w:spacing w:line="240" w:lineRule="atLeast"/>
        <w:ind w:left="284" w:hanging="284"/>
        <w:rPr>
          <w:rFonts w:ascii="Calibri" w:hAnsi="Calibri" w:cs="Calibri"/>
          <w:sz w:val="32"/>
          <w:szCs w:val="32"/>
          <w:lang w:val="pl-PL"/>
        </w:rPr>
      </w:pPr>
      <w:r w:rsidRPr="00ED4171">
        <w:rPr>
          <w:rFonts w:ascii="Calibri" w:hAnsi="Calibri" w:cs="Calibri"/>
          <w:szCs w:val="24"/>
          <w:lang w:val="pl-PL"/>
        </w:rPr>
        <w:t>Oferent</w:t>
      </w:r>
      <w:r w:rsidR="0009358D" w:rsidRPr="00ED4171">
        <w:rPr>
          <w:rFonts w:ascii="Calibri" w:hAnsi="Calibri" w:cs="Calibri"/>
          <w:szCs w:val="24"/>
          <w:lang w:val="pl-PL"/>
        </w:rPr>
        <w:t xml:space="preserve"> jest związany ofertą do dnia </w:t>
      </w:r>
      <w:r w:rsidR="00ED4171" w:rsidRPr="00ED4171">
        <w:rPr>
          <w:rFonts w:ascii="Calibri" w:hAnsi="Calibri" w:cs="Calibri"/>
          <w:b/>
          <w:bCs/>
          <w:szCs w:val="24"/>
          <w:lang w:val="pl-PL"/>
        </w:rPr>
        <w:t>2</w:t>
      </w:r>
      <w:r w:rsidR="005E2179">
        <w:rPr>
          <w:rFonts w:ascii="Calibri" w:hAnsi="Calibri" w:cs="Calibri"/>
          <w:b/>
          <w:bCs/>
          <w:szCs w:val="24"/>
          <w:lang w:val="pl-PL"/>
        </w:rPr>
        <w:t>4</w:t>
      </w:r>
      <w:r w:rsidR="00C624F0" w:rsidRPr="00ED4171">
        <w:rPr>
          <w:rFonts w:ascii="Calibri" w:hAnsi="Calibri" w:cs="Calibri"/>
          <w:b/>
          <w:bCs/>
          <w:szCs w:val="24"/>
          <w:lang w:val="pl-PL"/>
        </w:rPr>
        <w:t xml:space="preserve"> </w:t>
      </w:r>
      <w:r w:rsidR="00A9143E" w:rsidRPr="00ED4171">
        <w:rPr>
          <w:rFonts w:ascii="Calibri" w:hAnsi="Calibri" w:cs="Calibri"/>
          <w:b/>
          <w:bCs/>
          <w:szCs w:val="24"/>
          <w:lang w:val="pl-PL"/>
        </w:rPr>
        <w:t>maja</w:t>
      </w:r>
      <w:r w:rsidR="00C624F0" w:rsidRPr="00ED4171">
        <w:rPr>
          <w:rFonts w:ascii="Calibri" w:hAnsi="Calibri" w:cs="Calibri"/>
          <w:b/>
          <w:bCs/>
          <w:szCs w:val="24"/>
          <w:lang w:val="pl-PL"/>
        </w:rPr>
        <w:t xml:space="preserve"> 2024 r.</w:t>
      </w:r>
      <w:r w:rsidR="0009358D" w:rsidRPr="00ED4171">
        <w:rPr>
          <w:rFonts w:ascii="Calibri" w:hAnsi="Calibri" w:cs="Calibri"/>
          <w:szCs w:val="24"/>
          <w:lang w:val="pl-PL"/>
        </w:rPr>
        <w:t>, przy czym pierwszym dniem terminu związania ofertą jest dzień, w którym upływa termin</w:t>
      </w:r>
      <w:r w:rsidR="0009358D" w:rsidRPr="00C624F0">
        <w:rPr>
          <w:rFonts w:ascii="Calibri" w:hAnsi="Calibri" w:cs="Calibri"/>
          <w:szCs w:val="24"/>
          <w:lang w:val="pl-PL"/>
        </w:rPr>
        <w:t xml:space="preserve"> składania ofert.</w:t>
      </w:r>
    </w:p>
    <w:p w14:paraId="012C8D70" w14:textId="77777777" w:rsidR="00C624F0" w:rsidRDefault="00C624F0" w:rsidP="00C624F0">
      <w:pPr>
        <w:pStyle w:val="Tekstpodstawowy"/>
        <w:spacing w:line="240" w:lineRule="atLeast"/>
        <w:ind w:left="284"/>
        <w:rPr>
          <w:rFonts w:ascii="Calibri" w:hAnsi="Calibri" w:cs="Calibri"/>
          <w:sz w:val="32"/>
          <w:szCs w:val="32"/>
          <w:lang w:val="pl-PL"/>
        </w:rPr>
      </w:pPr>
    </w:p>
    <w:p w14:paraId="11D6A7EA" w14:textId="210FF16A" w:rsidR="00AE53E5" w:rsidRPr="000C1A1E" w:rsidRDefault="00AE53E5" w:rsidP="00AE53E5">
      <w:pPr>
        <w:pBdr>
          <w:top w:val="single" w:sz="6" w:space="1" w:color="auto" w:shadow="1"/>
          <w:left w:val="single" w:sz="6" w:space="4" w:color="auto" w:shadow="1"/>
          <w:bottom w:val="single" w:sz="6" w:space="1" w:color="auto" w:shadow="1"/>
          <w:right w:val="single" w:sz="6" w:space="4" w:color="auto" w:shadow="1"/>
        </w:pBdr>
        <w:spacing w:line="240" w:lineRule="atLeast"/>
        <w:rPr>
          <w:rFonts w:cs="Calibri"/>
          <w:b/>
          <w:sz w:val="24"/>
          <w:szCs w:val="24"/>
        </w:rPr>
      </w:pPr>
      <w:r w:rsidRPr="00731300">
        <w:rPr>
          <w:rFonts w:cs="Calibri"/>
          <w:sz w:val="24"/>
          <w:szCs w:val="24"/>
        </w:rPr>
        <w:t xml:space="preserve">Rozdział </w:t>
      </w:r>
      <w:r>
        <w:rPr>
          <w:rFonts w:cs="Calibri"/>
          <w:sz w:val="24"/>
          <w:szCs w:val="24"/>
        </w:rPr>
        <w:t>I</w:t>
      </w:r>
      <w:r w:rsidRPr="00731300">
        <w:rPr>
          <w:rFonts w:cs="Calibri"/>
          <w:sz w:val="24"/>
          <w:szCs w:val="24"/>
        </w:rPr>
        <w:t>X.</w:t>
      </w:r>
      <w:r w:rsidRPr="00731300">
        <w:rPr>
          <w:rFonts w:cs="Calibri"/>
          <w:b/>
          <w:sz w:val="24"/>
          <w:szCs w:val="24"/>
        </w:rPr>
        <w:t xml:space="preserve"> </w:t>
      </w:r>
      <w:r>
        <w:rPr>
          <w:rFonts w:cs="Calibri"/>
          <w:b/>
          <w:sz w:val="24"/>
          <w:szCs w:val="24"/>
        </w:rPr>
        <w:t>Zastrzeżenie.</w:t>
      </w:r>
    </w:p>
    <w:p w14:paraId="72F46FA1" w14:textId="10F34919" w:rsidR="00AE53E5" w:rsidRPr="003D00CC" w:rsidRDefault="00AE53E5" w:rsidP="00AE53E5">
      <w:pPr>
        <w:spacing w:after="0" w:line="240" w:lineRule="atLeast"/>
        <w:jc w:val="both"/>
        <w:rPr>
          <w:rStyle w:val="Hipercze"/>
          <w:rFonts w:asciiTheme="minorHAnsi" w:hAnsiTheme="minorHAnsi" w:cstheme="minorHAnsi"/>
          <w:color w:val="auto"/>
          <w:sz w:val="24"/>
          <w:szCs w:val="24"/>
          <w:u w:val="none"/>
        </w:rPr>
      </w:pPr>
      <w:r>
        <w:rPr>
          <w:rFonts w:asciiTheme="minorHAnsi" w:hAnsiTheme="minorHAnsi" w:cstheme="minorHAnsi"/>
          <w:sz w:val="24"/>
          <w:szCs w:val="24"/>
        </w:rPr>
        <w:t>Sprzedającemu</w:t>
      </w:r>
      <w:r w:rsidRPr="00AE53E5">
        <w:rPr>
          <w:rFonts w:asciiTheme="minorHAnsi" w:hAnsiTheme="minorHAnsi" w:cstheme="minorHAnsi"/>
          <w:sz w:val="24"/>
          <w:szCs w:val="24"/>
        </w:rPr>
        <w:t xml:space="preserve"> przysługuje prawo zamknięcia przetargu bez wybrania którejkolwiek  z ofert, bez podania przyczyny.</w:t>
      </w:r>
    </w:p>
    <w:p w14:paraId="75DF47E9" w14:textId="77777777" w:rsidR="00AE53E5" w:rsidRPr="00C624F0" w:rsidRDefault="00AE53E5" w:rsidP="003347B6">
      <w:pPr>
        <w:pStyle w:val="Tekstpodstawowy"/>
        <w:spacing w:line="240" w:lineRule="atLeast"/>
        <w:rPr>
          <w:rFonts w:ascii="Calibri" w:hAnsi="Calibri" w:cs="Calibri"/>
          <w:sz w:val="32"/>
          <w:szCs w:val="32"/>
          <w:lang w:val="pl-PL"/>
        </w:rPr>
      </w:pPr>
    </w:p>
    <w:p w14:paraId="20F1D601" w14:textId="5E3B8267" w:rsidR="00F778B2" w:rsidRPr="001B6696" w:rsidRDefault="00F778B2" w:rsidP="001B6696">
      <w:pPr>
        <w:pBdr>
          <w:top w:val="single" w:sz="6" w:space="1" w:color="auto" w:shadow="1"/>
          <w:left w:val="single" w:sz="6" w:space="4" w:color="auto" w:shadow="1"/>
          <w:bottom w:val="single" w:sz="6" w:space="1" w:color="auto" w:shadow="1"/>
          <w:right w:val="single" w:sz="6" w:space="4" w:color="auto" w:shadow="1"/>
        </w:pBdr>
        <w:spacing w:line="240" w:lineRule="atLeast"/>
        <w:rPr>
          <w:rFonts w:asciiTheme="minorHAnsi" w:hAnsiTheme="minorHAnsi" w:cstheme="minorHAnsi"/>
          <w:b/>
          <w:sz w:val="24"/>
          <w:szCs w:val="24"/>
        </w:rPr>
      </w:pPr>
      <w:r w:rsidRPr="00F778B2">
        <w:rPr>
          <w:rFonts w:asciiTheme="minorHAnsi" w:hAnsiTheme="minorHAnsi" w:cstheme="minorHAnsi"/>
          <w:sz w:val="24"/>
          <w:szCs w:val="24"/>
        </w:rPr>
        <w:t>Rozdział X.</w:t>
      </w:r>
      <w:r>
        <w:rPr>
          <w:rFonts w:asciiTheme="minorHAnsi" w:hAnsiTheme="minorHAnsi" w:cstheme="minorHAnsi"/>
          <w:b/>
          <w:sz w:val="24"/>
          <w:szCs w:val="24"/>
        </w:rPr>
        <w:t xml:space="preserve"> </w:t>
      </w:r>
      <w:r w:rsidR="001B6696">
        <w:rPr>
          <w:rFonts w:asciiTheme="minorHAnsi" w:hAnsiTheme="minorHAnsi" w:cstheme="minorHAnsi"/>
          <w:b/>
          <w:sz w:val="24"/>
          <w:szCs w:val="24"/>
        </w:rPr>
        <w:t>Informacje dotyczące odrzucenia oferty</w:t>
      </w:r>
      <w:r w:rsidR="000C1A1E">
        <w:rPr>
          <w:rFonts w:asciiTheme="minorHAnsi" w:hAnsiTheme="minorHAnsi" w:cstheme="minorHAnsi"/>
          <w:b/>
          <w:sz w:val="24"/>
          <w:szCs w:val="24"/>
        </w:rPr>
        <w:t>.</w:t>
      </w:r>
    </w:p>
    <w:p w14:paraId="07A613FB" w14:textId="07A33261" w:rsidR="001B6696" w:rsidRDefault="003347B6" w:rsidP="00E706DA">
      <w:pPr>
        <w:pStyle w:val="Tekstpodstawowy"/>
        <w:numPr>
          <w:ilvl w:val="0"/>
          <w:numId w:val="12"/>
        </w:numPr>
        <w:spacing w:line="240" w:lineRule="atLeast"/>
        <w:ind w:left="284" w:hanging="284"/>
        <w:rPr>
          <w:rFonts w:ascii="Calibri" w:hAnsi="Calibri" w:cs="Calibri"/>
          <w:szCs w:val="24"/>
          <w:lang w:val="pl-PL"/>
        </w:rPr>
      </w:pPr>
      <w:r>
        <w:rPr>
          <w:rFonts w:ascii="Calibri" w:hAnsi="Calibri" w:cs="Calibri"/>
          <w:szCs w:val="24"/>
          <w:lang w:val="pl-PL"/>
        </w:rPr>
        <w:t>Komisja przetargowa</w:t>
      </w:r>
      <w:r w:rsidR="00ED2B72">
        <w:rPr>
          <w:rFonts w:ascii="Calibri" w:hAnsi="Calibri" w:cs="Calibri"/>
          <w:szCs w:val="24"/>
          <w:lang w:val="pl-PL"/>
        </w:rPr>
        <w:t xml:space="preserve"> odrzuci ofertę</w:t>
      </w:r>
      <w:r>
        <w:rPr>
          <w:rFonts w:ascii="Calibri" w:hAnsi="Calibri" w:cs="Calibri"/>
          <w:szCs w:val="24"/>
          <w:lang w:val="pl-PL"/>
        </w:rPr>
        <w:t>,</w:t>
      </w:r>
      <w:r w:rsidR="00ED2B72">
        <w:rPr>
          <w:rFonts w:ascii="Calibri" w:hAnsi="Calibri" w:cs="Calibri"/>
          <w:szCs w:val="24"/>
          <w:lang w:val="pl-PL"/>
        </w:rPr>
        <w:t xml:space="preserve"> </w:t>
      </w:r>
      <w:r w:rsidR="001B6696">
        <w:rPr>
          <w:rFonts w:ascii="Calibri" w:hAnsi="Calibri" w:cs="Calibri"/>
          <w:szCs w:val="24"/>
          <w:lang w:val="pl-PL"/>
        </w:rPr>
        <w:t>jeżeli:</w:t>
      </w:r>
    </w:p>
    <w:p w14:paraId="7902A57F" w14:textId="2CDB7CA5" w:rsidR="001B6696" w:rsidRDefault="001B6696" w:rsidP="00E706DA">
      <w:pPr>
        <w:pStyle w:val="Tekstpodstawowy"/>
        <w:numPr>
          <w:ilvl w:val="0"/>
          <w:numId w:val="13"/>
        </w:numPr>
        <w:spacing w:line="240" w:lineRule="atLeast"/>
        <w:ind w:left="426" w:hanging="284"/>
        <w:rPr>
          <w:rFonts w:ascii="Calibri" w:hAnsi="Calibri" w:cs="Calibri"/>
          <w:szCs w:val="24"/>
          <w:lang w:val="pl-PL"/>
        </w:rPr>
      </w:pPr>
      <w:r>
        <w:rPr>
          <w:rFonts w:ascii="Calibri" w:hAnsi="Calibri" w:cs="Calibri"/>
          <w:szCs w:val="24"/>
          <w:lang w:val="pl-PL"/>
        </w:rPr>
        <w:t xml:space="preserve">została złożona po wyznaczonym terminie, w niewłaściwym miejscu lub przez </w:t>
      </w:r>
      <w:r w:rsidR="002A7B89">
        <w:rPr>
          <w:rFonts w:ascii="Calibri" w:hAnsi="Calibri" w:cs="Calibri"/>
          <w:szCs w:val="24"/>
          <w:lang w:val="pl-PL"/>
        </w:rPr>
        <w:t>oferenta</w:t>
      </w:r>
      <w:r>
        <w:rPr>
          <w:rFonts w:ascii="Calibri" w:hAnsi="Calibri" w:cs="Calibri"/>
          <w:szCs w:val="24"/>
          <w:lang w:val="pl-PL"/>
        </w:rPr>
        <w:t xml:space="preserve">, który nie wniósł wadium, </w:t>
      </w:r>
    </w:p>
    <w:p w14:paraId="73EAB71F" w14:textId="3C041046" w:rsidR="001B6696" w:rsidRDefault="001B6696" w:rsidP="00E706DA">
      <w:pPr>
        <w:pStyle w:val="Tekstpodstawowy"/>
        <w:numPr>
          <w:ilvl w:val="0"/>
          <w:numId w:val="13"/>
        </w:numPr>
        <w:spacing w:line="240" w:lineRule="atLeast"/>
        <w:ind w:left="426" w:hanging="284"/>
        <w:rPr>
          <w:rFonts w:ascii="Calibri" w:hAnsi="Calibri" w:cs="Calibri"/>
          <w:szCs w:val="24"/>
          <w:lang w:val="pl-PL"/>
        </w:rPr>
      </w:pPr>
      <w:r>
        <w:rPr>
          <w:rFonts w:ascii="Calibri" w:hAnsi="Calibri" w:cs="Calibri"/>
          <w:szCs w:val="24"/>
          <w:lang w:val="pl-PL"/>
        </w:rPr>
        <w:t xml:space="preserve">nie zawiera danych </w:t>
      </w:r>
      <w:r w:rsidR="003347B6">
        <w:rPr>
          <w:rFonts w:ascii="Calibri" w:hAnsi="Calibri" w:cs="Calibri"/>
          <w:szCs w:val="24"/>
          <w:lang w:val="pl-PL"/>
        </w:rPr>
        <w:t>wskazanych w formularzu oferty – załączniku nr 1 do niniejszego ogłoszenia lub</w:t>
      </w:r>
      <w:r>
        <w:rPr>
          <w:rFonts w:ascii="Calibri" w:hAnsi="Calibri" w:cs="Calibri"/>
          <w:szCs w:val="24"/>
          <w:lang w:val="pl-PL"/>
        </w:rPr>
        <w:t xml:space="preserve"> dokumentów wskazanych w Rozdziale VII pkt </w:t>
      </w:r>
      <w:r w:rsidR="003347B6">
        <w:rPr>
          <w:rFonts w:ascii="Calibri" w:hAnsi="Calibri" w:cs="Calibri"/>
          <w:szCs w:val="24"/>
          <w:lang w:val="pl-PL"/>
        </w:rPr>
        <w:t>4</w:t>
      </w:r>
      <w:r w:rsidR="00434D15">
        <w:rPr>
          <w:rFonts w:ascii="Calibri" w:hAnsi="Calibri" w:cs="Calibri"/>
          <w:szCs w:val="24"/>
          <w:lang w:val="pl-PL"/>
        </w:rPr>
        <w:t xml:space="preserve"> niniejszego</w:t>
      </w:r>
      <w:r>
        <w:rPr>
          <w:rFonts w:ascii="Calibri" w:hAnsi="Calibri" w:cs="Calibri"/>
          <w:szCs w:val="24"/>
          <w:lang w:val="pl-PL"/>
        </w:rPr>
        <w:t xml:space="preserve"> ogłoszenia, lub są one niekompletne, nieczytelne</w:t>
      </w:r>
      <w:r w:rsidR="00434D15">
        <w:rPr>
          <w:rFonts w:ascii="Calibri" w:hAnsi="Calibri" w:cs="Calibri"/>
          <w:szCs w:val="24"/>
          <w:lang w:val="pl-PL"/>
        </w:rPr>
        <w:t xml:space="preserve"> bądź</w:t>
      </w:r>
      <w:r>
        <w:rPr>
          <w:rFonts w:ascii="Calibri" w:hAnsi="Calibri" w:cs="Calibri"/>
          <w:szCs w:val="24"/>
          <w:lang w:val="pl-PL"/>
        </w:rPr>
        <w:t xml:space="preserve"> budzą inną wątpliwość, zaś jej uzupełnienie lub złożenie wyjaśnień mogłoby p</w:t>
      </w:r>
      <w:r w:rsidR="00434D15">
        <w:rPr>
          <w:rFonts w:ascii="Calibri" w:hAnsi="Calibri" w:cs="Calibri"/>
          <w:szCs w:val="24"/>
          <w:lang w:val="pl-PL"/>
        </w:rPr>
        <w:t>rowadzić</w:t>
      </w:r>
      <w:r>
        <w:rPr>
          <w:rFonts w:ascii="Calibri" w:hAnsi="Calibri" w:cs="Calibri"/>
          <w:szCs w:val="24"/>
          <w:lang w:val="pl-PL"/>
        </w:rPr>
        <w:t xml:space="preserve"> do uznania jej za nową ofertę.  </w:t>
      </w:r>
    </w:p>
    <w:p w14:paraId="39F960E5" w14:textId="5DF5913A" w:rsidR="00D33ED6" w:rsidRPr="00D33ED6" w:rsidRDefault="003347B6" w:rsidP="00D33ED6">
      <w:pPr>
        <w:pStyle w:val="Tekstpodstawowy"/>
        <w:numPr>
          <w:ilvl w:val="0"/>
          <w:numId w:val="12"/>
        </w:numPr>
        <w:spacing w:line="240" w:lineRule="atLeast"/>
        <w:ind w:left="284" w:hanging="284"/>
        <w:rPr>
          <w:rFonts w:ascii="Calibri" w:hAnsi="Calibri" w:cs="Calibri"/>
          <w:szCs w:val="24"/>
          <w:lang w:val="pl-PL"/>
        </w:rPr>
      </w:pPr>
      <w:r>
        <w:rPr>
          <w:rFonts w:ascii="Calibri" w:hAnsi="Calibri" w:cs="Calibri"/>
          <w:szCs w:val="24"/>
          <w:lang w:val="pl-PL"/>
        </w:rPr>
        <w:t>Komisja przetargowa zawiadomi</w:t>
      </w:r>
      <w:r w:rsidR="001B6696">
        <w:rPr>
          <w:rFonts w:ascii="Calibri" w:hAnsi="Calibri" w:cs="Calibri"/>
          <w:szCs w:val="24"/>
          <w:lang w:val="pl-PL"/>
        </w:rPr>
        <w:t xml:space="preserve"> niezwłocznie </w:t>
      </w:r>
      <w:r w:rsidR="002A7B89">
        <w:rPr>
          <w:rFonts w:ascii="Calibri" w:hAnsi="Calibri" w:cs="Calibri"/>
          <w:szCs w:val="24"/>
          <w:lang w:val="pl-PL"/>
        </w:rPr>
        <w:t>oferenta</w:t>
      </w:r>
      <w:r w:rsidR="001B6696">
        <w:rPr>
          <w:rFonts w:ascii="Calibri" w:hAnsi="Calibri" w:cs="Calibri"/>
          <w:szCs w:val="24"/>
          <w:lang w:val="pl-PL"/>
        </w:rPr>
        <w:t xml:space="preserve"> o odrzuceniu oferty</w:t>
      </w:r>
      <w:r w:rsidR="009A4250">
        <w:rPr>
          <w:rFonts w:ascii="Calibri" w:hAnsi="Calibri" w:cs="Calibri"/>
          <w:szCs w:val="24"/>
          <w:lang w:val="pl-PL"/>
        </w:rPr>
        <w:t xml:space="preserve">. </w:t>
      </w:r>
      <w:r w:rsidR="00D33ED6">
        <w:rPr>
          <w:rFonts w:ascii="Calibri" w:hAnsi="Calibri" w:cs="Calibri"/>
          <w:szCs w:val="24"/>
          <w:lang w:val="pl-PL"/>
        </w:rPr>
        <w:t xml:space="preserve"> </w:t>
      </w:r>
    </w:p>
    <w:p w14:paraId="1C15076F" w14:textId="77777777" w:rsidR="00F778B2" w:rsidRDefault="00F778B2" w:rsidP="00F778B2">
      <w:pPr>
        <w:pStyle w:val="Tekstpodstawowy"/>
        <w:spacing w:line="240" w:lineRule="atLeast"/>
        <w:rPr>
          <w:rFonts w:ascii="Calibri" w:hAnsi="Calibri" w:cs="Calibri"/>
          <w:sz w:val="32"/>
          <w:szCs w:val="32"/>
          <w:lang w:val="pl-PL"/>
        </w:rPr>
      </w:pPr>
    </w:p>
    <w:p w14:paraId="677F4656" w14:textId="09F1327E" w:rsidR="000C1A1E" w:rsidRPr="000C1A1E" w:rsidRDefault="000C1A1E" w:rsidP="000C1A1E">
      <w:pPr>
        <w:pBdr>
          <w:top w:val="single" w:sz="6" w:space="1" w:color="auto" w:shadow="1"/>
          <w:left w:val="single" w:sz="6" w:space="4" w:color="auto" w:shadow="1"/>
          <w:bottom w:val="single" w:sz="6" w:space="1" w:color="auto" w:shadow="1"/>
          <w:right w:val="single" w:sz="6" w:space="4" w:color="auto" w:shadow="1"/>
        </w:pBdr>
        <w:spacing w:line="240" w:lineRule="atLeast"/>
        <w:rPr>
          <w:rFonts w:cs="Calibri"/>
          <w:b/>
          <w:sz w:val="24"/>
          <w:szCs w:val="24"/>
        </w:rPr>
      </w:pPr>
      <w:r w:rsidRPr="00731300">
        <w:rPr>
          <w:rFonts w:cs="Calibri"/>
          <w:sz w:val="24"/>
          <w:szCs w:val="24"/>
        </w:rPr>
        <w:t>Rozdział X</w:t>
      </w:r>
      <w:r w:rsidR="00434D15">
        <w:rPr>
          <w:rFonts w:cs="Calibri"/>
          <w:sz w:val="24"/>
          <w:szCs w:val="24"/>
        </w:rPr>
        <w:t>I</w:t>
      </w:r>
      <w:r w:rsidRPr="00731300">
        <w:rPr>
          <w:rFonts w:cs="Calibri"/>
          <w:sz w:val="24"/>
          <w:szCs w:val="24"/>
        </w:rPr>
        <w:t>.</w:t>
      </w:r>
      <w:r w:rsidRPr="00731300">
        <w:rPr>
          <w:rFonts w:cs="Calibri"/>
          <w:b/>
          <w:sz w:val="24"/>
          <w:szCs w:val="24"/>
        </w:rPr>
        <w:t xml:space="preserve"> </w:t>
      </w:r>
      <w:r>
        <w:rPr>
          <w:rFonts w:cs="Calibri"/>
          <w:b/>
          <w:sz w:val="24"/>
          <w:szCs w:val="24"/>
        </w:rPr>
        <w:t>Planowany termin zawarcia umowy sprzedaży.</w:t>
      </w:r>
    </w:p>
    <w:p w14:paraId="0DE47238" w14:textId="77777777" w:rsidR="00434D15" w:rsidRDefault="000C1A1E" w:rsidP="00434D15">
      <w:pPr>
        <w:pStyle w:val="Tekstpodstawowy"/>
        <w:numPr>
          <w:ilvl w:val="0"/>
          <w:numId w:val="25"/>
        </w:numPr>
        <w:spacing w:line="240" w:lineRule="atLeast"/>
        <w:ind w:left="284" w:hanging="284"/>
        <w:rPr>
          <w:rFonts w:ascii="Calibri" w:hAnsi="Calibri" w:cs="Calibri"/>
          <w:szCs w:val="24"/>
          <w:lang w:val="pl-PL"/>
        </w:rPr>
      </w:pPr>
      <w:r>
        <w:rPr>
          <w:rFonts w:ascii="Calibri" w:hAnsi="Calibri" w:cs="Calibri"/>
          <w:szCs w:val="24"/>
          <w:lang w:val="pl-PL"/>
        </w:rPr>
        <w:t xml:space="preserve">Umowa sprzedaży zostanie zawarta </w:t>
      </w:r>
      <w:r w:rsidR="003D00CC">
        <w:rPr>
          <w:rFonts w:ascii="Calibri" w:hAnsi="Calibri" w:cs="Calibri"/>
          <w:szCs w:val="24"/>
          <w:lang w:val="pl-PL"/>
        </w:rPr>
        <w:t xml:space="preserve">w terminie </w:t>
      </w:r>
      <w:r w:rsidR="00434D15">
        <w:rPr>
          <w:rFonts w:ascii="Calibri" w:hAnsi="Calibri" w:cs="Calibri"/>
          <w:szCs w:val="24"/>
          <w:lang w:val="pl-PL"/>
        </w:rPr>
        <w:t xml:space="preserve">do </w:t>
      </w:r>
      <w:r w:rsidR="003D00CC">
        <w:rPr>
          <w:rFonts w:ascii="Calibri" w:hAnsi="Calibri" w:cs="Calibri"/>
          <w:szCs w:val="24"/>
          <w:lang w:val="pl-PL"/>
        </w:rPr>
        <w:t xml:space="preserve">7 dni licząc od dnia wyboru </w:t>
      </w:r>
      <w:r w:rsidR="00434D15">
        <w:rPr>
          <w:rFonts w:ascii="Calibri" w:hAnsi="Calibri" w:cs="Calibri"/>
          <w:szCs w:val="24"/>
          <w:lang w:val="pl-PL"/>
        </w:rPr>
        <w:t>nabywcy</w:t>
      </w:r>
      <w:r w:rsidR="00E859FD">
        <w:rPr>
          <w:rFonts w:ascii="Calibri" w:hAnsi="Calibri" w:cs="Calibri"/>
          <w:szCs w:val="24"/>
          <w:lang w:val="pl-PL"/>
        </w:rPr>
        <w:t>.</w:t>
      </w:r>
    </w:p>
    <w:p w14:paraId="12FAAA02" w14:textId="77777777" w:rsidR="00434D15" w:rsidRDefault="00434D15" w:rsidP="00434D15">
      <w:pPr>
        <w:pStyle w:val="Tekstpodstawowy"/>
        <w:numPr>
          <w:ilvl w:val="0"/>
          <w:numId w:val="25"/>
        </w:numPr>
        <w:spacing w:line="240" w:lineRule="atLeast"/>
        <w:ind w:left="284" w:hanging="284"/>
        <w:rPr>
          <w:rFonts w:ascii="Calibri" w:hAnsi="Calibri" w:cs="Calibri"/>
          <w:szCs w:val="24"/>
          <w:lang w:val="pl-PL"/>
        </w:rPr>
      </w:pPr>
      <w:r w:rsidRPr="00434D15">
        <w:rPr>
          <w:rFonts w:ascii="Calibri" w:hAnsi="Calibri" w:cs="Calibri"/>
          <w:szCs w:val="24"/>
          <w:lang w:val="pl-PL"/>
        </w:rPr>
        <w:t xml:space="preserve">Nabywca zobowiązany jest zapłacić cenę nabycia do 7 dni </w:t>
      </w:r>
      <w:r>
        <w:rPr>
          <w:rFonts w:ascii="Calibri" w:hAnsi="Calibri" w:cs="Calibri"/>
          <w:szCs w:val="24"/>
          <w:lang w:val="pl-PL"/>
        </w:rPr>
        <w:t xml:space="preserve">licząc </w:t>
      </w:r>
      <w:r w:rsidRPr="00434D15">
        <w:rPr>
          <w:rFonts w:ascii="Calibri" w:hAnsi="Calibri" w:cs="Calibri"/>
          <w:szCs w:val="24"/>
          <w:lang w:val="pl-PL"/>
        </w:rPr>
        <w:t xml:space="preserve">od dnia zawarcia umowy sprzedaży. </w:t>
      </w:r>
    </w:p>
    <w:p w14:paraId="448889D2" w14:textId="3558CAF8" w:rsidR="00434D15" w:rsidRDefault="00434D15" w:rsidP="00434D15">
      <w:pPr>
        <w:pStyle w:val="Tekstpodstawowy"/>
        <w:numPr>
          <w:ilvl w:val="0"/>
          <w:numId w:val="25"/>
        </w:numPr>
        <w:spacing w:line="240" w:lineRule="atLeast"/>
        <w:ind w:left="284" w:hanging="284"/>
        <w:rPr>
          <w:rFonts w:ascii="Calibri" w:hAnsi="Calibri" w:cs="Calibri"/>
          <w:szCs w:val="24"/>
          <w:lang w:val="pl-PL"/>
        </w:rPr>
      </w:pPr>
      <w:r w:rsidRPr="00434D15">
        <w:rPr>
          <w:rFonts w:ascii="Calibri" w:hAnsi="Calibri" w:cs="Calibri"/>
          <w:szCs w:val="24"/>
          <w:lang w:val="pl-PL"/>
        </w:rPr>
        <w:t>Wydanie przedmiotu sprzedaży nastąpi niezwłocznie po zapłaceniu przez nabywcę ceny nabycia</w:t>
      </w:r>
      <w:r>
        <w:rPr>
          <w:rFonts w:ascii="Calibri" w:hAnsi="Calibri" w:cs="Calibri"/>
          <w:szCs w:val="24"/>
          <w:lang w:val="pl-PL"/>
        </w:rPr>
        <w:t>.</w:t>
      </w:r>
    </w:p>
    <w:p w14:paraId="417EDDF6" w14:textId="77777777" w:rsidR="003D00CC" w:rsidRPr="00925440" w:rsidRDefault="003D00CC" w:rsidP="0009358D">
      <w:pPr>
        <w:spacing w:after="0" w:line="240" w:lineRule="atLeast"/>
        <w:jc w:val="both"/>
        <w:rPr>
          <w:rStyle w:val="Hipercze"/>
          <w:rFonts w:asciiTheme="minorHAnsi" w:hAnsiTheme="minorHAnsi" w:cstheme="minorHAnsi"/>
          <w:sz w:val="32"/>
          <w:szCs w:val="32"/>
        </w:rPr>
      </w:pPr>
    </w:p>
    <w:p w14:paraId="1ACB49A6" w14:textId="24D9A1A0" w:rsidR="0009358D" w:rsidRPr="0095629C" w:rsidRDefault="0009358D" w:rsidP="0009358D">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bookmarkStart w:id="2" w:name="_Hlk150850460"/>
      <w:r w:rsidRPr="0095629C">
        <w:rPr>
          <w:rFonts w:cs="Calibri"/>
          <w:sz w:val="24"/>
          <w:szCs w:val="24"/>
        </w:rPr>
        <w:t>Rozdział X</w:t>
      </w:r>
      <w:r w:rsidR="00434D15" w:rsidRPr="0095629C">
        <w:rPr>
          <w:rFonts w:cs="Calibri"/>
          <w:sz w:val="24"/>
          <w:szCs w:val="24"/>
        </w:rPr>
        <w:t>I</w:t>
      </w:r>
      <w:r w:rsidR="003D00CC" w:rsidRPr="0095629C">
        <w:rPr>
          <w:rFonts w:cs="Calibri"/>
          <w:sz w:val="24"/>
          <w:szCs w:val="24"/>
        </w:rPr>
        <w:t>I</w:t>
      </w:r>
      <w:r w:rsidRPr="0095629C">
        <w:rPr>
          <w:rFonts w:cs="Calibri"/>
          <w:sz w:val="24"/>
          <w:szCs w:val="24"/>
        </w:rPr>
        <w:t>.</w:t>
      </w:r>
      <w:r w:rsidRPr="0095629C">
        <w:rPr>
          <w:rFonts w:cs="Calibri"/>
          <w:b/>
          <w:sz w:val="24"/>
          <w:szCs w:val="24"/>
        </w:rPr>
        <w:t xml:space="preserve"> </w:t>
      </w:r>
      <w:r w:rsidR="00A86E42" w:rsidRPr="0095629C">
        <w:rPr>
          <w:rFonts w:cs="Calibri"/>
          <w:b/>
          <w:sz w:val="24"/>
          <w:szCs w:val="24"/>
        </w:rPr>
        <w:t>Informacje dotyczące przetwarzania danych osobowych</w:t>
      </w:r>
      <w:r w:rsidR="000C1A1E" w:rsidRPr="0095629C">
        <w:rPr>
          <w:rFonts w:cs="Calibri"/>
          <w:b/>
          <w:sz w:val="24"/>
          <w:szCs w:val="24"/>
        </w:rPr>
        <w:t>.</w:t>
      </w:r>
    </w:p>
    <w:bookmarkEnd w:id="2"/>
    <w:p w14:paraId="4E5064ED" w14:textId="77777777" w:rsidR="0009358D" w:rsidRPr="0095629C" w:rsidRDefault="0009358D" w:rsidP="0009358D">
      <w:pPr>
        <w:spacing w:after="0" w:line="240" w:lineRule="atLeast"/>
        <w:jc w:val="both"/>
        <w:rPr>
          <w:rFonts w:asciiTheme="minorHAnsi" w:hAnsiTheme="minorHAnsi" w:cstheme="minorHAnsi"/>
          <w:sz w:val="24"/>
          <w:szCs w:val="24"/>
        </w:rPr>
      </w:pPr>
    </w:p>
    <w:p w14:paraId="5CEB88AE" w14:textId="77777777" w:rsidR="004B4F81" w:rsidRPr="004B4F81" w:rsidRDefault="009D74C5"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95629C">
        <w:rPr>
          <w:rFonts w:asciiTheme="minorHAnsi" w:eastAsia="Calibri" w:hAnsiTheme="minorHAnsi" w:cstheme="minorHAnsi"/>
          <w:color w:val="000000"/>
        </w:rPr>
        <w:t xml:space="preserve">Zgodnie z Rozporządzeniem Parlamentu Europejskiego i Rady (UE) 2016/679 z dnia </w:t>
      </w:r>
      <w:r w:rsidR="004B4F81" w:rsidRPr="0095629C">
        <w:rPr>
          <w:rFonts w:asciiTheme="minorHAnsi" w:eastAsia="Calibri" w:hAnsiTheme="minorHAnsi" w:cstheme="minorHAnsi"/>
          <w:color w:val="000000"/>
        </w:rPr>
        <w:br/>
      </w:r>
      <w:r w:rsidRPr="0095629C">
        <w:rPr>
          <w:rFonts w:asciiTheme="minorHAnsi" w:eastAsia="Calibri" w:hAnsiTheme="minorHAnsi" w:cstheme="minorHAnsi"/>
          <w:color w:val="000000"/>
        </w:rPr>
        <w:t>27</w:t>
      </w:r>
      <w:r w:rsidR="004169F2" w:rsidRPr="0095629C">
        <w:rPr>
          <w:rFonts w:asciiTheme="minorHAnsi" w:eastAsia="Calibri" w:hAnsiTheme="minorHAnsi" w:cstheme="minorHAnsi"/>
          <w:color w:val="000000"/>
        </w:rPr>
        <w:t xml:space="preserve"> </w:t>
      </w:r>
      <w:r w:rsidRPr="0095629C">
        <w:rPr>
          <w:rFonts w:asciiTheme="minorHAnsi" w:eastAsia="Calibri" w:hAnsiTheme="minorHAnsi" w:cstheme="minorHAnsi"/>
          <w:color w:val="000000"/>
        </w:rPr>
        <w:t>kwietnia 2016 roku w sprawie ochrony osób fizycznych w związku z przetwarzaniem danych osobowych i w sprawie swobodnego przepływu takich danych oraz uchylenia</w:t>
      </w:r>
      <w:r w:rsidRPr="009D74C5">
        <w:rPr>
          <w:rFonts w:asciiTheme="minorHAnsi" w:eastAsia="Calibri" w:hAnsiTheme="minorHAnsi" w:cstheme="minorHAnsi"/>
          <w:color w:val="000000"/>
        </w:rPr>
        <w:t xml:space="preserve"> dyrektywy 95/46/WE (dalej RODO) Administratorem danych osobowych przetwarzanych w ramach realizowanych zadań jest Wojewoda Warmińsko-Mazurski, Al. Marszałka Józefa </w:t>
      </w:r>
      <w:r w:rsidRPr="004B4F81">
        <w:rPr>
          <w:rFonts w:asciiTheme="minorHAnsi" w:eastAsia="Calibri" w:hAnsiTheme="minorHAnsi" w:cstheme="minorHAnsi"/>
          <w:color w:val="000000"/>
        </w:rPr>
        <w:t xml:space="preserve">Piłsudskiego 7/9, 10-575 Olsztyn. </w:t>
      </w:r>
    </w:p>
    <w:p w14:paraId="52B2A6C1" w14:textId="77777777"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rPr>
        <w:t xml:space="preserve">W sprawach dotyczących danych osobowych można kontaktować się z Inspektorem Ochrony Danych – e-mail: </w:t>
      </w:r>
      <w:hyperlink r:id="rId9" w:history="1">
        <w:r w:rsidRPr="004B4F81">
          <w:rPr>
            <w:rStyle w:val="Hipercze"/>
            <w:rFonts w:asciiTheme="minorHAnsi" w:hAnsiTheme="minorHAnsi" w:cstheme="minorHAnsi"/>
          </w:rPr>
          <w:t>iod@uw.olsztyn.pl</w:t>
        </w:r>
      </w:hyperlink>
      <w:r w:rsidRPr="004B4F81">
        <w:rPr>
          <w:rFonts w:asciiTheme="minorHAnsi" w:hAnsiTheme="minorHAnsi" w:cstheme="minorHAnsi"/>
        </w:rPr>
        <w:t>.</w:t>
      </w:r>
    </w:p>
    <w:p w14:paraId="394F75F0" w14:textId="4AB07824"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rPr>
        <w:t xml:space="preserve">Dane osobowe będą przetwarzane na podstawie art. 6 ust. 1 lit. b </w:t>
      </w:r>
      <w:r w:rsidR="00D76C4A">
        <w:rPr>
          <w:rFonts w:asciiTheme="minorHAnsi" w:hAnsiTheme="minorHAnsi" w:cstheme="minorHAnsi"/>
        </w:rPr>
        <w:t>i lit.</w:t>
      </w:r>
      <w:r w:rsidRPr="004B4F81">
        <w:rPr>
          <w:rFonts w:asciiTheme="minorHAnsi" w:hAnsiTheme="minorHAnsi" w:cstheme="minorHAnsi"/>
        </w:rPr>
        <w:t xml:space="preserve"> e RODO</w:t>
      </w:r>
      <w:r w:rsidR="00D76C4A">
        <w:rPr>
          <w:rFonts w:asciiTheme="minorHAnsi" w:hAnsiTheme="minorHAnsi" w:cstheme="minorHAnsi"/>
        </w:rPr>
        <w:t xml:space="preserve">, </w:t>
      </w:r>
      <w:r w:rsidR="00D76C4A" w:rsidRPr="00D76C4A">
        <w:rPr>
          <w:rFonts w:asciiTheme="minorHAnsi" w:hAnsiTheme="minorHAnsi" w:cstheme="minorHAnsi"/>
        </w:rPr>
        <w:t xml:space="preserve">w celu </w:t>
      </w:r>
      <w:r w:rsidR="00D76C4A">
        <w:rPr>
          <w:rFonts w:asciiTheme="minorHAnsi" w:hAnsiTheme="minorHAnsi" w:cstheme="minorHAnsi"/>
        </w:rPr>
        <w:t>wykonania</w:t>
      </w:r>
      <w:r w:rsidR="00D76C4A" w:rsidRPr="00D76C4A">
        <w:rPr>
          <w:rFonts w:asciiTheme="minorHAnsi" w:hAnsiTheme="minorHAnsi" w:cstheme="minorHAnsi"/>
        </w:rPr>
        <w:t xml:space="preserve"> zada</w:t>
      </w:r>
      <w:r w:rsidR="00D76C4A">
        <w:rPr>
          <w:rFonts w:asciiTheme="minorHAnsi" w:hAnsiTheme="minorHAnsi" w:cstheme="minorHAnsi"/>
        </w:rPr>
        <w:t>nia</w:t>
      </w:r>
      <w:r w:rsidR="00D76C4A" w:rsidRPr="00D76C4A">
        <w:rPr>
          <w:rFonts w:asciiTheme="minorHAnsi" w:hAnsiTheme="minorHAnsi" w:cstheme="minorHAnsi"/>
        </w:rPr>
        <w:t xml:space="preserve"> realizowanego w interesie publicznym</w:t>
      </w:r>
      <w:r w:rsidR="00D76C4A">
        <w:rPr>
          <w:rFonts w:asciiTheme="minorHAnsi" w:hAnsiTheme="minorHAnsi" w:cstheme="minorHAnsi"/>
        </w:rPr>
        <w:t xml:space="preserve"> (</w:t>
      </w:r>
      <w:r w:rsidR="00D76C4A" w:rsidRPr="00D76C4A">
        <w:rPr>
          <w:rFonts w:asciiTheme="minorHAnsi" w:hAnsiTheme="minorHAnsi" w:cstheme="minorHAnsi"/>
        </w:rPr>
        <w:t>sprzedaż majątku ruchomego</w:t>
      </w:r>
      <w:r w:rsidR="00D76C4A">
        <w:rPr>
          <w:rFonts w:asciiTheme="minorHAnsi" w:hAnsiTheme="minorHAnsi" w:cstheme="minorHAnsi"/>
        </w:rPr>
        <w:t>)</w:t>
      </w:r>
      <w:r w:rsidR="00D76C4A" w:rsidRPr="00D76C4A">
        <w:rPr>
          <w:rFonts w:asciiTheme="minorHAnsi" w:hAnsiTheme="minorHAnsi" w:cstheme="minorHAnsi"/>
        </w:rPr>
        <w:t xml:space="preserve"> oraz zawarcia umowy sprzedaż</w:t>
      </w:r>
      <w:r w:rsidR="00D76C4A">
        <w:rPr>
          <w:rFonts w:asciiTheme="minorHAnsi" w:hAnsiTheme="minorHAnsi" w:cstheme="minorHAnsi"/>
        </w:rPr>
        <w:t>y</w:t>
      </w:r>
      <w:r w:rsidRPr="004B4F81">
        <w:rPr>
          <w:rFonts w:asciiTheme="minorHAnsi" w:hAnsiTheme="minorHAnsi" w:cstheme="minorHAnsi"/>
        </w:rPr>
        <w:t>.</w:t>
      </w:r>
    </w:p>
    <w:p w14:paraId="2AE9ED12" w14:textId="0ED64C70"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rPr>
        <w:t xml:space="preserve">Przetwarzane będą wyłącznie dane kontaktowe udostępnione przez </w:t>
      </w:r>
      <w:r w:rsidR="002A7B89">
        <w:rPr>
          <w:rFonts w:asciiTheme="minorHAnsi" w:hAnsiTheme="minorHAnsi" w:cstheme="minorHAnsi"/>
        </w:rPr>
        <w:t>oferenta</w:t>
      </w:r>
      <w:r w:rsidRPr="004B4F81">
        <w:rPr>
          <w:rFonts w:asciiTheme="minorHAnsi" w:hAnsiTheme="minorHAnsi" w:cstheme="minorHAnsi"/>
        </w:rPr>
        <w:t xml:space="preserve">. </w:t>
      </w:r>
    </w:p>
    <w:p w14:paraId="0B9A2FCD" w14:textId="6EFDDA49"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bCs/>
        </w:rPr>
        <w:lastRenderedPageBreak/>
        <w:t>Dane osobowe mogą być ujawniane podmiotom uprawnionym do żądania danych, co musi wynikać z obowiązujących przepisów prawa, m. in. organom kontroli (w pełnym zakresie) lub realizacji prawa dostępu do informacji publicznej (w zakresie dotyczącym wyłącznie nazwy, zawierającej imię i nazwisko, działalności gospodarczej prowadzącej przez osobę fizyczną).</w:t>
      </w:r>
    </w:p>
    <w:p w14:paraId="3250FFE9" w14:textId="683A6264" w:rsidR="004B4F81" w:rsidRPr="004B4F81" w:rsidRDefault="00D76C4A"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Pr>
          <w:rFonts w:asciiTheme="minorHAnsi" w:hAnsiTheme="minorHAnsi" w:cstheme="minorHAnsi"/>
        </w:rPr>
        <w:t>D</w:t>
      </w:r>
      <w:r w:rsidRPr="00D76C4A">
        <w:rPr>
          <w:rFonts w:asciiTheme="minorHAnsi" w:hAnsiTheme="minorHAnsi" w:cstheme="minorHAnsi"/>
        </w:rPr>
        <w:t xml:space="preserve">ane osobowe będą przechowywane do momentu upływu okresu przedawnienia wynikającego z ustawy z dnia 23 kwietnia 1964 r. Kodeks cywilny </w:t>
      </w:r>
      <w:r w:rsidRPr="00D76C4A">
        <w:rPr>
          <w:rFonts w:asciiTheme="minorHAnsi" w:hAnsiTheme="minorHAnsi" w:cstheme="minorHAnsi"/>
          <w:bCs/>
        </w:rPr>
        <w:t>(Dz.</w:t>
      </w:r>
      <w:r>
        <w:rPr>
          <w:rFonts w:asciiTheme="minorHAnsi" w:hAnsiTheme="minorHAnsi" w:cstheme="minorHAnsi"/>
          <w:bCs/>
        </w:rPr>
        <w:t xml:space="preserve"> </w:t>
      </w:r>
      <w:r w:rsidRPr="00D76C4A">
        <w:rPr>
          <w:rFonts w:asciiTheme="minorHAnsi" w:hAnsiTheme="minorHAnsi" w:cstheme="minorHAnsi"/>
          <w:bCs/>
        </w:rPr>
        <w:t>U. z 202</w:t>
      </w:r>
      <w:r w:rsidR="00792164">
        <w:rPr>
          <w:rFonts w:asciiTheme="minorHAnsi" w:hAnsiTheme="minorHAnsi" w:cstheme="minorHAnsi"/>
          <w:bCs/>
        </w:rPr>
        <w:t>3</w:t>
      </w:r>
      <w:r w:rsidRPr="00D76C4A">
        <w:rPr>
          <w:rFonts w:asciiTheme="minorHAnsi" w:hAnsiTheme="minorHAnsi" w:cstheme="minorHAnsi"/>
          <w:bCs/>
        </w:rPr>
        <w:t xml:space="preserve"> r. poz. 1</w:t>
      </w:r>
      <w:r w:rsidR="00792164">
        <w:rPr>
          <w:rFonts w:asciiTheme="minorHAnsi" w:hAnsiTheme="minorHAnsi" w:cstheme="minorHAnsi"/>
          <w:bCs/>
        </w:rPr>
        <w:t>610</w:t>
      </w:r>
      <w:r w:rsidRPr="00D76C4A">
        <w:rPr>
          <w:rFonts w:asciiTheme="minorHAnsi" w:hAnsiTheme="minorHAnsi" w:cstheme="minorHAnsi"/>
          <w:bCs/>
        </w:rPr>
        <w:t xml:space="preserve"> z</w:t>
      </w:r>
      <w:r w:rsidR="00792164">
        <w:rPr>
          <w:rFonts w:asciiTheme="minorHAnsi" w:hAnsiTheme="minorHAnsi" w:cstheme="minorHAnsi"/>
          <w:bCs/>
        </w:rPr>
        <w:t xml:space="preserve"> późn.</w:t>
      </w:r>
      <w:r w:rsidRPr="00D76C4A">
        <w:rPr>
          <w:rFonts w:asciiTheme="minorHAnsi" w:hAnsiTheme="minorHAnsi" w:cstheme="minorHAnsi"/>
          <w:bCs/>
        </w:rPr>
        <w:t xml:space="preserve"> zm.) </w:t>
      </w:r>
      <w:r w:rsidRPr="00D76C4A">
        <w:rPr>
          <w:rFonts w:asciiTheme="minorHAnsi" w:hAnsiTheme="minorHAnsi" w:cstheme="minorHAnsi"/>
        </w:rPr>
        <w:t>oraz przez okres wynikający z przepisów archiwalnych</w:t>
      </w:r>
      <w:r w:rsidR="004B4F81" w:rsidRPr="004B4F81">
        <w:rPr>
          <w:rFonts w:asciiTheme="minorHAnsi" w:hAnsiTheme="minorHAnsi" w:cstheme="minorHAnsi"/>
        </w:rPr>
        <w:t>.</w:t>
      </w:r>
    </w:p>
    <w:p w14:paraId="1963DB92" w14:textId="0A9A8905" w:rsidR="00792164" w:rsidRPr="00792164" w:rsidRDefault="00792164" w:rsidP="00792164">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792164">
        <w:rPr>
          <w:rFonts w:asciiTheme="minorHAnsi" w:hAnsiTheme="minorHAnsi" w:cstheme="minorHAnsi"/>
        </w:rPr>
        <w:t>Każdy oferent udostępniający dane osobowe posiada prawo:</w:t>
      </w:r>
    </w:p>
    <w:p w14:paraId="26EB30EE" w14:textId="77777777"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z w:val="24"/>
          <w:szCs w:val="24"/>
        </w:rPr>
      </w:pPr>
      <w:r w:rsidRPr="00792164">
        <w:rPr>
          <w:rFonts w:asciiTheme="minorHAnsi" w:hAnsiTheme="minorHAnsi" w:cstheme="minorHAnsi"/>
          <w:sz w:val="24"/>
          <w:szCs w:val="24"/>
        </w:rPr>
        <w:t>dostępu do swoich danych osobowych,</w:t>
      </w:r>
    </w:p>
    <w:p w14:paraId="27C0D97A" w14:textId="77777777"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z w:val="24"/>
          <w:szCs w:val="24"/>
        </w:rPr>
      </w:pPr>
      <w:r w:rsidRPr="00792164">
        <w:rPr>
          <w:rFonts w:asciiTheme="minorHAnsi" w:hAnsiTheme="minorHAnsi" w:cstheme="minorHAnsi"/>
          <w:sz w:val="24"/>
          <w:szCs w:val="24"/>
        </w:rPr>
        <w:t>do sprostowania swoich danych osobowych,</w:t>
      </w:r>
    </w:p>
    <w:p w14:paraId="2C63EDF2" w14:textId="77777777"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z w:val="24"/>
          <w:szCs w:val="24"/>
        </w:rPr>
      </w:pPr>
      <w:r w:rsidRPr="00792164">
        <w:rPr>
          <w:rFonts w:asciiTheme="minorHAnsi" w:hAnsiTheme="minorHAnsi" w:cstheme="minorHAnsi"/>
          <w:spacing w:val="-2"/>
          <w:sz w:val="24"/>
          <w:szCs w:val="24"/>
        </w:rPr>
        <w:t>żądania od Administratora ograniczenia przetwarzania danych osobowych z zastrzeżeniem</w:t>
      </w:r>
      <w:r w:rsidRPr="00792164">
        <w:rPr>
          <w:rFonts w:asciiTheme="minorHAnsi" w:hAnsiTheme="minorHAnsi" w:cstheme="minorHAnsi"/>
          <w:sz w:val="24"/>
          <w:szCs w:val="24"/>
        </w:rPr>
        <w:t xml:space="preserve"> przypadków, o których mowa w art. 18 ust. 2 RODO, oraz do wniesienia skargi do Prezesa Urzędu Ochrony Danych Osobowych w przypadku stwierdzenia, że przetwarzanie danych osobowych dotyczących wykonawcy narusza przepisy RODO,</w:t>
      </w:r>
    </w:p>
    <w:p w14:paraId="676B45DB" w14:textId="07EDD29E"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pacing w:val="-3"/>
          <w:sz w:val="24"/>
          <w:szCs w:val="24"/>
        </w:rPr>
      </w:pPr>
      <w:r w:rsidRPr="00792164">
        <w:rPr>
          <w:rFonts w:asciiTheme="minorHAnsi" w:hAnsiTheme="minorHAnsi" w:cstheme="minorHAnsi"/>
          <w:spacing w:val="-3"/>
          <w:sz w:val="24"/>
          <w:szCs w:val="24"/>
        </w:rPr>
        <w:t xml:space="preserve">wniesienia skargi do Prezesa Urzędu Ochrony Danych Osobowych w przypadku </w:t>
      </w:r>
      <w:r w:rsidRPr="00792164">
        <w:rPr>
          <w:rFonts w:asciiTheme="minorHAnsi" w:hAnsiTheme="minorHAnsi" w:cstheme="minorHAnsi"/>
          <w:spacing w:val="-4"/>
          <w:sz w:val="24"/>
          <w:szCs w:val="24"/>
        </w:rPr>
        <w:t xml:space="preserve">stwierdzenia, </w:t>
      </w:r>
      <w:r w:rsidRPr="00792164">
        <w:rPr>
          <w:rFonts w:asciiTheme="minorHAnsi" w:hAnsiTheme="minorHAnsi" w:cstheme="minorHAnsi"/>
          <w:spacing w:val="-2"/>
          <w:sz w:val="24"/>
          <w:szCs w:val="24"/>
        </w:rPr>
        <w:t>że przetwarzanie danych osobowych dotyczących oferenta narusza przepisy RODO.</w:t>
      </w:r>
    </w:p>
    <w:p w14:paraId="6CF5A863" w14:textId="77777777" w:rsidR="00F01E5B" w:rsidRDefault="00F01E5B" w:rsidP="00181C4C">
      <w:pPr>
        <w:pStyle w:val="Tekstpodstawowy"/>
        <w:spacing w:line="240" w:lineRule="atLeast"/>
        <w:rPr>
          <w:rFonts w:asciiTheme="minorHAnsi" w:hAnsiTheme="minorHAnsi" w:cstheme="minorHAnsi"/>
          <w:sz w:val="32"/>
          <w:szCs w:val="32"/>
          <w:lang w:val="pl-PL"/>
        </w:rPr>
      </w:pPr>
    </w:p>
    <w:p w14:paraId="6D296EA9" w14:textId="4F0D8369" w:rsidR="00F01E5B" w:rsidRPr="00F73CE7" w:rsidRDefault="00F01E5B" w:rsidP="00F01E5B">
      <w:pPr>
        <w:pStyle w:val="Tekstpodstawowy"/>
        <w:spacing w:line="240" w:lineRule="atLeast"/>
        <w:rPr>
          <w:rFonts w:ascii="Calibri" w:hAnsi="Calibri" w:cs="Calibri"/>
          <w:szCs w:val="24"/>
          <w:lang w:val="pl-PL"/>
        </w:rPr>
      </w:pPr>
      <w:r w:rsidRPr="00F73CE7">
        <w:rPr>
          <w:rFonts w:ascii="Calibri" w:hAnsi="Calibri" w:cs="Calibri"/>
          <w:b/>
          <w:szCs w:val="24"/>
          <w:lang w:val="pl-PL"/>
        </w:rPr>
        <w:t xml:space="preserve">Załączniki do </w:t>
      </w:r>
      <w:r>
        <w:rPr>
          <w:rFonts w:ascii="Calibri" w:hAnsi="Calibri" w:cs="Calibri"/>
          <w:b/>
          <w:szCs w:val="24"/>
          <w:lang w:val="pl-PL"/>
        </w:rPr>
        <w:t>ogłoszenia</w:t>
      </w:r>
      <w:r w:rsidR="000C788C">
        <w:rPr>
          <w:rFonts w:ascii="Calibri" w:hAnsi="Calibri" w:cs="Calibri"/>
          <w:b/>
          <w:szCs w:val="24"/>
          <w:lang w:val="pl-PL"/>
        </w:rPr>
        <w:t xml:space="preserve"> o</w:t>
      </w:r>
      <w:r w:rsidR="005E2179">
        <w:rPr>
          <w:rFonts w:ascii="Calibri" w:hAnsi="Calibri" w:cs="Calibri"/>
          <w:b/>
          <w:szCs w:val="24"/>
          <w:lang w:val="pl-PL"/>
        </w:rPr>
        <w:t xml:space="preserve"> czwartym</w:t>
      </w:r>
      <w:r w:rsidR="00AF5A25">
        <w:rPr>
          <w:rFonts w:ascii="Calibri" w:hAnsi="Calibri" w:cs="Calibri"/>
          <w:b/>
          <w:szCs w:val="24"/>
          <w:lang w:val="pl-PL"/>
        </w:rPr>
        <w:t xml:space="preserve"> </w:t>
      </w:r>
      <w:r w:rsidR="000C788C">
        <w:rPr>
          <w:rFonts w:ascii="Calibri" w:hAnsi="Calibri" w:cs="Calibri"/>
          <w:b/>
          <w:szCs w:val="24"/>
          <w:lang w:val="pl-PL"/>
        </w:rPr>
        <w:t>przetargu publicznym</w:t>
      </w:r>
      <w:r w:rsidRPr="00F73CE7">
        <w:rPr>
          <w:rFonts w:ascii="Calibri" w:hAnsi="Calibri" w:cs="Calibri"/>
          <w:b/>
          <w:szCs w:val="24"/>
          <w:lang w:val="pl-PL"/>
        </w:rPr>
        <w:t>.</w:t>
      </w:r>
    </w:p>
    <w:p w14:paraId="69872913" w14:textId="77777777" w:rsidR="00F01E5B" w:rsidRDefault="00F01E5B" w:rsidP="00F01E5B">
      <w:pPr>
        <w:pStyle w:val="Tekstpodstawowy"/>
        <w:numPr>
          <w:ilvl w:val="0"/>
          <w:numId w:val="19"/>
        </w:numPr>
        <w:tabs>
          <w:tab w:val="clear" w:pos="720"/>
        </w:tabs>
        <w:spacing w:line="240" w:lineRule="atLeast"/>
        <w:ind w:left="284" w:hanging="284"/>
        <w:rPr>
          <w:rFonts w:ascii="Calibri" w:hAnsi="Calibri" w:cs="Calibri"/>
          <w:szCs w:val="24"/>
          <w:lang w:val="pl-PL"/>
        </w:rPr>
      </w:pPr>
      <w:r w:rsidRPr="00F73CE7">
        <w:rPr>
          <w:rFonts w:ascii="Calibri" w:hAnsi="Calibri" w:cs="Calibri"/>
          <w:szCs w:val="24"/>
          <w:lang w:val="pl-PL"/>
        </w:rPr>
        <w:t>Formularz oferty.</w:t>
      </w:r>
    </w:p>
    <w:p w14:paraId="6324E651" w14:textId="1E7B9BB0" w:rsidR="000C1A1E" w:rsidRPr="00C34500" w:rsidRDefault="00FD5C5A" w:rsidP="00F01E5B">
      <w:pPr>
        <w:pStyle w:val="Tekstpodstawowy"/>
        <w:numPr>
          <w:ilvl w:val="0"/>
          <w:numId w:val="19"/>
        </w:numPr>
        <w:tabs>
          <w:tab w:val="clear" w:pos="720"/>
        </w:tabs>
        <w:spacing w:line="240" w:lineRule="atLeast"/>
        <w:ind w:left="284" w:hanging="284"/>
        <w:rPr>
          <w:rFonts w:ascii="Calibri" w:hAnsi="Calibri" w:cs="Calibri"/>
          <w:szCs w:val="24"/>
          <w:lang w:val="pl-PL"/>
        </w:rPr>
      </w:pPr>
      <w:r>
        <w:rPr>
          <w:rFonts w:asciiTheme="minorHAnsi" w:hAnsiTheme="minorHAnsi" w:cstheme="minorHAnsi"/>
          <w:bCs/>
        </w:rPr>
        <w:t>Szczegółowy opis powypadkowego samochodu osobowego</w:t>
      </w:r>
      <w:r w:rsidR="000C1A1E">
        <w:rPr>
          <w:rFonts w:asciiTheme="minorHAnsi" w:hAnsiTheme="minorHAnsi" w:cstheme="minorHAnsi"/>
          <w:lang w:val="pl-PL"/>
        </w:rPr>
        <w:t xml:space="preserve">. </w:t>
      </w:r>
    </w:p>
    <w:p w14:paraId="5408B58B" w14:textId="77777777" w:rsidR="00F01E5B" w:rsidRPr="004B4F81" w:rsidRDefault="00F01E5B" w:rsidP="00181C4C">
      <w:pPr>
        <w:pStyle w:val="Tekstpodstawowy"/>
        <w:spacing w:line="240" w:lineRule="atLeast"/>
        <w:rPr>
          <w:rFonts w:asciiTheme="minorHAnsi" w:hAnsiTheme="minorHAnsi" w:cstheme="minorHAnsi"/>
          <w:sz w:val="32"/>
          <w:szCs w:val="32"/>
          <w:lang w:val="pl-PL"/>
        </w:rPr>
      </w:pPr>
    </w:p>
    <w:p w14:paraId="7169C66F" w14:textId="77777777" w:rsidR="00AD1864" w:rsidRPr="004B5152" w:rsidRDefault="00AD1864" w:rsidP="00BD3044">
      <w:pPr>
        <w:pStyle w:val="Tekstpodstawowy"/>
        <w:spacing w:line="240" w:lineRule="atLeast"/>
        <w:rPr>
          <w:rFonts w:ascii="Calibri" w:hAnsi="Calibri" w:cs="Calibri"/>
          <w:sz w:val="40"/>
          <w:szCs w:val="40"/>
          <w:lang w:val="pl-PL"/>
        </w:rPr>
      </w:pPr>
    </w:p>
    <w:p w14:paraId="5170BF56" w14:textId="61E5EC92"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08824D47" w14:textId="34FFB5FB" w:rsidR="000C1A1E" w:rsidRPr="009B686A" w:rsidRDefault="005E2179" w:rsidP="008E2DE6">
      <w:pPr>
        <w:spacing w:after="0" w:line="240" w:lineRule="auto"/>
        <w:ind w:left="4961"/>
        <w:jc w:val="center"/>
        <w:rPr>
          <w:rFonts w:cs="Calibri"/>
          <w:sz w:val="24"/>
          <w:szCs w:val="24"/>
        </w:rPr>
      </w:pPr>
      <w:r>
        <w:rPr>
          <w:noProof/>
        </w:rPr>
        <w:drawing>
          <wp:anchor distT="0" distB="0" distL="114300" distR="114300" simplePos="0" relativeHeight="251662336" behindDoc="0" locked="0" layoutInCell="1" allowOverlap="1" wp14:anchorId="51B81978" wp14:editId="0D0C363B">
            <wp:simplePos x="0" y="0"/>
            <wp:positionH relativeFrom="column">
              <wp:posOffset>3519170</wp:posOffset>
            </wp:positionH>
            <wp:positionV relativeFrom="paragraph">
              <wp:posOffset>86360</wp:posOffset>
            </wp:positionV>
            <wp:extent cx="1839600" cy="540000"/>
            <wp:effectExtent l="0" t="0" r="8255" b="0"/>
            <wp:wrapSquare wrapText="bothSides"/>
            <wp:docPr id="16310089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008990" name=""/>
                    <pic:cNvPicPr/>
                  </pic:nvPicPr>
                  <pic:blipFill>
                    <a:blip r:embed="rId10"/>
                    <a:stretch>
                      <a:fillRect/>
                    </a:stretch>
                  </pic:blipFill>
                  <pic:spPr>
                    <a:xfrm>
                      <a:off x="0" y="0"/>
                      <a:ext cx="1839600" cy="540000"/>
                    </a:xfrm>
                    <a:prstGeom prst="rect">
                      <a:avLst/>
                    </a:prstGeom>
                  </pic:spPr>
                </pic:pic>
              </a:graphicData>
            </a:graphic>
            <wp14:sizeRelH relativeFrom="margin">
              <wp14:pctWidth>0</wp14:pctWidth>
            </wp14:sizeRelH>
            <wp14:sizeRelV relativeFrom="margin">
              <wp14:pctHeight>0</wp14:pctHeight>
            </wp14:sizeRelV>
          </wp:anchor>
        </w:drawing>
      </w:r>
      <w:r w:rsidR="00E0524B">
        <w:rPr>
          <w:rFonts w:cs="Calibri"/>
          <w:bCs/>
          <w:sz w:val="24"/>
          <w:szCs w:val="24"/>
        </w:rPr>
        <w:t xml:space="preserve"> </w:t>
      </w:r>
    </w:p>
    <w:p w14:paraId="09DB5CA3" w14:textId="60E7AA66" w:rsidR="000C1A1E" w:rsidRPr="00A73617" w:rsidRDefault="000C1A1E" w:rsidP="000C1A1E">
      <w:pPr>
        <w:spacing w:after="0" w:line="240" w:lineRule="auto"/>
        <w:ind w:left="4962" w:right="-1"/>
        <w:jc w:val="center"/>
        <w:rPr>
          <w:rFonts w:cs="Calibri"/>
          <w:sz w:val="24"/>
          <w:szCs w:val="24"/>
        </w:rPr>
      </w:pPr>
      <w:r>
        <w:rPr>
          <w:rFonts w:cs="Calibri"/>
          <w:bCs/>
          <w:sz w:val="24"/>
          <w:szCs w:val="24"/>
        </w:rPr>
        <w:t xml:space="preserve"> </w:t>
      </w:r>
    </w:p>
    <w:p w14:paraId="5F155D15" w14:textId="417EB558" w:rsidR="00DB0B78" w:rsidRPr="00A73617" w:rsidRDefault="00DB0B78" w:rsidP="00A73617">
      <w:pPr>
        <w:spacing w:after="0" w:line="240" w:lineRule="auto"/>
        <w:ind w:left="4962" w:right="-1"/>
        <w:jc w:val="center"/>
        <w:rPr>
          <w:rFonts w:cs="Calibri"/>
          <w:sz w:val="24"/>
          <w:szCs w:val="24"/>
        </w:rPr>
      </w:pPr>
    </w:p>
    <w:sectPr w:rsidR="00DB0B78" w:rsidRPr="00A73617" w:rsidSect="00B71402">
      <w:footerReference w:type="default" r:id="rId11"/>
      <w:pgSz w:w="11906" w:h="16838"/>
      <w:pgMar w:top="1417" w:right="1417" w:bottom="1417" w:left="1418"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1003D" w14:textId="77777777" w:rsidR="00B71402" w:rsidRDefault="00B71402" w:rsidP="0050388A">
      <w:pPr>
        <w:spacing w:after="0" w:line="240" w:lineRule="auto"/>
      </w:pPr>
      <w:r>
        <w:separator/>
      </w:r>
    </w:p>
  </w:endnote>
  <w:endnote w:type="continuationSeparator" w:id="0">
    <w:p w14:paraId="4E84F47F" w14:textId="77777777" w:rsidR="00B71402" w:rsidRDefault="00B71402"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E7413" w14:textId="77777777" w:rsidR="00B71402" w:rsidRDefault="00B71402" w:rsidP="0050388A">
      <w:pPr>
        <w:spacing w:after="0" w:line="240" w:lineRule="auto"/>
      </w:pPr>
      <w:r>
        <w:separator/>
      </w:r>
    </w:p>
  </w:footnote>
  <w:footnote w:type="continuationSeparator" w:id="0">
    <w:p w14:paraId="5ABA3858" w14:textId="77777777" w:rsidR="00B71402" w:rsidRDefault="00B71402"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0E5603"/>
    <w:multiLevelType w:val="hybridMultilevel"/>
    <w:tmpl w:val="35046440"/>
    <w:lvl w:ilvl="0" w:tplc="422E5A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DE3D45"/>
    <w:multiLevelType w:val="hybridMultilevel"/>
    <w:tmpl w:val="CEECB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F3105"/>
    <w:multiLevelType w:val="hybridMultilevel"/>
    <w:tmpl w:val="4ED2402E"/>
    <w:lvl w:ilvl="0" w:tplc="9A1805A4">
      <w:start w:val="4"/>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B4344"/>
    <w:multiLevelType w:val="hybridMultilevel"/>
    <w:tmpl w:val="AFEC89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AA0A2C"/>
    <w:multiLevelType w:val="hybridMultilevel"/>
    <w:tmpl w:val="2B0CA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92F52"/>
    <w:multiLevelType w:val="hybridMultilevel"/>
    <w:tmpl w:val="1A2A4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4098C"/>
    <w:multiLevelType w:val="hybridMultilevel"/>
    <w:tmpl w:val="2B0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E30EFB"/>
    <w:multiLevelType w:val="hybridMultilevel"/>
    <w:tmpl w:val="34945E1C"/>
    <w:lvl w:ilvl="0" w:tplc="B6625DFC">
      <w:start w:val="1"/>
      <w:numFmt w:val="decimal"/>
      <w:lvlText w:val="%1."/>
      <w:lvlJc w:val="left"/>
      <w:pPr>
        <w:ind w:left="697" w:hanging="360"/>
      </w:pPr>
      <w:rPr>
        <w:rFonts w:asciiTheme="minorHAnsi" w:hAnsiTheme="minorHAnsi" w:cstheme="minorHAnsi"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1" w15:restartNumberingAfterBreak="0">
    <w:nsid w:val="3E032970"/>
    <w:multiLevelType w:val="hybridMultilevel"/>
    <w:tmpl w:val="F07EC288"/>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20F26"/>
    <w:multiLevelType w:val="hybridMultilevel"/>
    <w:tmpl w:val="82FC8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CB14A0"/>
    <w:multiLevelType w:val="hybridMultilevel"/>
    <w:tmpl w:val="C3FA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82D44"/>
    <w:multiLevelType w:val="singleLevel"/>
    <w:tmpl w:val="46604708"/>
    <w:lvl w:ilvl="0">
      <w:start w:val="1"/>
      <w:numFmt w:val="decimal"/>
      <w:lvlText w:val="%1."/>
      <w:lvlJc w:val="left"/>
      <w:pPr>
        <w:ind w:left="502" w:hanging="360"/>
      </w:pPr>
      <w:rPr>
        <w:rFonts w:hint="default"/>
        <w:b w:val="0"/>
        <w:i w:val="0"/>
        <w:sz w:val="24"/>
      </w:rPr>
    </w:lvl>
  </w:abstractNum>
  <w:abstractNum w:abstractNumId="15"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CA63475"/>
    <w:multiLevelType w:val="hybridMultilevel"/>
    <w:tmpl w:val="5EA6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895410"/>
    <w:multiLevelType w:val="hybridMultilevel"/>
    <w:tmpl w:val="A860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325ECE"/>
    <w:multiLevelType w:val="hybridMultilevel"/>
    <w:tmpl w:val="B6E871A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9" w15:restartNumberingAfterBreak="0">
    <w:nsid w:val="626F01EE"/>
    <w:multiLevelType w:val="hybridMultilevel"/>
    <w:tmpl w:val="A860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E731BC"/>
    <w:multiLevelType w:val="hybridMultilevel"/>
    <w:tmpl w:val="AC4AFF8E"/>
    <w:lvl w:ilvl="0" w:tplc="93BCFEE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21CA9"/>
    <w:multiLevelType w:val="hybridMultilevel"/>
    <w:tmpl w:val="0FB25EBA"/>
    <w:lvl w:ilvl="0" w:tplc="FC66798A">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EB43AE8"/>
    <w:multiLevelType w:val="hybridMultilevel"/>
    <w:tmpl w:val="82FC8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C15D5F"/>
    <w:multiLevelType w:val="hybridMultilevel"/>
    <w:tmpl w:val="797886D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7D86544"/>
    <w:multiLevelType w:val="hybridMultilevel"/>
    <w:tmpl w:val="65B8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080284"/>
    <w:multiLevelType w:val="hybridMultilevel"/>
    <w:tmpl w:val="4D7AA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DF22E7"/>
    <w:multiLevelType w:val="hybridMultilevel"/>
    <w:tmpl w:val="5AFCEDB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30209947">
    <w:abstractNumId w:val="16"/>
  </w:num>
  <w:num w:numId="2" w16cid:durableId="899251317">
    <w:abstractNumId w:val="17"/>
  </w:num>
  <w:num w:numId="3" w16cid:durableId="840193128">
    <w:abstractNumId w:val="19"/>
  </w:num>
  <w:num w:numId="4" w16cid:durableId="1846896429">
    <w:abstractNumId w:val="21"/>
  </w:num>
  <w:num w:numId="5" w16cid:durableId="1157577613">
    <w:abstractNumId w:val="14"/>
  </w:num>
  <w:num w:numId="6" w16cid:durableId="852963315">
    <w:abstractNumId w:val="8"/>
  </w:num>
  <w:num w:numId="7" w16cid:durableId="655186272">
    <w:abstractNumId w:val="23"/>
  </w:num>
  <w:num w:numId="8" w16cid:durableId="1056584905">
    <w:abstractNumId w:val="12"/>
  </w:num>
  <w:num w:numId="9" w16cid:durableId="1824006332">
    <w:abstractNumId w:val="26"/>
  </w:num>
  <w:num w:numId="10" w16cid:durableId="134102229">
    <w:abstractNumId w:val="22"/>
  </w:num>
  <w:num w:numId="11" w16cid:durableId="1295523108">
    <w:abstractNumId w:val="4"/>
  </w:num>
  <w:num w:numId="12" w16cid:durableId="275254526">
    <w:abstractNumId w:val="7"/>
  </w:num>
  <w:num w:numId="13" w16cid:durableId="139884140">
    <w:abstractNumId w:val="18"/>
  </w:num>
  <w:num w:numId="14" w16cid:durableId="1527671739">
    <w:abstractNumId w:val="5"/>
  </w:num>
  <w:num w:numId="15" w16cid:durableId="1897274759">
    <w:abstractNumId w:val="20"/>
  </w:num>
  <w:num w:numId="16" w16cid:durableId="2108578969">
    <w:abstractNumId w:val="2"/>
  </w:num>
  <w:num w:numId="17" w16cid:durableId="766854823">
    <w:abstractNumId w:val="10"/>
  </w:num>
  <w:num w:numId="18" w16cid:durableId="1198156029">
    <w:abstractNumId w:val="6"/>
  </w:num>
  <w:num w:numId="19" w16cid:durableId="212891541">
    <w:abstractNumId w:val="1"/>
  </w:num>
  <w:num w:numId="20" w16cid:durableId="193886652">
    <w:abstractNumId w:val="24"/>
  </w:num>
  <w:num w:numId="21" w16cid:durableId="1815020632">
    <w:abstractNumId w:val="13"/>
  </w:num>
  <w:num w:numId="22" w16cid:durableId="1683819062">
    <w:abstractNumId w:val="25"/>
  </w:num>
  <w:num w:numId="23" w16cid:durableId="28842423">
    <w:abstractNumId w:val="11"/>
  </w:num>
  <w:num w:numId="24" w16cid:durableId="248774799">
    <w:abstractNumId w:val="3"/>
  </w:num>
  <w:num w:numId="25" w16cid:durableId="57362357">
    <w:abstractNumId w:val="9"/>
  </w:num>
  <w:num w:numId="26" w16cid:durableId="358897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9023067">
    <w:abstractNumId w:val="15"/>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110B5"/>
    <w:rsid w:val="000117F8"/>
    <w:rsid w:val="00014D16"/>
    <w:rsid w:val="00025736"/>
    <w:rsid w:val="00027BAB"/>
    <w:rsid w:val="00030855"/>
    <w:rsid w:val="000319BA"/>
    <w:rsid w:val="00037810"/>
    <w:rsid w:val="00053C8E"/>
    <w:rsid w:val="00055E08"/>
    <w:rsid w:val="00056E69"/>
    <w:rsid w:val="00060983"/>
    <w:rsid w:val="0006122F"/>
    <w:rsid w:val="000614A1"/>
    <w:rsid w:val="00063ADE"/>
    <w:rsid w:val="000652C8"/>
    <w:rsid w:val="00070512"/>
    <w:rsid w:val="00072CFF"/>
    <w:rsid w:val="0007782F"/>
    <w:rsid w:val="00080A51"/>
    <w:rsid w:val="0008176D"/>
    <w:rsid w:val="00081F9C"/>
    <w:rsid w:val="00084856"/>
    <w:rsid w:val="0009358D"/>
    <w:rsid w:val="00094485"/>
    <w:rsid w:val="00094763"/>
    <w:rsid w:val="000954A5"/>
    <w:rsid w:val="000A0939"/>
    <w:rsid w:val="000A2822"/>
    <w:rsid w:val="000A5E69"/>
    <w:rsid w:val="000B268D"/>
    <w:rsid w:val="000B27AD"/>
    <w:rsid w:val="000B2D33"/>
    <w:rsid w:val="000B3BB7"/>
    <w:rsid w:val="000B4F9A"/>
    <w:rsid w:val="000B6D06"/>
    <w:rsid w:val="000B7896"/>
    <w:rsid w:val="000C0095"/>
    <w:rsid w:val="000C1A1E"/>
    <w:rsid w:val="000C1AC0"/>
    <w:rsid w:val="000C2DC5"/>
    <w:rsid w:val="000C7565"/>
    <w:rsid w:val="000C788C"/>
    <w:rsid w:val="000C7A2F"/>
    <w:rsid w:val="000D2967"/>
    <w:rsid w:val="000D44C0"/>
    <w:rsid w:val="000D61E1"/>
    <w:rsid w:val="000E42F3"/>
    <w:rsid w:val="000E6104"/>
    <w:rsid w:val="000F1B36"/>
    <w:rsid w:val="000F2C5F"/>
    <w:rsid w:val="000F4636"/>
    <w:rsid w:val="00107797"/>
    <w:rsid w:val="001077E7"/>
    <w:rsid w:val="00110831"/>
    <w:rsid w:val="00111880"/>
    <w:rsid w:val="00115753"/>
    <w:rsid w:val="00121240"/>
    <w:rsid w:val="00122EF3"/>
    <w:rsid w:val="0012755F"/>
    <w:rsid w:val="00133745"/>
    <w:rsid w:val="0013400B"/>
    <w:rsid w:val="00136505"/>
    <w:rsid w:val="00137451"/>
    <w:rsid w:val="00141E83"/>
    <w:rsid w:val="001514B5"/>
    <w:rsid w:val="00152644"/>
    <w:rsid w:val="00152CB4"/>
    <w:rsid w:val="00156751"/>
    <w:rsid w:val="00156F73"/>
    <w:rsid w:val="00160BA1"/>
    <w:rsid w:val="001649CD"/>
    <w:rsid w:val="001670ED"/>
    <w:rsid w:val="0016787E"/>
    <w:rsid w:val="001703E5"/>
    <w:rsid w:val="00170C3C"/>
    <w:rsid w:val="00173A2F"/>
    <w:rsid w:val="00181C4C"/>
    <w:rsid w:val="001820F8"/>
    <w:rsid w:val="00182B68"/>
    <w:rsid w:val="0019275B"/>
    <w:rsid w:val="001952FF"/>
    <w:rsid w:val="00195C7F"/>
    <w:rsid w:val="00195EC0"/>
    <w:rsid w:val="001A0B72"/>
    <w:rsid w:val="001A2920"/>
    <w:rsid w:val="001B1A64"/>
    <w:rsid w:val="001B6696"/>
    <w:rsid w:val="001B6FBB"/>
    <w:rsid w:val="001C3AEC"/>
    <w:rsid w:val="001C405E"/>
    <w:rsid w:val="001C67FA"/>
    <w:rsid w:val="001C73C0"/>
    <w:rsid w:val="001D14EC"/>
    <w:rsid w:val="001D25C8"/>
    <w:rsid w:val="001D6534"/>
    <w:rsid w:val="001D74E8"/>
    <w:rsid w:val="001E027B"/>
    <w:rsid w:val="001E0A41"/>
    <w:rsid w:val="001F04C7"/>
    <w:rsid w:val="001F2B38"/>
    <w:rsid w:val="00200A31"/>
    <w:rsid w:val="00201976"/>
    <w:rsid w:val="00204A7B"/>
    <w:rsid w:val="00211F1F"/>
    <w:rsid w:val="002163EA"/>
    <w:rsid w:val="00221088"/>
    <w:rsid w:val="00221473"/>
    <w:rsid w:val="00224A49"/>
    <w:rsid w:val="00227570"/>
    <w:rsid w:val="002319A7"/>
    <w:rsid w:val="00232D5A"/>
    <w:rsid w:val="00236DCF"/>
    <w:rsid w:val="00242158"/>
    <w:rsid w:val="00242F9E"/>
    <w:rsid w:val="0024662B"/>
    <w:rsid w:val="002509E5"/>
    <w:rsid w:val="00251B3B"/>
    <w:rsid w:val="00253B1F"/>
    <w:rsid w:val="00254AB5"/>
    <w:rsid w:val="002551A9"/>
    <w:rsid w:val="00264E20"/>
    <w:rsid w:val="002764CF"/>
    <w:rsid w:val="002820C8"/>
    <w:rsid w:val="00282645"/>
    <w:rsid w:val="0028327E"/>
    <w:rsid w:val="00283E0F"/>
    <w:rsid w:val="0028534A"/>
    <w:rsid w:val="00291FB3"/>
    <w:rsid w:val="002A19AA"/>
    <w:rsid w:val="002A2A76"/>
    <w:rsid w:val="002A5CB6"/>
    <w:rsid w:val="002A7B89"/>
    <w:rsid w:val="002B0041"/>
    <w:rsid w:val="002B09A8"/>
    <w:rsid w:val="002B1553"/>
    <w:rsid w:val="002B2A9B"/>
    <w:rsid w:val="002B653B"/>
    <w:rsid w:val="002C0100"/>
    <w:rsid w:val="002C0CF4"/>
    <w:rsid w:val="002C31C0"/>
    <w:rsid w:val="002D0DF5"/>
    <w:rsid w:val="002D556C"/>
    <w:rsid w:val="002D662B"/>
    <w:rsid w:val="002E0775"/>
    <w:rsid w:val="002E07DF"/>
    <w:rsid w:val="002E0D96"/>
    <w:rsid w:val="002E2CF7"/>
    <w:rsid w:val="002E36BC"/>
    <w:rsid w:val="002E37DF"/>
    <w:rsid w:val="002E3B87"/>
    <w:rsid w:val="002E5041"/>
    <w:rsid w:val="002F1183"/>
    <w:rsid w:val="002F2712"/>
    <w:rsid w:val="002F4177"/>
    <w:rsid w:val="002F7AAD"/>
    <w:rsid w:val="003025EB"/>
    <w:rsid w:val="00304228"/>
    <w:rsid w:val="00314166"/>
    <w:rsid w:val="00321540"/>
    <w:rsid w:val="00325B70"/>
    <w:rsid w:val="00325E7F"/>
    <w:rsid w:val="003308B3"/>
    <w:rsid w:val="00330E05"/>
    <w:rsid w:val="003333F1"/>
    <w:rsid w:val="003343B3"/>
    <w:rsid w:val="003346E4"/>
    <w:rsid w:val="003347B6"/>
    <w:rsid w:val="00340F54"/>
    <w:rsid w:val="0034124F"/>
    <w:rsid w:val="00341A83"/>
    <w:rsid w:val="00347441"/>
    <w:rsid w:val="003552F6"/>
    <w:rsid w:val="00357293"/>
    <w:rsid w:val="00357AB5"/>
    <w:rsid w:val="0036006F"/>
    <w:rsid w:val="0036539B"/>
    <w:rsid w:val="003663F6"/>
    <w:rsid w:val="00374DAE"/>
    <w:rsid w:val="003762C0"/>
    <w:rsid w:val="003803D5"/>
    <w:rsid w:val="003823E1"/>
    <w:rsid w:val="00384800"/>
    <w:rsid w:val="003873F5"/>
    <w:rsid w:val="0039027A"/>
    <w:rsid w:val="003915DE"/>
    <w:rsid w:val="003918A5"/>
    <w:rsid w:val="00396FC4"/>
    <w:rsid w:val="0039763F"/>
    <w:rsid w:val="003A7F7F"/>
    <w:rsid w:val="003B1FC1"/>
    <w:rsid w:val="003B6F62"/>
    <w:rsid w:val="003B7F78"/>
    <w:rsid w:val="003C1854"/>
    <w:rsid w:val="003C35B2"/>
    <w:rsid w:val="003C503F"/>
    <w:rsid w:val="003D00CC"/>
    <w:rsid w:val="003D0F28"/>
    <w:rsid w:val="003D1F8A"/>
    <w:rsid w:val="003D22CB"/>
    <w:rsid w:val="003D7B66"/>
    <w:rsid w:val="003E45AF"/>
    <w:rsid w:val="003E5E3B"/>
    <w:rsid w:val="003F03C0"/>
    <w:rsid w:val="0040614E"/>
    <w:rsid w:val="004062EB"/>
    <w:rsid w:val="00406E94"/>
    <w:rsid w:val="004077D3"/>
    <w:rsid w:val="00407F22"/>
    <w:rsid w:val="00407F54"/>
    <w:rsid w:val="004116A0"/>
    <w:rsid w:val="004169F2"/>
    <w:rsid w:val="00427C94"/>
    <w:rsid w:val="00431635"/>
    <w:rsid w:val="004336A9"/>
    <w:rsid w:val="00434150"/>
    <w:rsid w:val="00434D15"/>
    <w:rsid w:val="00440EB3"/>
    <w:rsid w:val="00443906"/>
    <w:rsid w:val="00443AD4"/>
    <w:rsid w:val="00445784"/>
    <w:rsid w:val="004606F7"/>
    <w:rsid w:val="004668ED"/>
    <w:rsid w:val="00467CDD"/>
    <w:rsid w:val="00467FA8"/>
    <w:rsid w:val="00483C01"/>
    <w:rsid w:val="00483F92"/>
    <w:rsid w:val="00484CD1"/>
    <w:rsid w:val="00486674"/>
    <w:rsid w:val="00487953"/>
    <w:rsid w:val="0049062E"/>
    <w:rsid w:val="00490F52"/>
    <w:rsid w:val="004977F7"/>
    <w:rsid w:val="004A38AA"/>
    <w:rsid w:val="004A4188"/>
    <w:rsid w:val="004A49F1"/>
    <w:rsid w:val="004A66FA"/>
    <w:rsid w:val="004B0171"/>
    <w:rsid w:val="004B0206"/>
    <w:rsid w:val="004B2031"/>
    <w:rsid w:val="004B469B"/>
    <w:rsid w:val="004B4F81"/>
    <w:rsid w:val="004B5152"/>
    <w:rsid w:val="004B6C9D"/>
    <w:rsid w:val="004C0BDA"/>
    <w:rsid w:val="004C1261"/>
    <w:rsid w:val="004C2785"/>
    <w:rsid w:val="004C3EF8"/>
    <w:rsid w:val="004D0F30"/>
    <w:rsid w:val="004D2FFB"/>
    <w:rsid w:val="004D323E"/>
    <w:rsid w:val="004D38FD"/>
    <w:rsid w:val="004D5430"/>
    <w:rsid w:val="004D6B42"/>
    <w:rsid w:val="004E1D8D"/>
    <w:rsid w:val="004E7769"/>
    <w:rsid w:val="004F09CF"/>
    <w:rsid w:val="004F31EB"/>
    <w:rsid w:val="004F38F0"/>
    <w:rsid w:val="004F4089"/>
    <w:rsid w:val="004F678C"/>
    <w:rsid w:val="004F7F55"/>
    <w:rsid w:val="0050388A"/>
    <w:rsid w:val="0050407B"/>
    <w:rsid w:val="005047F9"/>
    <w:rsid w:val="005073E8"/>
    <w:rsid w:val="00513F12"/>
    <w:rsid w:val="00515BE0"/>
    <w:rsid w:val="005177FF"/>
    <w:rsid w:val="005204AE"/>
    <w:rsid w:val="00521666"/>
    <w:rsid w:val="00524210"/>
    <w:rsid w:val="00524BAB"/>
    <w:rsid w:val="0053259E"/>
    <w:rsid w:val="00542B76"/>
    <w:rsid w:val="005432A4"/>
    <w:rsid w:val="00544142"/>
    <w:rsid w:val="00545698"/>
    <w:rsid w:val="0054679C"/>
    <w:rsid w:val="00550673"/>
    <w:rsid w:val="005545F8"/>
    <w:rsid w:val="005578AF"/>
    <w:rsid w:val="0056192C"/>
    <w:rsid w:val="0056355A"/>
    <w:rsid w:val="00564222"/>
    <w:rsid w:val="005669F5"/>
    <w:rsid w:val="005754F9"/>
    <w:rsid w:val="00575D42"/>
    <w:rsid w:val="0058548C"/>
    <w:rsid w:val="00594289"/>
    <w:rsid w:val="00596A80"/>
    <w:rsid w:val="005A0E2F"/>
    <w:rsid w:val="005A130B"/>
    <w:rsid w:val="005A276B"/>
    <w:rsid w:val="005A59C6"/>
    <w:rsid w:val="005A60C0"/>
    <w:rsid w:val="005B2ECA"/>
    <w:rsid w:val="005B723B"/>
    <w:rsid w:val="005C3F06"/>
    <w:rsid w:val="005C41C6"/>
    <w:rsid w:val="005C5A30"/>
    <w:rsid w:val="005D0484"/>
    <w:rsid w:val="005D143A"/>
    <w:rsid w:val="005D2B50"/>
    <w:rsid w:val="005D2B5A"/>
    <w:rsid w:val="005E00DA"/>
    <w:rsid w:val="005E05E0"/>
    <w:rsid w:val="005E2179"/>
    <w:rsid w:val="005E6789"/>
    <w:rsid w:val="006008D0"/>
    <w:rsid w:val="006019B4"/>
    <w:rsid w:val="006122CF"/>
    <w:rsid w:val="006125EE"/>
    <w:rsid w:val="00620D81"/>
    <w:rsid w:val="00621018"/>
    <w:rsid w:val="0062282E"/>
    <w:rsid w:val="00623A75"/>
    <w:rsid w:val="00626595"/>
    <w:rsid w:val="006270A8"/>
    <w:rsid w:val="00634749"/>
    <w:rsid w:val="006368AD"/>
    <w:rsid w:val="00640307"/>
    <w:rsid w:val="00641448"/>
    <w:rsid w:val="00643DD1"/>
    <w:rsid w:val="00643E85"/>
    <w:rsid w:val="006557D8"/>
    <w:rsid w:val="00656177"/>
    <w:rsid w:val="006563A8"/>
    <w:rsid w:val="00656E4E"/>
    <w:rsid w:val="00660A51"/>
    <w:rsid w:val="0067063A"/>
    <w:rsid w:val="00677A72"/>
    <w:rsid w:val="006856BD"/>
    <w:rsid w:val="00690AFB"/>
    <w:rsid w:val="00693A0B"/>
    <w:rsid w:val="00693D51"/>
    <w:rsid w:val="006A0436"/>
    <w:rsid w:val="006A7514"/>
    <w:rsid w:val="006B08A5"/>
    <w:rsid w:val="006C013D"/>
    <w:rsid w:val="006C4065"/>
    <w:rsid w:val="006D2775"/>
    <w:rsid w:val="006D60B9"/>
    <w:rsid w:val="006E1169"/>
    <w:rsid w:val="006E13B1"/>
    <w:rsid w:val="006E3255"/>
    <w:rsid w:val="006E36C3"/>
    <w:rsid w:val="006E6B96"/>
    <w:rsid w:val="006F35CF"/>
    <w:rsid w:val="006F5431"/>
    <w:rsid w:val="00703375"/>
    <w:rsid w:val="00703E40"/>
    <w:rsid w:val="00706606"/>
    <w:rsid w:val="007100EC"/>
    <w:rsid w:val="00711271"/>
    <w:rsid w:val="00711BA8"/>
    <w:rsid w:val="00714FB0"/>
    <w:rsid w:val="007160ED"/>
    <w:rsid w:val="00720E53"/>
    <w:rsid w:val="00721270"/>
    <w:rsid w:val="007213DE"/>
    <w:rsid w:val="00724301"/>
    <w:rsid w:val="00725968"/>
    <w:rsid w:val="0072660C"/>
    <w:rsid w:val="00731300"/>
    <w:rsid w:val="00732BA3"/>
    <w:rsid w:val="00732FF1"/>
    <w:rsid w:val="00737D78"/>
    <w:rsid w:val="00741D5F"/>
    <w:rsid w:val="0074298E"/>
    <w:rsid w:val="0074315B"/>
    <w:rsid w:val="00747DF2"/>
    <w:rsid w:val="0075124B"/>
    <w:rsid w:val="00754FF4"/>
    <w:rsid w:val="007657DB"/>
    <w:rsid w:val="007666DB"/>
    <w:rsid w:val="00773AAC"/>
    <w:rsid w:val="007755F7"/>
    <w:rsid w:val="007766B8"/>
    <w:rsid w:val="00776F90"/>
    <w:rsid w:val="00781007"/>
    <w:rsid w:val="00781337"/>
    <w:rsid w:val="00783670"/>
    <w:rsid w:val="00790644"/>
    <w:rsid w:val="00790D2E"/>
    <w:rsid w:val="00791765"/>
    <w:rsid w:val="00792164"/>
    <w:rsid w:val="00793487"/>
    <w:rsid w:val="0079383A"/>
    <w:rsid w:val="00794BFD"/>
    <w:rsid w:val="00796D42"/>
    <w:rsid w:val="007A2A47"/>
    <w:rsid w:val="007B4101"/>
    <w:rsid w:val="007B6A58"/>
    <w:rsid w:val="007C4BDF"/>
    <w:rsid w:val="007C716A"/>
    <w:rsid w:val="007D188C"/>
    <w:rsid w:val="007D1F26"/>
    <w:rsid w:val="007D5AAC"/>
    <w:rsid w:val="007D5F58"/>
    <w:rsid w:val="007D6121"/>
    <w:rsid w:val="007E5B9C"/>
    <w:rsid w:val="007F09DC"/>
    <w:rsid w:val="007F0F5B"/>
    <w:rsid w:val="00812A99"/>
    <w:rsid w:val="00816AA9"/>
    <w:rsid w:val="00822788"/>
    <w:rsid w:val="00824CBA"/>
    <w:rsid w:val="00825533"/>
    <w:rsid w:val="00826305"/>
    <w:rsid w:val="0083418C"/>
    <w:rsid w:val="00837647"/>
    <w:rsid w:val="00837B5C"/>
    <w:rsid w:val="0084094B"/>
    <w:rsid w:val="008453CF"/>
    <w:rsid w:val="008548BA"/>
    <w:rsid w:val="0086094B"/>
    <w:rsid w:val="00863C35"/>
    <w:rsid w:val="00864B0E"/>
    <w:rsid w:val="00873E17"/>
    <w:rsid w:val="00877D63"/>
    <w:rsid w:val="008815DD"/>
    <w:rsid w:val="008840FD"/>
    <w:rsid w:val="00890870"/>
    <w:rsid w:val="00892986"/>
    <w:rsid w:val="00894F27"/>
    <w:rsid w:val="00895A59"/>
    <w:rsid w:val="00896867"/>
    <w:rsid w:val="008A18D5"/>
    <w:rsid w:val="008A4D1A"/>
    <w:rsid w:val="008B04C8"/>
    <w:rsid w:val="008B1C96"/>
    <w:rsid w:val="008B6F66"/>
    <w:rsid w:val="008C3B28"/>
    <w:rsid w:val="008C47F3"/>
    <w:rsid w:val="008C4D85"/>
    <w:rsid w:val="008C5314"/>
    <w:rsid w:val="008C74DD"/>
    <w:rsid w:val="008D03AA"/>
    <w:rsid w:val="008D4CBE"/>
    <w:rsid w:val="008E0147"/>
    <w:rsid w:val="008E1518"/>
    <w:rsid w:val="008E1C4D"/>
    <w:rsid w:val="008E2DE6"/>
    <w:rsid w:val="008E5CEF"/>
    <w:rsid w:val="008E7636"/>
    <w:rsid w:val="008E7E09"/>
    <w:rsid w:val="008F4D2E"/>
    <w:rsid w:val="008F53F8"/>
    <w:rsid w:val="008F5831"/>
    <w:rsid w:val="008F6A62"/>
    <w:rsid w:val="00901418"/>
    <w:rsid w:val="00903BAA"/>
    <w:rsid w:val="0091512E"/>
    <w:rsid w:val="009208C5"/>
    <w:rsid w:val="009223EE"/>
    <w:rsid w:val="00925440"/>
    <w:rsid w:val="00926FE7"/>
    <w:rsid w:val="00931093"/>
    <w:rsid w:val="00931F62"/>
    <w:rsid w:val="00937E02"/>
    <w:rsid w:val="0094076B"/>
    <w:rsid w:val="0095629C"/>
    <w:rsid w:val="00967A4C"/>
    <w:rsid w:val="00971C76"/>
    <w:rsid w:val="00972135"/>
    <w:rsid w:val="009755FD"/>
    <w:rsid w:val="00976B63"/>
    <w:rsid w:val="00981CFF"/>
    <w:rsid w:val="00986CC8"/>
    <w:rsid w:val="009873D4"/>
    <w:rsid w:val="009916D6"/>
    <w:rsid w:val="0099666B"/>
    <w:rsid w:val="00996DE5"/>
    <w:rsid w:val="009A3D0A"/>
    <w:rsid w:val="009A4250"/>
    <w:rsid w:val="009A4F11"/>
    <w:rsid w:val="009B3A60"/>
    <w:rsid w:val="009B4151"/>
    <w:rsid w:val="009B5485"/>
    <w:rsid w:val="009C487F"/>
    <w:rsid w:val="009C4B4E"/>
    <w:rsid w:val="009C50BB"/>
    <w:rsid w:val="009D04A3"/>
    <w:rsid w:val="009D1DEE"/>
    <w:rsid w:val="009D46E2"/>
    <w:rsid w:val="009D74C5"/>
    <w:rsid w:val="009E23C8"/>
    <w:rsid w:val="009E36A7"/>
    <w:rsid w:val="009E5D75"/>
    <w:rsid w:val="009F0771"/>
    <w:rsid w:val="009F6F3A"/>
    <w:rsid w:val="00A052DF"/>
    <w:rsid w:val="00A1018B"/>
    <w:rsid w:val="00A255B9"/>
    <w:rsid w:val="00A320BF"/>
    <w:rsid w:val="00A32CBC"/>
    <w:rsid w:val="00A342BD"/>
    <w:rsid w:val="00A35601"/>
    <w:rsid w:val="00A36872"/>
    <w:rsid w:val="00A41DF5"/>
    <w:rsid w:val="00A4236C"/>
    <w:rsid w:val="00A42899"/>
    <w:rsid w:val="00A44631"/>
    <w:rsid w:val="00A47AAB"/>
    <w:rsid w:val="00A50A84"/>
    <w:rsid w:val="00A5137F"/>
    <w:rsid w:val="00A54998"/>
    <w:rsid w:val="00A6180B"/>
    <w:rsid w:val="00A653FE"/>
    <w:rsid w:val="00A661C2"/>
    <w:rsid w:val="00A66238"/>
    <w:rsid w:val="00A663DE"/>
    <w:rsid w:val="00A66613"/>
    <w:rsid w:val="00A66AEE"/>
    <w:rsid w:val="00A71259"/>
    <w:rsid w:val="00A72FE3"/>
    <w:rsid w:val="00A73617"/>
    <w:rsid w:val="00A82FD2"/>
    <w:rsid w:val="00A86E42"/>
    <w:rsid w:val="00A872CA"/>
    <w:rsid w:val="00A9143E"/>
    <w:rsid w:val="00A9232F"/>
    <w:rsid w:val="00A95158"/>
    <w:rsid w:val="00A973CC"/>
    <w:rsid w:val="00AA78E3"/>
    <w:rsid w:val="00AC10E7"/>
    <w:rsid w:val="00AC12E2"/>
    <w:rsid w:val="00AD087E"/>
    <w:rsid w:val="00AD1864"/>
    <w:rsid w:val="00AD21CD"/>
    <w:rsid w:val="00AD37F7"/>
    <w:rsid w:val="00AD77C3"/>
    <w:rsid w:val="00AE4A58"/>
    <w:rsid w:val="00AE53E5"/>
    <w:rsid w:val="00AE713B"/>
    <w:rsid w:val="00AE774C"/>
    <w:rsid w:val="00AF2346"/>
    <w:rsid w:val="00AF28CB"/>
    <w:rsid w:val="00AF35A8"/>
    <w:rsid w:val="00AF5A25"/>
    <w:rsid w:val="00AF71A3"/>
    <w:rsid w:val="00AF7FF3"/>
    <w:rsid w:val="00B0404F"/>
    <w:rsid w:val="00B04129"/>
    <w:rsid w:val="00B0762F"/>
    <w:rsid w:val="00B14423"/>
    <w:rsid w:val="00B14857"/>
    <w:rsid w:val="00B150F0"/>
    <w:rsid w:val="00B20FAA"/>
    <w:rsid w:val="00B24160"/>
    <w:rsid w:val="00B276E6"/>
    <w:rsid w:val="00B31745"/>
    <w:rsid w:val="00B338F9"/>
    <w:rsid w:val="00B35F79"/>
    <w:rsid w:val="00B371EB"/>
    <w:rsid w:val="00B4077B"/>
    <w:rsid w:val="00B40BA7"/>
    <w:rsid w:val="00B46539"/>
    <w:rsid w:val="00B60837"/>
    <w:rsid w:val="00B63D24"/>
    <w:rsid w:val="00B65CC6"/>
    <w:rsid w:val="00B703F4"/>
    <w:rsid w:val="00B71402"/>
    <w:rsid w:val="00B73C93"/>
    <w:rsid w:val="00B77687"/>
    <w:rsid w:val="00B81EFA"/>
    <w:rsid w:val="00B8333B"/>
    <w:rsid w:val="00B84891"/>
    <w:rsid w:val="00B84F8B"/>
    <w:rsid w:val="00B859F5"/>
    <w:rsid w:val="00B91A0A"/>
    <w:rsid w:val="00B92AFE"/>
    <w:rsid w:val="00BA19BA"/>
    <w:rsid w:val="00BA6328"/>
    <w:rsid w:val="00BA6A3E"/>
    <w:rsid w:val="00BA7106"/>
    <w:rsid w:val="00BB1DA7"/>
    <w:rsid w:val="00BB2F73"/>
    <w:rsid w:val="00BB3BFE"/>
    <w:rsid w:val="00BC1558"/>
    <w:rsid w:val="00BC1F17"/>
    <w:rsid w:val="00BC6647"/>
    <w:rsid w:val="00BC676A"/>
    <w:rsid w:val="00BD3044"/>
    <w:rsid w:val="00BD643B"/>
    <w:rsid w:val="00BE0141"/>
    <w:rsid w:val="00BE0372"/>
    <w:rsid w:val="00BE14D0"/>
    <w:rsid w:val="00BE57F1"/>
    <w:rsid w:val="00BE6D8F"/>
    <w:rsid w:val="00BE7FAE"/>
    <w:rsid w:val="00BF222B"/>
    <w:rsid w:val="00BF2E5A"/>
    <w:rsid w:val="00BF3530"/>
    <w:rsid w:val="00BF4BE3"/>
    <w:rsid w:val="00C00E5B"/>
    <w:rsid w:val="00C01B9D"/>
    <w:rsid w:val="00C0501A"/>
    <w:rsid w:val="00C138E1"/>
    <w:rsid w:val="00C1401C"/>
    <w:rsid w:val="00C1423E"/>
    <w:rsid w:val="00C15A60"/>
    <w:rsid w:val="00C16800"/>
    <w:rsid w:val="00C1717D"/>
    <w:rsid w:val="00C2391D"/>
    <w:rsid w:val="00C26BFD"/>
    <w:rsid w:val="00C2794D"/>
    <w:rsid w:val="00C3011E"/>
    <w:rsid w:val="00C3469F"/>
    <w:rsid w:val="00C36BDA"/>
    <w:rsid w:val="00C37377"/>
    <w:rsid w:val="00C40511"/>
    <w:rsid w:val="00C50E06"/>
    <w:rsid w:val="00C50E2C"/>
    <w:rsid w:val="00C5728D"/>
    <w:rsid w:val="00C624F0"/>
    <w:rsid w:val="00C63E4B"/>
    <w:rsid w:val="00C63EC9"/>
    <w:rsid w:val="00C71F7D"/>
    <w:rsid w:val="00C7264E"/>
    <w:rsid w:val="00C74A01"/>
    <w:rsid w:val="00C77489"/>
    <w:rsid w:val="00C7751B"/>
    <w:rsid w:val="00C819D7"/>
    <w:rsid w:val="00C83661"/>
    <w:rsid w:val="00C9079F"/>
    <w:rsid w:val="00C93923"/>
    <w:rsid w:val="00C96F5B"/>
    <w:rsid w:val="00CA6AE5"/>
    <w:rsid w:val="00CA7BCE"/>
    <w:rsid w:val="00CA7FBE"/>
    <w:rsid w:val="00CB268D"/>
    <w:rsid w:val="00CB4635"/>
    <w:rsid w:val="00CB5B2A"/>
    <w:rsid w:val="00CC1074"/>
    <w:rsid w:val="00CC629A"/>
    <w:rsid w:val="00CD195C"/>
    <w:rsid w:val="00CD3840"/>
    <w:rsid w:val="00CD5710"/>
    <w:rsid w:val="00CD59B2"/>
    <w:rsid w:val="00CE0944"/>
    <w:rsid w:val="00CE4751"/>
    <w:rsid w:val="00CE497D"/>
    <w:rsid w:val="00CE4F4E"/>
    <w:rsid w:val="00CE7F22"/>
    <w:rsid w:val="00D01903"/>
    <w:rsid w:val="00D04D08"/>
    <w:rsid w:val="00D05F71"/>
    <w:rsid w:val="00D25F9D"/>
    <w:rsid w:val="00D277F2"/>
    <w:rsid w:val="00D33ED6"/>
    <w:rsid w:val="00D35AAE"/>
    <w:rsid w:val="00D366BE"/>
    <w:rsid w:val="00D41BB5"/>
    <w:rsid w:val="00D50722"/>
    <w:rsid w:val="00D52520"/>
    <w:rsid w:val="00D600AA"/>
    <w:rsid w:val="00D62733"/>
    <w:rsid w:val="00D62934"/>
    <w:rsid w:val="00D65C11"/>
    <w:rsid w:val="00D67664"/>
    <w:rsid w:val="00D7556E"/>
    <w:rsid w:val="00D765DB"/>
    <w:rsid w:val="00D76C4A"/>
    <w:rsid w:val="00D8273C"/>
    <w:rsid w:val="00D95777"/>
    <w:rsid w:val="00D97EC0"/>
    <w:rsid w:val="00DA762B"/>
    <w:rsid w:val="00DB0B78"/>
    <w:rsid w:val="00DB4DB1"/>
    <w:rsid w:val="00DC2AE3"/>
    <w:rsid w:val="00DC3B29"/>
    <w:rsid w:val="00DD1754"/>
    <w:rsid w:val="00DD17F8"/>
    <w:rsid w:val="00DD22DE"/>
    <w:rsid w:val="00DD279A"/>
    <w:rsid w:val="00DD400B"/>
    <w:rsid w:val="00DE184E"/>
    <w:rsid w:val="00DE2436"/>
    <w:rsid w:val="00DE264C"/>
    <w:rsid w:val="00DE4770"/>
    <w:rsid w:val="00DE7702"/>
    <w:rsid w:val="00DF30C7"/>
    <w:rsid w:val="00DF5066"/>
    <w:rsid w:val="00E02DC6"/>
    <w:rsid w:val="00E036F7"/>
    <w:rsid w:val="00E0524B"/>
    <w:rsid w:val="00E06B15"/>
    <w:rsid w:val="00E07384"/>
    <w:rsid w:val="00E1109E"/>
    <w:rsid w:val="00E13E21"/>
    <w:rsid w:val="00E14017"/>
    <w:rsid w:val="00E22E1B"/>
    <w:rsid w:val="00E263CF"/>
    <w:rsid w:val="00E33D55"/>
    <w:rsid w:val="00E3718F"/>
    <w:rsid w:val="00E37B4A"/>
    <w:rsid w:val="00E45DAC"/>
    <w:rsid w:val="00E46ACF"/>
    <w:rsid w:val="00E6226F"/>
    <w:rsid w:val="00E632AE"/>
    <w:rsid w:val="00E668BE"/>
    <w:rsid w:val="00E70656"/>
    <w:rsid w:val="00E706DA"/>
    <w:rsid w:val="00E733AA"/>
    <w:rsid w:val="00E73947"/>
    <w:rsid w:val="00E77C4D"/>
    <w:rsid w:val="00E816A8"/>
    <w:rsid w:val="00E83858"/>
    <w:rsid w:val="00E859FD"/>
    <w:rsid w:val="00E92FF1"/>
    <w:rsid w:val="00E942F4"/>
    <w:rsid w:val="00E9437E"/>
    <w:rsid w:val="00E94BEE"/>
    <w:rsid w:val="00EA26BD"/>
    <w:rsid w:val="00EA31E5"/>
    <w:rsid w:val="00EB7CEF"/>
    <w:rsid w:val="00EC2996"/>
    <w:rsid w:val="00ED2B72"/>
    <w:rsid w:val="00ED4171"/>
    <w:rsid w:val="00ED5E04"/>
    <w:rsid w:val="00ED5F19"/>
    <w:rsid w:val="00ED61FC"/>
    <w:rsid w:val="00ED7D05"/>
    <w:rsid w:val="00EE2ACE"/>
    <w:rsid w:val="00EF2728"/>
    <w:rsid w:val="00EF58E8"/>
    <w:rsid w:val="00EF6D14"/>
    <w:rsid w:val="00EF77D5"/>
    <w:rsid w:val="00F003D7"/>
    <w:rsid w:val="00F01E5B"/>
    <w:rsid w:val="00F03386"/>
    <w:rsid w:val="00F13AE2"/>
    <w:rsid w:val="00F15610"/>
    <w:rsid w:val="00F21325"/>
    <w:rsid w:val="00F22F86"/>
    <w:rsid w:val="00F2640F"/>
    <w:rsid w:val="00F26984"/>
    <w:rsid w:val="00F2750A"/>
    <w:rsid w:val="00F30046"/>
    <w:rsid w:val="00F30E22"/>
    <w:rsid w:val="00F31472"/>
    <w:rsid w:val="00F3209A"/>
    <w:rsid w:val="00F36CB8"/>
    <w:rsid w:val="00F37A91"/>
    <w:rsid w:val="00F419D5"/>
    <w:rsid w:val="00F41CC1"/>
    <w:rsid w:val="00F42A45"/>
    <w:rsid w:val="00F45728"/>
    <w:rsid w:val="00F47A1C"/>
    <w:rsid w:val="00F51B89"/>
    <w:rsid w:val="00F55D4F"/>
    <w:rsid w:val="00F564B1"/>
    <w:rsid w:val="00F619CA"/>
    <w:rsid w:val="00F62B8A"/>
    <w:rsid w:val="00F65FCE"/>
    <w:rsid w:val="00F66A77"/>
    <w:rsid w:val="00F672F0"/>
    <w:rsid w:val="00F67BC7"/>
    <w:rsid w:val="00F73CE7"/>
    <w:rsid w:val="00F773C1"/>
    <w:rsid w:val="00F778B2"/>
    <w:rsid w:val="00F8205A"/>
    <w:rsid w:val="00F84FB0"/>
    <w:rsid w:val="00F86008"/>
    <w:rsid w:val="00F86BEB"/>
    <w:rsid w:val="00F91208"/>
    <w:rsid w:val="00F95FCC"/>
    <w:rsid w:val="00F96FAC"/>
    <w:rsid w:val="00FA1019"/>
    <w:rsid w:val="00FA1264"/>
    <w:rsid w:val="00FA5122"/>
    <w:rsid w:val="00FA5E58"/>
    <w:rsid w:val="00FA7BED"/>
    <w:rsid w:val="00FB2BFE"/>
    <w:rsid w:val="00FB2F7E"/>
    <w:rsid w:val="00FB3990"/>
    <w:rsid w:val="00FB4AA6"/>
    <w:rsid w:val="00FB4B20"/>
    <w:rsid w:val="00FC015C"/>
    <w:rsid w:val="00FC3D85"/>
    <w:rsid w:val="00FC65DA"/>
    <w:rsid w:val="00FC6D0F"/>
    <w:rsid w:val="00FC7490"/>
    <w:rsid w:val="00FD4D86"/>
    <w:rsid w:val="00FD5C5A"/>
    <w:rsid w:val="00FD6E0A"/>
    <w:rsid w:val="00FE0B26"/>
    <w:rsid w:val="00FE7D68"/>
    <w:rsid w:val="00FF24DB"/>
    <w:rsid w:val="00FF47B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6210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1018"/>
    <w:rPr>
      <w:lang w:eastAsia="en-US"/>
    </w:rPr>
  </w:style>
  <w:style w:type="character" w:styleId="Odwoanieprzypisukocowego">
    <w:name w:val="endnote reference"/>
    <w:basedOn w:val="Domylnaczcionkaakapitu"/>
    <w:uiPriority w:val="99"/>
    <w:semiHidden/>
    <w:unhideWhenUsed/>
    <w:rsid w:val="00621018"/>
    <w:rPr>
      <w:vertAlign w:val="superscript"/>
    </w:rPr>
  </w:style>
  <w:style w:type="paragraph" w:customStyle="1" w:styleId="Tekstpodstawowy22">
    <w:name w:val="Tekst podstawowy 22"/>
    <w:basedOn w:val="Normalny"/>
    <w:rsid w:val="008E7636"/>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od@u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4</Pages>
  <Words>1117</Words>
  <Characters>6704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327</cp:revision>
  <cp:lastPrinted>2024-03-19T09:34:00Z</cp:lastPrinted>
  <dcterms:created xsi:type="dcterms:W3CDTF">2023-03-29T08:29:00Z</dcterms:created>
  <dcterms:modified xsi:type="dcterms:W3CDTF">2024-04-09T11:34:00Z</dcterms:modified>
</cp:coreProperties>
</file>