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8127DB" w:rsidRPr="00DC2A88" w:rsidRDefault="008127DB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1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 xml:space="preserve">w odpowiedzi na ogłoszenie w trybie podstawowym bez negocjacji, o którym mowa w art. 275 pkt 1 ustawy z dnia 11 września 2019 r. Prawo zamówień publicznych (tekst jedn. Dz. U. z 2021 r. poz. 1129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2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2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Pr="00DC2A88" w:rsidRDefault="008127DB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8127DB" w:rsidRDefault="00DC2A88" w:rsidP="008127DB">
      <w:pPr>
        <w:spacing w:after="25" w:line="252" w:lineRule="auto"/>
        <w:ind w:left="284" w:hanging="284"/>
        <w:jc w:val="both"/>
        <w:rPr>
          <w:rFonts w:ascii="Cambria" w:eastAsia="Arial" w:hAnsi="Cambria" w:cs="Times New Roman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</w:t>
      </w:r>
      <w:r w:rsidRPr="008127DB">
        <w:rPr>
          <w:rFonts w:ascii="Cambria" w:eastAsia="Times New Roman" w:hAnsi="Cambria" w:cs="Times New Roman"/>
          <w:lang w:eastAsia="pl-PL"/>
        </w:rPr>
        <w:t xml:space="preserve">Oferujemy wykonanie przedmiotu umowy </w:t>
      </w:r>
      <w:r w:rsidR="00F11587" w:rsidRPr="008127DB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Pr="008127DB">
        <w:rPr>
          <w:rFonts w:ascii="Cambria" w:eastAsia="Arial" w:hAnsi="Cambria" w:cs="Times New Roman"/>
          <w:lang w:eastAsia="pl-PL"/>
        </w:rPr>
        <w:t>:</w:t>
      </w:r>
    </w:p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2"/>
        <w:gridCol w:w="708"/>
        <w:gridCol w:w="856"/>
        <w:gridCol w:w="1276"/>
        <w:gridCol w:w="1258"/>
      </w:tblGrid>
      <w:tr w:rsidR="00F11587" w:rsidRPr="00F11587" w:rsidTr="00E74D41">
        <w:trPr>
          <w:trHeight w:val="439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Cena jedn.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Wartość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</w:tr>
      <w:tr w:rsidR="00F11587" w:rsidRPr="00F11587" w:rsidTr="00E74D41"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632C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Kruszywo </w:t>
            </w:r>
            <w:r w:rsidR="00632C87">
              <w:rPr>
                <w:rFonts w:ascii="Cambria" w:eastAsia="Times New Roman" w:hAnsi="Cambria" w:cs="Arial"/>
                <w:bCs/>
                <w:lang w:eastAsia="ar-SA"/>
              </w:rPr>
              <w:t xml:space="preserve">o uziarnieniu ciągłym – granit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0-63,0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  </w:t>
            </w:r>
            <w:r w:rsidR="00632C87">
              <w:rPr>
                <w:rFonts w:ascii="Cambria" w:eastAsia="Times New Roman" w:hAnsi="Cambria" w:cs="Arial"/>
                <w:bCs/>
                <w:lang w:eastAsia="ar-SA"/>
              </w:rPr>
              <w:t>200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Tahoma"/>
                <w:lang w:eastAsia="ar-SA"/>
              </w:rPr>
              <w:t xml:space="preserve">Kruszywo łamane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–</w:t>
            </w:r>
            <w:r w:rsidRPr="00F11587">
              <w:rPr>
                <w:rFonts w:ascii="Cambria" w:eastAsia="Times New Roman" w:hAnsi="Cambria" w:cs="Tahoma"/>
                <w:lang w:eastAsia="ar-SA"/>
              </w:rPr>
              <w:t xml:space="preserve"> tłuczeń granitowy 31,5-63,0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 </w:t>
            </w:r>
            <w:r w:rsidR="00632C87">
              <w:rPr>
                <w:rFonts w:ascii="Cambria" w:eastAsia="Times New Roman" w:hAnsi="Cambria" w:cs="Arial"/>
                <w:bCs/>
                <w:lang w:eastAsia="ar-SA"/>
              </w:rPr>
              <w:t>3300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F11587">
        <w:trPr>
          <w:trHeight w:val="340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right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(stawka:….) w kwocie…………………….. 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Cena oferty brutto*</w:t>
      </w:r>
      <w:r w:rsidRPr="008127DB">
        <w:rPr>
          <w:rFonts w:ascii="Cambria" w:eastAsia="Times New Roman" w:hAnsi="Cambria" w:cs="Times New Roman"/>
          <w:lang w:eastAsia="pl-PL"/>
        </w:rPr>
        <w:t>: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Termin płatności</w:t>
      </w:r>
      <w:r w:rsidRPr="008127DB">
        <w:rPr>
          <w:rFonts w:ascii="Cambria" w:eastAsia="Times New Roman" w:hAnsi="Cambria" w:cs="Times New Roman"/>
          <w:lang w:eastAsia="pl-PL"/>
        </w:rPr>
        <w:t>……………. dni</w:t>
      </w:r>
    </w:p>
    <w:p w:rsidR="00DC2A88" w:rsidRPr="00F11587" w:rsidRDefault="00DC2A88" w:rsidP="00F11587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5F213D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Default="00DC2A88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lastRenderedPageBreak/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4D7943" w:rsidRPr="00DC2A88" w:rsidRDefault="004D7943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lastRenderedPageBreak/>
        <w:t xml:space="preserve">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____________2022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CA" w:rsidRDefault="00BF5FCA" w:rsidP="00DC2A88">
      <w:pPr>
        <w:spacing w:after="0" w:line="240" w:lineRule="auto"/>
      </w:pPr>
      <w:r>
        <w:separator/>
      </w:r>
    </w:p>
  </w:endnote>
  <w:endnote w:type="continuationSeparator" w:id="0">
    <w:p w:rsidR="00BF5FCA" w:rsidRDefault="00BF5FCA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CA" w:rsidRDefault="00BF5FCA" w:rsidP="00DC2A88">
      <w:pPr>
        <w:spacing w:after="0" w:line="240" w:lineRule="auto"/>
      </w:pPr>
      <w:r>
        <w:separator/>
      </w:r>
    </w:p>
  </w:footnote>
  <w:footnote w:type="continuationSeparator" w:id="0">
    <w:p w:rsidR="00BF5FCA" w:rsidRDefault="00BF5FCA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SA.270.</w:t>
    </w:r>
    <w:r w:rsidR="00B21588">
      <w:rPr>
        <w:rFonts w:ascii="Times New Roman" w:eastAsia="Arial" w:hAnsi="Times New Roman" w:cs="Times New Roman"/>
        <w:sz w:val="24"/>
        <w:szCs w:val="24"/>
        <w:lang w:eastAsia="pl-PL"/>
      </w:rPr>
      <w:t>9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.2022</w:t>
    </w:r>
  </w:p>
  <w:p w:rsidR="002D7354" w:rsidRDefault="002D7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170197"/>
    <w:rsid w:val="001F514E"/>
    <w:rsid w:val="002D7354"/>
    <w:rsid w:val="00442178"/>
    <w:rsid w:val="00455BF5"/>
    <w:rsid w:val="00456EE1"/>
    <w:rsid w:val="004D7943"/>
    <w:rsid w:val="005F213D"/>
    <w:rsid w:val="006118F9"/>
    <w:rsid w:val="00632C87"/>
    <w:rsid w:val="00666060"/>
    <w:rsid w:val="007A6E01"/>
    <w:rsid w:val="008127DB"/>
    <w:rsid w:val="00A3689C"/>
    <w:rsid w:val="00AC16FD"/>
    <w:rsid w:val="00B21588"/>
    <w:rsid w:val="00B23169"/>
    <w:rsid w:val="00BF5FCA"/>
    <w:rsid w:val="00C059D8"/>
    <w:rsid w:val="00DC2A88"/>
    <w:rsid w:val="00EC49F2"/>
    <w:rsid w:val="00F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54A2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10</cp:revision>
  <cp:lastPrinted>2022-03-01T06:58:00Z</cp:lastPrinted>
  <dcterms:created xsi:type="dcterms:W3CDTF">2022-03-01T12:04:00Z</dcterms:created>
  <dcterms:modified xsi:type="dcterms:W3CDTF">2022-03-17T12:27:00Z</dcterms:modified>
</cp:coreProperties>
</file>