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B46A" w14:textId="0BB86BF3" w:rsidR="008D0033" w:rsidRPr="00D917B7" w:rsidRDefault="008D0033" w:rsidP="008D00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D91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Klauzula informacyjna dla petentów K</w:t>
      </w:r>
      <w:r w:rsidR="00D21771" w:rsidRPr="00D91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omendy Powiatowej </w:t>
      </w:r>
      <w:r w:rsidRPr="00D91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PSP w</w:t>
      </w:r>
      <w:r w:rsidR="001D6543" w:rsidRPr="00D91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="00D21771" w:rsidRPr="00D91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Górze</w:t>
      </w:r>
    </w:p>
    <w:p w14:paraId="7924A3AD" w14:textId="18CF3E99" w:rsidR="008D0033" w:rsidRPr="00FB3A2B" w:rsidRDefault="00FB3A2B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D0033" w:rsidRPr="00FB3A2B">
        <w:rPr>
          <w:rFonts w:ascii="Arial" w:eastAsia="Times New Roman" w:hAnsi="Arial" w:cs="Arial"/>
          <w:sz w:val="24"/>
          <w:szCs w:val="24"/>
          <w:lang w:eastAsia="pl-PL"/>
        </w:rPr>
        <w:t>NFORMACJA O OCHRONIE DANYCH OSOBOWYCH W ZWIĄZKU Z OBSŁUGĄ PETENTÓW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0033" w:rsidRPr="00FB3A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(będących osobami fizycznymi)</w:t>
      </w:r>
    </w:p>
    <w:p w14:paraId="0DA82327" w14:textId="77777777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06595A06" w14:textId="5B19030E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2, ogólnego Rozporządzenia Parlamentu Europejskiego 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>i Rady (UE)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3A2B"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2016/679  z  dnia   27   kwietnia   2016   r.   w   sprawie   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ochrony   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>osób   fizycznych   w   związku z przetwarzaniem danych osobowych i w sprawie swobodnego przepływu takich danych oraz uchylenia dyrektywy 95/46/WE (ROD, informujemy, że:</w:t>
      </w:r>
    </w:p>
    <w:p w14:paraId="2CDF5D44" w14:textId="77777777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009BF51" w14:textId="0C1F6096" w:rsidR="008D0033" w:rsidRPr="00FB3A2B" w:rsidRDefault="008D0033" w:rsidP="002B6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Administratorem przetwarzającym Pani/Pana dane osobowe jest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Komendant </w:t>
      </w:r>
      <w:r w:rsidR="00D917B7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Powiatowy</w:t>
      </w:r>
      <w:r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Państwowej Straży Pożarnej </w:t>
      </w:r>
      <w:r w:rsidR="006C0E45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Górze, ul. Witosa 22, 56-200 Góra</w:t>
      </w:r>
      <w:r w:rsidR="002B6C54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tel.65 543</w:t>
      </w:r>
      <w:r w:rsidR="000D76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B6C54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23</w:t>
      </w:r>
      <w:r w:rsidR="000D76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B6C54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44 , e-mail kpg</w:t>
      </w:r>
      <w:r w:rsidR="00487A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2B6C54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ra@kwpsp.wroc.pl </w:t>
      </w:r>
    </w:p>
    <w:p w14:paraId="60FD3016" w14:textId="15567DFA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B3A2B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omendzie</w:t>
      </w:r>
      <w:r w:rsidR="001D6543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917B7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Powiatowej </w:t>
      </w:r>
      <w:r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Państwowej Straży Pożarnej w</w:t>
      </w:r>
      <w:r w:rsidR="00F10C6D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Górze</w:t>
      </w:r>
      <w:r w:rsidR="001D6543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wyznaczony 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został Inspektor Ochrony Danych, pan </w:t>
      </w:r>
      <w:r w:rsidR="009E6CDA">
        <w:rPr>
          <w:rFonts w:ascii="Arial" w:eastAsia="Times New Roman" w:hAnsi="Arial" w:cs="Arial"/>
          <w:sz w:val="24"/>
          <w:szCs w:val="24"/>
          <w:lang w:eastAsia="pl-PL"/>
        </w:rPr>
        <w:t>Ewa Mikołajewska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 (50-552 Wrocław, ul. Borowska 138, e-mail: iod@kwpsp.wroc.pl).</w:t>
      </w:r>
    </w:p>
    <w:p w14:paraId="6C2A9587" w14:textId="7A094E95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mogą być przetwarzane w celu realizacji wniesionych spraw związanych ze skargami i wnioskami, prowadzeniem rejestru korespondencji przychodzącej i wychodzącej oraz realizacji innych spraw związanych z działalnością </w:t>
      </w:r>
      <w:r w:rsidRPr="00D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="00D917B7" w:rsidRPr="00D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omendy Powiatowej </w:t>
      </w:r>
      <w:r w:rsidRPr="00D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PSP w</w:t>
      </w:r>
      <w:r w:rsidR="001D6543" w:rsidRPr="00D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917B7" w:rsidRPr="00D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Górze </w:t>
      </w:r>
      <w:r w:rsidRPr="00D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– na podstawie 6 ust. 1 lit. c lub e RODO oraz na podstawie 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Zarządzenia w sprawie Instrukcji Kancelaryjnej i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ednolitego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zeczowego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ykazu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kt Państwowej Straży Pożarnej. </w:t>
      </w:r>
    </w:p>
    <w:p w14:paraId="38B75E92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Odbiorcami Pana/Pani danych osobowych będą podmioty przetwarzające, realizujące usługi na rzecz administratora.</w:t>
      </w:r>
    </w:p>
    <w:p w14:paraId="6DB3CAB2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25740FB1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wynikający z wymogów archiwalnych określonych w Jednolitym Rzeczowym Wykazie Akt dla jednostek Państwowej Straży Pożarnej.</w:t>
      </w:r>
    </w:p>
    <w:p w14:paraId="708ACB0B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(w odniesieniu do swoich danych osobowych): </w:t>
      </w:r>
    </w:p>
    <w:p w14:paraId="179C6BB8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dostępu (przy zachowaniu zasad ochrony danych osobowych innych osób),</w:t>
      </w:r>
    </w:p>
    <w:p w14:paraId="66DD3C18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sprostowania,</w:t>
      </w:r>
    </w:p>
    <w:p w14:paraId="50576525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ograniczenia przetwarzania z zastrzeżeniem przypadków, o których mowa w art. 18 ust. 2 RODO,</w:t>
      </w:r>
    </w:p>
    <w:p w14:paraId="43D02305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sprzeciwu wobec przetwarzania gdy podstawą prawną przetwarzania Pani/Pana danych osobowych jest art. 6 ust. 1 lit. e RODO,</w:t>
      </w:r>
    </w:p>
    <w:p w14:paraId="22DC43D8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wniesienia skargi do Urzędu Ochrony Danych Osobowych (00-193 Warszawa, ul. Stawki 2, tel.: 22 531 03 00, fax.: 22 531 03 01, e-mail: kancelaria@uodo.gov.pl) jeżeli uzna Pani/Pan że przetwarzanie narusza przepisy ogólnego rozporządzenia o ochronie danych osobowych RODO.</w:t>
      </w:r>
    </w:p>
    <w:p w14:paraId="772384D1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 przysługuje Pani/Panu prawo do: </w:t>
      </w:r>
    </w:p>
    <w:p w14:paraId="28AB2D7A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usunięcia danych osobowych w związku z art. 17 ust. 3 lit. b, d lub e RODO,</w:t>
      </w:r>
    </w:p>
    <w:p w14:paraId="49FC7C5C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przenoszenia danych osobowych, o którym mowa w art. 20</w:t>
      </w:r>
    </w:p>
    <w:p w14:paraId="763BA37F" w14:textId="3CAC7F79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  jest konieczne  w celu  rozpatrzenia  sprawy</w:t>
      </w:r>
      <w:r w:rsidR="000867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FC2350" w14:textId="77777777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Przetwarzanie podanych przez Panią/Pana danych osobowych nie będzie podlegało zautomatyzowanemu podejmowaniu decyzji, w tym profilowaniu, o którym mowa w ust. 1 i 4 ogólnego rozporządzenia o ochronie danych osobowych RODO.</w:t>
      </w:r>
    </w:p>
    <w:p w14:paraId="372F78CB" w14:textId="77777777" w:rsidR="00DC461A" w:rsidRPr="00FB3A2B" w:rsidRDefault="00DC461A" w:rsidP="00FB3A2B">
      <w:pPr>
        <w:jc w:val="both"/>
        <w:rPr>
          <w:rFonts w:ascii="Arial" w:hAnsi="Arial" w:cs="Arial"/>
          <w:sz w:val="24"/>
          <w:szCs w:val="24"/>
        </w:rPr>
      </w:pPr>
    </w:p>
    <w:sectPr w:rsidR="00DC461A" w:rsidRPr="00FB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25532"/>
    <w:multiLevelType w:val="multilevel"/>
    <w:tmpl w:val="4560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59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BA"/>
    <w:rsid w:val="00086713"/>
    <w:rsid w:val="000D7642"/>
    <w:rsid w:val="001D6543"/>
    <w:rsid w:val="002B6C54"/>
    <w:rsid w:val="00394ABA"/>
    <w:rsid w:val="00444F95"/>
    <w:rsid w:val="00487AE6"/>
    <w:rsid w:val="006C0E45"/>
    <w:rsid w:val="00727D6F"/>
    <w:rsid w:val="00793682"/>
    <w:rsid w:val="008D0033"/>
    <w:rsid w:val="009E6CDA"/>
    <w:rsid w:val="00A44C01"/>
    <w:rsid w:val="00D21771"/>
    <w:rsid w:val="00D917B7"/>
    <w:rsid w:val="00DC461A"/>
    <w:rsid w:val="00EC2E8C"/>
    <w:rsid w:val="00F10C6D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D292"/>
  <w15:chartTrackingRefBased/>
  <w15:docId w15:val="{DE8D94D9-C318-4116-8C2D-6B61CB5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0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00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033"/>
    <w:rPr>
      <w:b/>
      <w:bCs/>
    </w:rPr>
  </w:style>
  <w:style w:type="character" w:styleId="Uwydatnienie">
    <w:name w:val="Emphasis"/>
    <w:basedOn w:val="Domylnaczcionkaakapitu"/>
    <w:uiPriority w:val="20"/>
    <w:qFormat/>
    <w:rsid w:val="008D0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A.Kauch (KP Góra)</cp:lastModifiedBy>
  <cp:revision>5</cp:revision>
  <dcterms:created xsi:type="dcterms:W3CDTF">2021-12-01T08:50:00Z</dcterms:created>
  <dcterms:modified xsi:type="dcterms:W3CDTF">2023-02-10T11:57:00Z</dcterms:modified>
</cp:coreProperties>
</file>