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0C82" w14:textId="2D7CE801" w:rsidR="009423E9" w:rsidRPr="00AB1EBA" w:rsidRDefault="009423E9" w:rsidP="00131850">
      <w:pPr>
        <w:spacing w:after="120" w:line="360" w:lineRule="auto"/>
        <w:contextualSpacing/>
        <w:rPr>
          <w:rFonts w:cs="Calibri"/>
          <w:sz w:val="24"/>
          <w:szCs w:val="24"/>
        </w:rPr>
      </w:pPr>
      <w:r w:rsidRPr="00AB1EBA">
        <w:rPr>
          <w:rFonts w:cs="Calibri"/>
          <w:color w:val="000000" w:themeColor="text1"/>
          <w:sz w:val="24"/>
          <w:szCs w:val="24"/>
        </w:rPr>
        <w:t>Wzór</w:t>
      </w:r>
    </w:p>
    <w:p w14:paraId="24C356D2" w14:textId="3DEABE3C" w:rsidR="009423E9" w:rsidRPr="00AB1EBA" w:rsidRDefault="00131850" w:rsidP="00131850">
      <w:pPr>
        <w:pStyle w:val="Nagwek1"/>
        <w:spacing w:after="240"/>
        <w:rPr>
          <w:sz w:val="26"/>
          <w:szCs w:val="26"/>
        </w:rPr>
      </w:pPr>
      <w:bookmarkStart w:id="0" w:name="_Hlk123207820"/>
      <w:r w:rsidRPr="00AB1EBA">
        <w:rPr>
          <w:sz w:val="26"/>
          <w:szCs w:val="26"/>
        </w:rPr>
        <w:t>Porozumienie nr</w:t>
      </w:r>
      <w:r w:rsidR="009423E9" w:rsidRPr="00AB1EBA">
        <w:rPr>
          <w:sz w:val="26"/>
          <w:szCs w:val="26"/>
        </w:rPr>
        <w:t xml:space="preserve"> ……………………………[nr projektu] o dofinansowanie projektu …………………………………[pełny tytuł projektu, zgodnie z aktualnym wnioskiem o dofinansowanie realizacji projektu]</w:t>
      </w:r>
      <w:bookmarkEnd w:id="0"/>
    </w:p>
    <w:p w14:paraId="541FAB1E" w14:textId="4777E465" w:rsidR="009423E9" w:rsidRPr="00BA2A99" w:rsidRDefault="009423E9" w:rsidP="00131850">
      <w:pPr>
        <w:pStyle w:val="Nagwek11"/>
        <w:spacing w:before="0" w:after="120"/>
        <w:rPr>
          <w:b w:val="0"/>
          <w:bCs/>
          <w:color w:val="000000" w:themeColor="text1"/>
          <w:sz w:val="24"/>
          <w:szCs w:val="24"/>
        </w:rPr>
      </w:pPr>
      <w:r w:rsidRPr="00BA2A99">
        <w:rPr>
          <w:b w:val="0"/>
          <w:bCs/>
          <w:color w:val="000000" w:themeColor="text1"/>
          <w:sz w:val="24"/>
          <w:szCs w:val="24"/>
        </w:rPr>
        <w:t xml:space="preserve"> (zwane dalej „Porozumieniem”)</w:t>
      </w:r>
      <w:r w:rsidRPr="00BA2A99">
        <w:rPr>
          <w:b w:val="0"/>
          <w:bCs/>
          <w:i/>
          <w:iCs/>
          <w:color w:val="000000" w:themeColor="text1"/>
          <w:sz w:val="24"/>
          <w:szCs w:val="24"/>
        </w:rPr>
        <w:t xml:space="preserve"> </w:t>
      </w:r>
      <w:bookmarkStart w:id="1" w:name="_Hlk123130013"/>
      <w:r w:rsidRPr="00BA2A99">
        <w:rPr>
          <w:b w:val="0"/>
          <w:bCs/>
          <w:color w:val="000000" w:themeColor="text1"/>
          <w:sz w:val="24"/>
          <w:szCs w:val="24"/>
        </w:rPr>
        <w:t xml:space="preserve">w ramach działania FERC.02.04  Współpraca międzysektorowa na rzecz cyfrowych rozwiązań problemów społeczno-gospodarczych, </w:t>
      </w:r>
    </w:p>
    <w:bookmarkEnd w:id="1"/>
    <w:p w14:paraId="0C3848F3" w14:textId="78584384" w:rsidR="009423E9" w:rsidRPr="00BA2A99" w:rsidRDefault="009423E9" w:rsidP="00AB1EBA">
      <w:pPr>
        <w:spacing w:after="360" w:line="360" w:lineRule="auto"/>
        <w:rPr>
          <w:rFonts w:cs="Calibri"/>
          <w:color w:val="000000" w:themeColor="text1"/>
          <w:sz w:val="24"/>
          <w:szCs w:val="24"/>
        </w:rPr>
      </w:pPr>
      <w:r w:rsidRPr="00BA2A99">
        <w:rPr>
          <w:rFonts w:cs="Calibri"/>
          <w:color w:val="000000" w:themeColor="text1"/>
          <w:sz w:val="24"/>
          <w:szCs w:val="24"/>
        </w:rPr>
        <w:t>zawarte pomiędzy:</w:t>
      </w:r>
    </w:p>
    <w:p w14:paraId="4C67D7B8" w14:textId="4E7C28C5" w:rsidR="009423E9" w:rsidRPr="00BA2A99" w:rsidRDefault="009423E9" w:rsidP="00AB1EBA">
      <w:pPr>
        <w:spacing w:after="360" w:line="360" w:lineRule="auto"/>
        <w:rPr>
          <w:rFonts w:cs="Calibri"/>
          <w:color w:val="000000" w:themeColor="text1"/>
          <w:sz w:val="24"/>
          <w:szCs w:val="24"/>
        </w:rPr>
      </w:pPr>
      <w:r w:rsidRPr="00BA2A99">
        <w:rPr>
          <w:rFonts w:cs="Calibri"/>
          <w:color w:val="000000" w:themeColor="text1"/>
          <w:sz w:val="24"/>
          <w:szCs w:val="24"/>
        </w:rPr>
        <w:t>Skarbem Państwa, w imieniu którego działa Centrum Projektów Polska Cyfrowa z siedzibą w Warszawie 01-044 przy ul. Spokojnej 13a, NIP: 526 27 35 917, zwanym dalej „Instytucją Pośredniczącą”,</w:t>
      </w:r>
    </w:p>
    <w:p w14:paraId="46CB9DF0" w14:textId="77777777" w:rsidR="009423E9" w:rsidRPr="00BA2A99" w:rsidRDefault="009423E9" w:rsidP="00AB1EBA">
      <w:pPr>
        <w:spacing w:after="360" w:line="360" w:lineRule="auto"/>
        <w:rPr>
          <w:rFonts w:cs="Calibri"/>
          <w:color w:val="000000" w:themeColor="text1"/>
          <w:sz w:val="24"/>
          <w:szCs w:val="24"/>
        </w:rPr>
      </w:pPr>
      <w:r w:rsidRPr="00BA2A99">
        <w:rPr>
          <w:rFonts w:cs="Calibri"/>
          <w:color w:val="000000" w:themeColor="text1"/>
          <w:sz w:val="24"/>
          <w:szCs w:val="24"/>
        </w:rPr>
        <w:t xml:space="preserve">reprezentowanym przez: </w:t>
      </w:r>
    </w:p>
    <w:p w14:paraId="451021CE" w14:textId="510CD3F7" w:rsidR="009423E9" w:rsidRPr="00BA2A99" w:rsidRDefault="009423E9" w:rsidP="00AB1EBA">
      <w:pPr>
        <w:spacing w:after="360" w:line="360" w:lineRule="auto"/>
        <w:rPr>
          <w:rFonts w:cs="Calibri"/>
          <w:color w:val="000000" w:themeColor="text1"/>
          <w:sz w:val="24"/>
          <w:szCs w:val="24"/>
        </w:rPr>
      </w:pPr>
      <w:r w:rsidRPr="00BA2A99">
        <w:rPr>
          <w:rFonts w:cs="Calibri"/>
          <w:color w:val="000000" w:themeColor="text1"/>
          <w:sz w:val="24"/>
          <w:szCs w:val="24"/>
        </w:rPr>
        <w:t>………………………………………………............................................................................. (dokumenty potwierdzające umocowanie przedstawiciela Instytucji Pośredniczącej stanowią Załącznik nr 1 do Porozumienia),</w:t>
      </w:r>
    </w:p>
    <w:p w14:paraId="360F5A29" w14:textId="19E4B25B" w:rsidR="009423E9" w:rsidRPr="00F663B3" w:rsidRDefault="009423E9" w:rsidP="00AB1EBA">
      <w:pPr>
        <w:spacing w:after="360" w:line="360" w:lineRule="auto"/>
        <w:rPr>
          <w:rFonts w:cs="Calibri"/>
          <w:color w:val="000000" w:themeColor="text1"/>
          <w:sz w:val="24"/>
          <w:szCs w:val="24"/>
        </w:rPr>
      </w:pPr>
      <w:r w:rsidRPr="00F663B3">
        <w:rPr>
          <w:rFonts w:cs="Calibri"/>
          <w:color w:val="000000" w:themeColor="text1"/>
          <w:sz w:val="24"/>
          <w:szCs w:val="24"/>
        </w:rPr>
        <w:t xml:space="preserve"> a</w:t>
      </w:r>
    </w:p>
    <w:p w14:paraId="30EF6636" w14:textId="55549432" w:rsidR="009423E9" w:rsidRPr="00F663B3" w:rsidRDefault="009423E9" w:rsidP="00AB1EBA">
      <w:pPr>
        <w:spacing w:after="360" w:line="360" w:lineRule="auto"/>
        <w:rPr>
          <w:rFonts w:cs="Calibri"/>
          <w:color w:val="000000" w:themeColor="text1"/>
          <w:sz w:val="24"/>
          <w:szCs w:val="24"/>
        </w:rPr>
      </w:pPr>
      <w:r w:rsidRPr="00F663B3">
        <w:rPr>
          <w:rFonts w:cs="Calibri"/>
          <w:color w:val="000000" w:themeColor="text1"/>
          <w:sz w:val="24"/>
          <w:szCs w:val="24"/>
        </w:rPr>
        <w:t>.....................................................................................................[nazwa i adres Beneficjenta, NIP, a gdy posiada - również REGON], zwaną/</w:t>
      </w:r>
      <w:proofErr w:type="spellStart"/>
      <w:r w:rsidRPr="00F663B3">
        <w:rPr>
          <w:rFonts w:cs="Calibri"/>
          <w:color w:val="000000" w:themeColor="text1"/>
          <w:sz w:val="24"/>
          <w:szCs w:val="24"/>
        </w:rPr>
        <w:t>ym</w:t>
      </w:r>
      <w:proofErr w:type="spellEnd"/>
      <w:r w:rsidRPr="00F663B3">
        <w:rPr>
          <w:rFonts w:cs="Calibri"/>
          <w:color w:val="000000" w:themeColor="text1"/>
          <w:sz w:val="24"/>
          <w:szCs w:val="24"/>
        </w:rPr>
        <w:t xml:space="preserve"> dalej „Beneficjentem”, działającym w imieniu własnym i na swoją rzecz,</w:t>
      </w:r>
    </w:p>
    <w:p w14:paraId="6B30EDEC" w14:textId="77777777" w:rsidR="009423E9" w:rsidRPr="00F663B3" w:rsidRDefault="009423E9" w:rsidP="00AB1EBA">
      <w:pPr>
        <w:spacing w:after="360" w:line="360" w:lineRule="auto"/>
        <w:rPr>
          <w:rFonts w:cs="Calibri"/>
          <w:color w:val="000000" w:themeColor="text1"/>
          <w:sz w:val="24"/>
          <w:szCs w:val="24"/>
        </w:rPr>
      </w:pPr>
      <w:r w:rsidRPr="00F663B3">
        <w:rPr>
          <w:rFonts w:cs="Calibri"/>
          <w:color w:val="000000" w:themeColor="text1"/>
          <w:sz w:val="24"/>
          <w:szCs w:val="24"/>
        </w:rPr>
        <w:t>reprezentowaną/</w:t>
      </w:r>
      <w:proofErr w:type="spellStart"/>
      <w:r w:rsidRPr="00F663B3">
        <w:rPr>
          <w:rFonts w:cs="Calibri"/>
          <w:color w:val="000000" w:themeColor="text1"/>
          <w:sz w:val="24"/>
          <w:szCs w:val="24"/>
        </w:rPr>
        <w:t>ym</w:t>
      </w:r>
      <w:proofErr w:type="spellEnd"/>
      <w:r w:rsidRPr="00F663B3">
        <w:rPr>
          <w:rFonts w:cs="Calibri"/>
          <w:color w:val="000000" w:themeColor="text1"/>
          <w:sz w:val="24"/>
          <w:szCs w:val="24"/>
        </w:rPr>
        <w:t xml:space="preserve"> przez:</w:t>
      </w:r>
    </w:p>
    <w:p w14:paraId="40D4B652" w14:textId="61835B7A" w:rsidR="009423E9" w:rsidRPr="00BA2A99" w:rsidRDefault="009423E9" w:rsidP="00131850">
      <w:pPr>
        <w:spacing w:after="120" w:line="360" w:lineRule="auto"/>
        <w:rPr>
          <w:rFonts w:cs="Calibri"/>
          <w:color w:val="000000" w:themeColor="text1"/>
          <w:sz w:val="24"/>
          <w:szCs w:val="24"/>
        </w:rPr>
      </w:pPr>
      <w:r w:rsidRPr="00BA2A99">
        <w:rPr>
          <w:rFonts w:cs="Calibri"/>
          <w:color w:val="000000" w:themeColor="text1"/>
          <w:sz w:val="24"/>
          <w:szCs w:val="24"/>
        </w:rPr>
        <w:t>………………………………………………............................................................................. (dokumenty potwierdzające umocowanie przedstawiciela Beneficjenta stanowią Załącznik nr 2 do Porozumienia),</w:t>
      </w:r>
    </w:p>
    <w:p w14:paraId="3E2A8F40" w14:textId="6531B1FC" w:rsidR="009423E9" w:rsidRPr="00BA2A99" w:rsidRDefault="009423E9" w:rsidP="00131850">
      <w:pPr>
        <w:spacing w:after="120" w:line="360" w:lineRule="auto"/>
        <w:rPr>
          <w:rStyle w:val="Znakiprzypiswdolnych"/>
          <w:rFonts w:cs="Calibri"/>
          <w:color w:val="000000" w:themeColor="text1"/>
          <w:sz w:val="24"/>
          <w:szCs w:val="24"/>
          <w:vertAlign w:val="baseline"/>
        </w:rPr>
        <w:sectPr w:rsidR="009423E9" w:rsidRPr="00BA2A99" w:rsidSect="00150A54">
          <w:headerReference w:type="default" r:id="rId11"/>
          <w:footerReference w:type="default" r:id="rId12"/>
          <w:headerReference w:type="first" r:id="rId13"/>
          <w:pgSz w:w="11906" w:h="16838"/>
          <w:pgMar w:top="2163" w:right="1418" w:bottom="1418" w:left="1418" w:header="624" w:footer="624" w:gutter="0"/>
          <w:cols w:space="708"/>
          <w:titlePg/>
          <w:docGrid w:linePitch="600" w:charSpace="36864"/>
        </w:sectPr>
      </w:pPr>
      <w:r w:rsidRPr="00BA2A99">
        <w:rPr>
          <w:rFonts w:cs="Calibri"/>
          <w:color w:val="000000" w:themeColor="text1"/>
          <w:sz w:val="24"/>
          <w:szCs w:val="24"/>
        </w:rPr>
        <w:t>zwane dalej łącznie „Stronam</w:t>
      </w:r>
      <w:r w:rsidR="0003378D" w:rsidRPr="00BA2A99">
        <w:rPr>
          <w:rFonts w:cs="Calibri"/>
          <w:color w:val="000000" w:themeColor="text1"/>
          <w:sz w:val="24"/>
          <w:szCs w:val="24"/>
        </w:rPr>
        <w:t>i”</w:t>
      </w:r>
    </w:p>
    <w:p w14:paraId="0C8D794C" w14:textId="1BFB1F0A" w:rsidR="3510B6A9" w:rsidRPr="00BA2A99" w:rsidRDefault="009B274A" w:rsidP="00AB1EBA">
      <w:pPr>
        <w:pStyle w:val="Tekstpodstawowy"/>
        <w:spacing w:after="60" w:line="360" w:lineRule="auto"/>
        <w:jc w:val="left"/>
        <w:rPr>
          <w:rFonts w:ascii="Calibri" w:eastAsia="Calibri" w:hAnsi="Calibri" w:cs="Calibri"/>
          <w:color w:val="000000" w:themeColor="text1"/>
        </w:rPr>
      </w:pPr>
      <w:r w:rsidRPr="00BA2A99">
        <w:rPr>
          <w:rFonts w:ascii="Calibri" w:eastAsia="Calibri" w:hAnsi="Calibri" w:cs="Calibri"/>
          <w:color w:val="000000" w:themeColor="text1"/>
        </w:rPr>
        <w:lastRenderedPageBreak/>
        <w:t xml:space="preserve">Strony </w:t>
      </w:r>
      <w:r w:rsidR="00447F37" w:rsidRPr="00BA2A99">
        <w:rPr>
          <w:rFonts w:ascii="Calibri" w:eastAsia="Calibri" w:hAnsi="Calibri" w:cs="Calibri"/>
          <w:color w:val="000000" w:themeColor="text1"/>
        </w:rPr>
        <w:t>działają</w:t>
      </w:r>
      <w:r w:rsidR="3510B6A9" w:rsidRPr="00BA2A99">
        <w:rPr>
          <w:rFonts w:ascii="Calibri" w:eastAsia="Calibri" w:hAnsi="Calibri" w:cs="Calibri"/>
          <w:color w:val="000000" w:themeColor="text1"/>
        </w:rPr>
        <w:t xml:space="preserve"> na podstawie</w:t>
      </w:r>
      <w:r w:rsidR="0A6E6B94" w:rsidRPr="00BA2A99">
        <w:rPr>
          <w:rFonts w:ascii="Calibri" w:eastAsia="Calibri" w:hAnsi="Calibri" w:cs="Calibri"/>
          <w:color w:val="000000" w:themeColor="text1"/>
        </w:rPr>
        <w:t>:</w:t>
      </w:r>
    </w:p>
    <w:p w14:paraId="3737F31C" w14:textId="188ADFF9" w:rsidR="00AF335F" w:rsidRPr="00BA2A99" w:rsidRDefault="2D4AD55E" w:rsidP="00AB1EBA">
      <w:pPr>
        <w:pStyle w:val="Tekstpodstawowy"/>
        <w:numPr>
          <w:ilvl w:val="0"/>
          <w:numId w:val="20"/>
        </w:numPr>
        <w:spacing w:after="60" w:line="360" w:lineRule="auto"/>
        <w:ind w:left="425" w:hanging="425"/>
        <w:jc w:val="left"/>
        <w:rPr>
          <w:rFonts w:ascii="Calibri" w:eastAsia="Calibri" w:hAnsi="Calibri" w:cs="Calibri"/>
          <w:color w:val="000000" w:themeColor="text1"/>
        </w:rPr>
      </w:pPr>
      <w:r w:rsidRPr="00BA2A99">
        <w:rPr>
          <w:rFonts w:ascii="Calibri" w:eastAsia="Calibri" w:hAnsi="Calibri" w:cs="Calibri"/>
          <w:color w:val="000000" w:themeColor="text1"/>
        </w:rPr>
        <w:t xml:space="preserve">art. </w:t>
      </w:r>
      <w:r w:rsidR="5AFC97D5" w:rsidRPr="00BA2A99">
        <w:rPr>
          <w:rFonts w:ascii="Calibri" w:eastAsia="Calibri" w:hAnsi="Calibri" w:cs="Calibri"/>
          <w:color w:val="000000" w:themeColor="text1"/>
        </w:rPr>
        <w:t>61</w:t>
      </w:r>
      <w:r w:rsidRPr="00BA2A99">
        <w:rPr>
          <w:rFonts w:ascii="Calibri" w:eastAsia="Calibri" w:hAnsi="Calibri" w:cs="Calibri"/>
          <w:color w:val="000000" w:themeColor="text1"/>
        </w:rPr>
        <w:t xml:space="preserve"> ustawy z dnia </w:t>
      </w:r>
      <w:r w:rsidR="0B262989" w:rsidRPr="00BA2A99">
        <w:rPr>
          <w:rFonts w:ascii="Calibri" w:eastAsia="Calibri" w:hAnsi="Calibri" w:cs="Calibri"/>
          <w:color w:val="000000" w:themeColor="text1"/>
        </w:rPr>
        <w:t>28 kwietnia</w:t>
      </w:r>
      <w:r w:rsidRPr="00BA2A99">
        <w:rPr>
          <w:rFonts w:ascii="Calibri" w:eastAsia="Calibri" w:hAnsi="Calibri" w:cs="Calibri"/>
          <w:color w:val="000000" w:themeColor="text1"/>
        </w:rPr>
        <w:t xml:space="preserve"> 20</w:t>
      </w:r>
      <w:r w:rsidR="018519F4" w:rsidRPr="00BA2A99">
        <w:rPr>
          <w:rFonts w:ascii="Calibri" w:eastAsia="Calibri" w:hAnsi="Calibri" w:cs="Calibri"/>
          <w:color w:val="000000" w:themeColor="text1"/>
        </w:rPr>
        <w:t>22</w:t>
      </w:r>
      <w:r w:rsidRPr="00BA2A99">
        <w:rPr>
          <w:rFonts w:ascii="Calibri" w:eastAsia="Calibri" w:hAnsi="Calibri" w:cs="Calibri"/>
          <w:color w:val="000000" w:themeColor="text1"/>
        </w:rPr>
        <w:t xml:space="preserve"> r. o zasadach realizacji </w:t>
      </w:r>
      <w:r w:rsidR="7F65884D" w:rsidRPr="00BA2A99">
        <w:rPr>
          <w:rFonts w:ascii="Calibri" w:eastAsia="Calibri" w:hAnsi="Calibri" w:cs="Calibri"/>
          <w:color w:val="000000" w:themeColor="text1"/>
        </w:rPr>
        <w:t xml:space="preserve">zadań finansowanych ze </w:t>
      </w:r>
      <w:r w:rsidR="22A89498" w:rsidRPr="00BA2A99">
        <w:rPr>
          <w:rFonts w:ascii="Calibri" w:eastAsia="Calibri" w:hAnsi="Calibri" w:cs="Calibri"/>
          <w:color w:val="000000" w:themeColor="text1"/>
        </w:rPr>
        <w:t>środków</w:t>
      </w:r>
      <w:r w:rsidR="7F65884D" w:rsidRPr="00BA2A99">
        <w:rPr>
          <w:rFonts w:ascii="Calibri" w:eastAsia="Calibri" w:hAnsi="Calibri" w:cs="Calibri"/>
          <w:color w:val="000000" w:themeColor="text1"/>
        </w:rPr>
        <w:t xml:space="preserve"> europejskich w perspektywie 2021-2027</w:t>
      </w:r>
      <w:r w:rsidRPr="00BA2A99">
        <w:rPr>
          <w:rFonts w:ascii="Calibri" w:eastAsia="Calibri" w:hAnsi="Calibri" w:cs="Calibri"/>
          <w:color w:val="000000" w:themeColor="text1"/>
        </w:rPr>
        <w:t xml:space="preserve"> (Dz. U. z 202</w:t>
      </w:r>
      <w:r w:rsidR="36991BBA" w:rsidRPr="00BA2A99">
        <w:rPr>
          <w:rFonts w:ascii="Calibri" w:eastAsia="Calibri" w:hAnsi="Calibri" w:cs="Calibri"/>
          <w:color w:val="000000" w:themeColor="text1"/>
        </w:rPr>
        <w:t>2</w:t>
      </w:r>
      <w:r w:rsidRPr="00BA2A99">
        <w:rPr>
          <w:rFonts w:ascii="Calibri" w:eastAsia="Calibri" w:hAnsi="Calibri" w:cs="Calibri"/>
          <w:color w:val="000000" w:themeColor="text1"/>
        </w:rPr>
        <w:t xml:space="preserve"> r. poz. </w:t>
      </w:r>
      <w:r w:rsidR="6AB75C39" w:rsidRPr="00BA2A99">
        <w:rPr>
          <w:rFonts w:ascii="Calibri" w:eastAsia="Calibri" w:hAnsi="Calibri" w:cs="Calibri"/>
          <w:color w:val="000000" w:themeColor="text1"/>
        </w:rPr>
        <w:t>1079</w:t>
      </w:r>
      <w:r w:rsidRPr="00BA2A99">
        <w:rPr>
          <w:rFonts w:ascii="Calibri" w:eastAsia="Calibri" w:hAnsi="Calibri" w:cs="Calibri"/>
          <w:color w:val="000000" w:themeColor="text1"/>
        </w:rPr>
        <w:t xml:space="preserve">), </w:t>
      </w:r>
      <w:r w:rsidR="68D11FE4" w:rsidRPr="00BA2A99">
        <w:rPr>
          <w:rFonts w:ascii="Calibri" w:eastAsia="Calibri" w:hAnsi="Calibri" w:cs="Calibri"/>
          <w:color w:val="000000" w:themeColor="text1"/>
        </w:rPr>
        <w:t xml:space="preserve">zwanej dalej </w:t>
      </w:r>
      <w:r w:rsidR="1ADB341C" w:rsidRPr="00BA2A99">
        <w:rPr>
          <w:rFonts w:ascii="Calibri" w:eastAsia="Calibri" w:hAnsi="Calibri" w:cs="Calibri"/>
          <w:color w:val="000000" w:themeColor="text1"/>
        </w:rPr>
        <w:t>"Ustawą"</w:t>
      </w:r>
      <w:r w:rsidR="515E2AB3" w:rsidRPr="00BA2A99">
        <w:rPr>
          <w:rFonts w:ascii="Calibri" w:eastAsia="Calibri" w:hAnsi="Calibri" w:cs="Calibri"/>
          <w:color w:val="000000" w:themeColor="text1"/>
        </w:rPr>
        <w:t>;</w:t>
      </w:r>
    </w:p>
    <w:p w14:paraId="048F7FD5" w14:textId="6EB448C0" w:rsidR="00216EAC" w:rsidRPr="00BA2A99" w:rsidRDefault="3510B6A9" w:rsidP="00AB1EBA">
      <w:pPr>
        <w:pStyle w:val="Tekstpodstawowy"/>
        <w:numPr>
          <w:ilvl w:val="0"/>
          <w:numId w:val="20"/>
        </w:numPr>
        <w:spacing w:after="60" w:line="360" w:lineRule="auto"/>
        <w:ind w:left="425" w:hanging="425"/>
        <w:jc w:val="left"/>
        <w:rPr>
          <w:rFonts w:ascii="Calibri" w:eastAsia="Calibri" w:hAnsi="Calibri" w:cs="Calibri"/>
          <w:color w:val="000000" w:themeColor="text1"/>
        </w:rPr>
      </w:pPr>
      <w:r w:rsidRPr="00BA2A99">
        <w:rPr>
          <w:rFonts w:ascii="Calibri" w:eastAsia="Calibri" w:hAnsi="Calibri" w:cs="Calibri"/>
          <w:color w:val="000000" w:themeColor="text1"/>
        </w:rPr>
        <w:t xml:space="preserve">art. 206 </w:t>
      </w:r>
      <w:r w:rsidR="00FF5C1D" w:rsidRPr="00BA2A99">
        <w:rPr>
          <w:rFonts w:ascii="Calibri" w:eastAsia="Calibri" w:hAnsi="Calibri" w:cs="Calibri"/>
          <w:color w:val="000000" w:themeColor="text1"/>
        </w:rPr>
        <w:t xml:space="preserve">ust. 5 </w:t>
      </w:r>
      <w:r w:rsidRPr="00BA2A99">
        <w:rPr>
          <w:rFonts w:ascii="Calibri" w:eastAsia="Calibri" w:hAnsi="Calibri" w:cs="Calibri"/>
          <w:color w:val="000000" w:themeColor="text1"/>
        </w:rPr>
        <w:t>ustawy z dnia 27 sierpnia 2009 r. o</w:t>
      </w:r>
      <w:r w:rsidR="520B51C8" w:rsidRPr="00BA2A99">
        <w:rPr>
          <w:rFonts w:ascii="Calibri" w:eastAsia="Calibri" w:hAnsi="Calibri" w:cs="Calibri"/>
          <w:color w:val="000000" w:themeColor="text1"/>
        </w:rPr>
        <w:t xml:space="preserve"> </w:t>
      </w:r>
      <w:r w:rsidRPr="00BA2A99">
        <w:rPr>
          <w:rFonts w:ascii="Calibri" w:eastAsia="Calibri" w:hAnsi="Calibri" w:cs="Calibri"/>
          <w:color w:val="000000" w:themeColor="text1"/>
        </w:rPr>
        <w:t xml:space="preserve">finansach publicznych (tekst jednolity Dz. U. z </w:t>
      </w:r>
      <w:r w:rsidR="00366944" w:rsidRPr="00BA2A99">
        <w:rPr>
          <w:rFonts w:ascii="Calibri" w:eastAsia="Calibri" w:hAnsi="Calibri" w:cs="Calibri"/>
          <w:color w:val="000000" w:themeColor="text1"/>
        </w:rPr>
        <w:t xml:space="preserve">2023 </w:t>
      </w:r>
      <w:r w:rsidRPr="00BA2A99">
        <w:rPr>
          <w:rFonts w:ascii="Calibri" w:eastAsia="Calibri" w:hAnsi="Calibri" w:cs="Calibri"/>
          <w:color w:val="000000" w:themeColor="text1"/>
        </w:rPr>
        <w:t xml:space="preserve">r. poz. </w:t>
      </w:r>
      <w:r w:rsidR="00366944" w:rsidRPr="00BA2A99">
        <w:rPr>
          <w:rFonts w:ascii="Calibri" w:eastAsia="Calibri" w:hAnsi="Calibri" w:cs="Calibri"/>
          <w:color w:val="000000" w:themeColor="text1"/>
        </w:rPr>
        <w:t>1270</w:t>
      </w:r>
      <w:r w:rsidRPr="00BA2A99">
        <w:rPr>
          <w:rFonts w:ascii="Calibri" w:eastAsia="Calibri" w:hAnsi="Calibri" w:cs="Calibri"/>
          <w:color w:val="000000" w:themeColor="text1"/>
        </w:rPr>
        <w:t xml:space="preserve">, z </w:t>
      </w:r>
      <w:proofErr w:type="spellStart"/>
      <w:r w:rsidRPr="00BA2A99">
        <w:rPr>
          <w:rFonts w:ascii="Calibri" w:eastAsia="Calibri" w:hAnsi="Calibri" w:cs="Calibri"/>
          <w:color w:val="000000" w:themeColor="text1"/>
        </w:rPr>
        <w:t>późn</w:t>
      </w:r>
      <w:proofErr w:type="spellEnd"/>
      <w:r w:rsidRPr="00BA2A99">
        <w:rPr>
          <w:rFonts w:ascii="Calibri" w:eastAsia="Calibri" w:hAnsi="Calibri" w:cs="Calibri"/>
          <w:color w:val="000000" w:themeColor="text1"/>
        </w:rPr>
        <w:t>. zm.) –</w:t>
      </w:r>
      <w:r w:rsidR="006C3EBC" w:rsidRPr="00BA2A99">
        <w:rPr>
          <w:rFonts w:ascii="Calibri" w:eastAsia="Calibri" w:hAnsi="Calibri" w:cs="Calibri"/>
          <w:color w:val="000000" w:themeColor="text1"/>
        </w:rPr>
        <w:t xml:space="preserve"> </w:t>
      </w:r>
      <w:r w:rsidRPr="00BA2A99">
        <w:rPr>
          <w:rFonts w:ascii="Calibri" w:eastAsia="Calibri" w:hAnsi="Calibri" w:cs="Calibri"/>
          <w:color w:val="000000" w:themeColor="text1"/>
        </w:rPr>
        <w:t>zwanej dalej</w:t>
      </w:r>
      <w:r w:rsidR="006C3EBC" w:rsidRPr="00BA2A99">
        <w:rPr>
          <w:rFonts w:ascii="Calibri" w:eastAsia="Calibri" w:hAnsi="Calibri" w:cs="Calibri"/>
          <w:color w:val="000000" w:themeColor="text1"/>
        </w:rPr>
        <w:t xml:space="preserve"> </w:t>
      </w:r>
      <w:r w:rsidR="00C97386" w:rsidRPr="00BA2A99">
        <w:rPr>
          <w:rFonts w:ascii="Calibri" w:eastAsia="Calibri" w:hAnsi="Calibri" w:cs="Calibri"/>
          <w:color w:val="000000" w:themeColor="text1"/>
        </w:rPr>
        <w:t>„</w:t>
      </w:r>
      <w:proofErr w:type="spellStart"/>
      <w:r w:rsidR="00C97386" w:rsidRPr="00BA2A99">
        <w:rPr>
          <w:rFonts w:ascii="Calibri" w:eastAsia="Calibri" w:hAnsi="Calibri" w:cs="Calibri"/>
          <w:color w:val="000000" w:themeColor="text1"/>
        </w:rPr>
        <w:t>Ufp</w:t>
      </w:r>
      <w:proofErr w:type="spellEnd"/>
      <w:r w:rsidR="00C97386" w:rsidRPr="00BA2A99">
        <w:rPr>
          <w:rFonts w:ascii="Calibri" w:eastAsia="Calibri" w:hAnsi="Calibri" w:cs="Calibri"/>
          <w:color w:val="000000" w:themeColor="text1"/>
        </w:rPr>
        <w:t>”</w:t>
      </w:r>
      <w:r w:rsidR="00702A95" w:rsidRPr="00BA2A99">
        <w:rPr>
          <w:rFonts w:ascii="Calibri" w:eastAsia="Calibri" w:hAnsi="Calibri" w:cs="Calibri"/>
          <w:color w:val="000000" w:themeColor="text1"/>
        </w:rPr>
        <w:t>;</w:t>
      </w:r>
    </w:p>
    <w:p w14:paraId="38823F19" w14:textId="3D2BE97D" w:rsidR="12A7771A" w:rsidRPr="00BA2A99" w:rsidRDefault="2D4AD55E" w:rsidP="00AC1E55">
      <w:pPr>
        <w:pStyle w:val="Tekstpodstawowy"/>
        <w:numPr>
          <w:ilvl w:val="0"/>
          <w:numId w:val="20"/>
        </w:numPr>
        <w:spacing w:after="60" w:line="360" w:lineRule="auto"/>
        <w:ind w:left="425" w:hanging="425"/>
        <w:jc w:val="left"/>
        <w:rPr>
          <w:rFonts w:ascii="Calibri" w:eastAsia="Calibri" w:hAnsi="Calibri" w:cs="Calibri"/>
          <w:color w:val="000000" w:themeColor="text1"/>
        </w:rPr>
      </w:pPr>
      <w:r w:rsidRPr="00BA2A99">
        <w:rPr>
          <w:rFonts w:ascii="Calibri" w:eastAsia="Calibri" w:hAnsi="Calibri" w:cs="Calibri"/>
          <w:color w:val="000000" w:themeColor="text1"/>
        </w:rPr>
        <w:t xml:space="preserve">§ </w:t>
      </w:r>
      <w:r w:rsidR="02DB5103" w:rsidRPr="00BA2A99">
        <w:rPr>
          <w:rFonts w:ascii="Calibri" w:eastAsia="Calibri" w:hAnsi="Calibri" w:cs="Calibri"/>
          <w:color w:val="000000" w:themeColor="text1"/>
        </w:rPr>
        <w:t>4</w:t>
      </w:r>
      <w:r w:rsidRPr="00BA2A99">
        <w:rPr>
          <w:rFonts w:ascii="Calibri" w:eastAsia="Calibri" w:hAnsi="Calibri" w:cs="Calibri"/>
          <w:color w:val="000000" w:themeColor="text1"/>
        </w:rPr>
        <w:t xml:space="preserve"> ust. </w:t>
      </w:r>
      <w:r w:rsidR="6CF5390B" w:rsidRPr="00BA2A99">
        <w:rPr>
          <w:rFonts w:ascii="Calibri" w:eastAsia="Calibri" w:hAnsi="Calibri" w:cs="Calibri"/>
          <w:color w:val="000000" w:themeColor="text1"/>
        </w:rPr>
        <w:t>2 p</w:t>
      </w:r>
      <w:r w:rsidR="00833957" w:rsidRPr="00BA2A99">
        <w:rPr>
          <w:rFonts w:ascii="Calibri" w:eastAsia="Calibri" w:hAnsi="Calibri" w:cs="Calibri"/>
          <w:color w:val="000000" w:themeColor="text1"/>
        </w:rPr>
        <w:t>kt</w:t>
      </w:r>
      <w:r w:rsidR="6CF5390B" w:rsidRPr="00BA2A99">
        <w:rPr>
          <w:rFonts w:ascii="Calibri" w:eastAsia="Calibri" w:hAnsi="Calibri" w:cs="Calibri"/>
          <w:color w:val="000000" w:themeColor="text1"/>
        </w:rPr>
        <w:t xml:space="preserve"> 11</w:t>
      </w:r>
      <w:r w:rsidRPr="00BA2A99">
        <w:rPr>
          <w:rFonts w:ascii="Calibri" w:eastAsia="Calibri" w:hAnsi="Calibri" w:cs="Calibri"/>
          <w:color w:val="000000" w:themeColor="text1"/>
        </w:rPr>
        <w:t xml:space="preserve"> Porozumienia trójstronnego </w:t>
      </w:r>
      <w:r w:rsidR="3C0A885E" w:rsidRPr="00BA2A99">
        <w:rPr>
          <w:rFonts w:ascii="Calibri" w:eastAsia="Calibri" w:hAnsi="Calibri" w:cs="Calibri"/>
          <w:color w:val="000000" w:themeColor="text1"/>
        </w:rPr>
        <w:t xml:space="preserve">w sprawie systemu realizacji programu „Fundusze Europejskie na Rozwój Cyfrowy 2021-2027" </w:t>
      </w:r>
      <w:r w:rsidRPr="00BA2A99">
        <w:rPr>
          <w:rFonts w:ascii="Calibri" w:eastAsia="Calibri" w:hAnsi="Calibri" w:cs="Calibri"/>
          <w:color w:val="000000" w:themeColor="text1"/>
        </w:rPr>
        <w:t xml:space="preserve">zawartego </w:t>
      </w:r>
      <w:r w:rsidR="00496B55" w:rsidRPr="00BA2A99">
        <w:rPr>
          <w:rFonts w:ascii="Calibri" w:eastAsia="Calibri" w:hAnsi="Calibri" w:cs="Calibri"/>
          <w:color w:val="000000" w:themeColor="text1"/>
        </w:rPr>
        <w:t xml:space="preserve">pomiędzy </w:t>
      </w:r>
      <w:r w:rsidR="00F3272C" w:rsidRPr="00BA2A99">
        <w:rPr>
          <w:rFonts w:ascii="Calibri" w:eastAsia="Calibri" w:hAnsi="Calibri" w:cs="Calibri"/>
          <w:color w:val="000000" w:themeColor="text1"/>
        </w:rPr>
        <w:t xml:space="preserve">Ministrem Funduszy i </w:t>
      </w:r>
      <w:r w:rsidR="00955CDA" w:rsidRPr="00BA2A99">
        <w:rPr>
          <w:rFonts w:ascii="Calibri" w:eastAsia="Calibri" w:hAnsi="Calibri" w:cs="Calibri"/>
          <w:color w:val="000000" w:themeColor="text1"/>
        </w:rPr>
        <w:t>P</w:t>
      </w:r>
      <w:r w:rsidR="00F3272C" w:rsidRPr="00BA2A99">
        <w:rPr>
          <w:rFonts w:ascii="Calibri" w:eastAsia="Calibri" w:hAnsi="Calibri" w:cs="Calibri"/>
          <w:color w:val="000000" w:themeColor="text1"/>
        </w:rPr>
        <w:t xml:space="preserve">olityki Regionalnej, </w:t>
      </w:r>
      <w:r w:rsidR="00FA7E20" w:rsidRPr="00BA2A99">
        <w:rPr>
          <w:rFonts w:ascii="Calibri" w:eastAsia="Calibri" w:hAnsi="Calibri" w:cs="Calibri"/>
          <w:color w:val="000000" w:themeColor="text1"/>
        </w:rPr>
        <w:t>Ministrem Cyfryzacji a Centrum Projektów Polska Cyfrowa</w:t>
      </w:r>
      <w:r w:rsidR="00496B55" w:rsidRPr="00BA2A99">
        <w:rPr>
          <w:rFonts w:ascii="Calibri" w:eastAsia="Calibri" w:hAnsi="Calibri" w:cs="Calibri"/>
          <w:color w:val="000000" w:themeColor="text1"/>
        </w:rPr>
        <w:t xml:space="preserve"> </w:t>
      </w:r>
      <w:r w:rsidR="00955CDA" w:rsidRPr="00BA2A99">
        <w:rPr>
          <w:rFonts w:ascii="Calibri" w:eastAsia="Calibri" w:hAnsi="Calibri" w:cs="Calibri"/>
          <w:color w:val="000000" w:themeColor="text1"/>
        </w:rPr>
        <w:t xml:space="preserve">z </w:t>
      </w:r>
      <w:r w:rsidR="00962214" w:rsidRPr="00BA2A99">
        <w:rPr>
          <w:rFonts w:ascii="Calibri" w:eastAsia="Calibri" w:hAnsi="Calibri" w:cs="Calibri"/>
          <w:color w:val="000000" w:themeColor="text1"/>
        </w:rPr>
        <w:t xml:space="preserve">dnia </w:t>
      </w:r>
      <w:r w:rsidR="567C885E" w:rsidRPr="00BA2A99">
        <w:rPr>
          <w:rFonts w:ascii="Calibri" w:eastAsia="Calibri" w:hAnsi="Calibri" w:cs="Calibri"/>
          <w:color w:val="000000" w:themeColor="text1"/>
        </w:rPr>
        <w:t>2 lutego 2023 r.</w:t>
      </w:r>
      <w:r w:rsidR="6D1C5D66" w:rsidRPr="00BA2A99">
        <w:rPr>
          <w:rFonts w:ascii="Calibri" w:eastAsia="Calibri" w:hAnsi="Calibri" w:cs="Calibri"/>
          <w:color w:val="000000" w:themeColor="text1"/>
        </w:rPr>
        <w:t xml:space="preserve"> </w:t>
      </w:r>
      <w:r w:rsidR="5CD844D5" w:rsidRPr="00BA2A99">
        <w:rPr>
          <w:rFonts w:ascii="Calibri" w:eastAsia="Calibri" w:hAnsi="Calibri" w:cs="Calibri"/>
          <w:color w:val="000000" w:themeColor="text1"/>
        </w:rPr>
        <w:t>na podstawie art. 9 ust. 1 Ustawy</w:t>
      </w:r>
      <w:r w:rsidR="00366944" w:rsidRPr="00BA2A99">
        <w:rPr>
          <w:rFonts w:ascii="Calibri" w:eastAsia="Calibri" w:hAnsi="Calibri" w:cs="Calibri"/>
          <w:color w:val="000000" w:themeColor="text1"/>
        </w:rPr>
        <w:t>.</w:t>
      </w:r>
    </w:p>
    <w:p w14:paraId="5DA99C06" w14:textId="18AD4B07" w:rsidR="006F3B3E" w:rsidRPr="002471FC" w:rsidRDefault="006F3B3E" w:rsidP="006C3EBC">
      <w:pPr>
        <w:pStyle w:val="Nagwek2"/>
      </w:pPr>
      <w:r w:rsidRPr="002471FC">
        <w:t>§ 1</w:t>
      </w:r>
      <w:r w:rsidR="001827FD" w:rsidRPr="002471FC">
        <w:t>.</w:t>
      </w:r>
      <w:r w:rsidR="006C3EBC">
        <w:t xml:space="preserve"> </w:t>
      </w:r>
      <w:r w:rsidR="006C3EBC" w:rsidRPr="002471FC">
        <w:t>Definicje</w:t>
      </w:r>
    </w:p>
    <w:p w14:paraId="4ED37589" w14:textId="6D81D1E5" w:rsidR="006F3B3E" w:rsidRPr="00BA2A99" w:rsidRDefault="006F3B3E" w:rsidP="00BA2A99">
      <w:pPr>
        <w:pStyle w:val="Tekstpodstawowy"/>
        <w:spacing w:after="60" w:line="360" w:lineRule="auto"/>
        <w:jc w:val="left"/>
        <w:rPr>
          <w:rFonts w:ascii="Calibri" w:hAnsi="Calibri" w:cs="Calibri"/>
          <w:color w:val="000000" w:themeColor="text1"/>
        </w:rPr>
      </w:pPr>
      <w:r w:rsidRPr="00BA2A99">
        <w:rPr>
          <w:rFonts w:ascii="Calibri" w:hAnsi="Calibri" w:cs="Calibri"/>
          <w:color w:val="000000" w:themeColor="text1"/>
        </w:rPr>
        <w:t xml:space="preserve">Ilekroć w </w:t>
      </w:r>
      <w:r w:rsidR="009C69EB" w:rsidRPr="00BA2A99">
        <w:rPr>
          <w:rFonts w:ascii="Calibri" w:hAnsi="Calibri" w:cs="Calibri"/>
          <w:color w:val="000000" w:themeColor="text1"/>
        </w:rPr>
        <w:t>Porozumieniu</w:t>
      </w:r>
      <w:r w:rsidRPr="00BA2A99">
        <w:rPr>
          <w:rFonts w:ascii="Calibri" w:hAnsi="Calibri" w:cs="Calibri"/>
          <w:color w:val="000000" w:themeColor="text1"/>
        </w:rPr>
        <w:t xml:space="preserve"> jest mowa o:</w:t>
      </w:r>
    </w:p>
    <w:p w14:paraId="2150DD11" w14:textId="12BF7E6D" w:rsidR="006F3B3E" w:rsidRPr="00BA2A99" w:rsidRDefault="006F3B3E"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„CST2021” </w:t>
      </w:r>
      <w:r w:rsidR="002C379E" w:rsidRPr="00BA2A99">
        <w:rPr>
          <w:rFonts w:cs="Calibri"/>
          <w:color w:val="000000" w:themeColor="text1"/>
          <w:sz w:val="24"/>
          <w:szCs w:val="24"/>
        </w:rPr>
        <w:t xml:space="preserve">– </w:t>
      </w:r>
      <w:r w:rsidRPr="00BA2A99">
        <w:rPr>
          <w:rFonts w:cs="Calibri"/>
          <w:color w:val="000000" w:themeColor="text1"/>
          <w:sz w:val="24"/>
          <w:szCs w:val="24"/>
        </w:rPr>
        <w:t>oznacza to Centralny system teleinformatyczny</w:t>
      </w:r>
      <w:r w:rsidRPr="00BA2A99">
        <w:rPr>
          <w:rFonts w:eastAsia="Arial" w:cs="Calibri"/>
          <w:color w:val="000000" w:themeColor="text1"/>
          <w:sz w:val="24"/>
          <w:szCs w:val="24"/>
        </w:rPr>
        <w:t>,</w:t>
      </w:r>
      <w:r w:rsidRPr="00BA2A99">
        <w:rPr>
          <w:rFonts w:cs="Calibri"/>
          <w:color w:val="000000" w:themeColor="text1"/>
          <w:sz w:val="24"/>
          <w:szCs w:val="24"/>
        </w:rPr>
        <w:t xml:space="preserve"> o którym mowa w art. 2 pkt 29 </w:t>
      </w:r>
      <w:r w:rsidR="00496B55" w:rsidRPr="00BA2A99">
        <w:rPr>
          <w:rFonts w:cs="Calibri"/>
          <w:color w:val="000000" w:themeColor="text1"/>
          <w:sz w:val="24"/>
          <w:szCs w:val="24"/>
        </w:rPr>
        <w:t>Ustawy</w:t>
      </w:r>
      <w:r w:rsidRPr="00BA2A99">
        <w:rPr>
          <w:rFonts w:cs="Calibri"/>
          <w:color w:val="000000" w:themeColor="text1"/>
          <w:sz w:val="24"/>
          <w:szCs w:val="24"/>
        </w:rPr>
        <w:t>;</w:t>
      </w:r>
    </w:p>
    <w:p w14:paraId="363D95EA" w14:textId="1126007E" w:rsidR="006F3B3E" w:rsidRPr="00BA2A99" w:rsidRDefault="4E4EB70F"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„danych osobowych” </w:t>
      </w:r>
      <w:r w:rsidR="4A297C78" w:rsidRPr="00BA2A99">
        <w:rPr>
          <w:rFonts w:cs="Calibri"/>
          <w:color w:val="000000" w:themeColor="text1"/>
          <w:sz w:val="24"/>
          <w:szCs w:val="24"/>
        </w:rPr>
        <w:t>–</w:t>
      </w:r>
      <w:r w:rsidR="3DA93972" w:rsidRPr="00BA2A99">
        <w:rPr>
          <w:rFonts w:cs="Calibri"/>
          <w:color w:val="000000" w:themeColor="text1"/>
          <w:sz w:val="24"/>
          <w:szCs w:val="24"/>
        </w:rPr>
        <w:t xml:space="preserve"> </w:t>
      </w:r>
      <w:r w:rsidRPr="00BA2A99">
        <w:rPr>
          <w:rFonts w:cs="Calibri"/>
          <w:color w:val="000000" w:themeColor="text1"/>
          <w:sz w:val="24"/>
          <w:szCs w:val="24"/>
        </w:rPr>
        <w:t>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w:t>
      </w:r>
    </w:p>
    <w:p w14:paraId="785B84A5" w14:textId="0D29C2AA" w:rsidR="004A5A6B" w:rsidRPr="00BA2A99" w:rsidRDefault="00A4300D"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„FERC” – oznacza to Program;</w:t>
      </w:r>
    </w:p>
    <w:p w14:paraId="0258CD32" w14:textId="518A5976" w:rsidR="008D5E81" w:rsidRPr="00BA2A99" w:rsidRDefault="008D5E81"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„Funduszu” – </w:t>
      </w:r>
      <w:r w:rsidR="00384A6B" w:rsidRPr="00BA2A99">
        <w:rPr>
          <w:rFonts w:cs="Calibri"/>
          <w:color w:val="000000" w:themeColor="text1"/>
          <w:sz w:val="24"/>
          <w:szCs w:val="24"/>
        </w:rPr>
        <w:t>oznacza</w:t>
      </w:r>
      <w:r w:rsidRPr="00BA2A99">
        <w:rPr>
          <w:rFonts w:cs="Calibri"/>
          <w:color w:val="000000" w:themeColor="text1"/>
          <w:sz w:val="24"/>
          <w:szCs w:val="24"/>
        </w:rPr>
        <w:t xml:space="preserve"> to Europejski Fundusz Rozwoju Regionalnego;</w:t>
      </w:r>
    </w:p>
    <w:p w14:paraId="1D063962" w14:textId="7CDE9721" w:rsidR="004A5A6B" w:rsidRPr="00BA2A99" w:rsidRDefault="3A40FFE4"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„Instytucji Zarządzającej” </w:t>
      </w:r>
      <w:r w:rsidR="4A297C78" w:rsidRPr="00BA2A99">
        <w:rPr>
          <w:rFonts w:cs="Calibri"/>
          <w:color w:val="000000" w:themeColor="text1"/>
          <w:sz w:val="24"/>
          <w:szCs w:val="24"/>
        </w:rPr>
        <w:t>–</w:t>
      </w:r>
      <w:r w:rsidR="3FC5300E" w:rsidRPr="00BA2A99">
        <w:rPr>
          <w:rFonts w:cs="Calibri"/>
          <w:color w:val="000000" w:themeColor="text1"/>
          <w:sz w:val="24"/>
          <w:szCs w:val="24"/>
        </w:rPr>
        <w:t xml:space="preserve"> </w:t>
      </w:r>
      <w:r w:rsidRPr="00BA2A99">
        <w:rPr>
          <w:rFonts w:cs="Calibri"/>
          <w:color w:val="000000" w:themeColor="text1"/>
          <w:sz w:val="24"/>
          <w:szCs w:val="24"/>
        </w:rPr>
        <w:t>oznacza to ministra właściwego do spraw rozwoju regionalnego;</w:t>
      </w:r>
    </w:p>
    <w:p w14:paraId="3D930B5D" w14:textId="60F13E87" w:rsidR="00647949" w:rsidRPr="00BA2A99" w:rsidRDefault="3BDE4918"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„korekcie finansowej” </w:t>
      </w:r>
      <w:r w:rsidR="3FC5300E" w:rsidRPr="00BA2A99">
        <w:rPr>
          <w:rFonts w:cs="Calibri"/>
          <w:color w:val="000000" w:themeColor="text1"/>
          <w:sz w:val="24"/>
          <w:szCs w:val="24"/>
        </w:rPr>
        <w:t>–</w:t>
      </w:r>
      <w:r w:rsidRPr="00BA2A99">
        <w:rPr>
          <w:rFonts w:cs="Calibri"/>
          <w:color w:val="000000" w:themeColor="text1"/>
          <w:sz w:val="24"/>
          <w:szCs w:val="24"/>
        </w:rPr>
        <w:t xml:space="preserve"> </w:t>
      </w:r>
      <w:r w:rsidR="3FC5300E" w:rsidRPr="00BA2A99">
        <w:rPr>
          <w:rFonts w:cs="Calibri"/>
          <w:color w:val="000000" w:themeColor="text1"/>
          <w:sz w:val="24"/>
          <w:szCs w:val="24"/>
        </w:rPr>
        <w:t>oznacza to</w:t>
      </w:r>
      <w:r w:rsidRPr="00BA2A99">
        <w:rPr>
          <w:rFonts w:cs="Calibri"/>
          <w:color w:val="000000" w:themeColor="text1"/>
          <w:sz w:val="24"/>
          <w:szCs w:val="24"/>
        </w:rPr>
        <w:t xml:space="preserve"> kwotę, o jaką pomniejsza się dofinansowanie Projektu w związku z nieprawidłowością;</w:t>
      </w:r>
    </w:p>
    <w:p w14:paraId="636FF61C" w14:textId="71EE1851" w:rsidR="322B45B7" w:rsidRPr="00BA2A99" w:rsidRDefault="248F9E47"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„nieprawidłowości” – oznacza to nieprawidłowość, o której mowa w art. 2 pkt 31 Rozporządzenia 2021/1060, tj. każde naruszenie mającego zastosowanie prawa, wynikające z działania lub zaniechania podmiotu gospodarczego, które ma lub może </w:t>
      </w:r>
      <w:r w:rsidRPr="00BA2A99">
        <w:rPr>
          <w:rFonts w:cs="Calibri"/>
          <w:color w:val="000000" w:themeColor="text1"/>
          <w:sz w:val="24"/>
          <w:szCs w:val="24"/>
        </w:rPr>
        <w:lastRenderedPageBreak/>
        <w:t>mieć szkodliwy wpływ na budżet Unii poprzez obciążenie go nieuzasadnionym wydatkiem;</w:t>
      </w:r>
    </w:p>
    <w:p w14:paraId="2A0E6B31" w14:textId="00C5E368" w:rsidR="008458F5" w:rsidRPr="00BA2A99" w:rsidRDefault="2DCC0CAD" w:rsidP="00F663B3">
      <w:pPr>
        <w:widowControl w:val="0"/>
        <w:numPr>
          <w:ilvl w:val="0"/>
          <w:numId w:val="14"/>
        </w:numPr>
        <w:suppressAutoHyphens w:val="0"/>
        <w:spacing w:before="120" w:after="80" w:line="360" w:lineRule="auto"/>
        <w:ind w:left="425" w:hanging="425"/>
        <w:rPr>
          <w:rFonts w:cs="Calibri"/>
          <w:color w:val="000000" w:themeColor="text1"/>
          <w:sz w:val="24"/>
          <w:szCs w:val="24"/>
          <w:lang w:eastAsia="pl-PL"/>
        </w:rPr>
      </w:pPr>
      <w:r w:rsidRPr="00BA2A99">
        <w:rPr>
          <w:rFonts w:eastAsia="Times New Roman" w:cs="Calibri"/>
          <w:color w:val="000000" w:themeColor="text1"/>
          <w:sz w:val="24"/>
          <w:szCs w:val="24"/>
          <w:lang w:eastAsia="pl-PL"/>
        </w:rPr>
        <w:t xml:space="preserve">„Partnerze” – </w:t>
      </w:r>
      <w:r w:rsidR="00915276" w:rsidRPr="00BA2A99">
        <w:rPr>
          <w:rFonts w:cs="Calibri"/>
          <w:color w:val="000000" w:themeColor="text1"/>
          <w:sz w:val="24"/>
          <w:szCs w:val="24"/>
        </w:rPr>
        <w:t>oznacza to</w:t>
      </w:r>
      <w:r w:rsidRPr="00BA2A99">
        <w:rPr>
          <w:rFonts w:cs="Calibri"/>
          <w:color w:val="000000" w:themeColor="text1"/>
          <w:sz w:val="24"/>
          <w:szCs w:val="24"/>
        </w:rPr>
        <w:t xml:space="preserve"> podmiot w rozumieniu art. 39 Ustawy, który jest </w:t>
      </w:r>
      <w:r w:rsidRPr="00BA2A99">
        <w:rPr>
          <w:rFonts w:eastAsia="Times New Roman" w:cs="Calibri"/>
          <w:color w:val="000000" w:themeColor="text1"/>
          <w:sz w:val="24"/>
          <w:szCs w:val="24"/>
          <w:lang w:eastAsia="pl-PL"/>
        </w:rPr>
        <w:t>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008458F5" w:rsidRPr="00BA2A99">
        <w:rPr>
          <w:rStyle w:val="Odwoanieprzypisudolnego"/>
          <w:rFonts w:cs="Calibri"/>
          <w:color w:val="000000" w:themeColor="text1"/>
          <w:sz w:val="24"/>
          <w:szCs w:val="24"/>
        </w:rPr>
        <w:footnoteReference w:id="2"/>
      </w:r>
      <w:r w:rsidRPr="00BA2A99">
        <w:rPr>
          <w:rFonts w:eastAsia="Times New Roman" w:cs="Calibri"/>
          <w:color w:val="000000" w:themeColor="text1"/>
          <w:sz w:val="24"/>
          <w:szCs w:val="24"/>
          <w:lang w:eastAsia="pl-PL"/>
        </w:rPr>
        <w:t>;</w:t>
      </w:r>
    </w:p>
    <w:p w14:paraId="601D6E80" w14:textId="1604509B" w:rsidR="0092588A" w:rsidRPr="00BA2A99" w:rsidRDefault="0092588A" w:rsidP="00F663B3">
      <w:pPr>
        <w:widowControl w:val="0"/>
        <w:numPr>
          <w:ilvl w:val="0"/>
          <w:numId w:val="14"/>
        </w:numPr>
        <w:suppressAutoHyphens w:val="0"/>
        <w:spacing w:before="120" w:after="80" w:line="360" w:lineRule="auto"/>
        <w:ind w:left="425" w:hanging="425"/>
        <w:rPr>
          <w:rFonts w:cs="Calibri"/>
          <w:color w:val="000000" w:themeColor="text1"/>
          <w:sz w:val="24"/>
          <w:szCs w:val="24"/>
          <w:lang w:eastAsia="pl-PL"/>
        </w:rPr>
      </w:pPr>
      <w:r w:rsidRPr="00BA2A99">
        <w:rPr>
          <w:rFonts w:eastAsia="Times New Roman" w:cs="Calibri"/>
          <w:color w:val="000000" w:themeColor="text1"/>
          <w:sz w:val="24"/>
          <w:szCs w:val="24"/>
          <w:lang w:eastAsia="pl-PL"/>
        </w:rPr>
        <w:t>„podmiocie upoważnionym do ponoszenia wydatków” – oznacza to podmiot inny niż Beneficjent i Partner, ponoszący na podstawie upoważnienia Beneficjenta część wydatków w ramach Projektu w rozumieniu Sekcji 3.1.1 Wytycznych dot</w:t>
      </w:r>
      <w:r w:rsidR="006C3EBC" w:rsidRPr="00BA2A99">
        <w:rPr>
          <w:rFonts w:eastAsia="Times New Roman" w:cs="Calibri"/>
          <w:color w:val="000000" w:themeColor="text1"/>
          <w:sz w:val="24"/>
          <w:szCs w:val="24"/>
          <w:lang w:eastAsia="pl-PL"/>
        </w:rPr>
        <w:t>yczących</w:t>
      </w:r>
      <w:r w:rsidRPr="00BA2A99">
        <w:rPr>
          <w:rFonts w:eastAsia="Times New Roman" w:cs="Calibri"/>
          <w:color w:val="000000" w:themeColor="text1"/>
          <w:sz w:val="24"/>
          <w:szCs w:val="24"/>
          <w:lang w:eastAsia="pl-PL"/>
        </w:rPr>
        <w:t xml:space="preserve"> kwalifikowalności, wskazany w Załączniku nr 8 do Porozumienia; </w:t>
      </w:r>
    </w:p>
    <w:p w14:paraId="5026B817" w14:textId="39046144" w:rsidR="006F3B3E" w:rsidRPr="00BA2A99" w:rsidRDefault="07BCD8D1" w:rsidP="00F663B3">
      <w:pPr>
        <w:numPr>
          <w:ilvl w:val="0"/>
          <w:numId w:val="14"/>
        </w:numPr>
        <w:spacing w:after="60" w:line="360" w:lineRule="auto"/>
        <w:ind w:left="425" w:hanging="425"/>
        <w:rPr>
          <w:rFonts w:cs="Calibri"/>
          <w:i/>
          <w:iCs/>
          <w:color w:val="000000" w:themeColor="text1"/>
          <w:sz w:val="24"/>
          <w:szCs w:val="24"/>
        </w:rPr>
      </w:pPr>
      <w:r w:rsidRPr="00BA2A99">
        <w:rPr>
          <w:rFonts w:cs="Calibri"/>
          <w:color w:val="000000" w:themeColor="text1"/>
          <w:sz w:val="24"/>
          <w:szCs w:val="24"/>
        </w:rPr>
        <w:t xml:space="preserve">„Portalu Funduszy Europejskich” </w:t>
      </w:r>
      <w:r w:rsidR="52FE51A2" w:rsidRPr="00BA2A99">
        <w:rPr>
          <w:rFonts w:cs="Calibri"/>
          <w:color w:val="000000" w:themeColor="text1"/>
          <w:sz w:val="24"/>
          <w:szCs w:val="24"/>
        </w:rPr>
        <w:t>–</w:t>
      </w:r>
      <w:r w:rsidR="1B91F8D1" w:rsidRPr="00BA2A99">
        <w:rPr>
          <w:rFonts w:cs="Calibri"/>
          <w:color w:val="000000" w:themeColor="text1"/>
          <w:sz w:val="24"/>
          <w:szCs w:val="24"/>
        </w:rPr>
        <w:t xml:space="preserve"> </w:t>
      </w:r>
      <w:r w:rsidRPr="00BA2A99">
        <w:rPr>
          <w:rFonts w:cs="Calibri"/>
          <w:color w:val="000000" w:themeColor="text1"/>
          <w:sz w:val="24"/>
          <w:szCs w:val="24"/>
        </w:rPr>
        <w:t xml:space="preserve">oznacza to stronę internetową pod adresem: </w:t>
      </w:r>
      <w:r w:rsidR="006C3EBC" w:rsidRPr="00BA2A99">
        <w:rPr>
          <w:rStyle w:val="Hipercze"/>
          <w:rFonts w:cs="Calibri"/>
          <w:color w:val="000000" w:themeColor="text1"/>
          <w:sz w:val="24"/>
          <w:szCs w:val="24"/>
        </w:rPr>
        <w:t xml:space="preserve"> </w:t>
      </w:r>
      <w:r w:rsidR="006C3EBC" w:rsidRPr="00BA2A99">
        <w:rPr>
          <w:rFonts w:cs="Calibri"/>
          <w:color w:val="000000" w:themeColor="text1"/>
          <w:sz w:val="24"/>
          <w:szCs w:val="24"/>
          <w:u w:val="single"/>
        </w:rPr>
        <w:t>www.funduszeeuropejskie.gov.pl</w:t>
      </w:r>
      <w:r w:rsidRPr="00BA2A99">
        <w:rPr>
          <w:rFonts w:cs="Calibri"/>
          <w:i/>
          <w:iCs/>
          <w:color w:val="000000" w:themeColor="text1"/>
          <w:sz w:val="24"/>
          <w:szCs w:val="24"/>
        </w:rPr>
        <w:t>;</w:t>
      </w:r>
    </w:p>
    <w:p w14:paraId="787131D4" w14:textId="563511F0" w:rsidR="006F3B3E" w:rsidRPr="00BA2A99" w:rsidRDefault="0A3F90B3"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„Programie” </w:t>
      </w:r>
      <w:r w:rsidR="52FE51A2" w:rsidRPr="00BA2A99">
        <w:rPr>
          <w:rFonts w:cs="Calibri"/>
          <w:color w:val="000000" w:themeColor="text1"/>
          <w:sz w:val="24"/>
          <w:szCs w:val="24"/>
        </w:rPr>
        <w:t>–</w:t>
      </w:r>
      <w:r w:rsidR="1B91F8D1" w:rsidRPr="00BA2A99">
        <w:rPr>
          <w:rFonts w:cs="Calibri"/>
          <w:color w:val="000000" w:themeColor="text1"/>
          <w:sz w:val="24"/>
          <w:szCs w:val="24"/>
        </w:rPr>
        <w:t xml:space="preserve"> </w:t>
      </w:r>
      <w:r w:rsidRPr="00BA2A99">
        <w:rPr>
          <w:rFonts w:cs="Calibri"/>
          <w:color w:val="000000" w:themeColor="text1"/>
          <w:sz w:val="24"/>
          <w:szCs w:val="24"/>
        </w:rPr>
        <w:t xml:space="preserve">oznacza to </w:t>
      </w:r>
      <w:bookmarkStart w:id="2" w:name="_Hlk123211145"/>
      <w:r w:rsidRPr="00BA2A99">
        <w:rPr>
          <w:rFonts w:cs="Calibri"/>
          <w:color w:val="000000" w:themeColor="text1"/>
          <w:sz w:val="24"/>
          <w:szCs w:val="24"/>
        </w:rPr>
        <w:t xml:space="preserve">program Fundusze Europejskie na Rozwój Cyfrowy 2021-2027 </w:t>
      </w:r>
      <w:r w:rsidR="585F4307" w:rsidRPr="00BA2A99">
        <w:rPr>
          <w:rFonts w:cs="Calibri"/>
          <w:color w:val="000000" w:themeColor="text1"/>
          <w:sz w:val="24"/>
          <w:szCs w:val="24"/>
        </w:rPr>
        <w:t xml:space="preserve">zatwierdzony </w:t>
      </w:r>
      <w:r w:rsidRPr="00BA2A99">
        <w:rPr>
          <w:rFonts w:cs="Calibri"/>
          <w:color w:val="000000" w:themeColor="text1"/>
          <w:sz w:val="24"/>
          <w:szCs w:val="24"/>
        </w:rPr>
        <w:t xml:space="preserve">decyzją wykonawczą Komisji </w:t>
      </w:r>
      <w:r w:rsidR="585F4307" w:rsidRPr="00BA2A99">
        <w:rPr>
          <w:rFonts w:cs="Calibri"/>
          <w:color w:val="000000" w:themeColor="text1"/>
          <w:sz w:val="24"/>
          <w:szCs w:val="24"/>
        </w:rPr>
        <w:t xml:space="preserve">nr </w:t>
      </w:r>
      <w:r w:rsidR="585F4307" w:rsidRPr="00BA2A99">
        <w:rPr>
          <w:rFonts w:eastAsiaTheme="minorEastAsia" w:cs="Calibri"/>
          <w:color w:val="000000" w:themeColor="text1"/>
          <w:sz w:val="24"/>
          <w:szCs w:val="24"/>
        </w:rPr>
        <w:t xml:space="preserve">C(2022) 8210 </w:t>
      </w:r>
      <w:r w:rsidR="15C3F2E4" w:rsidRPr="00BA2A99">
        <w:rPr>
          <w:rFonts w:cs="Calibri"/>
          <w:color w:val="000000" w:themeColor="text1"/>
          <w:sz w:val="24"/>
          <w:szCs w:val="24"/>
        </w:rPr>
        <w:t xml:space="preserve">z dnia </w:t>
      </w:r>
      <w:r w:rsidR="52401E6A" w:rsidRPr="00BA2A99">
        <w:rPr>
          <w:rFonts w:cs="Calibri"/>
          <w:color w:val="000000" w:themeColor="text1"/>
          <w:sz w:val="24"/>
          <w:szCs w:val="24"/>
        </w:rPr>
        <w:t>18 listopada 2022 r.</w:t>
      </w:r>
      <w:bookmarkEnd w:id="2"/>
      <w:r w:rsidR="00A44846" w:rsidRPr="00BA2A99">
        <w:rPr>
          <w:rFonts w:cs="Calibri"/>
          <w:color w:val="000000" w:themeColor="text1"/>
          <w:sz w:val="24"/>
          <w:szCs w:val="24"/>
        </w:rPr>
        <w:t xml:space="preserve"> </w:t>
      </w:r>
      <w:r w:rsidR="008A71B6" w:rsidRPr="00BA2A99">
        <w:rPr>
          <w:rFonts w:cs="Calibri"/>
          <w:color w:val="000000" w:themeColor="text1"/>
          <w:sz w:val="24"/>
          <w:szCs w:val="24"/>
        </w:rPr>
        <w:t xml:space="preserve">z </w:t>
      </w:r>
      <w:proofErr w:type="spellStart"/>
      <w:r w:rsidR="008A71B6" w:rsidRPr="00BA2A99">
        <w:rPr>
          <w:rFonts w:cs="Calibri"/>
          <w:color w:val="000000" w:themeColor="text1"/>
          <w:sz w:val="24"/>
          <w:szCs w:val="24"/>
        </w:rPr>
        <w:t>późn</w:t>
      </w:r>
      <w:proofErr w:type="spellEnd"/>
      <w:r w:rsidR="008A71B6" w:rsidRPr="00BA2A99">
        <w:rPr>
          <w:rFonts w:cs="Calibri"/>
          <w:color w:val="000000" w:themeColor="text1"/>
          <w:sz w:val="24"/>
          <w:szCs w:val="24"/>
        </w:rPr>
        <w:t>.</w:t>
      </w:r>
      <w:r w:rsidR="00A44846" w:rsidRPr="00BA2A99">
        <w:rPr>
          <w:rFonts w:cs="Calibri"/>
          <w:color w:val="000000" w:themeColor="text1"/>
          <w:sz w:val="24"/>
          <w:szCs w:val="24"/>
        </w:rPr>
        <w:t xml:space="preserve"> zm.</w:t>
      </w:r>
      <w:r w:rsidR="006C3EBC" w:rsidRPr="00BA2A99">
        <w:rPr>
          <w:rFonts w:cs="Calibri"/>
          <w:color w:val="000000" w:themeColor="text1"/>
          <w:sz w:val="24"/>
          <w:szCs w:val="24"/>
        </w:rPr>
        <w:t>;</w:t>
      </w:r>
    </w:p>
    <w:p w14:paraId="29918C4D" w14:textId="08648B90" w:rsidR="006F3B3E" w:rsidRPr="00BA2A99" w:rsidRDefault="5403C4BB"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„Projekcie” </w:t>
      </w:r>
      <w:r w:rsidR="52FE51A2" w:rsidRPr="00BA2A99">
        <w:rPr>
          <w:rFonts w:cs="Calibri"/>
          <w:color w:val="000000" w:themeColor="text1"/>
          <w:sz w:val="24"/>
          <w:szCs w:val="24"/>
        </w:rPr>
        <w:t>–</w:t>
      </w:r>
      <w:r w:rsidR="1B91F8D1" w:rsidRPr="00BA2A99">
        <w:rPr>
          <w:rFonts w:cs="Calibri"/>
          <w:color w:val="000000" w:themeColor="text1"/>
          <w:sz w:val="24"/>
          <w:szCs w:val="24"/>
        </w:rPr>
        <w:t xml:space="preserve"> </w:t>
      </w:r>
      <w:r w:rsidRPr="00BA2A99">
        <w:rPr>
          <w:rFonts w:cs="Calibri"/>
          <w:color w:val="000000" w:themeColor="text1"/>
          <w:sz w:val="24"/>
          <w:szCs w:val="24"/>
        </w:rPr>
        <w:t xml:space="preserve">oznacza </w:t>
      </w:r>
      <w:r w:rsidR="243C2E99" w:rsidRPr="00BA2A99">
        <w:rPr>
          <w:rFonts w:cs="Calibri"/>
          <w:color w:val="000000" w:themeColor="text1"/>
          <w:sz w:val="24"/>
          <w:szCs w:val="24"/>
        </w:rPr>
        <w:t xml:space="preserve">to </w:t>
      </w:r>
      <w:r w:rsidRPr="00BA2A99">
        <w:rPr>
          <w:rFonts w:cs="Calibri"/>
          <w:color w:val="000000" w:themeColor="text1"/>
          <w:sz w:val="24"/>
          <w:szCs w:val="24"/>
        </w:rPr>
        <w:t>projekt,</w:t>
      </w:r>
      <w:r w:rsidR="006C3EBC" w:rsidRPr="00BA2A99">
        <w:rPr>
          <w:rFonts w:cs="Calibri"/>
          <w:color w:val="000000" w:themeColor="text1"/>
          <w:sz w:val="24"/>
          <w:szCs w:val="24"/>
        </w:rPr>
        <w:t>…………………[</w:t>
      </w:r>
      <w:r w:rsidR="006C3EBC" w:rsidRPr="00BA2A99">
        <w:rPr>
          <w:rFonts w:cs="Calibri"/>
          <w:sz w:val="24"/>
          <w:szCs w:val="24"/>
        </w:rPr>
        <w:t>pełny tytuł i nr projektu</w:t>
      </w:r>
      <w:r w:rsidR="006C3EBC" w:rsidRPr="00BA2A99">
        <w:rPr>
          <w:rFonts w:cs="Calibri"/>
          <w:color w:val="000000" w:themeColor="text1"/>
          <w:sz w:val="24"/>
          <w:szCs w:val="24"/>
        </w:rPr>
        <w:t>]</w:t>
      </w:r>
      <w:r w:rsidRPr="00BA2A99">
        <w:rPr>
          <w:rFonts w:cs="Calibri"/>
          <w:color w:val="000000" w:themeColor="text1"/>
          <w:sz w:val="24"/>
          <w:szCs w:val="24"/>
        </w:rPr>
        <w:t xml:space="preserve"> o którym mowa w art. 2 pkt 22 </w:t>
      </w:r>
      <w:r w:rsidR="33094D55" w:rsidRPr="00BA2A99">
        <w:rPr>
          <w:rFonts w:cs="Calibri"/>
          <w:color w:val="000000" w:themeColor="text1"/>
          <w:sz w:val="24"/>
          <w:szCs w:val="24"/>
        </w:rPr>
        <w:t>U</w:t>
      </w:r>
      <w:r w:rsidRPr="00BA2A99">
        <w:rPr>
          <w:rFonts w:cs="Calibri"/>
          <w:color w:val="000000" w:themeColor="text1"/>
          <w:sz w:val="24"/>
          <w:szCs w:val="24"/>
        </w:rPr>
        <w:t>stawy</w:t>
      </w:r>
      <w:r w:rsidR="5547A9C1" w:rsidRPr="00BA2A99">
        <w:rPr>
          <w:rFonts w:cs="Calibri"/>
          <w:color w:val="000000" w:themeColor="text1"/>
          <w:sz w:val="24"/>
          <w:szCs w:val="24"/>
        </w:rPr>
        <w:t>;</w:t>
      </w:r>
    </w:p>
    <w:p w14:paraId="39E7ACC6" w14:textId="49CDF24E" w:rsidR="00105666" w:rsidRPr="00BA2A99" w:rsidRDefault="37269FD6"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„pomocy publicznej” </w:t>
      </w:r>
      <w:r w:rsidR="0B31CF40" w:rsidRPr="00BA2A99">
        <w:rPr>
          <w:rFonts w:cs="Calibri"/>
          <w:color w:val="000000" w:themeColor="text1"/>
          <w:sz w:val="24"/>
          <w:szCs w:val="24"/>
        </w:rPr>
        <w:t>–</w:t>
      </w:r>
      <w:r w:rsidR="1B91F8D1" w:rsidRPr="00BA2A99">
        <w:rPr>
          <w:rFonts w:cs="Calibri"/>
          <w:color w:val="000000" w:themeColor="text1"/>
          <w:sz w:val="24"/>
          <w:szCs w:val="24"/>
        </w:rPr>
        <w:t xml:space="preserve"> </w:t>
      </w:r>
      <w:r w:rsidRPr="00BA2A99">
        <w:rPr>
          <w:rFonts w:cs="Calibri"/>
          <w:color w:val="000000" w:themeColor="text1"/>
          <w:sz w:val="24"/>
          <w:szCs w:val="24"/>
        </w:rPr>
        <w:t xml:space="preserve">oznacza </w:t>
      </w:r>
      <w:r w:rsidR="243C2E99" w:rsidRPr="00BA2A99">
        <w:rPr>
          <w:rFonts w:cs="Calibri"/>
          <w:color w:val="000000" w:themeColor="text1"/>
          <w:sz w:val="24"/>
          <w:szCs w:val="24"/>
        </w:rPr>
        <w:t xml:space="preserve">to </w:t>
      </w:r>
      <w:r w:rsidRPr="00BA2A99">
        <w:rPr>
          <w:rFonts w:cs="Calibri"/>
          <w:color w:val="000000" w:themeColor="text1"/>
          <w:sz w:val="24"/>
          <w:szCs w:val="24"/>
        </w:rPr>
        <w:t xml:space="preserve">wsparcie spełniające przesłanki wskazane w art. 107 ust. 1 </w:t>
      </w:r>
      <w:r w:rsidR="005A05F4" w:rsidRPr="00BA2A99">
        <w:rPr>
          <w:rFonts w:cs="Calibri"/>
          <w:color w:val="000000" w:themeColor="text1"/>
          <w:sz w:val="24"/>
          <w:szCs w:val="24"/>
        </w:rPr>
        <w:t>Traktatu o Funkcjonowaniu Unii Europejskiej (Dz. U.2004</w:t>
      </w:r>
      <w:r w:rsidR="008B4909">
        <w:rPr>
          <w:rFonts w:cs="Calibri"/>
          <w:color w:val="000000" w:themeColor="text1"/>
          <w:sz w:val="24"/>
          <w:szCs w:val="24"/>
        </w:rPr>
        <w:t>.</w:t>
      </w:r>
      <w:r w:rsidR="005A05F4" w:rsidRPr="00BA2A99">
        <w:rPr>
          <w:rFonts w:cs="Calibri"/>
          <w:color w:val="000000" w:themeColor="text1"/>
          <w:sz w:val="24"/>
          <w:szCs w:val="24"/>
        </w:rPr>
        <w:t>90</w:t>
      </w:r>
      <w:r w:rsidR="008B4909">
        <w:rPr>
          <w:rFonts w:cs="Calibri"/>
          <w:color w:val="000000" w:themeColor="text1"/>
          <w:sz w:val="24"/>
          <w:szCs w:val="24"/>
        </w:rPr>
        <w:t>.</w:t>
      </w:r>
      <w:r w:rsidR="005A05F4" w:rsidRPr="00BA2A99">
        <w:rPr>
          <w:rFonts w:cs="Calibri"/>
          <w:color w:val="000000" w:themeColor="text1"/>
          <w:sz w:val="24"/>
          <w:szCs w:val="24"/>
        </w:rPr>
        <w:t>864/2);</w:t>
      </w:r>
    </w:p>
    <w:p w14:paraId="6D7D8495" w14:textId="271A6C7B" w:rsidR="006D1E4F" w:rsidRPr="00BA2A99" w:rsidRDefault="6288AA5A"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„RODO” </w:t>
      </w:r>
      <w:r w:rsidR="0B31CF40" w:rsidRPr="00BA2A99">
        <w:rPr>
          <w:rFonts w:cs="Calibri"/>
          <w:color w:val="000000" w:themeColor="text1"/>
          <w:sz w:val="24"/>
          <w:szCs w:val="24"/>
        </w:rPr>
        <w:t>–</w:t>
      </w:r>
      <w:r w:rsidR="1B91F8D1" w:rsidRPr="00BA2A99">
        <w:rPr>
          <w:rFonts w:cs="Calibri"/>
          <w:color w:val="000000" w:themeColor="text1"/>
          <w:sz w:val="24"/>
          <w:szCs w:val="24"/>
        </w:rPr>
        <w:t xml:space="preserve"> </w:t>
      </w:r>
      <w:r w:rsidRPr="00BA2A99">
        <w:rPr>
          <w:rFonts w:cs="Calibri"/>
          <w:color w:val="000000" w:themeColor="text1"/>
          <w:sz w:val="24"/>
          <w:szCs w:val="24"/>
        </w:rPr>
        <w:t>oznacza to Rozporządzenie Parlamentu Europejskiego i Rady (UE) 2016/679 z dnia 27 kwietnia 2016 r. w sprawie ochrony osób fizycznych w związku z przetwarzaniem danych osobowych i w sprawie swobodnego przepływu takich danych oraz uchylenia dyrektywy 5/46/WE (ogólne rozporządzenie o ochronie danych) (Dz. Urz. UE L 119 z 4.05.2016, str. 1, Dz. Urz. UE L 127 z 23.05.2018, str. 2 oraz Dz. Urz. UE L 74 z 4.03.2021);</w:t>
      </w:r>
    </w:p>
    <w:p w14:paraId="3BC075FD" w14:textId="2EC4D958" w:rsidR="002A38E8" w:rsidRPr="00BA2A99" w:rsidRDefault="002A38E8"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t xml:space="preserve">„Rozporządzeniu nr </w:t>
      </w:r>
      <w:r w:rsidR="00856D75" w:rsidRPr="00BA2A99">
        <w:rPr>
          <w:rFonts w:cs="Calibri"/>
          <w:color w:val="000000" w:themeColor="text1"/>
          <w:sz w:val="24"/>
          <w:szCs w:val="24"/>
        </w:rPr>
        <w:t>2023/2831</w:t>
      </w:r>
      <w:r w:rsidRPr="00BA2A99">
        <w:rPr>
          <w:rFonts w:cs="Calibri"/>
          <w:color w:val="000000" w:themeColor="text1"/>
          <w:sz w:val="24"/>
          <w:szCs w:val="24"/>
        </w:rPr>
        <w:t xml:space="preserve">” – oznacza to Rozporządzenie Komisji (UE) nr </w:t>
      </w:r>
      <w:r w:rsidR="003D63CE" w:rsidRPr="00BA2A99">
        <w:rPr>
          <w:rFonts w:cs="Calibri"/>
          <w:color w:val="000000" w:themeColor="text1"/>
          <w:sz w:val="24"/>
          <w:szCs w:val="24"/>
        </w:rPr>
        <w:t xml:space="preserve"> 2023/2831</w:t>
      </w:r>
      <w:r w:rsidRPr="00BA2A99">
        <w:rPr>
          <w:rFonts w:cs="Calibri"/>
          <w:color w:val="000000" w:themeColor="text1"/>
          <w:sz w:val="24"/>
          <w:szCs w:val="24"/>
        </w:rPr>
        <w:t xml:space="preserve"> z dnia 1</w:t>
      </w:r>
      <w:r w:rsidR="003D63CE" w:rsidRPr="00BA2A99">
        <w:rPr>
          <w:rFonts w:cs="Calibri"/>
          <w:color w:val="000000" w:themeColor="text1"/>
          <w:sz w:val="24"/>
          <w:szCs w:val="24"/>
        </w:rPr>
        <w:t>3</w:t>
      </w:r>
      <w:r w:rsidRPr="00BA2A99">
        <w:rPr>
          <w:rFonts w:cs="Calibri"/>
          <w:color w:val="000000" w:themeColor="text1"/>
          <w:sz w:val="24"/>
          <w:szCs w:val="24"/>
        </w:rPr>
        <w:t xml:space="preserve"> grudnia 20</w:t>
      </w:r>
      <w:r w:rsidR="003D63CE" w:rsidRPr="00BA2A99">
        <w:rPr>
          <w:rFonts w:cs="Calibri"/>
          <w:color w:val="000000" w:themeColor="text1"/>
          <w:sz w:val="24"/>
          <w:szCs w:val="24"/>
        </w:rPr>
        <w:t>2</w:t>
      </w:r>
      <w:r w:rsidRPr="00BA2A99">
        <w:rPr>
          <w:rFonts w:cs="Calibri"/>
          <w:color w:val="000000" w:themeColor="text1"/>
          <w:sz w:val="24"/>
          <w:szCs w:val="24"/>
        </w:rPr>
        <w:t xml:space="preserve">3 r. w sprawie stosowania art. 107 i 108 Traktatu o funkcjonowaniu Unii Europejskiej do pomocy de </w:t>
      </w:r>
      <w:proofErr w:type="spellStart"/>
      <w:r w:rsidRPr="00BA2A99">
        <w:rPr>
          <w:rFonts w:cs="Calibri"/>
          <w:color w:val="000000" w:themeColor="text1"/>
          <w:sz w:val="24"/>
          <w:szCs w:val="24"/>
        </w:rPr>
        <w:t>minimis</w:t>
      </w:r>
      <w:proofErr w:type="spellEnd"/>
      <w:r w:rsidRPr="00BA2A99">
        <w:rPr>
          <w:rFonts w:cs="Calibri"/>
          <w:color w:val="000000" w:themeColor="text1"/>
          <w:sz w:val="24"/>
          <w:szCs w:val="24"/>
        </w:rPr>
        <w:t xml:space="preserve"> (</w:t>
      </w:r>
      <w:r w:rsidR="00787B84" w:rsidRPr="00BA2A99">
        <w:rPr>
          <w:rFonts w:cs="Calibri"/>
          <w:color w:val="000000" w:themeColor="text1"/>
          <w:sz w:val="24"/>
          <w:szCs w:val="24"/>
        </w:rPr>
        <w:t xml:space="preserve"> Dz. Urz. UE</w:t>
      </w:r>
      <w:r w:rsidR="0062739A">
        <w:rPr>
          <w:rFonts w:cs="Calibri"/>
          <w:color w:val="000000" w:themeColor="text1"/>
          <w:sz w:val="24"/>
          <w:szCs w:val="24"/>
        </w:rPr>
        <w:t>.</w:t>
      </w:r>
      <w:r w:rsidR="00787B84" w:rsidRPr="00BA2A99">
        <w:rPr>
          <w:rFonts w:cs="Calibri"/>
          <w:color w:val="000000" w:themeColor="text1"/>
          <w:sz w:val="24"/>
          <w:szCs w:val="24"/>
        </w:rPr>
        <w:t>L</w:t>
      </w:r>
      <w:r w:rsidR="004961A9">
        <w:rPr>
          <w:rFonts w:cs="Calibri"/>
          <w:color w:val="000000" w:themeColor="text1"/>
          <w:sz w:val="24"/>
          <w:szCs w:val="24"/>
        </w:rPr>
        <w:t>.2023.2831</w:t>
      </w:r>
      <w:r w:rsidRPr="00BA2A99">
        <w:rPr>
          <w:rFonts w:cs="Calibri"/>
          <w:color w:val="000000" w:themeColor="text1"/>
          <w:sz w:val="24"/>
          <w:szCs w:val="24"/>
        </w:rPr>
        <w:t>);</w:t>
      </w:r>
    </w:p>
    <w:p w14:paraId="03542DBC" w14:textId="3C369B3C" w:rsidR="006D1E4F" w:rsidRPr="00BA2A99" w:rsidRDefault="69833707" w:rsidP="00F663B3">
      <w:pPr>
        <w:numPr>
          <w:ilvl w:val="0"/>
          <w:numId w:val="14"/>
        </w:numPr>
        <w:spacing w:after="60" w:line="360" w:lineRule="auto"/>
        <w:ind w:left="425" w:hanging="425"/>
        <w:rPr>
          <w:rFonts w:cs="Calibri"/>
          <w:color w:val="000000" w:themeColor="text1"/>
          <w:sz w:val="24"/>
          <w:szCs w:val="24"/>
        </w:rPr>
      </w:pPr>
      <w:r w:rsidRPr="00BA2A99">
        <w:rPr>
          <w:rFonts w:cs="Calibri"/>
          <w:color w:val="000000" w:themeColor="text1"/>
          <w:sz w:val="24"/>
          <w:szCs w:val="24"/>
        </w:rPr>
        <w:lastRenderedPageBreak/>
        <w:t>„Rozporządzeniu 2021/1060</w:t>
      </w:r>
      <w:r w:rsidR="15C3F2E4" w:rsidRPr="00BA2A99">
        <w:rPr>
          <w:rFonts w:cs="Calibri"/>
          <w:color w:val="000000" w:themeColor="text1"/>
          <w:sz w:val="24"/>
          <w:szCs w:val="24"/>
        </w:rPr>
        <w:t>”</w:t>
      </w:r>
      <w:r w:rsidRPr="00BA2A99">
        <w:rPr>
          <w:rFonts w:cs="Calibri"/>
          <w:color w:val="000000" w:themeColor="text1"/>
          <w:sz w:val="24"/>
          <w:szCs w:val="24"/>
        </w:rPr>
        <w:t xml:space="preserve"> lub </w:t>
      </w:r>
      <w:r w:rsidR="15C3F2E4" w:rsidRPr="00BA2A99">
        <w:rPr>
          <w:rFonts w:cs="Calibri"/>
          <w:color w:val="000000" w:themeColor="text1"/>
          <w:sz w:val="24"/>
          <w:szCs w:val="24"/>
        </w:rPr>
        <w:t>„</w:t>
      </w:r>
      <w:r w:rsidRPr="00BA2A99">
        <w:rPr>
          <w:rFonts w:cs="Calibri"/>
          <w:color w:val="000000" w:themeColor="text1"/>
          <w:sz w:val="24"/>
          <w:szCs w:val="24"/>
        </w:rPr>
        <w:t>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w:t>
      </w:r>
      <w:r w:rsidR="00043007" w:rsidRPr="00BA2A99">
        <w:rPr>
          <w:rFonts w:cs="Calibri"/>
          <w:color w:val="000000" w:themeColor="text1"/>
          <w:sz w:val="24"/>
          <w:szCs w:val="24"/>
        </w:rPr>
        <w:t>rz</w:t>
      </w:r>
      <w:r w:rsidRPr="00BA2A99">
        <w:rPr>
          <w:rFonts w:cs="Calibri"/>
          <w:color w:val="000000" w:themeColor="text1"/>
          <w:sz w:val="24"/>
          <w:szCs w:val="24"/>
        </w:rPr>
        <w:t>. UE L 231 z 30.06.2021, str. 159</w:t>
      </w:r>
      <w:r w:rsidR="00821A9C" w:rsidRPr="00BA2A99">
        <w:rPr>
          <w:rFonts w:cs="Calibri"/>
          <w:color w:val="000000" w:themeColor="text1"/>
          <w:sz w:val="24"/>
          <w:szCs w:val="24"/>
        </w:rPr>
        <w:t xml:space="preserve">, z </w:t>
      </w:r>
      <w:proofErr w:type="spellStart"/>
      <w:r w:rsidR="00821A9C" w:rsidRPr="00BA2A99">
        <w:rPr>
          <w:rFonts w:cs="Calibri"/>
          <w:color w:val="000000" w:themeColor="text1"/>
          <w:sz w:val="24"/>
          <w:szCs w:val="24"/>
        </w:rPr>
        <w:t>poźn</w:t>
      </w:r>
      <w:proofErr w:type="spellEnd"/>
      <w:r w:rsidR="00821A9C" w:rsidRPr="00BA2A99">
        <w:rPr>
          <w:rFonts w:cs="Calibri"/>
          <w:color w:val="000000" w:themeColor="text1"/>
          <w:sz w:val="24"/>
          <w:szCs w:val="24"/>
        </w:rPr>
        <w:t>. zm.</w:t>
      </w:r>
      <w:r w:rsidRPr="00BA2A99">
        <w:rPr>
          <w:rFonts w:cs="Calibri"/>
          <w:color w:val="000000" w:themeColor="text1"/>
          <w:sz w:val="24"/>
          <w:szCs w:val="24"/>
        </w:rPr>
        <w:t>);</w:t>
      </w:r>
    </w:p>
    <w:p w14:paraId="5C65B623" w14:textId="4B5E09A7" w:rsidR="00D05B93" w:rsidRPr="00BA2A99" w:rsidRDefault="00D05B93" w:rsidP="00F663B3">
      <w:pPr>
        <w:pStyle w:val="Akapitzlist"/>
        <w:numPr>
          <w:ilvl w:val="0"/>
          <w:numId w:val="14"/>
        </w:numPr>
        <w:spacing w:line="360" w:lineRule="auto"/>
        <w:ind w:left="425" w:hanging="425"/>
        <w:rPr>
          <w:rFonts w:asciiTheme="minorHAnsi" w:hAnsiTheme="minorHAnsi" w:cstheme="minorHAnsi"/>
          <w:color w:val="000000" w:themeColor="text1"/>
        </w:rPr>
      </w:pPr>
      <w:r w:rsidRPr="00BA2A99">
        <w:rPr>
          <w:rFonts w:asciiTheme="minorHAnsi" w:eastAsia="Calibri" w:hAnsiTheme="minorHAnsi" w:cstheme="minorHAnsi"/>
          <w:color w:val="000000" w:themeColor="text1"/>
        </w:rPr>
        <w:t xml:space="preserve">„Umowie </w:t>
      </w:r>
      <w:r w:rsidR="006C3EBC" w:rsidRPr="00BA2A99">
        <w:rPr>
          <w:rFonts w:asciiTheme="minorHAnsi" w:eastAsia="Calibri" w:hAnsiTheme="minorHAnsi" w:cstheme="minorHAnsi"/>
          <w:color w:val="000000" w:themeColor="text1"/>
        </w:rPr>
        <w:t>w sprawie zamówienia</w:t>
      </w:r>
      <w:r w:rsidRPr="00BA2A99">
        <w:rPr>
          <w:rFonts w:asciiTheme="minorHAnsi" w:eastAsia="Calibri" w:hAnsiTheme="minorHAnsi" w:cstheme="minorHAnsi"/>
          <w:color w:val="000000" w:themeColor="text1"/>
        </w:rPr>
        <w:t xml:space="preserve">” – </w:t>
      </w:r>
      <w:r w:rsidR="006C3EBC" w:rsidRPr="00BA2A99">
        <w:rPr>
          <w:rFonts w:asciiTheme="minorHAnsi" w:eastAsia="Calibri" w:hAnsiTheme="minorHAnsi" w:cstheme="minorHAnsi"/>
          <w:color w:val="000000" w:themeColor="text1"/>
        </w:rPr>
        <w:t>oznacza to</w:t>
      </w:r>
      <w:r w:rsidRPr="00BA2A99">
        <w:rPr>
          <w:rFonts w:asciiTheme="minorHAnsi" w:eastAsia="Calibri" w:hAnsiTheme="minorHAnsi" w:cstheme="minorHAnsi"/>
          <w:color w:val="000000" w:themeColor="text1"/>
        </w:rPr>
        <w:t xml:space="preserve"> umowę zawartą pomiędzy Beneficjentem a osobą trzecią, której celem będzie realizacja</w:t>
      </w:r>
      <w:r w:rsidR="003328CA" w:rsidRPr="00BA2A99">
        <w:rPr>
          <w:rFonts w:asciiTheme="minorHAnsi" w:eastAsia="Calibri" w:hAnsiTheme="minorHAnsi" w:cstheme="minorHAnsi"/>
          <w:color w:val="000000" w:themeColor="text1"/>
        </w:rPr>
        <w:t xml:space="preserve"> elementu</w:t>
      </w:r>
      <w:r w:rsidRPr="00BA2A99">
        <w:rPr>
          <w:rFonts w:asciiTheme="minorHAnsi" w:eastAsia="Calibri" w:hAnsiTheme="minorHAnsi" w:cstheme="minorHAnsi"/>
          <w:color w:val="000000" w:themeColor="text1"/>
        </w:rPr>
        <w:t xml:space="preserve"> Projektu;</w:t>
      </w:r>
    </w:p>
    <w:p w14:paraId="192A1714" w14:textId="2F049EF5" w:rsidR="006F3B3E" w:rsidRPr="00BA2A99" w:rsidRDefault="419A9C98" w:rsidP="00F663B3">
      <w:pPr>
        <w:numPr>
          <w:ilvl w:val="0"/>
          <w:numId w:val="14"/>
        </w:numPr>
        <w:spacing w:after="60" w:line="360" w:lineRule="auto"/>
        <w:ind w:left="425" w:hanging="425"/>
        <w:rPr>
          <w:rFonts w:asciiTheme="minorHAnsi" w:hAnsiTheme="minorHAnsi" w:cstheme="minorHAnsi"/>
          <w:color w:val="000000" w:themeColor="text1"/>
          <w:sz w:val="24"/>
          <w:szCs w:val="24"/>
        </w:rPr>
      </w:pPr>
      <w:r w:rsidRPr="00BA2A99">
        <w:rPr>
          <w:rFonts w:asciiTheme="minorHAnsi" w:hAnsiTheme="minorHAnsi" w:cstheme="minorHAnsi"/>
          <w:color w:val="000000" w:themeColor="text1"/>
          <w:sz w:val="24"/>
          <w:szCs w:val="24"/>
        </w:rPr>
        <w:t xml:space="preserve">„ustawie o ochronie danych osobowych” </w:t>
      </w:r>
      <w:r w:rsidR="3D700A67" w:rsidRPr="00BA2A99">
        <w:rPr>
          <w:rFonts w:asciiTheme="minorHAnsi" w:hAnsiTheme="minorHAnsi" w:cstheme="minorHAnsi"/>
          <w:color w:val="000000" w:themeColor="text1"/>
          <w:sz w:val="24"/>
          <w:szCs w:val="24"/>
        </w:rPr>
        <w:t>–</w:t>
      </w:r>
      <w:r w:rsidR="1B91F8D1" w:rsidRPr="00BA2A99">
        <w:rPr>
          <w:rFonts w:asciiTheme="minorHAnsi" w:hAnsiTheme="minorHAnsi" w:cstheme="minorHAnsi"/>
          <w:color w:val="000000" w:themeColor="text1"/>
          <w:sz w:val="24"/>
          <w:szCs w:val="24"/>
        </w:rPr>
        <w:t xml:space="preserve"> </w:t>
      </w:r>
      <w:r w:rsidRPr="00BA2A99">
        <w:rPr>
          <w:rFonts w:asciiTheme="minorHAnsi" w:hAnsiTheme="minorHAnsi" w:cstheme="minorHAnsi"/>
          <w:color w:val="000000" w:themeColor="text1"/>
          <w:sz w:val="24"/>
          <w:szCs w:val="24"/>
        </w:rPr>
        <w:t xml:space="preserve">oznacza </w:t>
      </w:r>
      <w:r w:rsidR="738C698D" w:rsidRPr="00BA2A99">
        <w:rPr>
          <w:rFonts w:asciiTheme="minorHAnsi" w:hAnsiTheme="minorHAnsi" w:cstheme="minorHAnsi"/>
          <w:color w:val="000000" w:themeColor="text1"/>
          <w:sz w:val="24"/>
          <w:szCs w:val="24"/>
        </w:rPr>
        <w:t xml:space="preserve">to </w:t>
      </w:r>
      <w:r w:rsidRPr="00BA2A99">
        <w:rPr>
          <w:rFonts w:asciiTheme="minorHAnsi" w:hAnsiTheme="minorHAnsi" w:cstheme="minorHAnsi"/>
          <w:color w:val="000000" w:themeColor="text1"/>
          <w:sz w:val="24"/>
          <w:szCs w:val="24"/>
        </w:rPr>
        <w:t>ustawę z dnia 10 maja 2018 r. o ochronie danych osobowych (</w:t>
      </w:r>
      <w:proofErr w:type="spellStart"/>
      <w:r w:rsidR="0062739A">
        <w:rPr>
          <w:rFonts w:asciiTheme="minorHAnsi" w:hAnsiTheme="minorHAnsi" w:cstheme="minorHAnsi"/>
          <w:color w:val="000000" w:themeColor="text1"/>
          <w:sz w:val="24"/>
          <w:szCs w:val="24"/>
        </w:rPr>
        <w:t>t.j</w:t>
      </w:r>
      <w:proofErr w:type="spellEnd"/>
      <w:r w:rsidR="0062739A">
        <w:rPr>
          <w:rFonts w:asciiTheme="minorHAnsi" w:hAnsiTheme="minorHAnsi" w:cstheme="minorHAnsi"/>
          <w:color w:val="000000" w:themeColor="text1"/>
          <w:sz w:val="24"/>
          <w:szCs w:val="24"/>
        </w:rPr>
        <w:t xml:space="preserve">. </w:t>
      </w:r>
      <w:r w:rsidRPr="00BA2A99">
        <w:rPr>
          <w:rFonts w:asciiTheme="minorHAnsi" w:hAnsiTheme="minorHAnsi" w:cstheme="minorHAnsi"/>
          <w:color w:val="000000" w:themeColor="text1"/>
          <w:sz w:val="24"/>
          <w:szCs w:val="24"/>
        </w:rPr>
        <w:t>Dz. U. z 2019 r. poz. 1781);</w:t>
      </w:r>
    </w:p>
    <w:p w14:paraId="7A13F8B1" w14:textId="3BB09A62" w:rsidR="73F2C673" w:rsidRPr="00BA2A99" w:rsidRDefault="60867AF4" w:rsidP="00F663B3">
      <w:pPr>
        <w:numPr>
          <w:ilvl w:val="0"/>
          <w:numId w:val="14"/>
        </w:numPr>
        <w:spacing w:after="60" w:line="360" w:lineRule="auto"/>
        <w:ind w:left="425" w:hanging="425"/>
        <w:rPr>
          <w:rFonts w:asciiTheme="minorHAnsi" w:hAnsiTheme="minorHAnsi" w:cstheme="minorHAnsi"/>
          <w:color w:val="000000" w:themeColor="text1"/>
          <w:sz w:val="24"/>
          <w:szCs w:val="24"/>
        </w:rPr>
      </w:pPr>
      <w:r w:rsidRPr="00BA2A99">
        <w:rPr>
          <w:rFonts w:asciiTheme="minorHAnsi" w:hAnsiTheme="minorHAnsi" w:cstheme="minorHAnsi"/>
          <w:color w:val="000000" w:themeColor="text1"/>
          <w:sz w:val="24"/>
          <w:szCs w:val="24"/>
        </w:rPr>
        <w:t xml:space="preserve">„Wniosku” – oznacza to wniosek o dofinansowanie Projektu ze środków </w:t>
      </w:r>
      <w:r w:rsidR="007A4D56" w:rsidRPr="00BA2A99">
        <w:rPr>
          <w:rFonts w:asciiTheme="minorHAnsi" w:hAnsiTheme="minorHAnsi" w:cstheme="minorHAnsi"/>
          <w:color w:val="000000" w:themeColor="text1"/>
          <w:sz w:val="24"/>
          <w:szCs w:val="24"/>
        </w:rPr>
        <w:t xml:space="preserve">- </w:t>
      </w:r>
      <w:r w:rsidRPr="00BA2A99">
        <w:rPr>
          <w:rFonts w:asciiTheme="minorHAnsi" w:hAnsiTheme="minorHAnsi" w:cstheme="minorHAnsi"/>
          <w:color w:val="000000" w:themeColor="text1"/>
          <w:sz w:val="24"/>
          <w:szCs w:val="24"/>
        </w:rPr>
        <w:t xml:space="preserve">Funduszu </w:t>
      </w:r>
      <w:r w:rsidR="007A4D56" w:rsidRPr="00BA2A99">
        <w:rPr>
          <w:rFonts w:asciiTheme="minorHAnsi" w:hAnsiTheme="minorHAnsi" w:cstheme="minorHAnsi"/>
          <w:color w:val="000000" w:themeColor="text1"/>
          <w:sz w:val="24"/>
          <w:szCs w:val="24"/>
        </w:rPr>
        <w:t>-</w:t>
      </w:r>
      <w:r w:rsidR="15C3F2E4" w:rsidRPr="00BA2A99">
        <w:rPr>
          <w:rFonts w:asciiTheme="minorHAnsi" w:hAnsiTheme="minorHAnsi" w:cstheme="minorHAnsi"/>
          <w:color w:val="000000" w:themeColor="text1"/>
          <w:sz w:val="24"/>
          <w:szCs w:val="24"/>
        </w:rPr>
        <w:t xml:space="preserve"> złożony w ramach Programu</w:t>
      </w:r>
      <w:r w:rsidR="002A7950" w:rsidRPr="00BA2A99">
        <w:rPr>
          <w:rFonts w:asciiTheme="minorHAnsi" w:hAnsiTheme="minorHAnsi" w:cstheme="minorHAnsi"/>
          <w:color w:val="000000" w:themeColor="text1"/>
          <w:sz w:val="24"/>
          <w:szCs w:val="24"/>
        </w:rPr>
        <w:t>, któr</w:t>
      </w:r>
      <w:r w:rsidR="0098748C" w:rsidRPr="00BA2A99">
        <w:rPr>
          <w:rFonts w:asciiTheme="minorHAnsi" w:hAnsiTheme="minorHAnsi" w:cstheme="minorHAnsi"/>
          <w:color w:val="000000" w:themeColor="text1"/>
          <w:sz w:val="24"/>
          <w:szCs w:val="24"/>
        </w:rPr>
        <w:t>y</w:t>
      </w:r>
      <w:r w:rsidR="002A7950" w:rsidRPr="00BA2A99">
        <w:rPr>
          <w:rFonts w:asciiTheme="minorHAnsi" w:hAnsiTheme="minorHAnsi" w:cstheme="minorHAnsi"/>
          <w:color w:val="000000" w:themeColor="text1"/>
          <w:sz w:val="24"/>
          <w:szCs w:val="24"/>
        </w:rPr>
        <w:t xml:space="preserve"> stanowi Załącznik nr 3 do Porozumienia</w:t>
      </w:r>
      <w:r w:rsidRPr="00BA2A99">
        <w:rPr>
          <w:rFonts w:asciiTheme="minorHAnsi" w:hAnsiTheme="minorHAnsi" w:cstheme="minorHAnsi"/>
          <w:color w:val="000000" w:themeColor="text1"/>
          <w:sz w:val="24"/>
          <w:szCs w:val="24"/>
        </w:rPr>
        <w:t>;</w:t>
      </w:r>
    </w:p>
    <w:p w14:paraId="15FBF0E8" w14:textId="6052EC04" w:rsidR="006F3B3E" w:rsidRPr="00BA2A99" w:rsidRDefault="0066495E" w:rsidP="00F663B3">
      <w:pPr>
        <w:numPr>
          <w:ilvl w:val="0"/>
          <w:numId w:val="14"/>
        </w:numPr>
        <w:spacing w:after="60" w:line="360" w:lineRule="auto"/>
        <w:ind w:left="425" w:hanging="425"/>
        <w:rPr>
          <w:rFonts w:asciiTheme="minorHAnsi" w:hAnsiTheme="minorHAnsi" w:cstheme="minorHAnsi"/>
          <w:color w:val="000000" w:themeColor="text1"/>
          <w:sz w:val="24"/>
          <w:szCs w:val="24"/>
        </w:rPr>
      </w:pPr>
      <w:r w:rsidRPr="00BA2A99">
        <w:rPr>
          <w:rFonts w:asciiTheme="minorHAnsi" w:hAnsiTheme="minorHAnsi" w:cstheme="minorHAnsi"/>
          <w:color w:val="000000" w:themeColor="text1"/>
        </w:rPr>
        <w:t xml:space="preserve"> </w:t>
      </w:r>
      <w:r w:rsidR="00976666" w:rsidRPr="00BA2A99">
        <w:rPr>
          <w:rFonts w:asciiTheme="minorHAnsi" w:hAnsiTheme="minorHAnsi" w:cstheme="minorHAnsi"/>
          <w:color w:val="000000" w:themeColor="text1"/>
        </w:rPr>
        <w:t>„wniosku o płatność” – należy przez to rozumieć wniosek składany przez Beneficjenta w CST2021, na podstawie którego Beneficjent rozlicza poniesione wydatki lub przekazuje informacje o postępie rzeczowym realizacji Projektu</w:t>
      </w:r>
      <w:r w:rsidR="00B37BD5">
        <w:rPr>
          <w:rFonts w:asciiTheme="minorHAnsi" w:hAnsiTheme="minorHAnsi" w:cstheme="minorHAnsi"/>
          <w:color w:val="000000" w:themeColor="text1"/>
        </w:rPr>
        <w:t xml:space="preserve"> </w:t>
      </w:r>
      <w:r w:rsidR="419A9C98" w:rsidRPr="00BA2A99">
        <w:rPr>
          <w:rFonts w:asciiTheme="minorHAnsi" w:hAnsiTheme="minorHAnsi" w:cstheme="minorHAnsi"/>
          <w:color w:val="000000" w:themeColor="text1"/>
          <w:sz w:val="24"/>
          <w:szCs w:val="24"/>
        </w:rPr>
        <w:t>„wydatkach kwalifikowalnych”</w:t>
      </w:r>
      <w:r w:rsidR="0B351DB8" w:rsidRPr="00BA2A99">
        <w:rPr>
          <w:rFonts w:asciiTheme="minorHAnsi" w:hAnsiTheme="minorHAnsi" w:cstheme="minorHAnsi"/>
          <w:color w:val="000000" w:themeColor="text1"/>
          <w:sz w:val="24"/>
          <w:szCs w:val="24"/>
        </w:rPr>
        <w:t xml:space="preserve"> </w:t>
      </w:r>
      <w:r w:rsidR="3D700A67" w:rsidRPr="00BA2A99">
        <w:rPr>
          <w:rFonts w:asciiTheme="minorHAnsi" w:hAnsiTheme="minorHAnsi" w:cstheme="minorHAnsi"/>
          <w:color w:val="000000" w:themeColor="text1"/>
          <w:sz w:val="24"/>
          <w:szCs w:val="24"/>
        </w:rPr>
        <w:t>–</w:t>
      </w:r>
      <w:r w:rsidR="1B91F8D1" w:rsidRPr="00BA2A99">
        <w:rPr>
          <w:rFonts w:asciiTheme="minorHAnsi" w:hAnsiTheme="minorHAnsi" w:cstheme="minorHAnsi"/>
          <w:color w:val="000000" w:themeColor="text1"/>
          <w:sz w:val="24"/>
          <w:szCs w:val="24"/>
        </w:rPr>
        <w:t xml:space="preserve"> </w:t>
      </w:r>
      <w:r w:rsidR="419A9C98" w:rsidRPr="00BA2A99">
        <w:rPr>
          <w:rFonts w:asciiTheme="minorHAnsi" w:hAnsiTheme="minorHAnsi" w:cstheme="minorHAnsi"/>
          <w:color w:val="000000" w:themeColor="text1"/>
          <w:sz w:val="24"/>
          <w:szCs w:val="24"/>
        </w:rPr>
        <w:t xml:space="preserve">oznacza to koszty i poniesione wydatki, uznane za kwalifikowalne i spełniające kryteria określone w </w:t>
      </w:r>
      <w:r w:rsidR="0020807C" w:rsidRPr="00BA2A99">
        <w:rPr>
          <w:rFonts w:asciiTheme="minorHAnsi" w:hAnsiTheme="minorHAnsi" w:cstheme="minorHAnsi"/>
          <w:color w:val="000000" w:themeColor="text1"/>
          <w:sz w:val="24"/>
          <w:szCs w:val="24"/>
        </w:rPr>
        <w:t>Porozumieniu</w:t>
      </w:r>
      <w:r w:rsidR="000D392D" w:rsidRPr="00BA2A99">
        <w:rPr>
          <w:rFonts w:asciiTheme="minorHAnsi" w:hAnsiTheme="minorHAnsi" w:cstheme="minorHAnsi"/>
          <w:color w:val="000000" w:themeColor="text1"/>
          <w:sz w:val="24"/>
          <w:szCs w:val="24"/>
        </w:rPr>
        <w:t xml:space="preserve">- oraz </w:t>
      </w:r>
      <w:r w:rsidR="00731791" w:rsidRPr="00BA2A99">
        <w:rPr>
          <w:rFonts w:asciiTheme="minorHAnsi" w:hAnsiTheme="minorHAnsi" w:cstheme="minorHAnsi"/>
          <w:color w:val="000000" w:themeColor="text1"/>
          <w:sz w:val="24"/>
          <w:szCs w:val="24"/>
        </w:rPr>
        <w:t xml:space="preserve">w </w:t>
      </w:r>
      <w:r w:rsidR="000D392D" w:rsidRPr="00BA2A99">
        <w:rPr>
          <w:rFonts w:asciiTheme="minorHAnsi" w:hAnsiTheme="minorHAnsi" w:cstheme="minorHAnsi"/>
          <w:color w:val="000000" w:themeColor="text1"/>
          <w:sz w:val="24"/>
          <w:szCs w:val="24"/>
        </w:rPr>
        <w:t xml:space="preserve">dokumentach dotyczących </w:t>
      </w:r>
      <w:r w:rsidR="00D56BFA" w:rsidRPr="00BA2A99">
        <w:rPr>
          <w:rFonts w:asciiTheme="minorHAnsi" w:hAnsiTheme="minorHAnsi" w:cstheme="minorHAnsi"/>
          <w:color w:val="000000" w:themeColor="text1"/>
          <w:sz w:val="24"/>
          <w:szCs w:val="24"/>
        </w:rPr>
        <w:t xml:space="preserve">kwalifikowalności opisanych </w:t>
      </w:r>
      <w:r w:rsidR="0062739A">
        <w:rPr>
          <w:rFonts w:asciiTheme="minorHAnsi" w:hAnsiTheme="minorHAnsi" w:cstheme="minorHAnsi"/>
          <w:color w:val="000000" w:themeColor="text1"/>
          <w:sz w:val="24"/>
          <w:szCs w:val="24"/>
        </w:rPr>
        <w:t xml:space="preserve">w szczególności </w:t>
      </w:r>
      <w:r w:rsidR="00D56BFA" w:rsidRPr="00BA2A99">
        <w:rPr>
          <w:rFonts w:asciiTheme="minorHAnsi" w:hAnsiTheme="minorHAnsi" w:cstheme="minorHAnsi"/>
          <w:color w:val="000000" w:themeColor="text1"/>
          <w:sz w:val="24"/>
          <w:szCs w:val="24"/>
        </w:rPr>
        <w:t xml:space="preserve">w </w:t>
      </w:r>
      <w:r w:rsidR="00BF5920" w:rsidRPr="00BA2A99">
        <w:rPr>
          <w:rFonts w:asciiTheme="minorHAnsi" w:hAnsiTheme="minorHAnsi" w:cstheme="minorBidi"/>
          <w:color w:val="000000" w:themeColor="text1"/>
          <w:sz w:val="24"/>
          <w:szCs w:val="24"/>
        </w:rPr>
        <w:t>§ 5</w:t>
      </w:r>
      <w:r w:rsidR="006C3EBC" w:rsidRPr="00BA2A99">
        <w:rPr>
          <w:rFonts w:asciiTheme="minorHAnsi" w:hAnsiTheme="minorHAnsi" w:cstheme="minorBidi"/>
          <w:color w:val="000000" w:themeColor="text1"/>
          <w:sz w:val="24"/>
          <w:szCs w:val="24"/>
        </w:rPr>
        <w:t xml:space="preserve"> </w:t>
      </w:r>
      <w:r w:rsidR="006C3EBC" w:rsidRPr="00BA2A99">
        <w:rPr>
          <w:sz w:val="24"/>
          <w:szCs w:val="24"/>
        </w:rPr>
        <w:t>ust. 1 pkt 1 i 2</w:t>
      </w:r>
      <w:r w:rsidR="00BF5920" w:rsidRPr="00BA2A99">
        <w:rPr>
          <w:rFonts w:asciiTheme="minorHAnsi" w:hAnsiTheme="minorHAnsi" w:cstheme="minorBidi"/>
          <w:color w:val="000000" w:themeColor="text1"/>
          <w:sz w:val="24"/>
          <w:szCs w:val="24"/>
        </w:rPr>
        <w:t xml:space="preserve"> Porozumienia</w:t>
      </w:r>
      <w:r w:rsidR="006C3EBC" w:rsidRPr="00BA2A99">
        <w:rPr>
          <w:rFonts w:asciiTheme="minorHAnsi" w:hAnsiTheme="minorHAnsi" w:cstheme="minorBidi"/>
          <w:color w:val="000000" w:themeColor="text1"/>
          <w:sz w:val="24"/>
          <w:szCs w:val="24"/>
        </w:rPr>
        <w:t>;</w:t>
      </w:r>
      <w:r w:rsidR="00BF5920" w:rsidRPr="00BA2A99">
        <w:rPr>
          <w:rFonts w:asciiTheme="minorHAnsi" w:hAnsiTheme="minorHAnsi" w:cstheme="minorBidi"/>
          <w:color w:val="000000" w:themeColor="text1"/>
          <w:sz w:val="24"/>
          <w:szCs w:val="24"/>
        </w:rPr>
        <w:t xml:space="preserve"> </w:t>
      </w:r>
    </w:p>
    <w:p w14:paraId="64AA222A" w14:textId="04F1F71D" w:rsidR="006F3B3E" w:rsidRPr="00BA2A99" w:rsidRDefault="15C3F2E4" w:rsidP="00F663B3">
      <w:pPr>
        <w:numPr>
          <w:ilvl w:val="0"/>
          <w:numId w:val="14"/>
        </w:numPr>
        <w:spacing w:after="60" w:line="360" w:lineRule="auto"/>
        <w:ind w:left="425" w:hanging="425"/>
        <w:rPr>
          <w:rFonts w:asciiTheme="minorHAnsi" w:hAnsiTheme="minorHAnsi" w:cstheme="minorHAnsi"/>
          <w:color w:val="000000" w:themeColor="text1"/>
          <w:sz w:val="24"/>
          <w:szCs w:val="24"/>
        </w:rPr>
      </w:pPr>
      <w:r w:rsidRPr="00BA2A99">
        <w:rPr>
          <w:rFonts w:asciiTheme="minorHAnsi" w:hAnsiTheme="minorHAnsi" w:cstheme="minorHAnsi"/>
          <w:color w:val="000000" w:themeColor="text1"/>
          <w:sz w:val="24"/>
          <w:szCs w:val="24"/>
        </w:rPr>
        <w:t>„</w:t>
      </w:r>
      <w:r w:rsidR="7B4EFACA" w:rsidRPr="00BA2A99">
        <w:rPr>
          <w:rFonts w:asciiTheme="minorHAnsi" w:hAnsiTheme="minorHAnsi" w:cstheme="minorHAnsi"/>
          <w:color w:val="000000" w:themeColor="text1"/>
          <w:sz w:val="24"/>
          <w:szCs w:val="24"/>
        </w:rPr>
        <w:t xml:space="preserve">Wytycznych </w:t>
      </w:r>
      <w:r w:rsidR="3D1A2532" w:rsidRPr="00BA2A99">
        <w:rPr>
          <w:rFonts w:asciiTheme="minorHAnsi" w:hAnsiTheme="minorHAnsi" w:cstheme="minorHAnsi"/>
          <w:color w:val="000000" w:themeColor="text1"/>
          <w:sz w:val="24"/>
          <w:szCs w:val="24"/>
        </w:rPr>
        <w:t xml:space="preserve">dot. </w:t>
      </w:r>
      <w:r w:rsidRPr="00BA2A99">
        <w:rPr>
          <w:rFonts w:asciiTheme="minorHAnsi" w:hAnsiTheme="minorHAnsi" w:cstheme="minorHAnsi"/>
          <w:color w:val="000000" w:themeColor="text1"/>
          <w:sz w:val="24"/>
          <w:szCs w:val="24"/>
        </w:rPr>
        <w:t xml:space="preserve">kwalifikowalności” – </w:t>
      </w:r>
      <w:r w:rsidR="7B4EFACA" w:rsidRPr="00BA2A99">
        <w:rPr>
          <w:rFonts w:asciiTheme="minorHAnsi" w:hAnsiTheme="minorHAnsi" w:cstheme="minorHAnsi"/>
          <w:color w:val="000000" w:themeColor="text1"/>
          <w:sz w:val="24"/>
          <w:szCs w:val="24"/>
        </w:rPr>
        <w:t xml:space="preserve">oznacza to </w:t>
      </w:r>
      <w:r w:rsidRPr="00BA2A99">
        <w:rPr>
          <w:rFonts w:asciiTheme="minorHAnsi" w:hAnsiTheme="minorHAnsi" w:cstheme="minorHAnsi"/>
          <w:color w:val="000000" w:themeColor="text1"/>
          <w:sz w:val="24"/>
          <w:szCs w:val="24"/>
        </w:rPr>
        <w:t>Wytyczne Ministra Funduszy i Polityki Regionalnej</w:t>
      </w:r>
      <w:r w:rsidR="4AD8B6E2" w:rsidRPr="00BA2A99">
        <w:rPr>
          <w:rFonts w:asciiTheme="minorHAnsi" w:hAnsiTheme="minorHAnsi" w:cstheme="minorHAnsi"/>
          <w:color w:val="000000" w:themeColor="text1"/>
          <w:sz w:val="24"/>
          <w:szCs w:val="24"/>
        </w:rPr>
        <w:t xml:space="preserve"> </w:t>
      </w:r>
      <w:r w:rsidRPr="00BA2A99">
        <w:rPr>
          <w:rFonts w:asciiTheme="minorHAnsi" w:hAnsiTheme="minorHAnsi" w:cstheme="minorHAnsi"/>
          <w:color w:val="000000" w:themeColor="text1"/>
          <w:sz w:val="24"/>
          <w:szCs w:val="24"/>
        </w:rPr>
        <w:t>dotyczące kwalifikowalności wydatków na lata 2021-2027</w:t>
      </w:r>
      <w:r w:rsidR="004943CA" w:rsidRPr="00BA2A99">
        <w:rPr>
          <w:rFonts w:asciiTheme="minorHAnsi" w:hAnsiTheme="minorHAnsi" w:cstheme="minorHAnsi"/>
          <w:color w:val="000000" w:themeColor="text1"/>
          <w:sz w:val="24"/>
          <w:szCs w:val="24"/>
        </w:rPr>
        <w:t>.</w:t>
      </w:r>
    </w:p>
    <w:p w14:paraId="4D793980" w14:textId="518E82BB" w:rsidR="006F3B3E" w:rsidRPr="00BA2A99" w:rsidRDefault="006F3B3E" w:rsidP="006C3EBC">
      <w:pPr>
        <w:pStyle w:val="Nagwek2"/>
        <w:rPr>
          <w:rFonts w:cs="Calibri"/>
          <w:szCs w:val="24"/>
        </w:rPr>
      </w:pPr>
      <w:r w:rsidRPr="00BA2A99">
        <w:rPr>
          <w:rFonts w:cs="Calibri"/>
          <w:szCs w:val="24"/>
        </w:rPr>
        <w:t>§ 2</w:t>
      </w:r>
      <w:r w:rsidR="00E73095" w:rsidRPr="00BA2A99">
        <w:rPr>
          <w:rFonts w:cs="Calibri"/>
          <w:szCs w:val="24"/>
        </w:rPr>
        <w:t>.</w:t>
      </w:r>
      <w:r w:rsidR="006C3EBC" w:rsidRPr="00BA2A99">
        <w:rPr>
          <w:rFonts w:cs="Calibri"/>
          <w:szCs w:val="24"/>
        </w:rPr>
        <w:t xml:space="preserve"> Przedmiot Porozumienia</w:t>
      </w:r>
    </w:p>
    <w:p w14:paraId="3E9FC462" w14:textId="2618ACF2" w:rsidR="006F3B3E" w:rsidRPr="00BA2A99" w:rsidRDefault="006F3B3E" w:rsidP="00AB1EBA">
      <w:pPr>
        <w:pStyle w:val="Tekstpodstawowy"/>
        <w:numPr>
          <w:ilvl w:val="0"/>
          <w:numId w:val="3"/>
        </w:numPr>
        <w:tabs>
          <w:tab w:val="clear" w:pos="900"/>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t xml:space="preserve">Na warunkach określonych w </w:t>
      </w:r>
      <w:r w:rsidR="0089016B" w:rsidRPr="00BA2A99">
        <w:rPr>
          <w:rFonts w:ascii="Calibri" w:hAnsi="Calibri" w:cs="Calibri"/>
          <w:color w:val="000000" w:themeColor="text1"/>
        </w:rPr>
        <w:t>Porozumieniu</w:t>
      </w:r>
      <w:r w:rsidRPr="00BA2A99">
        <w:rPr>
          <w:rFonts w:ascii="Calibri" w:hAnsi="Calibri" w:cs="Calibri"/>
          <w:color w:val="000000" w:themeColor="text1"/>
        </w:rPr>
        <w:t>, Instytucja Pośrednicząca przyznaje Beneficjentowi dofinansowanie na realizację Projektu, a Beneficjent zobowiązuje się do jego realizacji.</w:t>
      </w:r>
    </w:p>
    <w:p w14:paraId="0533FDE0" w14:textId="7A7D31F8" w:rsidR="00634999" w:rsidRPr="00BA2A99" w:rsidRDefault="00634999" w:rsidP="00AB1EBA">
      <w:pPr>
        <w:pStyle w:val="Tekstpodstawowy"/>
        <w:numPr>
          <w:ilvl w:val="0"/>
          <w:numId w:val="3"/>
        </w:numPr>
        <w:tabs>
          <w:tab w:val="clear" w:pos="900"/>
          <w:tab w:val="left" w:pos="567"/>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t>Całkowita wartość Projektu wynosi ..........................,........ zł (słownie: ...................................................).</w:t>
      </w:r>
    </w:p>
    <w:p w14:paraId="369F40BC" w14:textId="19DDEA64" w:rsidR="00634999" w:rsidRPr="00BA2A99" w:rsidRDefault="002373F9" w:rsidP="00AB1EBA">
      <w:pPr>
        <w:pStyle w:val="Tekstpodstawowy"/>
        <w:numPr>
          <w:ilvl w:val="0"/>
          <w:numId w:val="3"/>
        </w:numPr>
        <w:tabs>
          <w:tab w:val="clear" w:pos="900"/>
          <w:tab w:val="left" w:pos="567"/>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lastRenderedPageBreak/>
        <w:t xml:space="preserve">Całkowita wartość </w:t>
      </w:r>
      <w:r w:rsidR="00634999" w:rsidRPr="00BA2A99">
        <w:rPr>
          <w:rFonts w:ascii="Calibri" w:hAnsi="Calibri" w:cs="Calibri"/>
          <w:color w:val="000000" w:themeColor="text1"/>
        </w:rPr>
        <w:t>wydatk</w:t>
      </w:r>
      <w:r w:rsidRPr="00BA2A99">
        <w:rPr>
          <w:rFonts w:ascii="Calibri" w:hAnsi="Calibri" w:cs="Calibri"/>
          <w:color w:val="000000" w:themeColor="text1"/>
        </w:rPr>
        <w:t>ów</w:t>
      </w:r>
      <w:r w:rsidR="00634999" w:rsidRPr="00BA2A99">
        <w:rPr>
          <w:rFonts w:ascii="Calibri" w:hAnsi="Calibri" w:cs="Calibri"/>
          <w:color w:val="000000" w:themeColor="text1"/>
        </w:rPr>
        <w:t xml:space="preserve"> </w:t>
      </w:r>
      <w:r w:rsidRPr="00BA2A99">
        <w:rPr>
          <w:rFonts w:ascii="Calibri" w:hAnsi="Calibri" w:cs="Calibri"/>
          <w:color w:val="000000" w:themeColor="text1"/>
        </w:rPr>
        <w:t xml:space="preserve">kwalifikowalnych </w:t>
      </w:r>
      <w:r w:rsidR="00634999" w:rsidRPr="00BA2A99">
        <w:rPr>
          <w:rFonts w:ascii="Calibri" w:hAnsi="Calibri" w:cs="Calibri"/>
          <w:color w:val="000000" w:themeColor="text1"/>
        </w:rPr>
        <w:t xml:space="preserve">Projektu </w:t>
      </w:r>
      <w:r w:rsidRPr="00BA2A99">
        <w:rPr>
          <w:rFonts w:ascii="Calibri" w:hAnsi="Calibri" w:cs="Calibri"/>
          <w:color w:val="000000" w:themeColor="text1"/>
        </w:rPr>
        <w:t>wynosi</w:t>
      </w:r>
      <w:r w:rsidR="00634999" w:rsidRPr="00BA2A99">
        <w:rPr>
          <w:rFonts w:ascii="Calibri" w:hAnsi="Calibri" w:cs="Calibri"/>
          <w:color w:val="000000" w:themeColor="text1"/>
        </w:rPr>
        <w:t>: ........................,...... zł (słownie: ...................................................).</w:t>
      </w:r>
    </w:p>
    <w:p w14:paraId="16833548" w14:textId="2977A59F" w:rsidR="00634999" w:rsidRPr="00BA2A99" w:rsidRDefault="00634999" w:rsidP="00AB1EBA">
      <w:pPr>
        <w:pStyle w:val="Tekstpodstawowy"/>
        <w:numPr>
          <w:ilvl w:val="0"/>
          <w:numId w:val="3"/>
        </w:numPr>
        <w:tabs>
          <w:tab w:val="clear" w:pos="900"/>
          <w:tab w:val="left" w:pos="567"/>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t>Instytucja Pośrednicząca przyznaje Beneficjentowi na realizację Projektu dofinansowanie w łącznej kwocie nieprzekraczającej: .................,... zł (słownie: ............................) i stanowiące nie więcej niż ....,...% kwoty całkowitych wydatków kwalifikowalnych Projektu</w:t>
      </w:r>
      <w:r w:rsidR="00150616" w:rsidRPr="00BA2A99">
        <w:rPr>
          <w:rFonts w:ascii="Calibri" w:hAnsi="Calibri" w:cs="Calibri"/>
          <w:color w:val="000000" w:themeColor="text1"/>
        </w:rPr>
        <w:t>, w tym:</w:t>
      </w:r>
    </w:p>
    <w:p w14:paraId="4C1EEDC7" w14:textId="5EDDFDA3" w:rsidR="00150616" w:rsidRPr="00BA2A99" w:rsidRDefault="00150616" w:rsidP="00AB1EBA">
      <w:pPr>
        <w:pStyle w:val="Tekstpodstawowy"/>
        <w:tabs>
          <w:tab w:val="left" w:pos="567"/>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t>1)</w:t>
      </w:r>
      <w:r w:rsidR="00F663B3">
        <w:rPr>
          <w:rFonts w:ascii="Calibri" w:hAnsi="Calibri" w:cs="Calibri"/>
        </w:rPr>
        <w:t xml:space="preserve"> </w:t>
      </w:r>
      <w:r w:rsidRPr="00BA2A99">
        <w:rPr>
          <w:rFonts w:ascii="Calibri" w:hAnsi="Calibri" w:cs="Calibri"/>
          <w:color w:val="000000" w:themeColor="text1"/>
        </w:rPr>
        <w:t xml:space="preserve">z budżetu środków europejskich w kwocie nieprzekraczającej : .................,... zł (słownie: ............................) i stanowiące nie więcej niż ....,...% </w:t>
      </w:r>
      <w:r w:rsidR="00BD48EF" w:rsidRPr="00BA2A99">
        <w:rPr>
          <w:rFonts w:ascii="Calibri" w:hAnsi="Calibri" w:cs="Calibri"/>
          <w:color w:val="000000" w:themeColor="text1"/>
        </w:rPr>
        <w:t>dofinansowania</w:t>
      </w:r>
      <w:r w:rsidRPr="00BA2A99">
        <w:rPr>
          <w:rFonts w:ascii="Calibri" w:hAnsi="Calibri" w:cs="Calibri"/>
          <w:color w:val="000000" w:themeColor="text1"/>
        </w:rPr>
        <w:t>.</w:t>
      </w:r>
    </w:p>
    <w:p w14:paraId="7C248B1F" w14:textId="166206A2" w:rsidR="00150616" w:rsidRPr="00BA2A99" w:rsidRDefault="00150616" w:rsidP="00AB1EBA">
      <w:pPr>
        <w:pStyle w:val="Tekstpodstawowy"/>
        <w:tabs>
          <w:tab w:val="left" w:pos="567"/>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t>2)</w:t>
      </w:r>
      <w:r w:rsidR="00F663B3">
        <w:rPr>
          <w:rFonts w:ascii="Calibri" w:hAnsi="Calibri" w:cs="Calibri"/>
        </w:rPr>
        <w:t xml:space="preserve"> </w:t>
      </w:r>
      <w:r w:rsidRPr="00BA2A99">
        <w:rPr>
          <w:rFonts w:ascii="Calibri" w:hAnsi="Calibri" w:cs="Calibri"/>
          <w:color w:val="000000" w:themeColor="text1"/>
        </w:rPr>
        <w:t xml:space="preserve">z budżetu państwa w kwocie nieprzekraczającej : .................,... zł (słownie: ............................) i stanowiące nie więcej niż ....,...% </w:t>
      </w:r>
      <w:r w:rsidR="003B226A" w:rsidRPr="00BA2A99">
        <w:rPr>
          <w:rFonts w:ascii="Calibri" w:hAnsi="Calibri" w:cs="Calibri"/>
          <w:color w:val="000000" w:themeColor="text1"/>
        </w:rPr>
        <w:t>dofinansowania</w:t>
      </w:r>
      <w:r w:rsidRPr="00BA2A99">
        <w:rPr>
          <w:rFonts w:ascii="Calibri" w:hAnsi="Calibri" w:cs="Calibri"/>
          <w:color w:val="000000" w:themeColor="text1"/>
        </w:rPr>
        <w:t>.</w:t>
      </w:r>
    </w:p>
    <w:p w14:paraId="429FBB7C" w14:textId="6A0CC058" w:rsidR="00634999" w:rsidRPr="00BA2A99" w:rsidRDefault="00634999" w:rsidP="00AB1EBA">
      <w:pPr>
        <w:pStyle w:val="Tekstpodstawowy"/>
        <w:numPr>
          <w:ilvl w:val="0"/>
          <w:numId w:val="3"/>
        </w:numPr>
        <w:tabs>
          <w:tab w:val="clear" w:pos="900"/>
          <w:tab w:val="left" w:pos="567"/>
        </w:tabs>
        <w:autoSpaceDE w:val="0"/>
        <w:spacing w:line="360" w:lineRule="auto"/>
        <w:ind w:left="425"/>
        <w:jc w:val="left"/>
        <w:rPr>
          <w:rFonts w:ascii="Calibri" w:hAnsi="Calibri" w:cs="Calibri"/>
          <w:color w:val="000000" w:themeColor="text1"/>
        </w:rPr>
      </w:pPr>
      <w:r w:rsidRPr="00BA2A99">
        <w:rPr>
          <w:rFonts w:ascii="Calibri" w:hAnsi="Calibri" w:cs="Calibri"/>
          <w:color w:val="000000" w:themeColor="text1"/>
        </w:rPr>
        <w:t>Beneficjent zobowiązuje się wnieść wkład własny na realizację Projektu w kwocie .................,... zł (słownie: ............................).</w:t>
      </w:r>
    </w:p>
    <w:p w14:paraId="7435F867" w14:textId="5A6D59C5" w:rsidR="00785C11" w:rsidRPr="00BA2A99" w:rsidRDefault="24944527" w:rsidP="00AB1EBA">
      <w:pPr>
        <w:pStyle w:val="Akapitzlist"/>
        <w:numPr>
          <w:ilvl w:val="0"/>
          <w:numId w:val="3"/>
        </w:numPr>
        <w:spacing w:line="360" w:lineRule="auto"/>
        <w:ind w:left="425"/>
        <w:rPr>
          <w:rFonts w:ascii="Calibri" w:hAnsi="Calibri" w:cs="Calibri"/>
          <w:color w:val="000000" w:themeColor="text1"/>
        </w:rPr>
      </w:pPr>
      <w:r w:rsidRPr="00BA2A99">
        <w:rPr>
          <w:rFonts w:ascii="Calibri" w:hAnsi="Calibri" w:cs="Calibri"/>
          <w:color w:val="000000" w:themeColor="text1"/>
        </w:rPr>
        <w:t>Beneficjent zobowiązuje się pokryć w pełnym zakresie, wszelkie wydatki niekwalifikowalne w ramach Projektu</w:t>
      </w:r>
      <w:r w:rsidR="2AD69172" w:rsidRPr="00BA2A99">
        <w:rPr>
          <w:rFonts w:ascii="Calibri" w:hAnsi="Calibri" w:cs="Calibri"/>
          <w:color w:val="000000" w:themeColor="text1"/>
        </w:rPr>
        <w:t>.</w:t>
      </w:r>
    </w:p>
    <w:p w14:paraId="1626024C" w14:textId="75ABF8F1" w:rsidR="003B17C9" w:rsidRPr="00BA2A99" w:rsidRDefault="06C5421A" w:rsidP="00AB1EBA">
      <w:pPr>
        <w:pStyle w:val="Akapitzlist"/>
        <w:numPr>
          <w:ilvl w:val="0"/>
          <w:numId w:val="3"/>
        </w:numPr>
        <w:spacing w:line="360" w:lineRule="auto"/>
        <w:ind w:left="425"/>
        <w:rPr>
          <w:rFonts w:ascii="Calibri" w:hAnsi="Calibri" w:cs="Calibri"/>
          <w:color w:val="000000" w:themeColor="text1"/>
        </w:rPr>
      </w:pPr>
      <w:r w:rsidRPr="00BA2A99">
        <w:rPr>
          <w:rFonts w:ascii="Calibri" w:hAnsi="Calibri" w:cs="Calibri"/>
          <w:color w:val="000000" w:themeColor="text1"/>
        </w:rPr>
        <w:t xml:space="preserve">Beneficjent zobowiązuje się do zapewnienia finansowania </w:t>
      </w:r>
      <w:r w:rsidR="56228BF9" w:rsidRPr="00BA2A99">
        <w:rPr>
          <w:rFonts w:ascii="Calibri" w:hAnsi="Calibri" w:cs="Calibri"/>
          <w:color w:val="000000" w:themeColor="text1"/>
        </w:rPr>
        <w:t>P</w:t>
      </w:r>
      <w:r w:rsidRPr="00BA2A99">
        <w:rPr>
          <w:rFonts w:ascii="Calibri" w:hAnsi="Calibri" w:cs="Calibri"/>
          <w:color w:val="000000" w:themeColor="text1"/>
        </w:rPr>
        <w:t>rojektu</w:t>
      </w:r>
      <w:r w:rsidR="00C76E92" w:rsidRPr="00BA2A99">
        <w:rPr>
          <w:rFonts w:ascii="Calibri" w:hAnsi="Calibri" w:cs="Calibri"/>
          <w:color w:val="000000" w:themeColor="text1"/>
        </w:rPr>
        <w:t xml:space="preserve">. </w:t>
      </w:r>
      <w:r w:rsidR="003B17C9" w:rsidRPr="00BA2A99">
        <w:rPr>
          <w:rFonts w:ascii="Calibri" w:hAnsi="Calibri" w:cs="Calibri"/>
          <w:color w:val="000000" w:themeColor="text1"/>
        </w:rPr>
        <w:t xml:space="preserve">Dofinansowanie jest przeznaczone na realizację Projektu przez Beneficjenta zgodnie z </w:t>
      </w:r>
      <w:r w:rsidR="00387DF1" w:rsidRPr="00BA2A99">
        <w:rPr>
          <w:rFonts w:ascii="Calibri" w:hAnsi="Calibri" w:cs="Calibri"/>
          <w:color w:val="000000" w:themeColor="text1"/>
        </w:rPr>
        <w:t>Wnioskiem</w:t>
      </w:r>
      <w:r w:rsidR="003B17C9" w:rsidRPr="00BA2A99">
        <w:rPr>
          <w:rFonts w:ascii="Calibri" w:hAnsi="Calibri" w:cs="Calibri"/>
          <w:color w:val="000000" w:themeColor="text1"/>
        </w:rPr>
        <w:t>.</w:t>
      </w:r>
    </w:p>
    <w:p w14:paraId="5928676E" w14:textId="761F3D7A" w:rsidR="00371BB2" w:rsidRPr="00BA2A99" w:rsidRDefault="003B17C9" w:rsidP="00AB1EBA">
      <w:pPr>
        <w:pStyle w:val="Akapitzlist"/>
        <w:numPr>
          <w:ilvl w:val="0"/>
          <w:numId w:val="3"/>
        </w:numPr>
        <w:spacing w:line="360" w:lineRule="auto"/>
        <w:ind w:left="425"/>
        <w:rPr>
          <w:rFonts w:ascii="Calibri" w:hAnsi="Calibri" w:cs="Calibri"/>
          <w:color w:val="000000" w:themeColor="text1"/>
        </w:rPr>
      </w:pPr>
      <w:r w:rsidRPr="00BA2A99">
        <w:rPr>
          <w:rFonts w:ascii="Calibri" w:hAnsi="Calibri" w:cs="Calibri"/>
          <w:color w:val="000000" w:themeColor="text1"/>
        </w:rPr>
        <w:t xml:space="preserve">Podmiotami upoważnionymi do ponoszenia wydatków są podmioty wskazane we </w:t>
      </w:r>
      <w:r w:rsidR="00387DF1" w:rsidRPr="00BA2A99">
        <w:rPr>
          <w:rFonts w:ascii="Calibri" w:hAnsi="Calibri" w:cs="Calibri"/>
          <w:color w:val="000000" w:themeColor="text1"/>
        </w:rPr>
        <w:t>Wniosku</w:t>
      </w:r>
      <w:r w:rsidRPr="00BA2A99">
        <w:rPr>
          <w:rFonts w:ascii="Calibri" w:hAnsi="Calibri" w:cs="Calibri"/>
          <w:color w:val="000000" w:themeColor="text1"/>
        </w:rPr>
        <w:t xml:space="preserve"> oraz podmioty nieposiadające statusu </w:t>
      </w:r>
      <w:r w:rsidR="0069572C" w:rsidRPr="00BA2A99">
        <w:rPr>
          <w:rFonts w:ascii="Calibri" w:hAnsi="Calibri" w:cs="Calibri"/>
          <w:color w:val="000000" w:themeColor="text1"/>
        </w:rPr>
        <w:t>P</w:t>
      </w:r>
      <w:r w:rsidRPr="00BA2A99">
        <w:rPr>
          <w:rFonts w:ascii="Calibri" w:hAnsi="Calibri" w:cs="Calibri"/>
          <w:color w:val="000000" w:themeColor="text1"/>
        </w:rPr>
        <w:t xml:space="preserve">artnera wykazane w </w:t>
      </w:r>
      <w:r w:rsidR="00273740" w:rsidRPr="00BA2A99">
        <w:rPr>
          <w:rFonts w:ascii="Calibri" w:hAnsi="Calibri" w:cs="Calibri"/>
          <w:color w:val="000000" w:themeColor="text1"/>
        </w:rPr>
        <w:t xml:space="preserve">Załączniku </w:t>
      </w:r>
      <w:r w:rsidR="00893B7C" w:rsidRPr="00BA2A99">
        <w:rPr>
          <w:rFonts w:ascii="Calibri" w:hAnsi="Calibri" w:cs="Calibri"/>
          <w:color w:val="000000" w:themeColor="text1"/>
        </w:rPr>
        <w:t>8</w:t>
      </w:r>
      <w:r w:rsidRPr="00BA2A99">
        <w:rPr>
          <w:rFonts w:ascii="Calibri" w:hAnsi="Calibri" w:cs="Calibri"/>
          <w:color w:val="000000" w:themeColor="text1"/>
        </w:rPr>
        <w:t xml:space="preserve"> do </w:t>
      </w:r>
      <w:r w:rsidR="00267C5C" w:rsidRPr="00BA2A99">
        <w:rPr>
          <w:rFonts w:ascii="Calibri" w:hAnsi="Calibri" w:cs="Calibri"/>
          <w:color w:val="000000" w:themeColor="text1"/>
        </w:rPr>
        <w:t>Porozumienia</w:t>
      </w:r>
      <w:r w:rsidRPr="00BA2A99">
        <w:rPr>
          <w:rFonts w:ascii="Calibri" w:hAnsi="Calibri" w:cs="Calibri"/>
          <w:color w:val="000000" w:themeColor="text1"/>
        </w:rPr>
        <w:t xml:space="preserve"> (jeśli dotyczy).</w:t>
      </w:r>
    </w:p>
    <w:p w14:paraId="6794CFA5" w14:textId="70CADC9A" w:rsidR="00785C11" w:rsidRPr="00BA2A99" w:rsidRDefault="00785C11" w:rsidP="00AB1EBA">
      <w:pPr>
        <w:pStyle w:val="Akapitzlist"/>
        <w:numPr>
          <w:ilvl w:val="0"/>
          <w:numId w:val="3"/>
        </w:numPr>
        <w:spacing w:line="360" w:lineRule="auto"/>
        <w:ind w:left="425"/>
        <w:rPr>
          <w:rFonts w:ascii="Calibri" w:hAnsi="Calibri" w:cs="Calibri"/>
          <w:color w:val="000000" w:themeColor="text1"/>
        </w:rPr>
      </w:pPr>
      <w:r w:rsidRPr="00BA2A99">
        <w:rPr>
          <w:rFonts w:ascii="Calibri" w:hAnsi="Calibri" w:cs="Calibri"/>
          <w:color w:val="000000" w:themeColor="text1"/>
        </w:rPr>
        <w:t>Beneficjent finansuje całość wydatków ponoszonych w ramach Projektu ze środków budżetowych dysponenta właściwej części budżetowej.</w:t>
      </w:r>
    </w:p>
    <w:p w14:paraId="4E7C224C" w14:textId="2BF7C441" w:rsidR="003B17C9" w:rsidRPr="00BA2A99" w:rsidRDefault="003B17C9" w:rsidP="00AB1EBA">
      <w:pPr>
        <w:pStyle w:val="Akapitzlist"/>
        <w:numPr>
          <w:ilvl w:val="0"/>
          <w:numId w:val="3"/>
        </w:numPr>
        <w:spacing w:line="360" w:lineRule="auto"/>
        <w:ind w:left="425" w:hanging="426"/>
        <w:rPr>
          <w:rFonts w:ascii="Calibri" w:hAnsi="Calibri" w:cs="Calibri"/>
          <w:color w:val="000000" w:themeColor="text1"/>
        </w:rPr>
      </w:pPr>
      <w:r w:rsidRPr="00BA2A99">
        <w:rPr>
          <w:rFonts w:ascii="Calibri" w:hAnsi="Calibri" w:cs="Calibri"/>
          <w:color w:val="000000" w:themeColor="text1"/>
        </w:rPr>
        <w:t xml:space="preserve">Rozliczeniu wydatków podlegają jedynie wydatki kwalifikowalne, poniesione w ramach Projektu nie wcześniej niż od dnia 1 </w:t>
      </w:r>
      <w:r w:rsidR="004317FE" w:rsidRPr="00BA2A99">
        <w:rPr>
          <w:rFonts w:ascii="Calibri" w:hAnsi="Calibri" w:cs="Calibri"/>
          <w:color w:val="000000" w:themeColor="text1"/>
        </w:rPr>
        <w:t>stycznia</w:t>
      </w:r>
      <w:r w:rsidRPr="00BA2A99">
        <w:rPr>
          <w:rFonts w:ascii="Calibri" w:hAnsi="Calibri" w:cs="Calibri"/>
          <w:color w:val="000000" w:themeColor="text1"/>
        </w:rPr>
        <w:t xml:space="preserve"> 202</w:t>
      </w:r>
      <w:r w:rsidR="004317FE" w:rsidRPr="00BA2A99">
        <w:rPr>
          <w:rFonts w:ascii="Calibri" w:hAnsi="Calibri" w:cs="Calibri"/>
          <w:color w:val="000000" w:themeColor="text1"/>
        </w:rPr>
        <w:t>1</w:t>
      </w:r>
      <w:r w:rsidRPr="00BA2A99">
        <w:rPr>
          <w:rFonts w:ascii="Calibri" w:hAnsi="Calibri" w:cs="Calibri"/>
          <w:color w:val="000000" w:themeColor="text1"/>
        </w:rPr>
        <w:t xml:space="preserve"> r. i nie później niż w dniu zakończenia okresu kwalifikowalności wydatków</w:t>
      </w:r>
      <w:r w:rsidR="00AF1FB7" w:rsidRPr="00BA2A99">
        <w:rPr>
          <w:rFonts w:ascii="Calibri" w:hAnsi="Calibri" w:cs="Calibri"/>
          <w:color w:val="000000" w:themeColor="text1"/>
        </w:rPr>
        <w:t xml:space="preserve"> w </w:t>
      </w:r>
      <w:r w:rsidRPr="00BA2A99">
        <w:rPr>
          <w:rFonts w:ascii="Calibri" w:hAnsi="Calibri" w:cs="Calibri"/>
          <w:color w:val="000000" w:themeColor="text1"/>
        </w:rPr>
        <w:t>Projek</w:t>
      </w:r>
      <w:r w:rsidR="00AF1FB7" w:rsidRPr="00BA2A99">
        <w:rPr>
          <w:rFonts w:ascii="Calibri" w:hAnsi="Calibri" w:cs="Calibri"/>
          <w:color w:val="000000" w:themeColor="text1"/>
        </w:rPr>
        <w:t>cie</w:t>
      </w:r>
      <w:r w:rsidRPr="00BA2A99">
        <w:rPr>
          <w:rFonts w:ascii="Calibri" w:hAnsi="Calibri" w:cs="Calibri"/>
          <w:color w:val="000000" w:themeColor="text1"/>
        </w:rPr>
        <w:t>, określonego w § 3 ust. 2.</w:t>
      </w:r>
    </w:p>
    <w:p w14:paraId="0B3CAB4F" w14:textId="703C12BE" w:rsidR="003B17C9" w:rsidRPr="00BA2A99" w:rsidRDefault="003B17C9" w:rsidP="00AB1EBA">
      <w:pPr>
        <w:pStyle w:val="Akapitzlist"/>
        <w:numPr>
          <w:ilvl w:val="0"/>
          <w:numId w:val="3"/>
        </w:numPr>
        <w:spacing w:line="360" w:lineRule="auto"/>
        <w:ind w:left="425" w:hanging="426"/>
        <w:rPr>
          <w:rFonts w:ascii="Calibri" w:hAnsi="Calibri" w:cs="Calibri"/>
          <w:color w:val="000000" w:themeColor="text1"/>
        </w:rPr>
      </w:pPr>
      <w:r w:rsidRPr="00BA2A99">
        <w:rPr>
          <w:rFonts w:ascii="Calibri" w:hAnsi="Calibri" w:cs="Calibri"/>
          <w:color w:val="000000" w:themeColor="text1"/>
        </w:rPr>
        <w:t xml:space="preserve">Beneficjent zobowiązuje się do realizacji Projektu zgodnie </w:t>
      </w:r>
      <w:r w:rsidR="00880DF3">
        <w:rPr>
          <w:rFonts w:ascii="Calibri" w:hAnsi="Calibri" w:cs="Calibri"/>
          <w:color w:val="000000" w:themeColor="text1"/>
        </w:rPr>
        <w:t xml:space="preserve">z Wnioskiem </w:t>
      </w:r>
      <w:r w:rsidR="002D042F" w:rsidRPr="00BA2A99">
        <w:rPr>
          <w:rFonts w:ascii="Calibri" w:hAnsi="Calibri" w:cs="Calibri"/>
          <w:color w:val="000000" w:themeColor="text1"/>
        </w:rPr>
        <w:t xml:space="preserve"> oraz </w:t>
      </w:r>
      <w:r w:rsidRPr="00BA2A99">
        <w:rPr>
          <w:rFonts w:ascii="Calibri" w:hAnsi="Calibri" w:cs="Calibri"/>
          <w:color w:val="000000" w:themeColor="text1"/>
        </w:rPr>
        <w:t>Harmonogram</w:t>
      </w:r>
      <w:r w:rsidR="00880DF3">
        <w:rPr>
          <w:rFonts w:ascii="Calibri" w:hAnsi="Calibri" w:cs="Calibri"/>
          <w:color w:val="000000" w:themeColor="text1"/>
        </w:rPr>
        <w:t>em</w:t>
      </w:r>
      <w:r w:rsidRPr="00BA2A99">
        <w:rPr>
          <w:rFonts w:ascii="Calibri" w:hAnsi="Calibri" w:cs="Calibri"/>
          <w:color w:val="000000" w:themeColor="text1"/>
        </w:rPr>
        <w:t xml:space="preserve"> rzeczowo-finansowy</w:t>
      </w:r>
      <w:r w:rsidR="00880DF3">
        <w:rPr>
          <w:rFonts w:ascii="Calibri" w:hAnsi="Calibri" w:cs="Calibri"/>
          <w:color w:val="000000" w:themeColor="text1"/>
        </w:rPr>
        <w:t>m</w:t>
      </w:r>
      <w:r w:rsidRPr="00BA2A99">
        <w:rPr>
          <w:rFonts w:ascii="Calibri" w:hAnsi="Calibri" w:cs="Calibri"/>
          <w:color w:val="000000" w:themeColor="text1"/>
        </w:rPr>
        <w:t xml:space="preserve"> realizacji Projektu. Harmonogram rzeczowo-finansowy realizacji Projektu, </w:t>
      </w:r>
      <w:r w:rsidR="0062739A">
        <w:rPr>
          <w:rFonts w:ascii="Calibri" w:hAnsi="Calibri" w:cs="Calibri"/>
          <w:color w:val="000000" w:themeColor="text1"/>
        </w:rPr>
        <w:t xml:space="preserve">który </w:t>
      </w:r>
      <w:r w:rsidR="0062739A" w:rsidRPr="00BA2A99">
        <w:rPr>
          <w:rFonts w:ascii="Calibri" w:hAnsi="Calibri" w:cs="Calibri"/>
          <w:color w:val="000000" w:themeColor="text1"/>
        </w:rPr>
        <w:t>stanowi Załącznik nr 4 do Porozumienia</w:t>
      </w:r>
      <w:r w:rsidR="00676040">
        <w:rPr>
          <w:rFonts w:ascii="Calibri" w:hAnsi="Calibri" w:cs="Calibri"/>
          <w:color w:val="000000" w:themeColor="text1"/>
        </w:rPr>
        <w:t>,</w:t>
      </w:r>
      <w:r w:rsidR="0062739A">
        <w:rPr>
          <w:rFonts w:ascii="Calibri" w:hAnsi="Calibri" w:cs="Calibri"/>
          <w:color w:val="000000" w:themeColor="text1"/>
        </w:rPr>
        <w:t xml:space="preserve"> </w:t>
      </w:r>
      <w:r w:rsidRPr="00BA2A99">
        <w:rPr>
          <w:rFonts w:ascii="Calibri" w:hAnsi="Calibri" w:cs="Calibri"/>
          <w:color w:val="000000" w:themeColor="text1"/>
        </w:rPr>
        <w:t xml:space="preserve">opracowany jest przez Beneficjenta na podstawie </w:t>
      </w:r>
      <w:r w:rsidR="00FA6998" w:rsidRPr="00BA2A99">
        <w:rPr>
          <w:rFonts w:ascii="Calibri" w:hAnsi="Calibri" w:cs="Calibri"/>
          <w:color w:val="000000" w:themeColor="text1"/>
        </w:rPr>
        <w:t>Wniosku</w:t>
      </w:r>
      <w:r w:rsidR="0062739A">
        <w:rPr>
          <w:rFonts w:ascii="Calibri" w:hAnsi="Calibri" w:cs="Calibri"/>
          <w:color w:val="000000" w:themeColor="text1"/>
        </w:rPr>
        <w:t>,</w:t>
      </w:r>
      <w:r w:rsidRPr="00BA2A99">
        <w:rPr>
          <w:rFonts w:ascii="Calibri" w:hAnsi="Calibri" w:cs="Calibri"/>
          <w:color w:val="000000" w:themeColor="text1"/>
        </w:rPr>
        <w:t>.</w:t>
      </w:r>
    </w:p>
    <w:p w14:paraId="539407A7" w14:textId="77777777" w:rsidR="00A53DA5" w:rsidRPr="00BA2A99" w:rsidRDefault="00950A9E" w:rsidP="00AB1EBA">
      <w:pPr>
        <w:pStyle w:val="Akapitzlist"/>
        <w:numPr>
          <w:ilvl w:val="0"/>
          <w:numId w:val="3"/>
        </w:numPr>
        <w:spacing w:line="360" w:lineRule="auto"/>
        <w:ind w:left="425" w:hanging="426"/>
        <w:rPr>
          <w:rFonts w:ascii="Calibri" w:hAnsi="Calibri" w:cs="Calibri"/>
          <w:color w:val="000000" w:themeColor="text1"/>
        </w:rPr>
      </w:pPr>
      <w:r w:rsidRPr="00BA2A99">
        <w:rPr>
          <w:rFonts w:ascii="Calibri" w:hAnsi="Calibri" w:cs="Calibri"/>
          <w:color w:val="000000" w:themeColor="text1"/>
        </w:rPr>
        <w:t>Instytucja Pośrednicząca upoważni Beneficjenta do wystawiania i przekazywania, w jej imieniu, zlecenia płatności do BGK, zgodnie z obowiązującymi przepisami prawa oraz procedurami w ramach Programu, jak i innymi procedurami, wytycznymi, zasadami ustanowionymi przez Instytucję Pośredniczącą oraz przez Instytucję Zarządzającą FERC.</w:t>
      </w:r>
    </w:p>
    <w:p w14:paraId="32078DFA" w14:textId="7381EF06" w:rsidR="00D05D6D" w:rsidRPr="00BA2A99" w:rsidRDefault="003B17C9" w:rsidP="00AB1EBA">
      <w:pPr>
        <w:pStyle w:val="Akapitzlist"/>
        <w:numPr>
          <w:ilvl w:val="0"/>
          <w:numId w:val="3"/>
        </w:numPr>
        <w:spacing w:line="360" w:lineRule="auto"/>
        <w:ind w:left="425" w:hanging="426"/>
        <w:rPr>
          <w:rFonts w:ascii="Calibri" w:hAnsi="Calibri" w:cs="Calibri"/>
          <w:color w:val="000000" w:themeColor="text1"/>
        </w:rPr>
      </w:pPr>
      <w:r w:rsidRPr="00BA2A99">
        <w:rPr>
          <w:rFonts w:ascii="Calibri" w:hAnsi="Calibri" w:cs="Calibri"/>
          <w:color w:val="000000" w:themeColor="text1"/>
        </w:rPr>
        <w:lastRenderedPageBreak/>
        <w:t xml:space="preserve">Beneficjent zobowiązuje się do osiągnięcia wartości docelowych wskaźników produktu i rezultatu Projektu. Ich nieosiągnięcie może oznaczać nieprawidłowość i skutkować korektą finansową ustaloną zgodnie z zasadami określonymi w </w:t>
      </w:r>
      <w:r w:rsidRPr="00BA2A99">
        <w:rPr>
          <w:rFonts w:ascii="Calibri" w:eastAsia="Calibri" w:hAnsi="Calibri" w:cs="Calibri"/>
          <w:color w:val="000000" w:themeColor="text1"/>
        </w:rPr>
        <w:t>§ 1</w:t>
      </w:r>
      <w:r w:rsidR="00231065">
        <w:rPr>
          <w:rFonts w:ascii="Calibri" w:eastAsia="Calibri" w:hAnsi="Calibri" w:cs="Calibri"/>
          <w:color w:val="000000" w:themeColor="text1"/>
        </w:rPr>
        <w:t>2</w:t>
      </w:r>
      <w:r w:rsidRPr="00BA2A99">
        <w:rPr>
          <w:rFonts w:ascii="Calibri" w:eastAsia="Calibri" w:hAnsi="Calibri" w:cs="Calibri"/>
          <w:color w:val="000000" w:themeColor="text1"/>
        </w:rPr>
        <w:t xml:space="preserve"> ust. 6.</w:t>
      </w:r>
    </w:p>
    <w:p w14:paraId="16558E1B" w14:textId="4FF83BB6" w:rsidR="006D5A84" w:rsidRPr="00BA2A99" w:rsidRDefault="006C3EBC" w:rsidP="006C3EBC">
      <w:pPr>
        <w:pStyle w:val="Nagwek2"/>
        <w:rPr>
          <w:rFonts w:cs="Calibri"/>
          <w:szCs w:val="24"/>
        </w:rPr>
      </w:pPr>
      <w:r w:rsidRPr="00BA2A99">
        <w:rPr>
          <w:rFonts w:cs="Calibri"/>
          <w:szCs w:val="24"/>
        </w:rPr>
        <w:t xml:space="preserve">§ 3. </w:t>
      </w:r>
      <w:r w:rsidR="006D5A84" w:rsidRPr="00BA2A99">
        <w:rPr>
          <w:rFonts w:cs="Calibri"/>
          <w:szCs w:val="24"/>
        </w:rPr>
        <w:t>Okres realizacji Projektu</w:t>
      </w:r>
    </w:p>
    <w:p w14:paraId="4D2EBA8F" w14:textId="53F7FCAF" w:rsidR="004317FE" w:rsidRPr="00BA2A99" w:rsidRDefault="004317FE" w:rsidP="00F663B3">
      <w:pPr>
        <w:pStyle w:val="Tekstpodstawowy"/>
        <w:numPr>
          <w:ilvl w:val="3"/>
          <w:numId w:val="6"/>
        </w:numPr>
        <w:tabs>
          <w:tab w:val="clear" w:pos="540"/>
          <w:tab w:val="clear" w:pos="900"/>
          <w:tab w:val="num" w:pos="-246"/>
          <w:tab w:val="left" w:pos="142"/>
        </w:tabs>
        <w:spacing w:after="60" w:line="360" w:lineRule="auto"/>
        <w:ind w:left="357" w:hanging="357"/>
        <w:jc w:val="left"/>
        <w:rPr>
          <w:rFonts w:ascii="Calibri" w:hAnsi="Calibri" w:cs="Calibri"/>
          <w:color w:val="000000" w:themeColor="text1"/>
        </w:rPr>
      </w:pPr>
      <w:r w:rsidRPr="00BA2A99">
        <w:rPr>
          <w:rFonts w:ascii="Calibri" w:hAnsi="Calibri" w:cs="Calibri"/>
          <w:color w:val="000000" w:themeColor="text1"/>
        </w:rPr>
        <w:t xml:space="preserve">Beneficjent zobowiązuje się zrealizować Projekt w zakresie rzeczowym wynikającym z </w:t>
      </w:r>
      <w:r w:rsidR="00516AE0" w:rsidRPr="00BA2A99">
        <w:rPr>
          <w:rFonts w:ascii="Calibri" w:hAnsi="Calibri" w:cs="Calibri"/>
          <w:color w:val="000000" w:themeColor="text1"/>
        </w:rPr>
        <w:t>Wniosku</w:t>
      </w:r>
      <w:r w:rsidRPr="00BA2A99">
        <w:rPr>
          <w:rFonts w:ascii="Calibri" w:hAnsi="Calibri" w:cs="Calibri"/>
          <w:color w:val="000000" w:themeColor="text1"/>
        </w:rPr>
        <w:t>, w okresie od dnia …………………….…. do dnia ………………………….. .</w:t>
      </w:r>
    </w:p>
    <w:p w14:paraId="0AAFB0D9" w14:textId="3B1763D1" w:rsidR="004317FE" w:rsidRPr="00BA2A99" w:rsidRDefault="004317FE" w:rsidP="00F663B3">
      <w:pPr>
        <w:pStyle w:val="Tekstpodstawowy"/>
        <w:numPr>
          <w:ilvl w:val="3"/>
          <w:numId w:val="6"/>
        </w:numPr>
        <w:tabs>
          <w:tab w:val="clear" w:pos="540"/>
          <w:tab w:val="clear" w:pos="900"/>
          <w:tab w:val="num" w:pos="-104"/>
          <w:tab w:val="left" w:pos="142"/>
        </w:tabs>
        <w:spacing w:after="60" w:line="360" w:lineRule="auto"/>
        <w:ind w:left="357" w:hanging="357"/>
        <w:jc w:val="left"/>
        <w:rPr>
          <w:rFonts w:ascii="Calibri" w:hAnsi="Calibri" w:cs="Calibri"/>
          <w:color w:val="000000" w:themeColor="text1"/>
        </w:rPr>
      </w:pPr>
      <w:r w:rsidRPr="00BA2A99">
        <w:rPr>
          <w:rFonts w:ascii="Calibri" w:hAnsi="Calibri" w:cs="Calibri"/>
          <w:color w:val="000000" w:themeColor="text1"/>
        </w:rPr>
        <w:t>Okres kwalifikowalności wydatków dla Projektu rozpoczyna się w dniu ....................r. i kończy się w dniu .................r. Wydatki poniesione przed rozpoczęciem lub po zakończeniu okresu kwalifikowalności wydatków dla Projektu będą uznane za niekwalifikowalne.</w:t>
      </w:r>
    </w:p>
    <w:p w14:paraId="09D07E69" w14:textId="0FED882B" w:rsidR="004317FE" w:rsidRPr="00BA2A99" w:rsidRDefault="006C3EBC" w:rsidP="00F663B3">
      <w:pPr>
        <w:pStyle w:val="Tekstpodstawowy"/>
        <w:numPr>
          <w:ilvl w:val="3"/>
          <w:numId w:val="6"/>
        </w:numPr>
        <w:tabs>
          <w:tab w:val="clear" w:pos="540"/>
          <w:tab w:val="clear" w:pos="900"/>
          <w:tab w:val="num" w:pos="-104"/>
          <w:tab w:val="left" w:pos="142"/>
        </w:tabs>
        <w:spacing w:after="60" w:line="360" w:lineRule="auto"/>
        <w:ind w:left="357" w:hanging="357"/>
        <w:jc w:val="left"/>
        <w:rPr>
          <w:rFonts w:ascii="Calibri" w:hAnsi="Calibri" w:cs="Calibri"/>
          <w:color w:val="000000" w:themeColor="text1"/>
        </w:rPr>
      </w:pPr>
      <w:r w:rsidRPr="00BA2A99">
        <w:rPr>
          <w:rFonts w:ascii="Calibri" w:hAnsi="Calibri" w:cs="Calibri"/>
          <w:color w:val="000000" w:themeColor="text1"/>
        </w:rPr>
        <w:t>Porozumienie obowiązuje</w:t>
      </w:r>
      <w:r w:rsidR="004317FE" w:rsidRPr="00BA2A99">
        <w:rPr>
          <w:rFonts w:ascii="Calibri" w:hAnsi="Calibri" w:cs="Calibri"/>
          <w:color w:val="000000" w:themeColor="text1"/>
        </w:rPr>
        <w:t xml:space="preserve"> od dnia </w:t>
      </w:r>
      <w:r w:rsidR="00E54B5C" w:rsidRPr="00BA2A99">
        <w:rPr>
          <w:rFonts w:ascii="Calibri" w:hAnsi="Calibri" w:cs="Calibri"/>
          <w:color w:val="000000" w:themeColor="text1"/>
        </w:rPr>
        <w:t xml:space="preserve">jego </w:t>
      </w:r>
      <w:r w:rsidR="004317FE" w:rsidRPr="00BA2A99">
        <w:rPr>
          <w:rFonts w:ascii="Calibri" w:hAnsi="Calibri" w:cs="Calibri"/>
          <w:color w:val="000000" w:themeColor="text1"/>
        </w:rPr>
        <w:t xml:space="preserve">zawarcia do dnia wykonania przez obie Strony </w:t>
      </w:r>
      <w:r w:rsidR="00AF3367" w:rsidRPr="00BA2A99">
        <w:rPr>
          <w:rFonts w:ascii="Calibri" w:hAnsi="Calibri" w:cs="Calibri"/>
          <w:color w:val="000000" w:themeColor="text1"/>
        </w:rPr>
        <w:t>Porozumienia</w:t>
      </w:r>
      <w:r w:rsidR="004317FE" w:rsidRPr="00BA2A99">
        <w:rPr>
          <w:rFonts w:ascii="Calibri" w:hAnsi="Calibri" w:cs="Calibri"/>
          <w:color w:val="000000" w:themeColor="text1"/>
        </w:rPr>
        <w:t xml:space="preserve"> wszystkich obowiązków z nie</w:t>
      </w:r>
      <w:r w:rsidR="006067B9">
        <w:rPr>
          <w:rFonts w:ascii="Calibri" w:hAnsi="Calibri" w:cs="Calibri"/>
          <w:color w:val="000000" w:themeColor="text1"/>
        </w:rPr>
        <w:t>go</w:t>
      </w:r>
      <w:r w:rsidR="004317FE" w:rsidRPr="00BA2A99">
        <w:rPr>
          <w:rFonts w:ascii="Calibri" w:hAnsi="Calibri" w:cs="Calibri"/>
          <w:color w:val="000000" w:themeColor="text1"/>
        </w:rPr>
        <w:t xml:space="preserve"> wynikających, w tym wynikających z zasady trwałości Projektu.</w:t>
      </w:r>
    </w:p>
    <w:p w14:paraId="1D42B30C" w14:textId="210C42FA" w:rsidR="006F3B3E" w:rsidRPr="00BA2A99" w:rsidRDefault="006F3B3E" w:rsidP="00517204">
      <w:pPr>
        <w:pStyle w:val="Nagwek2"/>
        <w:rPr>
          <w:rFonts w:cs="Calibri"/>
          <w:szCs w:val="24"/>
        </w:rPr>
      </w:pPr>
      <w:r w:rsidRPr="00BA2A99">
        <w:rPr>
          <w:rFonts w:cs="Calibri"/>
          <w:szCs w:val="24"/>
        </w:rPr>
        <w:t xml:space="preserve">§ </w:t>
      </w:r>
      <w:r w:rsidR="003F420A" w:rsidRPr="00BA2A99">
        <w:rPr>
          <w:rFonts w:cs="Calibri"/>
          <w:szCs w:val="24"/>
        </w:rPr>
        <w:t>4</w:t>
      </w:r>
      <w:r w:rsidR="008644F9" w:rsidRPr="00BA2A99">
        <w:rPr>
          <w:rFonts w:cs="Calibri"/>
          <w:szCs w:val="24"/>
        </w:rPr>
        <w:t>.</w:t>
      </w:r>
      <w:r w:rsidR="00517204" w:rsidRPr="00BA2A99">
        <w:rPr>
          <w:rFonts w:cs="Calibri"/>
          <w:szCs w:val="24"/>
        </w:rPr>
        <w:t xml:space="preserve"> Obowiązki Beneficjenta</w:t>
      </w:r>
    </w:p>
    <w:p w14:paraId="22DBA003" w14:textId="43B25A96" w:rsidR="006F3B3E" w:rsidRPr="00BA2A99" w:rsidRDefault="006F3B3E" w:rsidP="00F663B3">
      <w:pPr>
        <w:pStyle w:val="Tekstpodstawowy"/>
        <w:numPr>
          <w:ilvl w:val="0"/>
          <w:numId w:val="2"/>
        </w:numPr>
        <w:tabs>
          <w:tab w:val="clear" w:pos="900"/>
          <w:tab w:val="left" w:pos="567"/>
        </w:tabs>
        <w:autoSpaceDE w:val="0"/>
        <w:spacing w:line="360" w:lineRule="auto"/>
        <w:ind w:left="357" w:hanging="357"/>
        <w:jc w:val="left"/>
        <w:rPr>
          <w:rFonts w:ascii="Calibri" w:hAnsi="Calibri" w:cs="Calibri"/>
          <w:color w:val="000000" w:themeColor="text1"/>
        </w:rPr>
      </w:pPr>
      <w:r w:rsidRPr="00BA2A99">
        <w:rPr>
          <w:rFonts w:ascii="Calibri" w:hAnsi="Calibri" w:cs="Calibri"/>
          <w:color w:val="000000" w:themeColor="text1"/>
        </w:rPr>
        <w:t xml:space="preserve">W </w:t>
      </w:r>
      <w:r w:rsidR="00EA7CD7" w:rsidRPr="00BA2A99">
        <w:rPr>
          <w:rFonts w:ascii="Calibri" w:hAnsi="Calibri" w:cs="Calibri"/>
          <w:color w:val="000000" w:themeColor="text1"/>
        </w:rPr>
        <w:t>ramach realizacji</w:t>
      </w:r>
      <w:r w:rsidRPr="00BA2A99">
        <w:rPr>
          <w:rFonts w:ascii="Calibri" w:hAnsi="Calibri" w:cs="Calibri"/>
          <w:color w:val="000000" w:themeColor="text1"/>
        </w:rPr>
        <w:t xml:space="preserve"> Projektu Beneficjent zobowiązuje się w szczególności do:</w:t>
      </w:r>
    </w:p>
    <w:p w14:paraId="79A3DDA6" w14:textId="77777777" w:rsidR="00195309" w:rsidRPr="00BA2A99" w:rsidRDefault="00FC7843"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monitorowania i </w:t>
      </w:r>
      <w:r w:rsidR="006F3B3E" w:rsidRPr="00BA2A99">
        <w:rPr>
          <w:rFonts w:ascii="Calibri" w:hAnsi="Calibri" w:cs="Calibri"/>
          <w:color w:val="000000" w:themeColor="text1"/>
        </w:rPr>
        <w:t>osiągnięcia wskaźników produktu oraz rezultatu określonych we Wniosku;</w:t>
      </w:r>
    </w:p>
    <w:p w14:paraId="194A9B0B" w14:textId="77777777" w:rsidR="00195309" w:rsidRPr="00BA2A99" w:rsidRDefault="06C5421A"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terminowej realizacji Projektu w oparciu o kamienie milowe określone we Wniosku;</w:t>
      </w:r>
    </w:p>
    <w:p w14:paraId="25130750" w14:textId="77777777" w:rsidR="00195309" w:rsidRPr="00BA2A99" w:rsidRDefault="06C5421A"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stosowania </w:t>
      </w:r>
      <w:r w:rsidR="12B95333" w:rsidRPr="00BA2A99">
        <w:rPr>
          <w:rFonts w:ascii="Calibri" w:hAnsi="Calibri" w:cs="Calibri"/>
          <w:color w:val="000000" w:themeColor="text1"/>
        </w:rPr>
        <w:t>dokumentów</w:t>
      </w:r>
      <w:r w:rsidR="4EB2FF9F" w:rsidRPr="00BA2A99">
        <w:rPr>
          <w:rFonts w:ascii="Calibri" w:hAnsi="Calibri" w:cs="Calibri"/>
          <w:color w:val="000000" w:themeColor="text1"/>
        </w:rPr>
        <w:t xml:space="preserve">, </w:t>
      </w:r>
      <w:r w:rsidRPr="00BA2A99">
        <w:rPr>
          <w:rFonts w:ascii="Calibri" w:hAnsi="Calibri" w:cs="Calibri"/>
          <w:color w:val="000000" w:themeColor="text1"/>
        </w:rPr>
        <w:t xml:space="preserve">o których mowa w § </w:t>
      </w:r>
      <w:r w:rsidR="001A73C5" w:rsidRPr="00BA2A99">
        <w:rPr>
          <w:rFonts w:ascii="Calibri" w:hAnsi="Calibri" w:cs="Calibri"/>
          <w:color w:val="000000" w:themeColor="text1"/>
        </w:rPr>
        <w:t>5</w:t>
      </w:r>
      <w:r w:rsidR="0015462E" w:rsidRPr="00BA2A99">
        <w:rPr>
          <w:rFonts w:ascii="Calibri" w:hAnsi="Calibri" w:cs="Calibri"/>
          <w:color w:val="000000" w:themeColor="text1"/>
        </w:rPr>
        <w:t xml:space="preserve"> </w:t>
      </w:r>
      <w:r w:rsidRPr="00BA2A99">
        <w:rPr>
          <w:rFonts w:ascii="Calibri" w:hAnsi="Calibri" w:cs="Calibri"/>
          <w:color w:val="000000" w:themeColor="text1"/>
        </w:rPr>
        <w:t>i na zasadach tam opisanych;</w:t>
      </w:r>
    </w:p>
    <w:p w14:paraId="00779BCC" w14:textId="77777777" w:rsidR="00195309" w:rsidRPr="00BA2A99" w:rsidRDefault="06C5421A"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rozliczenia</w:t>
      </w:r>
      <w:r w:rsidR="338C421F" w:rsidRPr="00BA2A99">
        <w:rPr>
          <w:rFonts w:ascii="Calibri" w:hAnsi="Calibri" w:cs="Calibri"/>
          <w:color w:val="000000" w:themeColor="text1"/>
        </w:rPr>
        <w:t xml:space="preserve"> </w:t>
      </w:r>
      <w:r w:rsidRPr="00BA2A99">
        <w:rPr>
          <w:rFonts w:ascii="Calibri" w:hAnsi="Calibri" w:cs="Calibri"/>
          <w:color w:val="000000" w:themeColor="text1"/>
        </w:rPr>
        <w:t xml:space="preserve">całości dofinansowania na zasadach opisanych w § </w:t>
      </w:r>
      <w:r w:rsidR="00266323" w:rsidRPr="00BA2A99">
        <w:rPr>
          <w:rFonts w:ascii="Calibri" w:hAnsi="Calibri" w:cs="Calibri"/>
          <w:color w:val="000000" w:themeColor="text1"/>
        </w:rPr>
        <w:t>7</w:t>
      </w:r>
      <w:r w:rsidR="4B186CB9" w:rsidRPr="00BA2A99">
        <w:rPr>
          <w:rFonts w:ascii="Calibri" w:hAnsi="Calibri" w:cs="Calibri"/>
          <w:color w:val="000000" w:themeColor="text1"/>
        </w:rPr>
        <w:t>;</w:t>
      </w:r>
    </w:p>
    <w:p w14:paraId="221FD39A" w14:textId="005E627A" w:rsidR="003C2B41" w:rsidRDefault="003C2B41"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3C2B41">
        <w:rPr>
          <w:rFonts w:ascii="Calibri" w:hAnsi="Calibri" w:cs="Calibri"/>
          <w:color w:val="000000" w:themeColor="text1"/>
        </w:rPr>
        <w:t>poddania się kontroli w zakresie prawidłowości realizacji Projektu dokonywanej przez Instytucję Pośredniczącą na zasadach opisanych w § 13 oraz inne uprawnione podmioty wymienione w art. 25 ust. 2 Ustawy</w:t>
      </w:r>
      <w:r>
        <w:rPr>
          <w:rFonts w:ascii="Calibri" w:hAnsi="Calibri" w:cs="Calibri"/>
          <w:color w:val="000000" w:themeColor="text1"/>
        </w:rPr>
        <w:t>;</w:t>
      </w:r>
    </w:p>
    <w:p w14:paraId="4EF211C4" w14:textId="77777777" w:rsidR="00195309" w:rsidRPr="00BA2A99" w:rsidRDefault="06C5421A"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przetwarzania danych osobowych zgodnie z RODO</w:t>
      </w:r>
      <w:r w:rsidR="10A2C0E7" w:rsidRPr="00BA2A99">
        <w:rPr>
          <w:rFonts w:ascii="Calibri" w:hAnsi="Calibri" w:cs="Calibri"/>
          <w:color w:val="000000" w:themeColor="text1"/>
        </w:rPr>
        <w:t xml:space="preserve"> i treścią </w:t>
      </w:r>
      <w:r w:rsidR="00AE06DA" w:rsidRPr="00BA2A99">
        <w:rPr>
          <w:rFonts w:ascii="Calibri" w:hAnsi="Calibri" w:cs="Calibri"/>
          <w:color w:val="000000" w:themeColor="text1"/>
        </w:rPr>
        <w:t>Porozumienia</w:t>
      </w:r>
      <w:r w:rsidRPr="00BA2A99">
        <w:rPr>
          <w:rFonts w:ascii="Calibri" w:hAnsi="Calibri" w:cs="Calibri"/>
          <w:color w:val="000000" w:themeColor="text1"/>
        </w:rPr>
        <w:t>;</w:t>
      </w:r>
    </w:p>
    <w:p w14:paraId="7E650AE6" w14:textId="77777777" w:rsidR="00195309" w:rsidRPr="00BA2A99" w:rsidRDefault="06C5421A"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zachowania trwałości Projektu;</w:t>
      </w:r>
    </w:p>
    <w:p w14:paraId="6C21ACB3" w14:textId="77777777" w:rsidR="00AB1EBA" w:rsidRPr="00BA2A99" w:rsidRDefault="112223D2"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realizacji Projektu zgodnie z obowiązującymi przepisami prawa krajowego i Unii Europejskiej, w szczególności politykami unijnymi, w tym z zasadami horyzontalnymi z art. 9 Rozporządzenia ogólnego, Kartą Praw Podstawowych Unii Europejskiej (w </w:t>
      </w:r>
      <w:r w:rsidRPr="00BA2A99">
        <w:rPr>
          <w:rFonts w:ascii="Calibri" w:hAnsi="Calibri" w:cs="Calibri"/>
          <w:color w:val="000000" w:themeColor="text1"/>
        </w:rPr>
        <w:lastRenderedPageBreak/>
        <w:t>szczególności: art. 8, 10, 20-23, 26, 30-31, 37, 41-42) i Konwencją o prawach osób niepełnosprawnych (w szczególności: art. 5, 9, 19, 21, 27)</w:t>
      </w:r>
      <w:r w:rsidR="19CF59E5" w:rsidRPr="00BA2A99">
        <w:rPr>
          <w:rFonts w:ascii="Calibri" w:hAnsi="Calibri" w:cs="Calibri"/>
          <w:color w:val="000000" w:themeColor="text1"/>
        </w:rPr>
        <w:t>;</w:t>
      </w:r>
    </w:p>
    <w:p w14:paraId="7270E6FB" w14:textId="2E84D2FE" w:rsidR="003328CA" w:rsidRPr="00BA2A99" w:rsidRDefault="003328CA" w:rsidP="00F663B3">
      <w:pPr>
        <w:pStyle w:val="Akapitzlist"/>
        <w:numPr>
          <w:ilvl w:val="0"/>
          <w:numId w:val="80"/>
        </w:numPr>
        <w:tabs>
          <w:tab w:val="left" w:pos="142"/>
          <w:tab w:val="left" w:pos="284"/>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przeciwdziałania wystąpieniu nieprawidłowości</w:t>
      </w:r>
      <w:r w:rsidR="006067B9">
        <w:rPr>
          <w:rFonts w:ascii="Calibri" w:hAnsi="Calibri" w:cs="Calibri"/>
          <w:color w:val="000000" w:themeColor="text1"/>
        </w:rPr>
        <w:t>om</w:t>
      </w:r>
      <w:r w:rsidRPr="00BA2A99">
        <w:rPr>
          <w:rFonts w:ascii="Calibri" w:hAnsi="Calibri" w:cs="Calibri"/>
          <w:color w:val="000000" w:themeColor="text1"/>
        </w:rPr>
        <w:t>, w tym naduży</w:t>
      </w:r>
      <w:r w:rsidR="006067B9">
        <w:rPr>
          <w:rFonts w:ascii="Calibri" w:hAnsi="Calibri" w:cs="Calibri"/>
          <w:color w:val="000000" w:themeColor="text1"/>
        </w:rPr>
        <w:t>ciom</w:t>
      </w:r>
      <w:r w:rsidRPr="00BA2A99">
        <w:rPr>
          <w:rFonts w:ascii="Calibri" w:hAnsi="Calibri" w:cs="Calibri"/>
          <w:color w:val="000000" w:themeColor="text1"/>
        </w:rPr>
        <w:t xml:space="preserve"> finansowy</w:t>
      </w:r>
      <w:r w:rsidR="006067B9">
        <w:rPr>
          <w:rFonts w:ascii="Calibri" w:hAnsi="Calibri" w:cs="Calibri"/>
          <w:color w:val="000000" w:themeColor="text1"/>
        </w:rPr>
        <w:t>m</w:t>
      </w:r>
      <w:r w:rsidRPr="00BA2A99">
        <w:rPr>
          <w:rFonts w:ascii="Calibri" w:hAnsi="Calibri" w:cs="Calibri"/>
          <w:color w:val="000000" w:themeColor="text1"/>
        </w:rPr>
        <w:t>.</w:t>
      </w:r>
    </w:p>
    <w:p w14:paraId="34BF90DD" w14:textId="53AE683A" w:rsidR="006F3B3E" w:rsidRPr="00BA2A99" w:rsidRDefault="5BEADE94" w:rsidP="00F663B3">
      <w:pPr>
        <w:numPr>
          <w:ilvl w:val="0"/>
          <w:numId w:val="2"/>
        </w:numPr>
        <w:tabs>
          <w:tab w:val="left" w:pos="142"/>
        </w:tabs>
        <w:autoSpaceDE w:val="0"/>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W przypadku dokonania zmian w Projekcie, o których mowa w § </w:t>
      </w:r>
      <w:r w:rsidR="00231065">
        <w:rPr>
          <w:rFonts w:cs="Calibri"/>
          <w:color w:val="000000" w:themeColor="text1"/>
          <w:sz w:val="24"/>
          <w:szCs w:val="24"/>
        </w:rPr>
        <w:t>19</w:t>
      </w:r>
      <w:r w:rsidRPr="00BA2A99">
        <w:rPr>
          <w:rFonts w:cs="Calibri"/>
          <w:color w:val="000000" w:themeColor="text1"/>
          <w:sz w:val="24"/>
          <w:szCs w:val="24"/>
        </w:rPr>
        <w:t>, Beneficjent realizuje Projekt zgodnie z aktualnym Wnioskiem.</w:t>
      </w:r>
    </w:p>
    <w:p w14:paraId="2F76A7D8" w14:textId="1C4A6D70" w:rsidR="00FF15B2" w:rsidRPr="00BA2A99" w:rsidRDefault="006F3B3E" w:rsidP="00F663B3">
      <w:pPr>
        <w:pStyle w:val="Tekstpodstawowy"/>
        <w:numPr>
          <w:ilvl w:val="0"/>
          <w:numId w:val="2"/>
        </w:numPr>
        <w:tabs>
          <w:tab w:val="clear" w:pos="900"/>
        </w:tabs>
        <w:autoSpaceDE w:val="0"/>
        <w:spacing w:line="360" w:lineRule="auto"/>
        <w:ind w:left="357" w:hanging="357"/>
        <w:jc w:val="left"/>
        <w:rPr>
          <w:rFonts w:ascii="Calibri" w:hAnsi="Calibri" w:cs="Calibri"/>
          <w:i/>
          <w:color w:val="000000" w:themeColor="text1"/>
        </w:rPr>
      </w:pPr>
      <w:r w:rsidRPr="00BA2A99">
        <w:rPr>
          <w:rFonts w:ascii="Calibri" w:hAnsi="Calibri" w:cs="Calibri"/>
          <w:color w:val="000000" w:themeColor="text1"/>
        </w:rPr>
        <w:t>Beneficjent zobowiązuje się niezwłocznie i pisemnie poinformować Instytucję Pośredniczącą o problemach w realizacji Projektu, w szczególności o zamiarze zaprzestania jego realizacji.</w:t>
      </w:r>
    </w:p>
    <w:p w14:paraId="64ABF788" w14:textId="4B2513CD" w:rsidR="006F3B3E" w:rsidRPr="00BA2A99" w:rsidRDefault="006F3B3E" w:rsidP="00517204">
      <w:pPr>
        <w:pStyle w:val="Nagwek2"/>
        <w:rPr>
          <w:rFonts w:cs="Calibri"/>
          <w:szCs w:val="24"/>
        </w:rPr>
      </w:pPr>
      <w:r w:rsidRPr="00BA2A99">
        <w:rPr>
          <w:rFonts w:cs="Calibri"/>
          <w:iCs/>
          <w:szCs w:val="24"/>
        </w:rPr>
        <w:t xml:space="preserve">§ </w:t>
      </w:r>
      <w:r w:rsidR="00174EDE" w:rsidRPr="00BA2A99">
        <w:rPr>
          <w:rFonts w:cs="Calibri"/>
          <w:iCs/>
          <w:szCs w:val="24"/>
        </w:rPr>
        <w:t>5</w:t>
      </w:r>
      <w:r w:rsidR="008644F9" w:rsidRPr="00BA2A99">
        <w:rPr>
          <w:rFonts w:cs="Calibri"/>
          <w:iCs/>
          <w:szCs w:val="24"/>
        </w:rPr>
        <w:t>.</w:t>
      </w:r>
      <w:r w:rsidR="00517204" w:rsidRPr="00BA2A99">
        <w:rPr>
          <w:rFonts w:cs="Calibri"/>
          <w:iCs/>
          <w:szCs w:val="24"/>
        </w:rPr>
        <w:t xml:space="preserve"> </w:t>
      </w:r>
      <w:r w:rsidR="00517204" w:rsidRPr="00BA2A99">
        <w:rPr>
          <w:rFonts w:cs="Calibri"/>
          <w:szCs w:val="24"/>
        </w:rPr>
        <w:t>Stosowanie wytycznych i innych dokumentów</w:t>
      </w:r>
    </w:p>
    <w:p w14:paraId="3444139E" w14:textId="26DAD79E" w:rsidR="006F3B3E" w:rsidRPr="00BA2A99" w:rsidRDefault="39378C01" w:rsidP="00F663B3">
      <w:pPr>
        <w:pStyle w:val="Tekstpodstawowy"/>
        <w:numPr>
          <w:ilvl w:val="3"/>
          <w:numId w:val="25"/>
        </w:numPr>
        <w:autoSpaceDE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 xml:space="preserve">Beneficjent </w:t>
      </w:r>
      <w:r w:rsidR="078A9B13" w:rsidRPr="00BA2A99">
        <w:rPr>
          <w:rFonts w:ascii="Calibri" w:hAnsi="Calibri" w:cs="Calibri"/>
          <w:color w:val="000000" w:themeColor="text1"/>
        </w:rPr>
        <w:t xml:space="preserve">zobowiązuje się do zapoznania z treścią oraz stosowania w związku z </w:t>
      </w:r>
      <w:r w:rsidR="0720FBB5" w:rsidRPr="00BA2A99">
        <w:rPr>
          <w:rFonts w:ascii="Calibri" w:hAnsi="Calibri" w:cs="Calibri"/>
          <w:color w:val="000000" w:themeColor="text1"/>
        </w:rPr>
        <w:t>realizacją</w:t>
      </w:r>
      <w:r w:rsidR="078A9B13" w:rsidRPr="00BA2A99">
        <w:rPr>
          <w:rFonts w:ascii="Calibri" w:hAnsi="Calibri" w:cs="Calibri"/>
          <w:color w:val="000000" w:themeColor="text1"/>
        </w:rPr>
        <w:t xml:space="preserve"> Projektu</w:t>
      </w:r>
      <w:r w:rsidR="001E38FF" w:rsidRPr="00BA2A99">
        <w:rPr>
          <w:rFonts w:ascii="Calibri" w:hAnsi="Calibri" w:cs="Calibri"/>
          <w:color w:val="000000" w:themeColor="text1"/>
        </w:rPr>
        <w:t xml:space="preserve"> wszelkich dokumentów systemu realizacji Programu oraz przepisów prawa powszechnie obowiązującego,</w:t>
      </w:r>
      <w:r w:rsidR="00CE0EE4" w:rsidRPr="00BA2A99">
        <w:rPr>
          <w:rFonts w:ascii="Calibri" w:hAnsi="Calibri" w:cs="Calibri"/>
          <w:color w:val="000000" w:themeColor="text1"/>
        </w:rPr>
        <w:t xml:space="preserve"> w </w:t>
      </w:r>
      <w:r w:rsidR="0074143F" w:rsidRPr="00BA2A99">
        <w:rPr>
          <w:rFonts w:ascii="Calibri" w:hAnsi="Calibri" w:cs="Calibri"/>
          <w:color w:val="000000" w:themeColor="text1"/>
        </w:rPr>
        <w:t xml:space="preserve">tym </w:t>
      </w:r>
      <w:r w:rsidR="00CE0EE4" w:rsidRPr="00BA2A99">
        <w:rPr>
          <w:rFonts w:ascii="Calibri" w:hAnsi="Calibri" w:cs="Calibri"/>
          <w:color w:val="000000" w:themeColor="text1"/>
        </w:rPr>
        <w:t>szczególności</w:t>
      </w:r>
      <w:r w:rsidR="078A9B13" w:rsidRPr="00BA2A99">
        <w:rPr>
          <w:rFonts w:ascii="Calibri" w:hAnsi="Calibri" w:cs="Calibri"/>
          <w:color w:val="000000" w:themeColor="text1"/>
        </w:rPr>
        <w:t>:</w:t>
      </w:r>
    </w:p>
    <w:p w14:paraId="14457D8D" w14:textId="33BF45B4" w:rsidR="00517204" w:rsidRPr="00BA2A99" w:rsidRDefault="006C3EBC" w:rsidP="00F663B3">
      <w:pPr>
        <w:pStyle w:val="Akapitzlist"/>
        <w:numPr>
          <w:ilvl w:val="0"/>
          <w:numId w:val="44"/>
        </w:numPr>
        <w:spacing w:line="360" w:lineRule="auto"/>
        <w:ind w:left="714" w:hanging="357"/>
        <w:rPr>
          <w:rFonts w:ascii="Calibri" w:hAnsi="Calibri" w:cs="Calibri"/>
          <w:color w:val="000000" w:themeColor="text1"/>
        </w:rPr>
      </w:pPr>
      <w:r w:rsidRPr="00BA2A99">
        <w:rPr>
          <w:rFonts w:ascii="Calibri" w:hAnsi="Calibri" w:cs="Calibri"/>
          <w:color w:val="000000" w:themeColor="text1"/>
        </w:rPr>
        <w:t>Wytycznych dot.</w:t>
      </w:r>
      <w:r w:rsidR="0062739A">
        <w:rPr>
          <w:rFonts w:ascii="Calibri" w:hAnsi="Calibri" w:cs="Calibri"/>
          <w:color w:val="000000" w:themeColor="text1"/>
        </w:rPr>
        <w:t xml:space="preserve"> </w:t>
      </w:r>
      <w:r w:rsidRPr="00BA2A99">
        <w:rPr>
          <w:rFonts w:ascii="Calibri" w:hAnsi="Calibri" w:cs="Calibri"/>
          <w:color w:val="000000" w:themeColor="text1"/>
        </w:rPr>
        <w:t>kwalifikowalności 2021-2027;</w:t>
      </w:r>
    </w:p>
    <w:p w14:paraId="4795D159" w14:textId="77777777" w:rsidR="00F663B3" w:rsidRDefault="00D50CC0" w:rsidP="00F663B3">
      <w:pPr>
        <w:pStyle w:val="Akapitzlist"/>
        <w:numPr>
          <w:ilvl w:val="0"/>
          <w:numId w:val="44"/>
        </w:numPr>
        <w:spacing w:line="360" w:lineRule="auto"/>
        <w:ind w:left="714" w:hanging="357"/>
        <w:rPr>
          <w:rFonts w:ascii="Calibri" w:hAnsi="Calibri" w:cs="Calibri"/>
          <w:color w:val="000000" w:themeColor="text1"/>
        </w:rPr>
      </w:pPr>
      <w:r w:rsidRPr="00BA2A99">
        <w:rPr>
          <w:rFonts w:ascii="Calibri" w:hAnsi="Calibri" w:cs="Calibri"/>
          <w:color w:val="000000" w:themeColor="text1"/>
        </w:rPr>
        <w:t>Katalogu wydatków kwalifikowalnych II priorytetu programu Fundusze Europejskie na Rozwój Cyfrowy 2021-2027</w:t>
      </w:r>
      <w:r w:rsidR="00E46CBB" w:rsidRPr="00BA2A99">
        <w:rPr>
          <w:rFonts w:ascii="Calibri" w:hAnsi="Calibri" w:cs="Calibri"/>
          <w:color w:val="000000" w:themeColor="text1"/>
        </w:rPr>
        <w:t xml:space="preserve"> (dalej </w:t>
      </w:r>
      <w:r w:rsidR="00533196" w:rsidRPr="00BA2A99">
        <w:rPr>
          <w:rFonts w:ascii="Calibri" w:hAnsi="Calibri" w:cs="Calibri"/>
          <w:color w:val="000000" w:themeColor="text1"/>
        </w:rPr>
        <w:t>„</w:t>
      </w:r>
      <w:r w:rsidR="00E46CBB" w:rsidRPr="00BA2A99">
        <w:rPr>
          <w:rFonts w:ascii="Calibri" w:hAnsi="Calibri" w:cs="Calibri"/>
          <w:color w:val="000000" w:themeColor="text1"/>
        </w:rPr>
        <w:t>Katalog</w:t>
      </w:r>
      <w:r w:rsidR="00533196" w:rsidRPr="00BA2A99">
        <w:rPr>
          <w:rFonts w:ascii="Calibri" w:hAnsi="Calibri" w:cs="Calibri"/>
          <w:color w:val="000000" w:themeColor="text1"/>
        </w:rPr>
        <w:t>”</w:t>
      </w:r>
      <w:r w:rsidR="00E46CBB" w:rsidRPr="00BA2A99">
        <w:rPr>
          <w:rFonts w:ascii="Calibri" w:hAnsi="Calibri" w:cs="Calibri"/>
          <w:color w:val="000000" w:themeColor="text1"/>
        </w:rPr>
        <w:t>)</w:t>
      </w:r>
      <w:r w:rsidRPr="00BA2A99">
        <w:rPr>
          <w:rFonts w:ascii="Calibri" w:hAnsi="Calibri" w:cs="Calibri"/>
          <w:color w:val="000000" w:themeColor="text1"/>
        </w:rPr>
        <w:t>, dostępnym na stronie: https://www.rozwojcyfrowy.gov.pl/strony/dowiedz-sie-wiecej-o-programie/prawo-i-dokumenty/katalog-wydatkow-kwalifikowalnych-ii-priorytetu-programu-ferc-2021-2027/;</w:t>
      </w:r>
    </w:p>
    <w:p w14:paraId="704A8DF3" w14:textId="77777777" w:rsidR="00F663B3" w:rsidRDefault="21847AF7" w:rsidP="00F663B3">
      <w:pPr>
        <w:pStyle w:val="Akapitzlist"/>
        <w:numPr>
          <w:ilvl w:val="0"/>
          <w:numId w:val="44"/>
        </w:numPr>
        <w:spacing w:line="360" w:lineRule="auto"/>
        <w:ind w:left="714" w:hanging="357"/>
        <w:rPr>
          <w:rFonts w:ascii="Calibri" w:hAnsi="Calibri" w:cs="Calibri"/>
          <w:color w:val="000000" w:themeColor="text1"/>
        </w:rPr>
      </w:pPr>
      <w:r w:rsidRPr="00F663B3">
        <w:rPr>
          <w:rFonts w:ascii="Calibri" w:hAnsi="Calibri" w:cs="Calibri"/>
          <w:color w:val="000000" w:themeColor="text1"/>
        </w:rPr>
        <w:t>Wytycznych dotyczących monitorowania postępu rzeczowego realizacji programów na lata 2021-2027</w:t>
      </w:r>
      <w:r w:rsidR="64BECED4" w:rsidRPr="00F663B3">
        <w:rPr>
          <w:rFonts w:ascii="Calibri" w:hAnsi="Calibri" w:cs="Calibri"/>
          <w:color w:val="000000" w:themeColor="text1"/>
        </w:rPr>
        <w:t>;</w:t>
      </w:r>
    </w:p>
    <w:p w14:paraId="4FC4537A" w14:textId="77777777" w:rsidR="00F663B3" w:rsidRDefault="21847AF7" w:rsidP="00F663B3">
      <w:pPr>
        <w:pStyle w:val="Akapitzlist"/>
        <w:numPr>
          <w:ilvl w:val="0"/>
          <w:numId w:val="44"/>
        </w:numPr>
        <w:spacing w:line="360" w:lineRule="auto"/>
        <w:ind w:left="714" w:hanging="357"/>
        <w:rPr>
          <w:rFonts w:ascii="Calibri" w:hAnsi="Calibri" w:cs="Calibri"/>
          <w:color w:val="000000" w:themeColor="text1"/>
        </w:rPr>
      </w:pPr>
      <w:r w:rsidRPr="00F663B3">
        <w:rPr>
          <w:rFonts w:ascii="Calibri" w:hAnsi="Calibri" w:cs="Calibri"/>
          <w:color w:val="000000" w:themeColor="text1"/>
        </w:rPr>
        <w:t>Wytycznych dotyczących realizacji zasad równościowych w ramach funduszy unijnych na lata 2021-2027</w:t>
      </w:r>
      <w:r w:rsidR="001E38FF" w:rsidRPr="00F663B3">
        <w:rPr>
          <w:rFonts w:ascii="Calibri" w:hAnsi="Calibri" w:cs="Calibri"/>
          <w:color w:val="000000" w:themeColor="text1"/>
        </w:rPr>
        <w:t>;</w:t>
      </w:r>
    </w:p>
    <w:p w14:paraId="5D2DC4C6" w14:textId="77777777" w:rsidR="00F663B3" w:rsidRDefault="5D065139" w:rsidP="00F663B3">
      <w:pPr>
        <w:pStyle w:val="Akapitzlist"/>
        <w:numPr>
          <w:ilvl w:val="0"/>
          <w:numId w:val="44"/>
        </w:numPr>
        <w:spacing w:line="360" w:lineRule="auto"/>
        <w:ind w:left="714" w:hanging="357"/>
        <w:rPr>
          <w:rFonts w:ascii="Calibri" w:hAnsi="Calibri" w:cs="Calibri"/>
          <w:color w:val="000000" w:themeColor="text1"/>
        </w:rPr>
      </w:pPr>
      <w:r w:rsidRPr="00F663B3">
        <w:rPr>
          <w:rFonts w:ascii="Calibri" w:hAnsi="Calibri" w:cs="Calibri"/>
          <w:color w:val="000000" w:themeColor="text1"/>
        </w:rPr>
        <w:t>Wytycznych dotyczących zagadnień związanych z przygotowaniem projektów inwestycyjnych, w tym hybrydowych na lata 2021-2027</w:t>
      </w:r>
      <w:r w:rsidR="2905D863" w:rsidRPr="00F663B3">
        <w:rPr>
          <w:rFonts w:ascii="Calibri" w:hAnsi="Calibri" w:cs="Calibri"/>
          <w:color w:val="000000" w:themeColor="text1"/>
        </w:rPr>
        <w:t>;</w:t>
      </w:r>
    </w:p>
    <w:p w14:paraId="32C9EE2B" w14:textId="77777777" w:rsidR="00F663B3" w:rsidRDefault="1C25558F" w:rsidP="00F663B3">
      <w:pPr>
        <w:pStyle w:val="Akapitzlist"/>
        <w:numPr>
          <w:ilvl w:val="0"/>
          <w:numId w:val="44"/>
        </w:numPr>
        <w:spacing w:line="360" w:lineRule="auto"/>
        <w:ind w:left="714" w:hanging="357"/>
        <w:rPr>
          <w:rFonts w:ascii="Calibri" w:hAnsi="Calibri" w:cs="Calibri"/>
          <w:color w:val="000000" w:themeColor="text1"/>
        </w:rPr>
      </w:pPr>
      <w:r w:rsidRPr="00F663B3">
        <w:rPr>
          <w:rFonts w:ascii="Calibri" w:hAnsi="Calibri" w:cs="Calibri"/>
          <w:color w:val="000000" w:themeColor="text1"/>
        </w:rPr>
        <w:t xml:space="preserve">Podręcznika wnioskodawcy i </w:t>
      </w:r>
      <w:r w:rsidR="716FA398" w:rsidRPr="00F663B3">
        <w:rPr>
          <w:rFonts w:ascii="Calibri" w:hAnsi="Calibri" w:cs="Calibri"/>
          <w:color w:val="000000" w:themeColor="text1"/>
        </w:rPr>
        <w:t>beneficjenta</w:t>
      </w:r>
      <w:r w:rsidRPr="00F663B3">
        <w:rPr>
          <w:rFonts w:ascii="Calibri" w:hAnsi="Calibri" w:cs="Calibri"/>
          <w:color w:val="000000" w:themeColor="text1"/>
        </w:rPr>
        <w:t xml:space="preserve"> Funduszy Europejskich </w:t>
      </w:r>
      <w:r w:rsidR="5A0FA3B4" w:rsidRPr="00F663B3">
        <w:rPr>
          <w:rFonts w:ascii="Calibri" w:hAnsi="Calibri" w:cs="Calibri"/>
          <w:color w:val="000000" w:themeColor="text1"/>
        </w:rPr>
        <w:t>na lata 2021 – 2027 w zakresie informacji i promocji;</w:t>
      </w:r>
    </w:p>
    <w:p w14:paraId="6EF61FED" w14:textId="77777777" w:rsidR="00F663B3" w:rsidRDefault="77D7B9BE" w:rsidP="00F663B3">
      <w:pPr>
        <w:pStyle w:val="Akapitzlist"/>
        <w:numPr>
          <w:ilvl w:val="0"/>
          <w:numId w:val="44"/>
        </w:numPr>
        <w:spacing w:line="360" w:lineRule="auto"/>
        <w:ind w:left="714" w:hanging="357"/>
        <w:rPr>
          <w:rFonts w:ascii="Calibri" w:hAnsi="Calibri" w:cs="Calibri"/>
          <w:color w:val="000000" w:themeColor="text1"/>
        </w:rPr>
      </w:pPr>
      <w:r w:rsidRPr="00F663B3">
        <w:rPr>
          <w:rFonts w:ascii="Calibri" w:hAnsi="Calibri" w:cs="Calibri"/>
          <w:color w:val="000000" w:themeColor="text1"/>
        </w:rPr>
        <w:t xml:space="preserve">Podręcznika dla Beneficjenta </w:t>
      </w:r>
      <w:r w:rsidR="00CC2AEE" w:rsidRPr="00F663B3">
        <w:rPr>
          <w:rFonts w:ascii="Calibri" w:hAnsi="Calibri" w:cs="Calibri"/>
          <w:color w:val="000000" w:themeColor="text1"/>
        </w:rPr>
        <w:t xml:space="preserve">- </w:t>
      </w:r>
      <w:r w:rsidRPr="00F663B3">
        <w:rPr>
          <w:rFonts w:ascii="Calibri" w:hAnsi="Calibri" w:cs="Calibri"/>
          <w:color w:val="000000" w:themeColor="text1"/>
        </w:rPr>
        <w:t>Zgodność przedsięwzięć finansowanych ze środków Unii Europejskiej, w tym realizowanych w ramach Krajowego Planu Odbudowy i Zwiększania Odporności, z zasadą „nie czyń znaczącej szkody”</w:t>
      </w:r>
      <w:r w:rsidR="00610AC6" w:rsidRPr="00F663B3">
        <w:rPr>
          <w:rFonts w:ascii="Calibri" w:hAnsi="Calibri" w:cs="Calibri"/>
          <w:color w:val="000000" w:themeColor="text1"/>
        </w:rPr>
        <w:t>;</w:t>
      </w:r>
    </w:p>
    <w:p w14:paraId="5505A5B3" w14:textId="2B2CC108" w:rsidR="00F221DC" w:rsidRPr="00F663B3" w:rsidRDefault="00F221DC" w:rsidP="00F663B3">
      <w:pPr>
        <w:pStyle w:val="Akapitzlist"/>
        <w:numPr>
          <w:ilvl w:val="0"/>
          <w:numId w:val="44"/>
        </w:numPr>
        <w:spacing w:line="360" w:lineRule="auto"/>
        <w:ind w:left="714" w:hanging="357"/>
        <w:rPr>
          <w:rFonts w:ascii="Calibri" w:hAnsi="Calibri" w:cs="Calibri"/>
          <w:color w:val="000000" w:themeColor="text1"/>
        </w:rPr>
      </w:pPr>
      <w:r w:rsidRPr="00F663B3">
        <w:rPr>
          <w:rFonts w:ascii="Calibri" w:hAnsi="Calibri" w:cs="Calibri"/>
          <w:color w:val="000000" w:themeColor="text1"/>
        </w:rPr>
        <w:lastRenderedPageBreak/>
        <w:t>Stawek procentowych korekt finansowych i pomniejszeń dla poszczególnych kategorii nieprawidłowości indywidualnych stosowan</w:t>
      </w:r>
      <w:r w:rsidR="0074143F" w:rsidRPr="00F663B3">
        <w:rPr>
          <w:rFonts w:ascii="Calibri" w:hAnsi="Calibri" w:cs="Calibri"/>
          <w:color w:val="000000" w:themeColor="text1"/>
        </w:rPr>
        <w:t>ych</w:t>
      </w:r>
      <w:r w:rsidRPr="00F663B3">
        <w:rPr>
          <w:rFonts w:ascii="Calibri" w:hAnsi="Calibri" w:cs="Calibri"/>
          <w:color w:val="000000" w:themeColor="text1"/>
        </w:rPr>
        <w:t xml:space="preserve"> w zamówieniach, stanowiących załącznik do Wytycznych dotyczących sposobu korygowania nieprawidłowych wydatków na lata 2021-2027</w:t>
      </w:r>
      <w:r w:rsidR="00DD1748" w:rsidRPr="00F663B3">
        <w:rPr>
          <w:rFonts w:ascii="Calibri" w:hAnsi="Calibri" w:cs="Calibri"/>
          <w:color w:val="000000" w:themeColor="text1"/>
        </w:rPr>
        <w:t>.</w:t>
      </w:r>
    </w:p>
    <w:p w14:paraId="02AC9BBF" w14:textId="29C6EC44" w:rsidR="00533196" w:rsidRPr="00BA2A99" w:rsidRDefault="30109F59" w:rsidP="00F663B3">
      <w:pPr>
        <w:pStyle w:val="Tekstpodstawowy"/>
        <w:numPr>
          <w:ilvl w:val="3"/>
          <w:numId w:val="25"/>
        </w:numPr>
        <w:spacing w:after="60" w:line="360" w:lineRule="auto"/>
        <w:ind w:left="357" w:hanging="357"/>
        <w:jc w:val="left"/>
        <w:rPr>
          <w:rFonts w:ascii="Calibri" w:hAnsi="Calibri" w:cs="Calibri"/>
          <w:color w:val="000000" w:themeColor="text1"/>
        </w:rPr>
      </w:pPr>
      <w:r w:rsidRPr="00BA2A99">
        <w:rPr>
          <w:rFonts w:ascii="Calibri" w:hAnsi="Calibri" w:cs="Calibri"/>
          <w:color w:val="000000" w:themeColor="text1"/>
        </w:rPr>
        <w:t>W przypadku zmiany wytycznych</w:t>
      </w:r>
      <w:r w:rsidR="004D535C" w:rsidRPr="00BA2A99">
        <w:rPr>
          <w:rFonts w:ascii="Calibri" w:hAnsi="Calibri" w:cs="Calibri"/>
          <w:color w:val="000000" w:themeColor="text1"/>
        </w:rPr>
        <w:t xml:space="preserve"> i dokumentów</w:t>
      </w:r>
      <w:r w:rsidRPr="00BA2A99">
        <w:rPr>
          <w:rFonts w:ascii="Calibri" w:hAnsi="Calibri" w:cs="Calibri"/>
          <w:color w:val="000000" w:themeColor="text1"/>
        </w:rPr>
        <w:t>, o których mowa w ust.</w:t>
      </w:r>
      <w:r w:rsidR="002E2256" w:rsidRPr="00BA2A99">
        <w:rPr>
          <w:rFonts w:ascii="Calibri" w:hAnsi="Calibri" w:cs="Calibri"/>
          <w:color w:val="000000" w:themeColor="text1"/>
        </w:rPr>
        <w:t xml:space="preserve"> </w:t>
      </w:r>
      <w:r w:rsidRPr="00BA2A99">
        <w:rPr>
          <w:rFonts w:ascii="Calibri" w:hAnsi="Calibri" w:cs="Calibri"/>
          <w:color w:val="000000" w:themeColor="text1"/>
        </w:rPr>
        <w:t>1, Beneficjent</w:t>
      </w:r>
      <w:r w:rsidR="005D1A22" w:rsidRPr="00BA2A99">
        <w:rPr>
          <w:rFonts w:ascii="Calibri" w:hAnsi="Calibri" w:cs="Calibri"/>
          <w:color w:val="000000" w:themeColor="text1"/>
        </w:rPr>
        <w:t xml:space="preserve">, </w:t>
      </w:r>
      <w:r w:rsidR="00157D03" w:rsidRPr="00BA2A99">
        <w:rPr>
          <w:rFonts w:ascii="Calibri" w:hAnsi="Calibri" w:cs="Calibri"/>
          <w:color w:val="000000" w:themeColor="text1"/>
        </w:rPr>
        <w:t xml:space="preserve">Partnerzy oraz podmioty upoważnione </w:t>
      </w:r>
      <w:r w:rsidRPr="00BA2A99">
        <w:rPr>
          <w:rFonts w:ascii="Calibri" w:hAnsi="Calibri" w:cs="Calibri"/>
          <w:color w:val="000000" w:themeColor="text1"/>
        </w:rPr>
        <w:t>ma</w:t>
      </w:r>
      <w:r w:rsidR="00157D03" w:rsidRPr="00BA2A99">
        <w:rPr>
          <w:rFonts w:ascii="Calibri" w:hAnsi="Calibri" w:cs="Calibri"/>
          <w:color w:val="000000" w:themeColor="text1"/>
        </w:rPr>
        <w:t>ją</w:t>
      </w:r>
      <w:r w:rsidRPr="00BA2A99">
        <w:rPr>
          <w:rFonts w:ascii="Calibri" w:hAnsi="Calibri" w:cs="Calibri"/>
          <w:color w:val="000000" w:themeColor="text1"/>
        </w:rPr>
        <w:t xml:space="preserve"> obowiązek stosowania się do </w:t>
      </w:r>
      <w:r w:rsidR="00660D83" w:rsidRPr="00BA2A99">
        <w:rPr>
          <w:rFonts w:ascii="Calibri" w:hAnsi="Calibri" w:cs="Calibri"/>
          <w:color w:val="000000" w:themeColor="text1"/>
        </w:rPr>
        <w:t>ich aktualnej wersji, z zastrzeżeniem przepisów przejściowych i intertemporalnych</w:t>
      </w:r>
      <w:r w:rsidRPr="00BA2A99">
        <w:rPr>
          <w:rFonts w:ascii="Calibri" w:hAnsi="Calibri" w:cs="Calibri"/>
          <w:color w:val="000000" w:themeColor="text1"/>
        </w:rPr>
        <w:t xml:space="preserve">. </w:t>
      </w:r>
      <w:r w:rsidR="1C80D836" w:rsidRPr="00BA2A99">
        <w:rPr>
          <w:rFonts w:ascii="Calibri" w:hAnsi="Calibri" w:cs="Calibri"/>
          <w:color w:val="000000" w:themeColor="text1"/>
        </w:rPr>
        <w:t>Informację o zmianie wytycznych podaje Minister właściwy do spraw rozwoju regionalnego wykonujący zadania państwa członkowskiego</w:t>
      </w:r>
      <w:r w:rsidR="006C3EBC" w:rsidRPr="00BA2A99">
        <w:rPr>
          <w:rFonts w:ascii="Calibri" w:hAnsi="Calibri" w:cs="Calibri"/>
          <w:color w:val="000000" w:themeColor="text1"/>
        </w:rPr>
        <w:t xml:space="preserve"> do publicznej wiadomości na stronie</w:t>
      </w:r>
      <w:r w:rsidR="00045115" w:rsidRPr="00BA2A99">
        <w:rPr>
          <w:rFonts w:ascii="Calibri" w:hAnsi="Calibri" w:cs="Calibri"/>
          <w:color w:val="000000" w:themeColor="text1"/>
        </w:rPr>
        <w:t xml:space="preserve"> https://www.rozwojcyfrowy.gov.pl/</w:t>
      </w:r>
      <w:r w:rsidR="1C80D836" w:rsidRPr="00BA2A99">
        <w:rPr>
          <w:rFonts w:ascii="Calibri" w:hAnsi="Calibri" w:cs="Calibri"/>
          <w:color w:val="000000" w:themeColor="text1"/>
        </w:rPr>
        <w:t>.</w:t>
      </w:r>
    </w:p>
    <w:p w14:paraId="2580E967" w14:textId="01F1F630" w:rsidR="00F201CD" w:rsidRPr="00BA2A99" w:rsidRDefault="00382437" w:rsidP="00F663B3">
      <w:pPr>
        <w:pStyle w:val="Tekstpodstawowy"/>
        <w:numPr>
          <w:ilvl w:val="3"/>
          <w:numId w:val="25"/>
        </w:numPr>
        <w:spacing w:after="60" w:line="360" w:lineRule="auto"/>
        <w:ind w:left="357" w:hanging="357"/>
        <w:jc w:val="left"/>
        <w:rPr>
          <w:rFonts w:ascii="Calibri" w:hAnsi="Calibri" w:cs="Calibri"/>
          <w:color w:val="000000" w:themeColor="text1"/>
        </w:rPr>
      </w:pPr>
      <w:r w:rsidRPr="00BA2A99">
        <w:rPr>
          <w:rFonts w:ascii="Calibri" w:hAnsi="Calibri" w:cs="Calibri"/>
          <w:lang w:eastAsia="pl-PL"/>
        </w:rPr>
        <w:t xml:space="preserve">W przypadku, gdy ogłoszona w trakcie realizacji projektu (po </w:t>
      </w:r>
      <w:r w:rsidR="00045115" w:rsidRPr="00BA2A99">
        <w:rPr>
          <w:rFonts w:ascii="Calibri" w:hAnsi="Calibri" w:cs="Calibri"/>
          <w:lang w:eastAsia="pl-PL"/>
        </w:rPr>
        <w:t>zawarciu</w:t>
      </w:r>
      <w:r w:rsidRPr="00BA2A99">
        <w:rPr>
          <w:rFonts w:ascii="Calibri" w:hAnsi="Calibri" w:cs="Calibri"/>
          <w:lang w:eastAsia="pl-PL"/>
        </w:rPr>
        <w:t xml:space="preserve"> </w:t>
      </w:r>
      <w:r w:rsidR="00045115" w:rsidRPr="00BA2A99">
        <w:rPr>
          <w:rFonts w:ascii="Calibri" w:hAnsi="Calibri" w:cs="Calibri"/>
          <w:lang w:eastAsia="pl-PL"/>
        </w:rPr>
        <w:t>P</w:t>
      </w:r>
      <w:r w:rsidR="00C53C55" w:rsidRPr="00BA2A99">
        <w:rPr>
          <w:rFonts w:ascii="Calibri" w:hAnsi="Calibri" w:cs="Calibri"/>
          <w:lang w:eastAsia="pl-PL"/>
        </w:rPr>
        <w:t>orozumienia</w:t>
      </w:r>
      <w:r w:rsidRPr="00BA2A99">
        <w:rPr>
          <w:rFonts w:ascii="Calibri" w:hAnsi="Calibri" w:cs="Calibri"/>
          <w:lang w:eastAsia="pl-PL"/>
        </w:rPr>
        <w:t>) wersja Wytycznych dot</w:t>
      </w:r>
      <w:r w:rsidR="00045115" w:rsidRPr="00BA2A99">
        <w:rPr>
          <w:rFonts w:ascii="Calibri" w:hAnsi="Calibri" w:cs="Calibri"/>
          <w:lang w:eastAsia="pl-PL"/>
        </w:rPr>
        <w:t>yczących</w:t>
      </w:r>
      <w:r w:rsidRPr="00BA2A99">
        <w:rPr>
          <w:rFonts w:ascii="Calibri" w:hAnsi="Calibri" w:cs="Calibri"/>
          <w:lang w:eastAsia="pl-PL"/>
        </w:rPr>
        <w:t xml:space="preserve"> kwalifikowalności/</w:t>
      </w:r>
      <w:r w:rsidRPr="00BA2A99">
        <w:rPr>
          <w:rFonts w:ascii="Calibri" w:hAnsi="Calibri" w:cs="Calibri"/>
          <w:color w:val="000000" w:themeColor="text1"/>
        </w:rPr>
        <w:t xml:space="preserve"> Katalogu</w:t>
      </w:r>
      <w:r w:rsidRPr="00BA2A99">
        <w:rPr>
          <w:rFonts w:ascii="Calibri" w:hAnsi="Calibri" w:cs="Calibri"/>
          <w:lang w:eastAsia="pl-PL"/>
        </w:rPr>
        <w:t xml:space="preserve"> wprowadza rozwiązania </w:t>
      </w:r>
      <w:r w:rsidRPr="00F663B3">
        <w:rPr>
          <w:rFonts w:ascii="Calibri" w:hAnsi="Calibri" w:cs="Calibri"/>
          <w:lang w:eastAsia="pl-PL"/>
        </w:rPr>
        <w:t xml:space="preserve">korzystniejsze dla </w:t>
      </w:r>
      <w:r w:rsidR="00533196" w:rsidRPr="00F663B3">
        <w:rPr>
          <w:rFonts w:ascii="Calibri" w:hAnsi="Calibri" w:cs="Calibri"/>
          <w:lang w:eastAsia="pl-PL"/>
        </w:rPr>
        <w:t>B</w:t>
      </w:r>
      <w:r w:rsidRPr="00F663B3">
        <w:rPr>
          <w:rFonts w:ascii="Calibri" w:hAnsi="Calibri" w:cs="Calibri"/>
          <w:lang w:eastAsia="pl-PL"/>
        </w:rPr>
        <w:t>eneficjenta</w:t>
      </w:r>
      <w:r w:rsidRPr="00BA2A99">
        <w:rPr>
          <w:rFonts w:ascii="Calibri" w:hAnsi="Calibri" w:cs="Calibri"/>
          <w:lang w:eastAsia="pl-PL"/>
        </w:rPr>
        <w:t xml:space="preserve">, </w:t>
      </w:r>
      <w:r w:rsidRPr="00BA2A99">
        <w:rPr>
          <w:rFonts w:ascii="Calibri" w:eastAsiaTheme="minorHAnsi" w:hAnsi="Calibri" w:cs="Calibri"/>
          <w:color w:val="000000"/>
          <w:lang w:eastAsia="en-US"/>
        </w:rPr>
        <w:t xml:space="preserve">dopuszcza się możliwość ich zastosowania w odniesieniu do wydatków poniesionych przed wejściem w życie nowego brzmienia wyżej wymienionych dokumentów. </w:t>
      </w:r>
    </w:p>
    <w:p w14:paraId="3302FF12" w14:textId="4D0D621B" w:rsidR="006F3B3E" w:rsidRPr="00BA2A99" w:rsidRDefault="006F3B3E" w:rsidP="00517204">
      <w:pPr>
        <w:pStyle w:val="Nagwek2"/>
        <w:rPr>
          <w:rFonts w:cs="Calibri"/>
          <w:szCs w:val="24"/>
        </w:rPr>
      </w:pPr>
      <w:r w:rsidRPr="00BA2A99">
        <w:rPr>
          <w:rFonts w:cs="Calibri"/>
          <w:szCs w:val="24"/>
        </w:rPr>
        <w:t xml:space="preserve">§ </w:t>
      </w:r>
      <w:r w:rsidR="00174EDE" w:rsidRPr="00BA2A99">
        <w:rPr>
          <w:rFonts w:cs="Calibri"/>
          <w:szCs w:val="24"/>
        </w:rPr>
        <w:t>6</w:t>
      </w:r>
      <w:r w:rsidR="008644F9" w:rsidRPr="00BA2A99">
        <w:rPr>
          <w:rFonts w:cs="Calibri"/>
          <w:szCs w:val="24"/>
        </w:rPr>
        <w:t>.</w:t>
      </w:r>
      <w:r w:rsidR="00517204" w:rsidRPr="00BA2A99">
        <w:rPr>
          <w:rFonts w:cs="Calibri"/>
          <w:szCs w:val="24"/>
        </w:rPr>
        <w:t xml:space="preserve"> Zasady odpowiedzialności</w:t>
      </w:r>
    </w:p>
    <w:p w14:paraId="244936C7" w14:textId="77777777" w:rsidR="004569B7" w:rsidRPr="004569B7" w:rsidRDefault="006F3B3E" w:rsidP="004569B7">
      <w:pPr>
        <w:pStyle w:val="Tekstpodstawowy"/>
        <w:numPr>
          <w:ilvl w:val="0"/>
          <w:numId w:val="96"/>
        </w:numPr>
        <w:spacing w:after="60" w:line="360" w:lineRule="auto"/>
        <w:jc w:val="left"/>
        <w:rPr>
          <w:rFonts w:ascii="Calibri" w:hAnsi="Calibri" w:cs="Calibri"/>
          <w:lang w:eastAsia="pl-PL"/>
        </w:rPr>
      </w:pPr>
      <w:r w:rsidRPr="004569B7">
        <w:rPr>
          <w:rFonts w:ascii="Calibri" w:hAnsi="Calibri" w:cs="Calibri"/>
          <w:lang w:eastAsia="pl-PL"/>
        </w:rPr>
        <w:t>Beneficjent ponosi odpowiedzialność wobec osób trzecich za szkody powstałe w związku z realizacją Projektu i zwalnia Skarb Państwa – Instytucję Pośredniczącą z odpowiedzialności w przypadku roszczeń osób trzecich powstałych w związku z realizacją Projektu.</w:t>
      </w:r>
    </w:p>
    <w:p w14:paraId="3AC37F4D" w14:textId="77777777" w:rsidR="004569B7" w:rsidRPr="004569B7" w:rsidRDefault="003B1BE7" w:rsidP="004569B7">
      <w:pPr>
        <w:pStyle w:val="Tekstpodstawowy"/>
        <w:numPr>
          <w:ilvl w:val="0"/>
          <w:numId w:val="96"/>
        </w:numPr>
        <w:spacing w:after="60" w:line="360" w:lineRule="auto"/>
        <w:jc w:val="left"/>
        <w:rPr>
          <w:rFonts w:ascii="Calibri" w:hAnsi="Calibri" w:cs="Calibri"/>
          <w:lang w:eastAsia="pl-PL"/>
        </w:rPr>
      </w:pPr>
      <w:r w:rsidRPr="004569B7">
        <w:rPr>
          <w:rFonts w:ascii="Calibri" w:hAnsi="Calibri" w:cs="Calibri"/>
          <w:color w:val="000000" w:themeColor="text1"/>
        </w:rPr>
        <w:t>Prawa i obowiązki Beneficjenta i Partnera</w:t>
      </w:r>
      <w:r w:rsidRPr="004569B7">
        <w:rPr>
          <w:rStyle w:val="Odwoanieprzypisudolnego"/>
          <w:rFonts w:ascii="Calibri" w:hAnsi="Calibri" w:cs="Calibri"/>
          <w:color w:val="000000" w:themeColor="text1"/>
        </w:rPr>
        <w:footnoteReference w:id="3"/>
      </w:r>
      <w:r w:rsidRPr="004569B7">
        <w:rPr>
          <w:rFonts w:ascii="Calibri" w:hAnsi="Calibri" w:cs="Calibri"/>
          <w:color w:val="000000" w:themeColor="text1"/>
        </w:rPr>
        <w:t xml:space="preserve"> wynikające z </w:t>
      </w:r>
      <w:r w:rsidR="004E5B95" w:rsidRPr="004569B7">
        <w:rPr>
          <w:rFonts w:ascii="Calibri" w:hAnsi="Calibri" w:cs="Calibri"/>
          <w:color w:val="000000" w:themeColor="text1"/>
        </w:rPr>
        <w:t>Porozumienia</w:t>
      </w:r>
      <w:r w:rsidRPr="004569B7">
        <w:rPr>
          <w:rFonts w:ascii="Calibri" w:hAnsi="Calibri" w:cs="Calibri"/>
          <w:color w:val="000000" w:themeColor="text1"/>
        </w:rPr>
        <w:t xml:space="preserve"> nie mogą być przenoszone na osoby trzecie</w:t>
      </w:r>
      <w:r w:rsidR="00885038" w:rsidRPr="004569B7">
        <w:rPr>
          <w:rFonts w:ascii="Calibri" w:hAnsi="Calibri" w:cs="Calibri"/>
          <w:color w:val="000000" w:themeColor="text1"/>
        </w:rPr>
        <w:t xml:space="preserve"> </w:t>
      </w:r>
      <w:r w:rsidR="00885038" w:rsidRPr="004569B7">
        <w:rPr>
          <w:rFonts w:ascii="Calibri" w:eastAsia="Calibri" w:hAnsi="Calibri" w:cs="Calibri"/>
          <w:color w:val="000000" w:themeColor="text1"/>
        </w:rPr>
        <w:t>bez zgody Instytucji Pośredniczącej</w:t>
      </w:r>
      <w:r w:rsidRPr="004569B7">
        <w:rPr>
          <w:rFonts w:ascii="Calibri" w:hAnsi="Calibri" w:cs="Calibri"/>
          <w:color w:val="000000" w:themeColor="text1"/>
        </w:rPr>
        <w:t>.</w:t>
      </w:r>
    </w:p>
    <w:p w14:paraId="0B3035A3" w14:textId="77777777" w:rsidR="004569B7" w:rsidRPr="004569B7" w:rsidRDefault="21847AF7" w:rsidP="004569B7">
      <w:pPr>
        <w:pStyle w:val="Tekstpodstawowy"/>
        <w:numPr>
          <w:ilvl w:val="0"/>
          <w:numId w:val="96"/>
        </w:numPr>
        <w:spacing w:after="60" w:line="360" w:lineRule="auto"/>
        <w:jc w:val="left"/>
        <w:rPr>
          <w:rFonts w:ascii="Calibri" w:hAnsi="Calibri" w:cs="Calibri"/>
          <w:lang w:eastAsia="pl-PL"/>
        </w:rPr>
      </w:pPr>
      <w:r w:rsidRPr="004569B7">
        <w:rPr>
          <w:rFonts w:ascii="Calibri" w:eastAsia="Calibri" w:hAnsi="Calibri" w:cs="Calibri"/>
          <w:color w:val="000000" w:themeColor="text1"/>
        </w:rPr>
        <w:t xml:space="preserve">Beneficjent zobowiązuje się do realizacji Projektu w pełnym zakresie, w </w:t>
      </w:r>
      <w:r w:rsidR="006E1BE0" w:rsidRPr="004569B7">
        <w:rPr>
          <w:rFonts w:ascii="Calibri" w:eastAsia="Calibri" w:hAnsi="Calibri" w:cs="Calibri"/>
          <w:color w:val="000000" w:themeColor="text1"/>
        </w:rPr>
        <w:t>okresie</w:t>
      </w:r>
      <w:r w:rsidRPr="004569B7">
        <w:rPr>
          <w:rFonts w:ascii="Calibri" w:eastAsia="Calibri" w:hAnsi="Calibri" w:cs="Calibri"/>
          <w:color w:val="000000" w:themeColor="text1"/>
        </w:rPr>
        <w:t xml:space="preserve"> wskazanym w § </w:t>
      </w:r>
      <w:r w:rsidR="003A25DA" w:rsidRPr="004569B7">
        <w:rPr>
          <w:rFonts w:ascii="Calibri" w:eastAsia="Calibri" w:hAnsi="Calibri" w:cs="Calibri"/>
          <w:color w:val="000000" w:themeColor="text1"/>
        </w:rPr>
        <w:t>3</w:t>
      </w:r>
      <w:r w:rsidR="003A3F5B" w:rsidRPr="004569B7">
        <w:rPr>
          <w:rFonts w:ascii="Calibri" w:eastAsia="Calibri" w:hAnsi="Calibri" w:cs="Calibri"/>
          <w:color w:val="000000" w:themeColor="text1"/>
        </w:rPr>
        <w:t xml:space="preserve"> </w:t>
      </w:r>
      <w:r w:rsidRPr="004569B7">
        <w:rPr>
          <w:rFonts w:ascii="Calibri" w:eastAsia="Calibri" w:hAnsi="Calibri" w:cs="Calibri"/>
          <w:color w:val="000000" w:themeColor="text1"/>
        </w:rPr>
        <w:t xml:space="preserve">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Programu oraz w sposób, który zapewni prawidłową </w:t>
      </w:r>
      <w:r w:rsidRPr="004569B7">
        <w:rPr>
          <w:rFonts w:ascii="Calibri" w:eastAsia="Calibri" w:hAnsi="Calibri" w:cs="Calibri"/>
          <w:color w:val="000000" w:themeColor="text1"/>
        </w:rPr>
        <w:lastRenderedPageBreak/>
        <w:t xml:space="preserve">i terminową realizację Projektu oraz osiągnięcie celów (produktów i rezultatów) zakładanych we </w:t>
      </w:r>
      <w:r w:rsidR="001C7484" w:rsidRPr="004569B7">
        <w:rPr>
          <w:rFonts w:ascii="Calibri" w:eastAsia="Calibri" w:hAnsi="Calibri" w:cs="Calibri"/>
          <w:color w:val="000000" w:themeColor="text1"/>
        </w:rPr>
        <w:t>W</w:t>
      </w:r>
      <w:r w:rsidRPr="004569B7">
        <w:rPr>
          <w:rFonts w:ascii="Calibri" w:eastAsia="Calibri" w:hAnsi="Calibri" w:cs="Calibri"/>
          <w:color w:val="000000" w:themeColor="text1"/>
        </w:rPr>
        <w:t>niosku</w:t>
      </w:r>
      <w:r w:rsidR="001C7484" w:rsidRPr="004569B7">
        <w:rPr>
          <w:rFonts w:ascii="Calibri" w:eastAsia="Calibri" w:hAnsi="Calibri" w:cs="Calibri"/>
          <w:color w:val="000000" w:themeColor="text1"/>
        </w:rPr>
        <w:t>.</w:t>
      </w:r>
    </w:p>
    <w:p w14:paraId="74BB0B6D" w14:textId="77777777" w:rsidR="004569B7" w:rsidRPr="004569B7" w:rsidRDefault="003B1BE7" w:rsidP="004569B7">
      <w:pPr>
        <w:pStyle w:val="Tekstpodstawowy"/>
        <w:numPr>
          <w:ilvl w:val="0"/>
          <w:numId w:val="96"/>
        </w:numPr>
        <w:spacing w:after="60" w:line="360" w:lineRule="auto"/>
        <w:jc w:val="left"/>
        <w:rPr>
          <w:rFonts w:ascii="Calibri" w:hAnsi="Calibri" w:cs="Calibri"/>
          <w:lang w:eastAsia="pl-PL"/>
        </w:rPr>
      </w:pPr>
      <w:r w:rsidRPr="004569B7">
        <w:rPr>
          <w:rFonts w:ascii="Calibri" w:hAnsi="Calibri" w:cs="Calibri"/>
          <w:color w:val="000000" w:themeColor="text1"/>
        </w:rPr>
        <w:t xml:space="preserve">W przypadku realizacji Projektu przez Beneficjenta w formie partnerstwa, porozumienie lub umowa o partnerstwie określa w szczególności odpowiedzialność Beneficjenta i Partnera, w tym również wobec osób trzecich, za działania lub zaniechania wynikające z realizacji </w:t>
      </w:r>
      <w:r w:rsidR="00BA54C7" w:rsidRPr="004569B7">
        <w:rPr>
          <w:rFonts w:ascii="Calibri" w:hAnsi="Calibri" w:cs="Calibri"/>
          <w:color w:val="000000" w:themeColor="text1"/>
        </w:rPr>
        <w:t>Porozumienia</w:t>
      </w:r>
      <w:r w:rsidRPr="004569B7">
        <w:rPr>
          <w:rFonts w:ascii="Calibri" w:hAnsi="Calibri" w:cs="Calibri"/>
          <w:color w:val="000000" w:themeColor="text1"/>
        </w:rPr>
        <w:t xml:space="preserve">, zasady wspólnego zarządzania Projektem oraz sposób przekazywania dofinansowania na pokrycie kosztów ponoszonych przez poszczególnych </w:t>
      </w:r>
      <w:r w:rsidR="005D1A22" w:rsidRPr="004569B7">
        <w:rPr>
          <w:rFonts w:ascii="Calibri" w:hAnsi="Calibri" w:cs="Calibri"/>
          <w:color w:val="000000" w:themeColor="text1"/>
        </w:rPr>
        <w:t>P</w:t>
      </w:r>
      <w:r w:rsidRPr="004569B7">
        <w:rPr>
          <w:rFonts w:ascii="Calibri" w:hAnsi="Calibri" w:cs="Calibri"/>
          <w:color w:val="000000" w:themeColor="text1"/>
        </w:rPr>
        <w:t>artnerów Projektu, umożliwiający określenie kwoty dofinansowania udzielonego każdemu z Partnerów</w:t>
      </w:r>
      <w:r w:rsidRPr="004569B7">
        <w:rPr>
          <w:rStyle w:val="Odwoanieprzypisudolnego"/>
          <w:rFonts w:ascii="Calibri" w:hAnsi="Calibri" w:cs="Calibri"/>
          <w:color w:val="000000" w:themeColor="text1"/>
        </w:rPr>
        <w:footnoteReference w:id="4"/>
      </w:r>
      <w:r w:rsidR="002B5698" w:rsidRPr="004569B7">
        <w:rPr>
          <w:rFonts w:ascii="Calibri" w:hAnsi="Calibri" w:cs="Calibri"/>
          <w:color w:val="000000" w:themeColor="text1"/>
        </w:rPr>
        <w:t>.</w:t>
      </w:r>
    </w:p>
    <w:p w14:paraId="15452776" w14:textId="77777777" w:rsidR="004569B7" w:rsidRPr="004569B7" w:rsidRDefault="003B1BE7" w:rsidP="004569B7">
      <w:pPr>
        <w:pStyle w:val="Tekstpodstawowy"/>
        <w:numPr>
          <w:ilvl w:val="0"/>
          <w:numId w:val="96"/>
        </w:numPr>
        <w:spacing w:after="60" w:line="360" w:lineRule="auto"/>
        <w:jc w:val="left"/>
        <w:rPr>
          <w:rFonts w:ascii="Calibri" w:hAnsi="Calibri" w:cs="Calibri"/>
          <w:lang w:eastAsia="pl-PL"/>
        </w:rPr>
      </w:pPr>
      <w:r w:rsidRPr="004569B7">
        <w:rPr>
          <w:rFonts w:ascii="Calibri" w:hAnsi="Calibri" w:cs="Calibri"/>
          <w:color w:val="000000" w:themeColor="text1"/>
        </w:rPr>
        <w:t>Porozumienie lub umowa o partnerstwie precyzuje, które wydatki będą ponoszone przez Partnera. Zadania powierzone Partnerowi muszą wynikać z jego zasobów organizacyjnych, ludzkich, technicznych i finansowych.</w:t>
      </w:r>
    </w:p>
    <w:p w14:paraId="1361AF8D" w14:textId="77777777" w:rsidR="004569B7" w:rsidRPr="004569B7" w:rsidRDefault="003B1BE7" w:rsidP="004569B7">
      <w:pPr>
        <w:pStyle w:val="Tekstpodstawowy"/>
        <w:numPr>
          <w:ilvl w:val="0"/>
          <w:numId w:val="96"/>
        </w:numPr>
        <w:spacing w:after="60" w:line="360" w:lineRule="auto"/>
        <w:jc w:val="left"/>
        <w:rPr>
          <w:rFonts w:ascii="Calibri" w:hAnsi="Calibri" w:cs="Calibri"/>
          <w:lang w:eastAsia="pl-PL"/>
        </w:rPr>
      </w:pPr>
      <w:r w:rsidRPr="004569B7">
        <w:rPr>
          <w:rFonts w:ascii="Calibri" w:hAnsi="Calibri" w:cs="Calibri"/>
          <w:color w:val="000000" w:themeColor="text1"/>
        </w:rPr>
        <w:t xml:space="preserve">Beneficjent ponosi pełną odpowiedzialność wobec Instytucji Pośredniczącej za działania Partnera Projektu lub </w:t>
      </w:r>
      <w:r w:rsidR="00BE72E9" w:rsidRPr="004569B7">
        <w:rPr>
          <w:rFonts w:ascii="Calibri" w:hAnsi="Calibri" w:cs="Calibri"/>
          <w:color w:val="000000" w:themeColor="text1"/>
        </w:rPr>
        <w:t>podmiotu</w:t>
      </w:r>
      <w:r w:rsidRPr="004569B7">
        <w:rPr>
          <w:rFonts w:ascii="Calibri" w:hAnsi="Calibri" w:cs="Calibri"/>
          <w:color w:val="000000" w:themeColor="text1"/>
        </w:rPr>
        <w:t xml:space="preserve"> upoważnione</w:t>
      </w:r>
      <w:r w:rsidR="00BE72E9" w:rsidRPr="004569B7">
        <w:rPr>
          <w:rFonts w:ascii="Calibri" w:hAnsi="Calibri" w:cs="Calibri"/>
          <w:color w:val="000000" w:themeColor="text1"/>
        </w:rPr>
        <w:t>go</w:t>
      </w:r>
      <w:r w:rsidRPr="004569B7">
        <w:rPr>
          <w:rFonts w:ascii="Calibri" w:hAnsi="Calibri" w:cs="Calibri"/>
          <w:color w:val="000000" w:themeColor="text1"/>
        </w:rPr>
        <w:t xml:space="preserve"> do ponoszenia wydatków w ramach</w:t>
      </w:r>
      <w:r w:rsidR="0063191D" w:rsidRPr="004569B7">
        <w:rPr>
          <w:rFonts w:ascii="Calibri" w:hAnsi="Calibri" w:cs="Calibri"/>
          <w:color w:val="000000" w:themeColor="text1"/>
        </w:rPr>
        <w:t xml:space="preserve"> </w:t>
      </w:r>
      <w:r w:rsidRPr="004569B7">
        <w:rPr>
          <w:rFonts w:ascii="Calibri" w:hAnsi="Calibri" w:cs="Calibri"/>
          <w:color w:val="000000" w:themeColor="text1"/>
        </w:rPr>
        <w:t>Projektu.</w:t>
      </w:r>
    </w:p>
    <w:p w14:paraId="1F7D2530" w14:textId="1B1BC502" w:rsidR="00BE72E9" w:rsidRPr="004569B7" w:rsidRDefault="00BE72E9" w:rsidP="004569B7">
      <w:pPr>
        <w:pStyle w:val="Tekstpodstawowy"/>
        <w:numPr>
          <w:ilvl w:val="0"/>
          <w:numId w:val="96"/>
        </w:numPr>
        <w:spacing w:after="60" w:line="360" w:lineRule="auto"/>
        <w:ind w:left="357" w:hanging="357"/>
        <w:jc w:val="left"/>
        <w:rPr>
          <w:rFonts w:ascii="Calibri" w:hAnsi="Calibri" w:cs="Calibri"/>
          <w:lang w:eastAsia="pl-PL"/>
        </w:rPr>
      </w:pPr>
      <w:r w:rsidRPr="004569B7">
        <w:rPr>
          <w:rFonts w:ascii="Calibri" w:hAnsi="Calibri" w:cs="Calibri"/>
          <w:color w:val="000000" w:themeColor="text1"/>
        </w:rPr>
        <w:t>Beneficjent zobowiązany jest do:</w:t>
      </w:r>
    </w:p>
    <w:p w14:paraId="1F085AB6" w14:textId="0D21138C" w:rsidR="00BE72E9" w:rsidRPr="00BA2A99" w:rsidRDefault="00BE72E9" w:rsidP="00F663B3">
      <w:pPr>
        <w:pStyle w:val="Akapitzlist"/>
        <w:numPr>
          <w:ilvl w:val="0"/>
          <w:numId w:val="53"/>
        </w:numPr>
        <w:tabs>
          <w:tab w:val="left" w:pos="284"/>
        </w:tabs>
        <w:spacing w:after="120"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upoważnienia podmiotów wskazanych w Załączniku nr 8 do Porozumienia do ponoszenia wydatków w ramach Projektu;</w:t>
      </w:r>
    </w:p>
    <w:p w14:paraId="4F13C92A" w14:textId="77777777" w:rsidR="004569B7" w:rsidRDefault="00BE72E9" w:rsidP="004569B7">
      <w:pPr>
        <w:pStyle w:val="Akapitzlist"/>
        <w:numPr>
          <w:ilvl w:val="0"/>
          <w:numId w:val="53"/>
        </w:numPr>
        <w:tabs>
          <w:tab w:val="left" w:pos="284"/>
        </w:tabs>
        <w:spacing w:after="120"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zobowiązania podmiotów, o których mowa w pkt 1 do wypełniania przypisanych im obowiązków wynikających z Porozumienia.</w:t>
      </w:r>
    </w:p>
    <w:p w14:paraId="139C4674" w14:textId="77777777" w:rsidR="004569B7" w:rsidRDefault="003B1BE7" w:rsidP="004569B7">
      <w:pPr>
        <w:pStyle w:val="Akapitzlist"/>
        <w:numPr>
          <w:ilvl w:val="0"/>
          <w:numId w:val="96"/>
        </w:numPr>
        <w:tabs>
          <w:tab w:val="left" w:pos="426"/>
        </w:tabs>
        <w:spacing w:after="120" w:line="360" w:lineRule="auto"/>
        <w:ind w:left="357" w:hanging="357"/>
        <w:contextualSpacing/>
        <w:rPr>
          <w:rFonts w:ascii="Calibri" w:hAnsi="Calibri" w:cs="Calibri"/>
          <w:color w:val="000000" w:themeColor="text1"/>
        </w:rPr>
      </w:pPr>
      <w:r w:rsidRPr="004569B7">
        <w:rPr>
          <w:rFonts w:ascii="Calibri" w:hAnsi="Calibri" w:cs="Calibri"/>
          <w:color w:val="000000" w:themeColor="text1"/>
        </w:rPr>
        <w:t xml:space="preserve">Beneficjent ponosi pełną odpowiedzialność wobec Instytucji Pośredniczącej za działania osób trzecich zaangażowanych w realizację Projektu na podstawie Umowy </w:t>
      </w:r>
      <w:r w:rsidR="002B5698" w:rsidRPr="004569B7">
        <w:rPr>
          <w:rFonts w:ascii="Calibri" w:hAnsi="Calibri" w:cs="Calibri"/>
          <w:color w:val="000000" w:themeColor="text1"/>
        </w:rPr>
        <w:t xml:space="preserve">w sprawie zamówienia </w:t>
      </w:r>
      <w:r w:rsidRPr="004569B7">
        <w:rPr>
          <w:rFonts w:ascii="Calibri" w:hAnsi="Calibri" w:cs="Calibri"/>
          <w:color w:val="000000" w:themeColor="text1"/>
        </w:rPr>
        <w:t xml:space="preserve">i ewentualnych umów zawieranych pomiędzy wykonawcą Umowy </w:t>
      </w:r>
      <w:r w:rsidR="00B8405B" w:rsidRPr="004569B7">
        <w:rPr>
          <w:rFonts w:ascii="Calibri" w:hAnsi="Calibri" w:cs="Calibri"/>
          <w:color w:val="000000" w:themeColor="text1"/>
        </w:rPr>
        <w:t>w sprawie zamówienia</w:t>
      </w:r>
      <w:r w:rsidRPr="004569B7">
        <w:rPr>
          <w:rFonts w:ascii="Calibri" w:hAnsi="Calibri" w:cs="Calibri"/>
          <w:color w:val="000000" w:themeColor="text1"/>
        </w:rPr>
        <w:t>, a jego podwykonawcami.</w:t>
      </w:r>
    </w:p>
    <w:p w14:paraId="74896B31" w14:textId="06CA228E" w:rsidR="003B1BE7" w:rsidRPr="004569B7" w:rsidRDefault="003B1BE7" w:rsidP="004569B7">
      <w:pPr>
        <w:pStyle w:val="Akapitzlist"/>
        <w:numPr>
          <w:ilvl w:val="0"/>
          <w:numId w:val="96"/>
        </w:numPr>
        <w:tabs>
          <w:tab w:val="left" w:pos="426"/>
        </w:tabs>
        <w:spacing w:after="120" w:line="360" w:lineRule="auto"/>
        <w:ind w:left="357" w:hanging="357"/>
        <w:contextualSpacing/>
        <w:rPr>
          <w:rFonts w:ascii="Calibri" w:hAnsi="Calibri" w:cs="Calibri"/>
          <w:color w:val="000000" w:themeColor="text1"/>
        </w:rPr>
      </w:pPr>
      <w:r w:rsidRPr="004569B7">
        <w:rPr>
          <w:rFonts w:ascii="Calibri" w:hAnsi="Calibri" w:cs="Calibri"/>
          <w:color w:val="000000" w:themeColor="text1"/>
        </w:rPr>
        <w:t>Beneficjent ponosi odpowiedzialność za utrzymanie celów Projektu oraz terminową realizację zadań przez wszystkich członków porozumienia lub umowy o partnerstwie, w tym za terminowe, zgodnie z Harmonogramem rzeczowo-finansowym, rozliczanie Projektu.</w:t>
      </w:r>
    </w:p>
    <w:p w14:paraId="1EFBBC69" w14:textId="77777777" w:rsidR="004569B7" w:rsidRPr="004569B7" w:rsidRDefault="0052761B" w:rsidP="004569B7">
      <w:pPr>
        <w:pStyle w:val="Akapitzlist"/>
        <w:numPr>
          <w:ilvl w:val="0"/>
          <w:numId w:val="96"/>
        </w:numPr>
        <w:tabs>
          <w:tab w:val="left" w:pos="284"/>
          <w:tab w:val="left" w:pos="426"/>
        </w:tabs>
        <w:spacing w:after="120" w:line="360" w:lineRule="auto"/>
        <w:ind w:left="357" w:hanging="357"/>
        <w:contextualSpacing/>
        <w:rPr>
          <w:rFonts w:ascii="Calibri" w:hAnsi="Calibri" w:cs="Calibri"/>
          <w:color w:val="000000" w:themeColor="text1"/>
        </w:rPr>
      </w:pPr>
      <w:r w:rsidRPr="00BA2A99">
        <w:rPr>
          <w:rFonts w:ascii="Calibri" w:hAnsi="Calibri" w:cs="Calibri"/>
          <w:color w:val="000000" w:themeColor="text1"/>
        </w:rPr>
        <w:lastRenderedPageBreak/>
        <w:t xml:space="preserve">W przypadku realizacji Projektu przez utworzone w tym celu partnerstwo, podmiotem uprawnionym do kontaktu z Instytucją Pośredniczącą jest wyłącznie Beneficjent. Wszelkie wynikające z niniejszego </w:t>
      </w:r>
      <w:r w:rsidR="002F11FF" w:rsidRPr="00BA2A99">
        <w:rPr>
          <w:rFonts w:ascii="Calibri" w:hAnsi="Calibri" w:cs="Calibri"/>
          <w:color w:val="000000" w:themeColor="text1"/>
        </w:rPr>
        <w:t xml:space="preserve">Porozumienia </w:t>
      </w:r>
      <w:r w:rsidRPr="00BA2A99">
        <w:rPr>
          <w:rFonts w:ascii="Calibri" w:hAnsi="Calibri" w:cs="Calibri"/>
          <w:color w:val="000000" w:themeColor="text1"/>
        </w:rPr>
        <w:t xml:space="preserve">uprawnienia i zobowiązania Beneficjenta stosuje się </w:t>
      </w:r>
      <w:r w:rsidRPr="004569B7">
        <w:rPr>
          <w:rFonts w:ascii="Calibri" w:hAnsi="Calibri" w:cs="Calibri"/>
          <w:color w:val="000000" w:themeColor="text1"/>
        </w:rPr>
        <w:t>odpowiednio do Partnerów, którzy w stosunku do Instytucji Pośredniczącej wykonują je za pośrednictwem Beneficjenta.</w:t>
      </w:r>
    </w:p>
    <w:p w14:paraId="208D3244" w14:textId="53FFFF8E" w:rsidR="00FA7FE7" w:rsidRPr="004569B7" w:rsidRDefault="0052761B" w:rsidP="004569B7">
      <w:pPr>
        <w:pStyle w:val="Akapitzlist"/>
        <w:numPr>
          <w:ilvl w:val="0"/>
          <w:numId w:val="96"/>
        </w:numPr>
        <w:tabs>
          <w:tab w:val="left" w:pos="284"/>
          <w:tab w:val="left" w:pos="426"/>
        </w:tabs>
        <w:spacing w:after="120" w:line="360" w:lineRule="auto"/>
        <w:ind w:left="357" w:hanging="357"/>
        <w:contextualSpacing/>
        <w:rPr>
          <w:rFonts w:ascii="Calibri" w:hAnsi="Calibri" w:cs="Calibri"/>
          <w:color w:val="000000" w:themeColor="text1"/>
        </w:rPr>
      </w:pPr>
      <w:r w:rsidRPr="004569B7">
        <w:rPr>
          <w:rFonts w:ascii="Calibri" w:hAnsi="Calibri" w:cs="Calibri"/>
          <w:color w:val="000000" w:themeColor="text1"/>
        </w:rPr>
        <w:t xml:space="preserve">Beneficjent ponosi odpowiedzialność za zrealizowanie Projektu oraz terminową realizację zadań przez wszystkich Partnerów umowy bądź porozumienia o partnerstwie oraz </w:t>
      </w:r>
      <w:r w:rsidR="002B5698" w:rsidRPr="004569B7">
        <w:rPr>
          <w:rFonts w:ascii="Calibri" w:hAnsi="Calibri" w:cs="Calibri"/>
          <w:color w:val="000000" w:themeColor="text1"/>
        </w:rPr>
        <w:t>P</w:t>
      </w:r>
      <w:r w:rsidRPr="004569B7">
        <w:rPr>
          <w:rFonts w:ascii="Calibri" w:hAnsi="Calibri" w:cs="Calibri"/>
          <w:color w:val="000000" w:themeColor="text1"/>
        </w:rPr>
        <w:t>odmioty upoważnione do ponoszenia wydatków, w tym za terminowe, zgodnie z harmonogramem rzeczowo-finansowym, rozliczanie Projektu.</w:t>
      </w:r>
    </w:p>
    <w:p w14:paraId="68D01223" w14:textId="08A46429" w:rsidR="006F3B3E" w:rsidRPr="00BA2A99" w:rsidRDefault="57823BF5" w:rsidP="00517204">
      <w:pPr>
        <w:pStyle w:val="Nagwek2"/>
        <w:rPr>
          <w:rFonts w:cs="Calibri"/>
          <w:szCs w:val="24"/>
        </w:rPr>
      </w:pPr>
      <w:r w:rsidRPr="00BA2A99">
        <w:rPr>
          <w:rFonts w:cs="Calibri"/>
          <w:szCs w:val="24"/>
        </w:rPr>
        <w:t xml:space="preserve">§ </w:t>
      </w:r>
      <w:r w:rsidR="00486385" w:rsidRPr="00BA2A99">
        <w:rPr>
          <w:rFonts w:cs="Calibri"/>
          <w:szCs w:val="24"/>
        </w:rPr>
        <w:t>7</w:t>
      </w:r>
      <w:r w:rsidR="00011889" w:rsidRPr="00BA2A99">
        <w:rPr>
          <w:rFonts w:cs="Calibri"/>
          <w:szCs w:val="24"/>
        </w:rPr>
        <w:t>.</w:t>
      </w:r>
      <w:r w:rsidR="00517204" w:rsidRPr="00BA2A99">
        <w:rPr>
          <w:rFonts w:cs="Calibri"/>
          <w:szCs w:val="24"/>
        </w:rPr>
        <w:t xml:space="preserve"> Rozliczanie Projektu</w:t>
      </w:r>
    </w:p>
    <w:p w14:paraId="10028DE4" w14:textId="2B681AAA" w:rsidR="00234774" w:rsidRPr="00BA2A99" w:rsidRDefault="00234774" w:rsidP="004569B7">
      <w:pPr>
        <w:numPr>
          <w:ilvl w:val="0"/>
          <w:numId w:val="10"/>
        </w:numPr>
        <w:tabs>
          <w:tab w:val="clear" w:pos="360"/>
          <w:tab w:val="num" w:pos="0"/>
        </w:tabs>
        <w:spacing w:after="60" w:line="360" w:lineRule="auto"/>
        <w:ind w:left="357" w:hanging="357"/>
        <w:rPr>
          <w:rFonts w:cs="Calibri"/>
          <w:color w:val="000000" w:themeColor="text1"/>
          <w:sz w:val="24"/>
          <w:szCs w:val="24"/>
        </w:rPr>
      </w:pPr>
      <w:r w:rsidRPr="00BA2A99">
        <w:rPr>
          <w:rFonts w:cs="Calibri"/>
          <w:color w:val="000000" w:themeColor="text1"/>
          <w:sz w:val="24"/>
          <w:szCs w:val="24"/>
        </w:rPr>
        <w:t>Instytucja Pośrednicząca nie przekazuje Beneficjentowi dofinansowania, Beneficjent finansuje całość ponoszonych wydatków w ramach Projektu ze środków budżetowych dysponenta właściwej części budżetowej</w:t>
      </w:r>
      <w:r w:rsidR="00A76E1C" w:rsidRPr="00BA2A99">
        <w:rPr>
          <w:rFonts w:cs="Calibri"/>
          <w:color w:val="000000" w:themeColor="text1"/>
          <w:sz w:val="24"/>
          <w:szCs w:val="24"/>
        </w:rPr>
        <w:t>.</w:t>
      </w:r>
    </w:p>
    <w:p w14:paraId="3BB29258" w14:textId="25A37474" w:rsidR="4CA296DC" w:rsidRPr="00BA2A99" w:rsidRDefault="0A6988F2" w:rsidP="004569B7">
      <w:pPr>
        <w:numPr>
          <w:ilvl w:val="0"/>
          <w:numId w:val="10"/>
        </w:numPr>
        <w:tabs>
          <w:tab w:val="clear" w:pos="360"/>
          <w:tab w:val="num" w:pos="0"/>
        </w:tabs>
        <w:spacing w:after="60" w:line="360" w:lineRule="auto"/>
        <w:ind w:left="357" w:hanging="357"/>
        <w:rPr>
          <w:rFonts w:cs="Calibri"/>
          <w:color w:val="000000" w:themeColor="text1"/>
          <w:sz w:val="24"/>
          <w:szCs w:val="24"/>
        </w:rPr>
      </w:pPr>
      <w:r w:rsidRPr="00BA2A99">
        <w:rPr>
          <w:rFonts w:cs="Calibri"/>
          <w:color w:val="000000" w:themeColor="text1"/>
          <w:sz w:val="24"/>
          <w:szCs w:val="24"/>
        </w:rPr>
        <w:t>Beneficjent składa wniosek o płatność oraz dokumenty niezbędne do rozliczenia Projektu</w:t>
      </w:r>
      <w:r w:rsidR="00A6286B" w:rsidRPr="00BA2A99">
        <w:rPr>
          <w:rFonts w:cs="Calibri"/>
          <w:color w:val="000000" w:themeColor="text1"/>
          <w:sz w:val="24"/>
          <w:szCs w:val="24"/>
        </w:rPr>
        <w:t xml:space="preserve"> </w:t>
      </w:r>
      <w:r w:rsidRPr="00BA2A99">
        <w:rPr>
          <w:rFonts w:cs="Calibri"/>
          <w:color w:val="000000" w:themeColor="text1"/>
          <w:sz w:val="24"/>
          <w:szCs w:val="24"/>
        </w:rPr>
        <w:t>za pośrednictwem CST2021, chyba że z przyczyn technicznych nie jest to możliwe. W takim przypadku stosuje się postanowienia § 1</w:t>
      </w:r>
      <w:r w:rsidR="003825CB">
        <w:rPr>
          <w:rFonts w:cs="Calibri"/>
          <w:color w:val="000000" w:themeColor="text1"/>
          <w:sz w:val="24"/>
          <w:szCs w:val="24"/>
        </w:rPr>
        <w:t>0</w:t>
      </w:r>
      <w:r w:rsidRPr="00BA2A99">
        <w:rPr>
          <w:rFonts w:cs="Calibri"/>
          <w:color w:val="000000" w:themeColor="text1"/>
          <w:sz w:val="24"/>
          <w:szCs w:val="24"/>
        </w:rPr>
        <w:t xml:space="preserve"> ust. 7.</w:t>
      </w:r>
    </w:p>
    <w:p w14:paraId="3AC87B79" w14:textId="27AD60A5" w:rsidR="0021233B" w:rsidRDefault="45348FCF" w:rsidP="005D698E">
      <w:pPr>
        <w:pStyle w:val="Akapitzlist"/>
        <w:widowControl w:val="0"/>
        <w:numPr>
          <w:ilvl w:val="0"/>
          <w:numId w:val="10"/>
        </w:numPr>
        <w:tabs>
          <w:tab w:val="clear" w:pos="360"/>
          <w:tab w:val="num" w:pos="425"/>
        </w:tabs>
        <w:suppressAutoHyphens w:val="0"/>
        <w:spacing w:line="360" w:lineRule="auto"/>
        <w:ind w:left="357" w:hanging="357"/>
        <w:rPr>
          <w:rFonts w:ascii="Calibri" w:hAnsi="Calibri" w:cs="Calibri"/>
          <w:color w:val="000000" w:themeColor="text1"/>
        </w:rPr>
      </w:pPr>
      <w:r w:rsidRPr="00BA2A99">
        <w:rPr>
          <w:rFonts w:ascii="Calibri" w:hAnsi="Calibri" w:cs="Calibri"/>
          <w:color w:val="000000" w:themeColor="text1"/>
        </w:rPr>
        <w:t xml:space="preserve">Beneficjent składa wniosek o płatność nie rzadziej niż co </w:t>
      </w:r>
      <w:r w:rsidR="00634999" w:rsidRPr="00BA2A99">
        <w:rPr>
          <w:rFonts w:ascii="Calibri" w:hAnsi="Calibri" w:cs="Calibri"/>
          <w:color w:val="000000" w:themeColor="text1"/>
        </w:rPr>
        <w:t xml:space="preserve">trzy </w:t>
      </w:r>
      <w:r w:rsidRPr="00BA2A99">
        <w:rPr>
          <w:rFonts w:ascii="Calibri" w:hAnsi="Calibri" w:cs="Calibri"/>
          <w:color w:val="000000" w:themeColor="text1"/>
        </w:rPr>
        <w:t>miesi</w:t>
      </w:r>
      <w:r w:rsidR="00634999" w:rsidRPr="00BA2A99">
        <w:rPr>
          <w:rFonts w:ascii="Calibri" w:hAnsi="Calibri" w:cs="Calibri"/>
          <w:color w:val="000000" w:themeColor="text1"/>
        </w:rPr>
        <w:t>ące</w:t>
      </w:r>
      <w:r w:rsidR="0C40AF51" w:rsidRPr="00BA2A99">
        <w:rPr>
          <w:rFonts w:ascii="Calibri" w:hAnsi="Calibri" w:cs="Calibri"/>
          <w:color w:val="000000" w:themeColor="text1"/>
        </w:rPr>
        <w:t>,</w:t>
      </w:r>
      <w:r w:rsidRPr="00BA2A99">
        <w:rPr>
          <w:rFonts w:ascii="Calibri" w:hAnsi="Calibri" w:cs="Calibri"/>
          <w:color w:val="000000" w:themeColor="text1"/>
        </w:rPr>
        <w:t xml:space="preserve"> przy czym </w:t>
      </w:r>
      <w:r w:rsidR="007062DC" w:rsidRPr="00BA2A99">
        <w:rPr>
          <w:rFonts w:ascii="Calibri" w:hAnsi="Calibri" w:cs="Calibri"/>
          <w:color w:val="000000" w:themeColor="text1"/>
        </w:rPr>
        <w:t xml:space="preserve">pierwszy wniosek o płatność </w:t>
      </w:r>
      <w:r w:rsidRPr="00BA2A99">
        <w:rPr>
          <w:rFonts w:ascii="Calibri" w:hAnsi="Calibri" w:cs="Calibri"/>
          <w:color w:val="000000" w:themeColor="text1"/>
        </w:rPr>
        <w:t xml:space="preserve">składany jest w </w:t>
      </w:r>
      <w:r w:rsidR="275577AF" w:rsidRPr="00BA2A99">
        <w:rPr>
          <w:rFonts w:ascii="Calibri" w:hAnsi="Calibri" w:cs="Calibri"/>
          <w:color w:val="000000" w:themeColor="text1"/>
        </w:rPr>
        <w:t xml:space="preserve">terminie </w:t>
      </w:r>
      <w:r w:rsidRPr="00BA2A99">
        <w:rPr>
          <w:rFonts w:ascii="Calibri" w:hAnsi="Calibri" w:cs="Calibri"/>
          <w:color w:val="000000" w:themeColor="text1"/>
        </w:rPr>
        <w:t xml:space="preserve">do </w:t>
      </w:r>
      <w:r w:rsidR="00634999" w:rsidRPr="00BA2A99">
        <w:rPr>
          <w:rFonts w:ascii="Calibri" w:hAnsi="Calibri" w:cs="Calibri"/>
          <w:color w:val="000000" w:themeColor="text1"/>
        </w:rPr>
        <w:t xml:space="preserve">trzech </w:t>
      </w:r>
      <w:r w:rsidRPr="00BA2A99">
        <w:rPr>
          <w:rFonts w:ascii="Calibri" w:hAnsi="Calibri" w:cs="Calibri"/>
          <w:color w:val="000000" w:themeColor="text1"/>
        </w:rPr>
        <w:t xml:space="preserve">miesięcy od dnia zawarcia </w:t>
      </w:r>
      <w:r w:rsidR="00737FCD" w:rsidRPr="00BA2A99">
        <w:rPr>
          <w:rFonts w:ascii="Calibri" w:hAnsi="Calibri" w:cs="Calibri"/>
          <w:color w:val="000000" w:themeColor="text1"/>
        </w:rPr>
        <w:t>Porozumienia</w:t>
      </w:r>
      <w:r w:rsidRPr="00BA2A99">
        <w:rPr>
          <w:rFonts w:ascii="Calibri" w:hAnsi="Calibri" w:cs="Calibri"/>
          <w:color w:val="000000" w:themeColor="text1"/>
        </w:rPr>
        <w:t xml:space="preserve">, a każdy kolejny wniosek o płatność składany jest w </w:t>
      </w:r>
      <w:r w:rsidR="6DEFBAB5" w:rsidRPr="00BA2A99">
        <w:rPr>
          <w:rFonts w:ascii="Calibri" w:hAnsi="Calibri" w:cs="Calibri"/>
          <w:color w:val="000000" w:themeColor="text1"/>
        </w:rPr>
        <w:t xml:space="preserve">terminie </w:t>
      </w:r>
      <w:r w:rsidRPr="00BA2A99">
        <w:rPr>
          <w:rFonts w:ascii="Calibri" w:hAnsi="Calibri" w:cs="Calibri"/>
          <w:color w:val="000000" w:themeColor="text1"/>
        </w:rPr>
        <w:t xml:space="preserve">do </w:t>
      </w:r>
      <w:r w:rsidR="00634999" w:rsidRPr="00BA2A99">
        <w:rPr>
          <w:rFonts w:ascii="Calibri" w:hAnsi="Calibri" w:cs="Calibri"/>
          <w:color w:val="000000" w:themeColor="text1"/>
        </w:rPr>
        <w:t xml:space="preserve">trzech </w:t>
      </w:r>
      <w:r w:rsidRPr="00BA2A99">
        <w:rPr>
          <w:rFonts w:ascii="Calibri" w:hAnsi="Calibri" w:cs="Calibri"/>
          <w:color w:val="000000" w:themeColor="text1"/>
        </w:rPr>
        <w:t xml:space="preserve">miesięcy od dnia złożenia poprzedniego wniosku o płatność, z zastrzeżeniem ust. </w:t>
      </w:r>
      <w:r w:rsidR="00B8405B">
        <w:rPr>
          <w:rFonts w:ascii="Calibri" w:hAnsi="Calibri" w:cs="Calibri"/>
          <w:color w:val="000000" w:themeColor="text1"/>
        </w:rPr>
        <w:t>5</w:t>
      </w:r>
      <w:r w:rsidRPr="00BA2A99">
        <w:rPr>
          <w:rFonts w:ascii="Calibri" w:hAnsi="Calibri" w:cs="Calibri"/>
          <w:color w:val="000000" w:themeColor="text1"/>
        </w:rPr>
        <w:t>. Uzupełnienie lub poprawa bądź złożenie dodatkowych wyjaśnień do złożonego wcześniej wniosku o płatność nie jest równoznaczne ze złożeniem kolejnego wniosku o płatność.</w:t>
      </w:r>
      <w:r w:rsidR="00634999" w:rsidRPr="00BA2A99">
        <w:rPr>
          <w:rFonts w:ascii="Calibri" w:hAnsi="Calibri" w:cs="Calibri"/>
          <w:color w:val="000000" w:themeColor="text1"/>
        </w:rPr>
        <w:t xml:space="preserve"> Każdy wydatek kwalifikowalny poniesiony od dnia zawarcia </w:t>
      </w:r>
      <w:r w:rsidR="000B3BC4" w:rsidRPr="00BA2A99">
        <w:rPr>
          <w:rFonts w:ascii="Calibri" w:hAnsi="Calibri" w:cs="Calibri"/>
          <w:color w:val="000000" w:themeColor="text1"/>
        </w:rPr>
        <w:t>Porozumienia</w:t>
      </w:r>
      <w:r w:rsidR="00634999" w:rsidRPr="00BA2A99">
        <w:rPr>
          <w:rFonts w:ascii="Calibri" w:hAnsi="Calibri" w:cs="Calibri"/>
          <w:color w:val="000000" w:themeColor="text1"/>
        </w:rPr>
        <w:t xml:space="preserve"> powinien zostać ujęty we wniosku o płatność przekazywanym do Instytucji Pośredniczącej w terminie do 3 miesięcy </w:t>
      </w:r>
      <w:r w:rsidR="0019152D" w:rsidRPr="00BA2A99">
        <w:rPr>
          <w:rFonts w:ascii="Calibri" w:hAnsi="Calibri" w:cs="Calibri"/>
          <w:color w:val="000000" w:themeColor="text1"/>
        </w:rPr>
        <w:t xml:space="preserve">licząc </w:t>
      </w:r>
      <w:r w:rsidR="00634999" w:rsidRPr="00BA2A99">
        <w:rPr>
          <w:rFonts w:ascii="Calibri" w:hAnsi="Calibri" w:cs="Calibri"/>
          <w:color w:val="000000" w:themeColor="text1"/>
        </w:rPr>
        <w:t>od</w:t>
      </w:r>
      <w:r w:rsidR="0019152D" w:rsidRPr="00BA2A99">
        <w:rPr>
          <w:rFonts w:ascii="Calibri" w:hAnsi="Calibri" w:cs="Calibri"/>
          <w:color w:val="000000" w:themeColor="text1"/>
        </w:rPr>
        <w:t xml:space="preserve"> ostatniego dnia miesiąca, w którym został</w:t>
      </w:r>
      <w:r w:rsidR="00634999" w:rsidRPr="00BA2A99">
        <w:rPr>
          <w:rFonts w:ascii="Calibri" w:hAnsi="Calibri" w:cs="Calibri"/>
          <w:color w:val="000000" w:themeColor="text1"/>
        </w:rPr>
        <w:t xml:space="preserve"> poniesi</w:t>
      </w:r>
      <w:r w:rsidR="0019152D" w:rsidRPr="00BA2A99">
        <w:rPr>
          <w:rFonts w:ascii="Calibri" w:hAnsi="Calibri" w:cs="Calibri"/>
          <w:color w:val="000000" w:themeColor="text1"/>
        </w:rPr>
        <w:t>ony</w:t>
      </w:r>
      <w:r w:rsidR="0019152D" w:rsidRPr="00BA2A99">
        <w:rPr>
          <w:rStyle w:val="Odwoanieprzypisudolnego"/>
          <w:rFonts w:ascii="Calibri" w:hAnsi="Calibri" w:cs="Calibri"/>
          <w:color w:val="000000" w:themeColor="text1"/>
        </w:rPr>
        <w:footnoteReference w:id="5"/>
      </w:r>
      <w:r w:rsidR="002B5698" w:rsidRPr="00BA2A99">
        <w:rPr>
          <w:rFonts w:ascii="Calibri" w:hAnsi="Calibri" w:cs="Calibri"/>
          <w:color w:val="000000" w:themeColor="text1"/>
        </w:rPr>
        <w:t>.</w:t>
      </w:r>
    </w:p>
    <w:p w14:paraId="5507A39A" w14:textId="77777777" w:rsidR="003825CB" w:rsidRPr="003825CB" w:rsidRDefault="003825CB" w:rsidP="005D698E">
      <w:pPr>
        <w:pStyle w:val="Akapitzlist"/>
        <w:widowControl w:val="0"/>
        <w:numPr>
          <w:ilvl w:val="0"/>
          <w:numId w:val="10"/>
        </w:numPr>
        <w:tabs>
          <w:tab w:val="clear" w:pos="360"/>
        </w:tabs>
        <w:suppressAutoHyphens w:val="0"/>
        <w:spacing w:line="360" w:lineRule="auto"/>
        <w:ind w:left="357" w:hanging="357"/>
        <w:rPr>
          <w:rFonts w:ascii="Calibri" w:hAnsi="Calibri" w:cs="Calibri"/>
          <w:color w:val="000000" w:themeColor="text1"/>
        </w:rPr>
      </w:pPr>
      <w:r w:rsidRPr="003825CB">
        <w:rPr>
          <w:rFonts w:ascii="Calibri" w:hAnsi="Calibri" w:cs="Calibri"/>
          <w:color w:val="000000" w:themeColor="text1"/>
        </w:rPr>
        <w:t>Warunkiem rozliczenia wydatków poniesionych przez Beneficjenta jest:</w:t>
      </w:r>
    </w:p>
    <w:p w14:paraId="211C357F" w14:textId="77777777" w:rsidR="003825CB" w:rsidRPr="003825CB" w:rsidRDefault="003825CB" w:rsidP="005D698E">
      <w:pPr>
        <w:pStyle w:val="Akapitzlist"/>
        <w:widowControl w:val="0"/>
        <w:numPr>
          <w:ilvl w:val="0"/>
          <w:numId w:val="93"/>
        </w:numPr>
        <w:suppressAutoHyphens w:val="0"/>
        <w:spacing w:line="360" w:lineRule="auto"/>
        <w:ind w:left="714" w:hanging="357"/>
        <w:rPr>
          <w:rFonts w:ascii="Calibri" w:hAnsi="Calibri" w:cs="Calibri"/>
          <w:color w:val="000000" w:themeColor="text1"/>
        </w:rPr>
      </w:pPr>
      <w:r w:rsidRPr="003825CB">
        <w:rPr>
          <w:rFonts w:ascii="Calibri" w:hAnsi="Calibri" w:cs="Calibri"/>
          <w:color w:val="000000" w:themeColor="text1"/>
        </w:rPr>
        <w:t xml:space="preserve">złożenie przez Beneficjenta do Instytucji Pośredniczącej poprawnego, kompletnego i </w:t>
      </w:r>
      <w:r w:rsidRPr="003825CB">
        <w:rPr>
          <w:rFonts w:ascii="Calibri" w:hAnsi="Calibri" w:cs="Calibri"/>
          <w:color w:val="000000" w:themeColor="text1"/>
        </w:rPr>
        <w:lastRenderedPageBreak/>
        <w:t>spełniającego wymogi formalne, merytoryczne i rachunkowe wniosku o płatność wraz z załącznikami wymaganymi przez Instytucję Pośredniczącą;</w:t>
      </w:r>
    </w:p>
    <w:p w14:paraId="1F3AAABB" w14:textId="7FE8B28C" w:rsidR="003825CB" w:rsidRPr="00231065" w:rsidRDefault="003825CB" w:rsidP="005D698E">
      <w:pPr>
        <w:pStyle w:val="Akapitzlist"/>
        <w:widowControl w:val="0"/>
        <w:numPr>
          <w:ilvl w:val="0"/>
          <w:numId w:val="93"/>
        </w:numPr>
        <w:suppressAutoHyphens w:val="0"/>
        <w:spacing w:line="360" w:lineRule="auto"/>
        <w:ind w:left="714" w:hanging="357"/>
        <w:rPr>
          <w:rFonts w:ascii="Calibri" w:hAnsi="Calibri" w:cs="Calibri"/>
          <w:color w:val="000000" w:themeColor="text1"/>
        </w:rPr>
      </w:pPr>
      <w:r w:rsidRPr="003825CB">
        <w:rPr>
          <w:rFonts w:ascii="Calibri" w:hAnsi="Calibri" w:cs="Calibri"/>
          <w:color w:val="000000" w:themeColor="text1"/>
        </w:rPr>
        <w:t>dokonanie przez Instytucję Pośredniczącą weryfikacji formalnej, merytorycznej i rachunkowej wniosku o płatność, w tym zaakceptowanie części sprawozdawczej z realizacji Projektu w ramach wniosku o płatność oraz uznania wydatków za kwalifikowalne.</w:t>
      </w:r>
    </w:p>
    <w:p w14:paraId="4CA02DDF" w14:textId="77777777" w:rsidR="004569B7" w:rsidRDefault="3245FF8D" w:rsidP="005D698E">
      <w:pPr>
        <w:numPr>
          <w:ilvl w:val="0"/>
          <w:numId w:val="10"/>
        </w:numPr>
        <w:tabs>
          <w:tab w:val="clear" w:pos="360"/>
          <w:tab w:val="num" w:pos="425"/>
        </w:tabs>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jest zobowiązany do rozliczenia całości otrzymanego dofinansowania w</w:t>
      </w:r>
      <w:r w:rsidR="00EF1490" w:rsidRPr="00BA2A99">
        <w:rPr>
          <w:rFonts w:cs="Calibri"/>
          <w:color w:val="000000" w:themeColor="text1"/>
          <w:sz w:val="24"/>
          <w:szCs w:val="24"/>
        </w:rPr>
        <w:t>e</w:t>
      </w:r>
      <w:r w:rsidRPr="00BA2A99">
        <w:rPr>
          <w:rFonts w:cs="Calibri"/>
          <w:color w:val="000000" w:themeColor="text1"/>
          <w:sz w:val="24"/>
          <w:szCs w:val="24"/>
        </w:rPr>
        <w:t xml:space="preserve"> wniosku o płatność</w:t>
      </w:r>
      <w:r w:rsidR="00EF1490" w:rsidRPr="00BA2A99">
        <w:rPr>
          <w:rFonts w:cs="Calibri"/>
          <w:color w:val="000000" w:themeColor="text1"/>
          <w:sz w:val="24"/>
          <w:szCs w:val="24"/>
        </w:rPr>
        <w:t xml:space="preserve"> końcową</w:t>
      </w:r>
      <w:r w:rsidR="003825CB">
        <w:rPr>
          <w:rFonts w:cs="Calibri"/>
          <w:color w:val="000000" w:themeColor="text1"/>
          <w:sz w:val="24"/>
          <w:szCs w:val="24"/>
        </w:rPr>
        <w:t xml:space="preserve">, </w:t>
      </w:r>
      <w:r w:rsidR="003825CB" w:rsidRPr="00241ACB">
        <w:rPr>
          <w:sz w:val="24"/>
          <w:szCs w:val="24"/>
        </w:rPr>
        <w:t>o którym mowa w ust. 19 i 20</w:t>
      </w:r>
      <w:r w:rsidRPr="00241ACB">
        <w:rPr>
          <w:rFonts w:cs="Calibri"/>
          <w:color w:val="000000" w:themeColor="text1"/>
          <w:sz w:val="24"/>
          <w:szCs w:val="24"/>
        </w:rPr>
        <w:t>.</w:t>
      </w:r>
    </w:p>
    <w:p w14:paraId="18D5EDB5" w14:textId="3D9D0A47" w:rsidR="001D7627" w:rsidRPr="004569B7" w:rsidRDefault="001D7627" w:rsidP="005D698E">
      <w:pPr>
        <w:numPr>
          <w:ilvl w:val="0"/>
          <w:numId w:val="10"/>
        </w:numPr>
        <w:tabs>
          <w:tab w:val="clear" w:pos="360"/>
          <w:tab w:val="num" w:pos="425"/>
        </w:tabs>
        <w:spacing w:after="0" w:line="360" w:lineRule="auto"/>
        <w:ind w:left="357" w:hanging="357"/>
        <w:rPr>
          <w:rFonts w:cs="Calibri"/>
          <w:color w:val="000000" w:themeColor="text1"/>
          <w:sz w:val="24"/>
          <w:szCs w:val="24"/>
        </w:rPr>
      </w:pPr>
      <w:r w:rsidRPr="004569B7">
        <w:rPr>
          <w:rFonts w:cs="Calibri"/>
          <w:color w:val="000000" w:themeColor="text1"/>
          <w:lang w:val="x-none"/>
        </w:rPr>
        <w:t>Instytucja Pośrednicząca dokonuje weryfikacji wydatków objętych wnioskiem o płatność w szczególności poprzez:</w:t>
      </w:r>
    </w:p>
    <w:p w14:paraId="620CF24C" w14:textId="3CD89731" w:rsidR="001D7627" w:rsidRPr="00BA2A99" w:rsidRDefault="00D039F5" w:rsidP="005D698E">
      <w:pPr>
        <w:pStyle w:val="Tekstpodstawowy2"/>
        <w:widowControl w:val="0"/>
        <w:numPr>
          <w:ilvl w:val="0"/>
          <w:numId w:val="46"/>
        </w:numPr>
        <w:tabs>
          <w:tab w:val="clear" w:pos="1440"/>
          <w:tab w:val="num" w:pos="850"/>
        </w:tabs>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lang w:val="x-none"/>
        </w:rPr>
        <w:t>weryfikac</w:t>
      </w:r>
      <w:r w:rsidRPr="00BA2A99">
        <w:rPr>
          <w:rFonts w:cs="Calibri"/>
          <w:color w:val="000000" w:themeColor="text1"/>
          <w:sz w:val="24"/>
          <w:szCs w:val="24"/>
        </w:rPr>
        <w:t>ję</w:t>
      </w:r>
      <w:r w:rsidR="001D7627" w:rsidRPr="00BA2A99">
        <w:rPr>
          <w:rFonts w:cs="Calibri"/>
          <w:color w:val="000000" w:themeColor="text1"/>
          <w:sz w:val="24"/>
          <w:szCs w:val="24"/>
          <w:lang w:val="x-none"/>
        </w:rPr>
        <w:t xml:space="preserve"> </w:t>
      </w:r>
      <w:r w:rsidR="001B165C" w:rsidRPr="00BA2A99">
        <w:rPr>
          <w:rFonts w:cs="Calibri"/>
          <w:color w:val="000000" w:themeColor="text1"/>
          <w:sz w:val="24"/>
          <w:szCs w:val="24"/>
        </w:rPr>
        <w:t xml:space="preserve">dokumentacji dotyczącej </w:t>
      </w:r>
      <w:r w:rsidR="001D7627" w:rsidRPr="00BA2A99">
        <w:rPr>
          <w:rFonts w:cs="Calibri"/>
          <w:color w:val="000000" w:themeColor="text1"/>
          <w:sz w:val="24"/>
          <w:szCs w:val="24"/>
          <w:lang w:val="x-none"/>
        </w:rPr>
        <w:t>kompletu wydatków objętych wnioskiem</w:t>
      </w:r>
      <w:r w:rsidR="003E47AE" w:rsidRPr="00BA2A99">
        <w:rPr>
          <w:rFonts w:cs="Calibri"/>
          <w:color w:val="000000" w:themeColor="text1"/>
          <w:sz w:val="24"/>
          <w:szCs w:val="24"/>
        </w:rPr>
        <w:t xml:space="preserve"> o płatność</w:t>
      </w:r>
      <w:r w:rsidR="001D7627" w:rsidRPr="00BA2A99">
        <w:rPr>
          <w:rFonts w:cs="Calibri"/>
          <w:color w:val="000000" w:themeColor="text1"/>
          <w:sz w:val="24"/>
          <w:szCs w:val="24"/>
          <w:lang w:val="x-none"/>
        </w:rPr>
        <w:t xml:space="preserve"> lub</w:t>
      </w:r>
      <w:r w:rsidR="001D7627" w:rsidRPr="00BA2A99">
        <w:rPr>
          <w:rFonts w:cs="Calibri"/>
          <w:color w:val="000000" w:themeColor="text1"/>
          <w:sz w:val="24"/>
          <w:szCs w:val="24"/>
        </w:rPr>
        <w:t>;</w:t>
      </w:r>
    </w:p>
    <w:p w14:paraId="4202F42B" w14:textId="77777777" w:rsidR="00000A76" w:rsidRPr="00BA2A99" w:rsidRDefault="00000A76" w:rsidP="005D698E">
      <w:pPr>
        <w:pStyle w:val="Tekstpodstawowy2"/>
        <w:widowControl w:val="0"/>
        <w:suppressAutoHyphens w:val="0"/>
        <w:spacing w:after="0" w:line="360" w:lineRule="auto"/>
        <w:ind w:left="714" w:hanging="357"/>
        <w:rPr>
          <w:rFonts w:cs="Calibri"/>
          <w:color w:val="000000" w:themeColor="text1"/>
          <w:sz w:val="24"/>
          <w:szCs w:val="24"/>
        </w:rPr>
      </w:pPr>
      <w:r w:rsidRPr="00BA2A99">
        <w:rPr>
          <w:rFonts w:cs="Calibri"/>
          <w:color w:val="000000" w:themeColor="text1"/>
          <w:sz w:val="24"/>
          <w:szCs w:val="24"/>
        </w:rPr>
        <w:t xml:space="preserve">2) </w:t>
      </w:r>
      <w:r w:rsidR="00D039F5" w:rsidRPr="00BA2A99">
        <w:rPr>
          <w:rFonts w:cs="Calibri"/>
          <w:color w:val="000000" w:themeColor="text1"/>
          <w:sz w:val="24"/>
          <w:szCs w:val="24"/>
          <w:lang w:val="x-none"/>
        </w:rPr>
        <w:t>weryfikac</w:t>
      </w:r>
      <w:r w:rsidR="00D039F5" w:rsidRPr="00BA2A99">
        <w:rPr>
          <w:rFonts w:cs="Calibri"/>
          <w:color w:val="000000" w:themeColor="text1"/>
          <w:sz w:val="24"/>
          <w:szCs w:val="24"/>
        </w:rPr>
        <w:t>ję</w:t>
      </w:r>
      <w:r w:rsidR="001D7627" w:rsidRPr="00BA2A99">
        <w:rPr>
          <w:rFonts w:cs="Calibri"/>
          <w:color w:val="000000" w:themeColor="text1"/>
          <w:sz w:val="24"/>
          <w:szCs w:val="24"/>
          <w:lang w:val="x-none"/>
        </w:rPr>
        <w:t xml:space="preserve"> części wydatków objętych wnioskiem poprzez dobór próby dokumentów</w:t>
      </w:r>
      <w:r w:rsidR="001D7627" w:rsidRPr="00BA2A99">
        <w:rPr>
          <w:rFonts w:cs="Calibri"/>
          <w:color w:val="000000" w:themeColor="text1"/>
          <w:sz w:val="24"/>
          <w:szCs w:val="24"/>
        </w:rPr>
        <w:t>.</w:t>
      </w:r>
    </w:p>
    <w:p w14:paraId="69EDB9F2" w14:textId="77777777" w:rsidR="004569B7" w:rsidRPr="005D698E" w:rsidRDefault="00C06901" w:rsidP="005D698E">
      <w:pPr>
        <w:pStyle w:val="Tekstpodstawowy2"/>
        <w:widowControl w:val="0"/>
        <w:numPr>
          <w:ilvl w:val="0"/>
          <w:numId w:val="10"/>
        </w:numPr>
        <w:suppressAutoHyphens w:val="0"/>
        <w:spacing w:after="0" w:line="360" w:lineRule="auto"/>
        <w:rPr>
          <w:rFonts w:cs="Calibri"/>
          <w:color w:val="000000" w:themeColor="text1"/>
          <w:sz w:val="24"/>
          <w:szCs w:val="24"/>
          <w:lang w:val="x-none"/>
        </w:rPr>
      </w:pPr>
      <w:r>
        <w:rPr>
          <w:rFonts w:cs="Calibri"/>
          <w:color w:val="000000" w:themeColor="text1"/>
          <w:sz w:val="24"/>
          <w:szCs w:val="24"/>
        </w:rPr>
        <w:t xml:space="preserve">Ponadto, </w:t>
      </w:r>
      <w:r w:rsidR="001D7627" w:rsidRPr="00BA2A99">
        <w:rPr>
          <w:rFonts w:cs="Calibri"/>
          <w:color w:val="000000" w:themeColor="text1"/>
          <w:sz w:val="24"/>
          <w:szCs w:val="24"/>
          <w:lang w:val="x-none"/>
        </w:rPr>
        <w:t xml:space="preserve">Instytucja Pośrednicząca może wyrazić zgodę na dołączenie przez Beneficjenta do wniosku o płatność jedynie zestawienia dokumentów potwierdzających poniesienie wydatków wraz z oświadczeniem Beneficjenta o prawdziwości i faktyczności poniesionych wydatków. O możliwości rozliczenia wydatków w formie zestawienia </w:t>
      </w:r>
      <w:r w:rsidR="001D7627" w:rsidRPr="005D698E">
        <w:rPr>
          <w:rFonts w:cs="Calibri"/>
          <w:color w:val="000000" w:themeColor="text1"/>
          <w:sz w:val="24"/>
          <w:szCs w:val="24"/>
          <w:lang w:val="x-none"/>
        </w:rPr>
        <w:t>dokumentów Instytucja Pośrednicząca poinformuje Beneficjenta pisemnie.</w:t>
      </w:r>
    </w:p>
    <w:p w14:paraId="634CFBC9" w14:textId="43853FCF" w:rsidR="00923283" w:rsidRPr="005D698E" w:rsidRDefault="00923283" w:rsidP="004569B7">
      <w:pPr>
        <w:pStyle w:val="Tekstpodstawowy2"/>
        <w:widowControl w:val="0"/>
        <w:numPr>
          <w:ilvl w:val="0"/>
          <w:numId w:val="10"/>
        </w:numPr>
        <w:suppressAutoHyphens w:val="0"/>
        <w:spacing w:after="0" w:line="360" w:lineRule="auto"/>
        <w:rPr>
          <w:rFonts w:cs="Calibri"/>
          <w:color w:val="000000" w:themeColor="text1"/>
          <w:sz w:val="24"/>
          <w:szCs w:val="24"/>
          <w:lang w:val="x-none"/>
        </w:rPr>
      </w:pPr>
      <w:r w:rsidRPr="005D698E">
        <w:rPr>
          <w:rFonts w:cs="Calibri"/>
          <w:color w:val="000000" w:themeColor="text1"/>
          <w:sz w:val="24"/>
          <w:szCs w:val="24"/>
          <w:lang w:val="x-none"/>
        </w:rPr>
        <w:t>Instytucja Pośrednicząca weryfikuje wniosek o płatność w terminie 45 dni licząc od dnia jego złożenia</w:t>
      </w:r>
      <w:r w:rsidRPr="005D698E">
        <w:rPr>
          <w:rFonts w:cs="Calibri"/>
          <w:color w:val="000000" w:themeColor="text1"/>
          <w:sz w:val="24"/>
          <w:szCs w:val="24"/>
        </w:rPr>
        <w:t xml:space="preserve"> przez Beneficjenta w systemie CST2021</w:t>
      </w:r>
      <w:r w:rsidRPr="005D698E">
        <w:rPr>
          <w:rFonts w:cs="Calibri"/>
          <w:color w:val="000000" w:themeColor="text1"/>
          <w:sz w:val="24"/>
          <w:szCs w:val="24"/>
          <w:lang w:val="x-none"/>
        </w:rPr>
        <w:t>.</w:t>
      </w:r>
    </w:p>
    <w:p w14:paraId="57DB4446" w14:textId="0C449D27" w:rsidR="001D7627" w:rsidRPr="005D698E" w:rsidRDefault="001D7627" w:rsidP="00231065">
      <w:pPr>
        <w:pStyle w:val="Tekstpodstawowy2"/>
        <w:widowControl w:val="0"/>
        <w:numPr>
          <w:ilvl w:val="0"/>
          <w:numId w:val="10"/>
        </w:numPr>
        <w:suppressAutoHyphens w:val="0"/>
        <w:spacing w:after="0" w:line="360" w:lineRule="auto"/>
        <w:rPr>
          <w:rFonts w:cs="Calibri"/>
          <w:color w:val="000000" w:themeColor="text1"/>
          <w:sz w:val="24"/>
          <w:szCs w:val="24"/>
          <w:lang w:val="x-none"/>
        </w:rPr>
      </w:pPr>
      <w:r w:rsidRPr="005D698E">
        <w:rPr>
          <w:rFonts w:cs="Calibri"/>
          <w:color w:val="000000" w:themeColor="text1"/>
          <w:sz w:val="24"/>
          <w:szCs w:val="24"/>
          <w:lang w:val="x-none"/>
        </w:rPr>
        <w:t>W przypadku, gdy wniosek o płatność</w:t>
      </w:r>
      <w:r w:rsidR="005B1B2A" w:rsidRPr="005D698E">
        <w:rPr>
          <w:rFonts w:cs="Calibri"/>
          <w:color w:val="000000" w:themeColor="text1"/>
          <w:sz w:val="24"/>
          <w:szCs w:val="24"/>
        </w:rPr>
        <w:t xml:space="preserve"> </w:t>
      </w:r>
      <w:r w:rsidRPr="005D698E">
        <w:rPr>
          <w:rFonts w:cs="Calibri"/>
          <w:color w:val="000000" w:themeColor="text1"/>
          <w:sz w:val="24"/>
          <w:szCs w:val="24"/>
          <w:lang w:val="x-none"/>
        </w:rPr>
        <w:t>zawiera braki lub błędy,</w:t>
      </w:r>
      <w:r w:rsidR="005701C8" w:rsidRPr="005D698E">
        <w:rPr>
          <w:rFonts w:cs="Calibri"/>
          <w:color w:val="000000" w:themeColor="text1"/>
          <w:sz w:val="24"/>
          <w:szCs w:val="24"/>
        </w:rPr>
        <w:t xml:space="preserve"> </w:t>
      </w:r>
      <w:r w:rsidRPr="005D698E">
        <w:rPr>
          <w:rFonts w:cs="Calibri"/>
          <w:color w:val="000000" w:themeColor="text1"/>
          <w:sz w:val="24"/>
          <w:szCs w:val="24"/>
          <w:lang w:val="x-none"/>
        </w:rPr>
        <w:t>Beneficjent na wezwanie Instytucji Pośredniczącej, jest zobowiązany do złożenia</w:t>
      </w:r>
      <w:r w:rsidRPr="005D698E">
        <w:rPr>
          <w:rFonts w:cs="Calibri"/>
          <w:color w:val="000000" w:themeColor="text1"/>
          <w:sz w:val="24"/>
          <w:szCs w:val="24"/>
        </w:rPr>
        <w:t>:</w:t>
      </w:r>
    </w:p>
    <w:p w14:paraId="11D70979" w14:textId="77777777" w:rsidR="001D7627" w:rsidRPr="005D698E" w:rsidRDefault="001D7627" w:rsidP="004569B7">
      <w:pPr>
        <w:pStyle w:val="Tekstpodstawowy2"/>
        <w:widowControl w:val="0"/>
        <w:numPr>
          <w:ilvl w:val="1"/>
          <w:numId w:val="47"/>
        </w:numPr>
        <w:suppressAutoHyphens w:val="0"/>
        <w:spacing w:after="0" w:line="360" w:lineRule="auto"/>
        <w:ind w:left="714" w:hanging="357"/>
        <w:rPr>
          <w:rFonts w:cs="Calibri"/>
          <w:color w:val="000000" w:themeColor="text1"/>
          <w:sz w:val="24"/>
          <w:szCs w:val="24"/>
          <w:lang w:val="x-none"/>
        </w:rPr>
      </w:pPr>
      <w:r w:rsidRPr="005D698E">
        <w:rPr>
          <w:rFonts w:cs="Calibri"/>
          <w:color w:val="000000" w:themeColor="text1"/>
          <w:sz w:val="24"/>
          <w:szCs w:val="24"/>
          <w:lang w:val="x-none"/>
        </w:rPr>
        <w:t>poprawionego lub uzupełnionego wniosku o płatność</w:t>
      </w:r>
      <w:r w:rsidRPr="005D698E">
        <w:rPr>
          <w:rFonts w:cs="Calibri"/>
          <w:color w:val="000000" w:themeColor="text1"/>
          <w:sz w:val="24"/>
          <w:szCs w:val="24"/>
        </w:rPr>
        <w:t>;</w:t>
      </w:r>
    </w:p>
    <w:p w14:paraId="01932AD9" w14:textId="77777777" w:rsidR="001D7627" w:rsidRPr="005D698E" w:rsidRDefault="001D7627" w:rsidP="005D698E">
      <w:pPr>
        <w:pStyle w:val="Tekstpodstawowy2"/>
        <w:widowControl w:val="0"/>
        <w:numPr>
          <w:ilvl w:val="1"/>
          <w:numId w:val="47"/>
        </w:numPr>
        <w:suppressAutoHyphens w:val="0"/>
        <w:spacing w:after="0" w:line="360" w:lineRule="auto"/>
        <w:ind w:left="714" w:hanging="357"/>
        <w:rPr>
          <w:rFonts w:cs="Calibri"/>
          <w:color w:val="000000" w:themeColor="text1"/>
          <w:sz w:val="24"/>
          <w:szCs w:val="24"/>
          <w:lang w:val="x-none"/>
        </w:rPr>
      </w:pPr>
      <w:r w:rsidRPr="005D698E">
        <w:rPr>
          <w:rFonts w:cs="Calibri"/>
          <w:color w:val="000000" w:themeColor="text1"/>
          <w:sz w:val="24"/>
          <w:szCs w:val="24"/>
        </w:rPr>
        <w:t>dodatkowych wyjaśnień w tym zakresie;</w:t>
      </w:r>
    </w:p>
    <w:p w14:paraId="6BEA4488" w14:textId="77777777" w:rsidR="00923283" w:rsidRPr="00D374AF" w:rsidRDefault="001D7627" w:rsidP="005D698E">
      <w:pPr>
        <w:pStyle w:val="Tekstpodstawowy2"/>
        <w:widowControl w:val="0"/>
        <w:spacing w:after="0" w:line="360" w:lineRule="auto"/>
        <w:ind w:left="360"/>
        <w:rPr>
          <w:rFonts w:cs="Calibri"/>
          <w:color w:val="000000" w:themeColor="text1"/>
          <w:sz w:val="24"/>
          <w:szCs w:val="24"/>
          <w:lang w:val="x-none"/>
        </w:rPr>
      </w:pPr>
      <w:r w:rsidRPr="005D698E">
        <w:rPr>
          <w:rFonts w:cs="Calibri"/>
          <w:color w:val="000000" w:themeColor="text1"/>
          <w:sz w:val="24"/>
          <w:szCs w:val="24"/>
        </w:rPr>
        <w:t>-</w:t>
      </w:r>
      <w:r w:rsidRPr="005D698E">
        <w:rPr>
          <w:rFonts w:cs="Calibri"/>
          <w:color w:val="000000" w:themeColor="text1"/>
          <w:sz w:val="24"/>
          <w:szCs w:val="24"/>
          <w:lang w:val="x-none"/>
        </w:rPr>
        <w:t xml:space="preserve"> w terminie 7 dni od dnia</w:t>
      </w:r>
      <w:r w:rsidRPr="00D374AF">
        <w:rPr>
          <w:rFonts w:cs="Calibri"/>
          <w:color w:val="000000" w:themeColor="text1"/>
          <w:sz w:val="24"/>
          <w:szCs w:val="24"/>
          <w:lang w:val="x-none"/>
        </w:rPr>
        <w:t xml:space="preserve"> doręczenia wezwania.</w:t>
      </w:r>
    </w:p>
    <w:p w14:paraId="4F653A42" w14:textId="54F43804" w:rsidR="001D7627" w:rsidRPr="00D374AF" w:rsidRDefault="001D7627" w:rsidP="005D698E">
      <w:pPr>
        <w:pStyle w:val="Tekstpodstawowy2"/>
        <w:widowControl w:val="0"/>
        <w:numPr>
          <w:ilvl w:val="0"/>
          <w:numId w:val="74"/>
        </w:numPr>
        <w:spacing w:after="0" w:line="360" w:lineRule="auto"/>
        <w:rPr>
          <w:rFonts w:cs="Calibri"/>
          <w:color w:val="000000" w:themeColor="text1"/>
          <w:sz w:val="24"/>
          <w:szCs w:val="24"/>
          <w:lang w:val="x-none"/>
        </w:rPr>
      </w:pPr>
      <w:r w:rsidRPr="00D374AF">
        <w:rPr>
          <w:rFonts w:cs="Calibri"/>
          <w:color w:val="000000" w:themeColor="text1"/>
          <w:sz w:val="24"/>
          <w:szCs w:val="24"/>
          <w:lang w:val="x-none"/>
        </w:rPr>
        <w:t>Na czas złożenia dodatkowych wyjaśnień</w:t>
      </w:r>
      <w:r w:rsidR="00F51F90" w:rsidRPr="00D374AF">
        <w:rPr>
          <w:rFonts w:cs="Calibri"/>
          <w:color w:val="000000" w:themeColor="text1"/>
          <w:sz w:val="24"/>
          <w:szCs w:val="24"/>
          <w:lang w:val="x-none"/>
        </w:rPr>
        <w:t>,</w:t>
      </w:r>
      <w:r w:rsidRPr="00D374AF">
        <w:rPr>
          <w:rFonts w:cs="Calibri"/>
          <w:color w:val="000000" w:themeColor="text1"/>
          <w:sz w:val="24"/>
          <w:szCs w:val="24"/>
          <w:lang w:val="x-none"/>
        </w:rPr>
        <w:t xml:space="preserve"> bądź poprawy lub uzupełnienia wniosku o płatność przez Beneficjenta zgodnie z ust. </w:t>
      </w:r>
      <w:r w:rsidR="00923283" w:rsidRPr="00D374AF">
        <w:rPr>
          <w:rFonts w:cs="Calibri"/>
          <w:color w:val="000000" w:themeColor="text1"/>
          <w:sz w:val="24"/>
          <w:szCs w:val="24"/>
        </w:rPr>
        <w:t>9</w:t>
      </w:r>
      <w:r w:rsidRPr="00D374AF">
        <w:rPr>
          <w:rFonts w:cs="Calibri"/>
          <w:color w:val="000000" w:themeColor="text1"/>
          <w:sz w:val="24"/>
          <w:szCs w:val="24"/>
          <w:lang w:val="x-none"/>
        </w:rPr>
        <w:t xml:space="preserve">, termin weryfikacji wniosku o płatność, o którym mowa w ust. </w:t>
      </w:r>
      <w:r w:rsidR="00923283" w:rsidRPr="00D374AF">
        <w:rPr>
          <w:rFonts w:cs="Calibri"/>
          <w:color w:val="000000" w:themeColor="text1"/>
          <w:sz w:val="24"/>
          <w:szCs w:val="24"/>
        </w:rPr>
        <w:t>8</w:t>
      </w:r>
      <w:r w:rsidRPr="00D374AF">
        <w:rPr>
          <w:rFonts w:cs="Calibri"/>
          <w:color w:val="000000" w:themeColor="text1"/>
          <w:sz w:val="24"/>
          <w:szCs w:val="24"/>
          <w:lang w:val="x-none"/>
        </w:rPr>
        <w:t xml:space="preserve">, zostaje wstrzymany i wznawia bieg od dnia złożenia przez Beneficjenta zgodnie z ust. </w:t>
      </w:r>
      <w:r w:rsidR="00923283" w:rsidRPr="00D374AF">
        <w:rPr>
          <w:rFonts w:cs="Calibri"/>
          <w:color w:val="000000" w:themeColor="text1"/>
          <w:sz w:val="24"/>
          <w:szCs w:val="24"/>
        </w:rPr>
        <w:t>9</w:t>
      </w:r>
      <w:r w:rsidRPr="00D374AF">
        <w:rPr>
          <w:rFonts w:cs="Calibri"/>
          <w:color w:val="000000" w:themeColor="text1"/>
          <w:sz w:val="24"/>
          <w:szCs w:val="24"/>
          <w:lang w:val="x-none"/>
        </w:rPr>
        <w:t xml:space="preserve"> żądanych wyjaśnień lub dostarczenia poprawionego lub kompletnego wniosku o płatność.</w:t>
      </w:r>
    </w:p>
    <w:p w14:paraId="7978D31C" w14:textId="49B40F02" w:rsidR="001D7627" w:rsidRPr="00BA2A99" w:rsidRDefault="001D7627" w:rsidP="005D698E">
      <w:pPr>
        <w:pStyle w:val="Tekstpodstawowy2"/>
        <w:widowControl w:val="0"/>
        <w:numPr>
          <w:ilvl w:val="0"/>
          <w:numId w:val="74"/>
        </w:numPr>
        <w:tabs>
          <w:tab w:val="num" w:pos="218"/>
        </w:tabs>
        <w:suppressAutoHyphens w:val="0"/>
        <w:spacing w:after="0" w:line="360" w:lineRule="auto"/>
        <w:ind w:left="283" w:hanging="283"/>
        <w:rPr>
          <w:rFonts w:cs="Calibri"/>
          <w:color w:val="000000" w:themeColor="text1"/>
          <w:sz w:val="24"/>
          <w:szCs w:val="24"/>
          <w:lang w:val="x-none"/>
        </w:rPr>
      </w:pPr>
      <w:r w:rsidRPr="00BA2A99">
        <w:rPr>
          <w:rFonts w:cs="Calibri"/>
          <w:color w:val="000000" w:themeColor="text1"/>
          <w:sz w:val="24"/>
          <w:szCs w:val="24"/>
          <w:lang w:val="x-none"/>
        </w:rPr>
        <w:t>Niezłożenie przez Beneficjenta żądanych dodatkowych wyjaśnień lub niepoprawienie albo nieuzupełnienie wniosku o płatność</w:t>
      </w:r>
      <w:r w:rsidRPr="00BA2A99">
        <w:rPr>
          <w:rFonts w:cs="Calibri"/>
          <w:color w:val="000000" w:themeColor="text1"/>
          <w:sz w:val="24"/>
          <w:szCs w:val="24"/>
        </w:rPr>
        <w:t xml:space="preserve"> zgodnie z ust. </w:t>
      </w:r>
      <w:r w:rsidR="00923283">
        <w:rPr>
          <w:rFonts w:cs="Calibri"/>
          <w:color w:val="000000" w:themeColor="text1"/>
          <w:sz w:val="24"/>
          <w:szCs w:val="24"/>
        </w:rPr>
        <w:t>9</w:t>
      </w:r>
      <w:r w:rsidRPr="00BA2A99">
        <w:rPr>
          <w:rFonts w:cs="Calibri"/>
          <w:color w:val="000000" w:themeColor="text1"/>
          <w:sz w:val="24"/>
          <w:szCs w:val="24"/>
          <w:lang w:val="x-none"/>
        </w:rPr>
        <w:t xml:space="preserve">, bądź nieusunięcie przez </w:t>
      </w:r>
      <w:r w:rsidRPr="00BA2A99">
        <w:rPr>
          <w:rFonts w:cs="Calibri"/>
          <w:color w:val="000000" w:themeColor="text1"/>
          <w:sz w:val="24"/>
          <w:szCs w:val="24"/>
          <w:lang w:val="x-none"/>
        </w:rPr>
        <w:lastRenderedPageBreak/>
        <w:t xml:space="preserve">Beneficjenta braków lub błędów zgodnie z wymogami i w terminie wyznaczonym przez Instytucję Pośredniczącą, </w:t>
      </w:r>
      <w:r w:rsidRPr="00BA2A99">
        <w:rPr>
          <w:rFonts w:cs="Calibri"/>
          <w:color w:val="000000" w:themeColor="text1"/>
          <w:sz w:val="24"/>
          <w:szCs w:val="24"/>
        </w:rPr>
        <w:t xml:space="preserve">może </w:t>
      </w:r>
      <w:r w:rsidRPr="00BA2A99">
        <w:rPr>
          <w:rFonts w:cs="Calibri"/>
          <w:color w:val="000000" w:themeColor="text1"/>
          <w:sz w:val="24"/>
          <w:szCs w:val="24"/>
          <w:lang w:val="x-none"/>
        </w:rPr>
        <w:t>powod</w:t>
      </w:r>
      <w:r w:rsidRPr="00BA2A99">
        <w:rPr>
          <w:rFonts w:cs="Calibri"/>
          <w:color w:val="000000" w:themeColor="text1"/>
          <w:sz w:val="24"/>
          <w:szCs w:val="24"/>
        </w:rPr>
        <w:t>ować</w:t>
      </w:r>
      <w:r w:rsidRPr="00BA2A99">
        <w:rPr>
          <w:rFonts w:cs="Calibri"/>
          <w:color w:val="000000" w:themeColor="text1"/>
          <w:sz w:val="24"/>
          <w:szCs w:val="24"/>
          <w:lang w:val="x-none"/>
        </w:rPr>
        <w:t>:</w:t>
      </w:r>
    </w:p>
    <w:p w14:paraId="2B47D0E9" w14:textId="252E66E9" w:rsidR="001D7627" w:rsidRPr="00BA2A99" w:rsidRDefault="001D7627" w:rsidP="005D698E">
      <w:pPr>
        <w:pStyle w:val="Tekstpodstawowy2"/>
        <w:widowControl w:val="0"/>
        <w:numPr>
          <w:ilvl w:val="0"/>
          <w:numId w:val="51"/>
        </w:numPr>
        <w:tabs>
          <w:tab w:val="clear" w:pos="720"/>
          <w:tab w:val="num" w:pos="709"/>
        </w:tabs>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lang w:val="x-none"/>
        </w:rPr>
        <w:t xml:space="preserve">wstrzymanie procedury przeprowadzania weryfikacji i </w:t>
      </w:r>
      <w:r w:rsidRPr="00BA2A99">
        <w:rPr>
          <w:rFonts w:cs="Calibri"/>
          <w:color w:val="000000" w:themeColor="text1"/>
          <w:sz w:val="24"/>
          <w:szCs w:val="24"/>
        </w:rPr>
        <w:t>zatwierdzenia</w:t>
      </w:r>
      <w:r w:rsidRPr="00BA2A99">
        <w:rPr>
          <w:rFonts w:cs="Calibri"/>
          <w:color w:val="000000" w:themeColor="text1"/>
          <w:sz w:val="24"/>
          <w:szCs w:val="24"/>
          <w:lang w:val="x-none"/>
        </w:rPr>
        <w:t xml:space="preserve"> wniosku o płatność do momentu wypełnienia tych obowiązków, a wniosek do tego czasu pozostaje nierozliczony</w:t>
      </w:r>
      <w:r w:rsidRPr="00BA2A99">
        <w:rPr>
          <w:rFonts w:cs="Calibri"/>
          <w:color w:val="000000" w:themeColor="text1"/>
          <w:sz w:val="24"/>
          <w:szCs w:val="24"/>
        </w:rPr>
        <w:t>, przy czym p</w:t>
      </w:r>
      <w:r w:rsidRPr="00BA2A99">
        <w:rPr>
          <w:rFonts w:cs="Calibri"/>
          <w:color w:val="000000" w:themeColor="text1"/>
          <w:sz w:val="24"/>
          <w:szCs w:val="24"/>
          <w:lang w:val="x-none"/>
        </w:rPr>
        <w:t>o otrzymaniu przez Instytucję Pośredniczącą od Beneficjenta dodatkowych wyjaśnień lub poprawionego albo uzupełnionego wniosku o płatność, bądź usunięciu braków lub błędów, wniosek o płatność podlega ponownej weryfikacji</w:t>
      </w:r>
      <w:r w:rsidR="00C06901">
        <w:rPr>
          <w:rFonts w:cs="Calibri"/>
          <w:color w:val="000000" w:themeColor="text1"/>
          <w:sz w:val="24"/>
          <w:szCs w:val="24"/>
        </w:rPr>
        <w:t xml:space="preserve"> lub </w:t>
      </w:r>
      <w:r w:rsidRPr="00BA2A99">
        <w:rPr>
          <w:rFonts w:cs="Calibri"/>
          <w:color w:val="000000" w:themeColor="text1"/>
          <w:sz w:val="24"/>
          <w:szCs w:val="24"/>
        </w:rPr>
        <w:t>;</w:t>
      </w:r>
    </w:p>
    <w:p w14:paraId="129C8D83" w14:textId="77777777" w:rsidR="004D6FF3" w:rsidRPr="004D6FF3" w:rsidRDefault="001D7627" w:rsidP="004D6FF3">
      <w:pPr>
        <w:pStyle w:val="Tekstpodstawowy2"/>
        <w:widowControl w:val="0"/>
        <w:numPr>
          <w:ilvl w:val="0"/>
          <w:numId w:val="51"/>
        </w:numPr>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lang w:val="x-none"/>
        </w:rPr>
        <w:t>wyłączeni</w:t>
      </w:r>
      <w:r w:rsidRPr="00BA2A99">
        <w:rPr>
          <w:rFonts w:cs="Calibri"/>
          <w:color w:val="000000" w:themeColor="text1"/>
          <w:sz w:val="24"/>
          <w:szCs w:val="24"/>
        </w:rPr>
        <w:t>e</w:t>
      </w:r>
      <w:r w:rsidRPr="00BA2A99">
        <w:rPr>
          <w:rFonts w:cs="Calibri"/>
          <w:color w:val="000000" w:themeColor="text1"/>
          <w:sz w:val="24"/>
          <w:szCs w:val="24"/>
          <w:lang w:val="x-none"/>
        </w:rPr>
        <w:t xml:space="preserve"> z</w:t>
      </w:r>
      <w:r w:rsidRPr="00BA2A99">
        <w:rPr>
          <w:rFonts w:cs="Calibri"/>
          <w:color w:val="000000" w:themeColor="text1"/>
          <w:sz w:val="24"/>
          <w:szCs w:val="24"/>
        </w:rPr>
        <w:t xml:space="preserve"> uznania za kwalifikowalne</w:t>
      </w:r>
      <w:r w:rsidRPr="00BA2A99">
        <w:rPr>
          <w:rFonts w:cs="Calibri"/>
          <w:color w:val="000000" w:themeColor="text1"/>
          <w:sz w:val="24"/>
          <w:szCs w:val="24"/>
          <w:lang w:val="x-none"/>
        </w:rPr>
        <w:t xml:space="preserve"> wydatków</w:t>
      </w:r>
      <w:r w:rsidRPr="00BA2A99">
        <w:rPr>
          <w:rFonts w:cs="Calibri"/>
          <w:color w:val="000000" w:themeColor="text1"/>
          <w:sz w:val="24"/>
          <w:szCs w:val="24"/>
        </w:rPr>
        <w:t xml:space="preserve">, które nie zostały skorygowane zgodnie z zaleceniami Instytucji Pośredniczącej, a które zostały objęte </w:t>
      </w:r>
      <w:r w:rsidRPr="00BA2A99">
        <w:rPr>
          <w:rFonts w:cs="Calibri"/>
          <w:color w:val="000000" w:themeColor="text1"/>
          <w:sz w:val="24"/>
          <w:szCs w:val="24"/>
          <w:lang w:val="x-none"/>
        </w:rPr>
        <w:t>wnioskiem</w:t>
      </w:r>
      <w:r w:rsidRPr="00BA2A99">
        <w:rPr>
          <w:rFonts w:cs="Calibri"/>
          <w:color w:val="000000" w:themeColor="text1"/>
          <w:sz w:val="24"/>
          <w:szCs w:val="24"/>
        </w:rPr>
        <w:t xml:space="preserve">, o którym mowa w ust. </w:t>
      </w:r>
      <w:r w:rsidR="00923283">
        <w:rPr>
          <w:rFonts w:cs="Calibri"/>
          <w:color w:val="000000" w:themeColor="text1"/>
          <w:sz w:val="24"/>
          <w:szCs w:val="24"/>
        </w:rPr>
        <w:t>2</w:t>
      </w:r>
      <w:r w:rsidRPr="00BA2A99">
        <w:rPr>
          <w:rFonts w:cs="Calibri"/>
          <w:color w:val="000000" w:themeColor="text1"/>
          <w:sz w:val="24"/>
          <w:szCs w:val="24"/>
        </w:rPr>
        <w:t>, przy jednoczesnym nie</w:t>
      </w:r>
      <w:r w:rsidRPr="00BA2A99">
        <w:rPr>
          <w:rFonts w:cs="Calibri"/>
          <w:color w:val="000000" w:themeColor="text1"/>
          <w:sz w:val="24"/>
          <w:szCs w:val="24"/>
          <w:lang w:val="x-none"/>
        </w:rPr>
        <w:t>wstrzym</w:t>
      </w:r>
      <w:r w:rsidRPr="00BA2A99">
        <w:rPr>
          <w:rFonts w:cs="Calibri"/>
          <w:color w:val="000000" w:themeColor="text1"/>
          <w:sz w:val="24"/>
          <w:szCs w:val="24"/>
        </w:rPr>
        <w:t>ywaniu procedury jego weryfikacji i</w:t>
      </w:r>
      <w:r w:rsidRPr="00BA2A99">
        <w:rPr>
          <w:rFonts w:cs="Calibri"/>
          <w:color w:val="000000" w:themeColor="text1"/>
          <w:sz w:val="24"/>
          <w:szCs w:val="24"/>
          <w:lang w:val="x-none"/>
        </w:rPr>
        <w:t xml:space="preserve"> zatwierdzenia</w:t>
      </w:r>
      <w:r w:rsidR="004D6FF3">
        <w:rPr>
          <w:rFonts w:cs="Calibri"/>
          <w:color w:val="000000" w:themeColor="text1"/>
          <w:sz w:val="24"/>
          <w:szCs w:val="24"/>
        </w:rPr>
        <w:t xml:space="preserve"> lub;</w:t>
      </w:r>
    </w:p>
    <w:p w14:paraId="76F214D1" w14:textId="1AED9377" w:rsidR="00923283" w:rsidRPr="004D6FF3" w:rsidRDefault="001D7627" w:rsidP="004D6FF3">
      <w:pPr>
        <w:pStyle w:val="Tekstpodstawowy2"/>
        <w:widowControl w:val="0"/>
        <w:numPr>
          <w:ilvl w:val="0"/>
          <w:numId w:val="51"/>
        </w:numPr>
        <w:suppressAutoHyphens w:val="0"/>
        <w:spacing w:after="0" w:line="360" w:lineRule="auto"/>
        <w:ind w:left="714" w:hanging="357"/>
        <w:rPr>
          <w:rFonts w:cs="Calibri"/>
          <w:color w:val="000000" w:themeColor="text1"/>
          <w:sz w:val="24"/>
          <w:szCs w:val="24"/>
          <w:lang w:val="x-none"/>
        </w:rPr>
      </w:pPr>
      <w:r w:rsidRPr="004D6FF3">
        <w:rPr>
          <w:rFonts w:cs="Calibri"/>
          <w:color w:val="000000" w:themeColor="text1"/>
          <w:sz w:val="24"/>
          <w:szCs w:val="24"/>
        </w:rPr>
        <w:t>rozwiązani</w:t>
      </w:r>
      <w:r w:rsidR="004D6FF3" w:rsidRPr="004D6FF3">
        <w:rPr>
          <w:rFonts w:cs="Calibri"/>
          <w:color w:val="000000" w:themeColor="text1"/>
          <w:sz w:val="24"/>
          <w:szCs w:val="24"/>
        </w:rPr>
        <w:t>e</w:t>
      </w:r>
      <w:r w:rsidRPr="004D6FF3">
        <w:rPr>
          <w:rFonts w:cs="Calibri"/>
          <w:color w:val="000000" w:themeColor="text1"/>
          <w:sz w:val="24"/>
          <w:szCs w:val="24"/>
        </w:rPr>
        <w:t xml:space="preserve"> Porozumienia</w:t>
      </w:r>
      <w:r w:rsidR="004D6FF3" w:rsidRPr="004D6FF3">
        <w:rPr>
          <w:rFonts w:cs="Calibri"/>
          <w:color w:val="000000" w:themeColor="text1"/>
          <w:sz w:val="24"/>
          <w:szCs w:val="24"/>
        </w:rPr>
        <w:t>,</w:t>
      </w:r>
      <w:r w:rsidRPr="004D6FF3">
        <w:rPr>
          <w:rFonts w:cs="Calibri"/>
          <w:color w:val="000000" w:themeColor="text1"/>
          <w:sz w:val="24"/>
          <w:szCs w:val="24"/>
          <w:lang w:val="x-none"/>
        </w:rPr>
        <w:t xml:space="preserve"> zgodnie z § </w:t>
      </w:r>
      <w:r w:rsidR="00923283" w:rsidRPr="004D6FF3">
        <w:rPr>
          <w:rFonts w:cs="Calibri"/>
          <w:color w:val="000000" w:themeColor="text1"/>
          <w:sz w:val="24"/>
          <w:szCs w:val="24"/>
        </w:rPr>
        <w:t>20</w:t>
      </w:r>
      <w:r w:rsidR="00923283" w:rsidRPr="004D6FF3">
        <w:rPr>
          <w:rFonts w:cs="Calibri"/>
          <w:color w:val="000000" w:themeColor="text1"/>
          <w:sz w:val="24"/>
          <w:szCs w:val="24"/>
          <w:lang w:val="x-none"/>
        </w:rPr>
        <w:t xml:space="preserve"> </w:t>
      </w:r>
      <w:r w:rsidRPr="004D6FF3">
        <w:rPr>
          <w:rFonts w:cs="Calibri"/>
          <w:color w:val="000000" w:themeColor="text1"/>
          <w:sz w:val="24"/>
          <w:szCs w:val="24"/>
          <w:lang w:val="x-none"/>
        </w:rPr>
        <w:t xml:space="preserve">ust. </w:t>
      </w:r>
      <w:r w:rsidRPr="004D6FF3">
        <w:rPr>
          <w:rFonts w:cs="Calibri"/>
          <w:color w:val="000000" w:themeColor="text1"/>
          <w:sz w:val="24"/>
          <w:szCs w:val="24"/>
        </w:rPr>
        <w:t>3</w:t>
      </w:r>
      <w:r w:rsidRPr="004D6FF3">
        <w:rPr>
          <w:rFonts w:cs="Calibri"/>
          <w:color w:val="000000" w:themeColor="text1"/>
          <w:sz w:val="24"/>
          <w:szCs w:val="24"/>
          <w:lang w:val="x-none"/>
        </w:rPr>
        <w:t xml:space="preserve"> pkt </w:t>
      </w:r>
      <w:r w:rsidR="004D6FF3" w:rsidRPr="004D6FF3">
        <w:rPr>
          <w:rFonts w:cs="Calibri"/>
          <w:color w:val="000000" w:themeColor="text1"/>
          <w:sz w:val="24"/>
          <w:szCs w:val="24"/>
        </w:rPr>
        <w:t>18</w:t>
      </w:r>
      <w:r w:rsidRPr="004D6FF3">
        <w:rPr>
          <w:rFonts w:cs="Calibri"/>
          <w:color w:val="000000" w:themeColor="text1"/>
          <w:sz w:val="24"/>
          <w:szCs w:val="24"/>
          <w:lang w:val="x-none"/>
        </w:rPr>
        <w:t>.</w:t>
      </w:r>
    </w:p>
    <w:p w14:paraId="7C9980B5" w14:textId="6195668F" w:rsidR="00923283" w:rsidRPr="00923283" w:rsidRDefault="00DC4393" w:rsidP="005D698E">
      <w:pPr>
        <w:pStyle w:val="Tekstpodstawowy2"/>
        <w:widowControl w:val="0"/>
        <w:numPr>
          <w:ilvl w:val="0"/>
          <w:numId w:val="74"/>
        </w:numPr>
        <w:suppressAutoHyphens w:val="0"/>
        <w:spacing w:after="0" w:line="360" w:lineRule="auto"/>
        <w:ind w:left="357" w:hanging="357"/>
        <w:rPr>
          <w:rFonts w:cs="Calibri"/>
          <w:color w:val="000000" w:themeColor="text1"/>
          <w:sz w:val="28"/>
          <w:szCs w:val="28"/>
          <w:lang w:val="x-none"/>
        </w:rPr>
      </w:pPr>
      <w:r w:rsidRPr="00231065">
        <w:rPr>
          <w:rFonts w:cs="Calibri"/>
          <w:color w:val="000000" w:themeColor="text1"/>
          <w:sz w:val="24"/>
          <w:szCs w:val="24"/>
        </w:rPr>
        <w:t xml:space="preserve"> Instytucja Pośrednicząca może zlecić podmiotowi zewnętrznemu ocenę realizacji Projektu oraz dokumentacji przedstawionej przez Beneficjenta</w:t>
      </w:r>
      <w:r w:rsidR="00A25DF1">
        <w:rPr>
          <w:rFonts w:cs="Calibri"/>
          <w:color w:val="000000" w:themeColor="text1"/>
          <w:sz w:val="24"/>
          <w:szCs w:val="24"/>
        </w:rPr>
        <w:t xml:space="preserve"> do</w:t>
      </w:r>
      <w:r w:rsidRPr="00231065">
        <w:rPr>
          <w:rFonts w:cs="Calibri"/>
          <w:color w:val="000000" w:themeColor="text1"/>
          <w:sz w:val="24"/>
          <w:szCs w:val="24"/>
        </w:rPr>
        <w:t xml:space="preserve"> </w:t>
      </w:r>
      <w:r w:rsidR="00C06901" w:rsidRPr="00231065">
        <w:rPr>
          <w:rFonts w:cs="Calibri"/>
          <w:color w:val="000000" w:themeColor="text1"/>
          <w:sz w:val="24"/>
          <w:szCs w:val="24"/>
        </w:rPr>
        <w:t>rozliczania</w:t>
      </w:r>
      <w:r w:rsidRPr="00231065">
        <w:rPr>
          <w:rFonts w:cs="Calibri"/>
          <w:color w:val="000000" w:themeColor="text1"/>
          <w:sz w:val="24"/>
          <w:szCs w:val="24"/>
        </w:rPr>
        <w:t xml:space="preserve"> Projektu </w:t>
      </w:r>
      <w:r w:rsidR="00C06901" w:rsidRPr="00231065">
        <w:rPr>
          <w:rFonts w:cs="Calibri"/>
          <w:color w:val="000000" w:themeColor="text1"/>
          <w:sz w:val="24"/>
          <w:szCs w:val="24"/>
        </w:rPr>
        <w:t xml:space="preserve"> w celu uzyskania opinii eksperckiej</w:t>
      </w:r>
      <w:r w:rsidRPr="00231065">
        <w:rPr>
          <w:rFonts w:cs="Calibri"/>
          <w:color w:val="000000" w:themeColor="text1"/>
          <w:sz w:val="24"/>
          <w:szCs w:val="24"/>
        </w:rPr>
        <w:t xml:space="preserve">. W takim przypadku, termin weryfikacji wniosku </w:t>
      </w:r>
      <w:r w:rsidR="00C06901" w:rsidRPr="00231065">
        <w:rPr>
          <w:rFonts w:cs="Calibri"/>
          <w:color w:val="000000" w:themeColor="text1"/>
          <w:sz w:val="24"/>
          <w:szCs w:val="24"/>
        </w:rPr>
        <w:t>Beneficjenta</w:t>
      </w:r>
      <w:r w:rsidRPr="00231065">
        <w:rPr>
          <w:rFonts w:cs="Calibri"/>
          <w:color w:val="000000" w:themeColor="text1"/>
          <w:sz w:val="24"/>
          <w:szCs w:val="24"/>
        </w:rPr>
        <w:t xml:space="preserve">, ulega wydłużeniu o okres niezbędny do uzyskania </w:t>
      </w:r>
      <w:r w:rsidR="00C06901" w:rsidRPr="00231065">
        <w:rPr>
          <w:rFonts w:cs="Calibri"/>
          <w:color w:val="000000" w:themeColor="text1"/>
          <w:sz w:val="24"/>
          <w:szCs w:val="24"/>
        </w:rPr>
        <w:t xml:space="preserve"> ww. </w:t>
      </w:r>
      <w:r w:rsidRPr="00231065">
        <w:rPr>
          <w:rFonts w:cs="Calibri"/>
          <w:color w:val="000000" w:themeColor="text1"/>
          <w:sz w:val="24"/>
          <w:szCs w:val="24"/>
        </w:rPr>
        <w:t>opinii.</w:t>
      </w:r>
    </w:p>
    <w:p w14:paraId="4D28DE8E" w14:textId="77777777" w:rsidR="00923283" w:rsidRPr="00923283" w:rsidRDefault="001D7627" w:rsidP="005D698E">
      <w:pPr>
        <w:pStyle w:val="Tekstpodstawowy2"/>
        <w:widowControl w:val="0"/>
        <w:numPr>
          <w:ilvl w:val="0"/>
          <w:numId w:val="74"/>
        </w:numPr>
        <w:suppressAutoHyphens w:val="0"/>
        <w:spacing w:after="0" w:line="360" w:lineRule="auto"/>
        <w:ind w:left="357" w:hanging="357"/>
        <w:rPr>
          <w:rFonts w:cs="Calibri"/>
          <w:color w:val="000000" w:themeColor="text1"/>
          <w:sz w:val="24"/>
          <w:szCs w:val="24"/>
          <w:lang w:val="x-none"/>
        </w:rPr>
      </w:pPr>
      <w:r w:rsidRPr="00923283">
        <w:rPr>
          <w:rFonts w:cs="Calibri"/>
          <w:color w:val="000000" w:themeColor="text1"/>
          <w:sz w:val="24"/>
          <w:szCs w:val="24"/>
          <w:lang w:val="x-none"/>
        </w:rPr>
        <w:t>W przypadku stwierdzenia braków lub błędów formalnych, merytorycznych lub rachunkowych w złożonym wniosku o płatność,</w:t>
      </w:r>
      <w:r w:rsidRPr="00923283">
        <w:rPr>
          <w:rFonts w:cs="Calibri"/>
          <w:color w:val="000000" w:themeColor="text1"/>
          <w:sz w:val="24"/>
          <w:szCs w:val="24"/>
        </w:rPr>
        <w:t xml:space="preserve"> o którym mowa w ust. </w:t>
      </w:r>
      <w:r w:rsidR="00923283">
        <w:rPr>
          <w:rFonts w:cs="Calibri"/>
          <w:color w:val="000000" w:themeColor="text1"/>
          <w:sz w:val="24"/>
          <w:szCs w:val="24"/>
        </w:rPr>
        <w:t>2</w:t>
      </w:r>
      <w:r w:rsidRPr="00923283">
        <w:rPr>
          <w:rFonts w:cs="Calibri"/>
          <w:color w:val="000000" w:themeColor="text1"/>
          <w:sz w:val="24"/>
          <w:szCs w:val="24"/>
        </w:rPr>
        <w:t>,</w:t>
      </w:r>
      <w:r w:rsidRPr="00923283">
        <w:rPr>
          <w:rFonts w:cs="Calibri"/>
          <w:color w:val="000000" w:themeColor="text1"/>
          <w:sz w:val="24"/>
          <w:szCs w:val="24"/>
          <w:lang w:val="x-none"/>
        </w:rPr>
        <w:t xml:space="preserve"> Instytucja Pośrednicząca może dokonać uzupełnienia lub poprawienia wniosku o płatność, o czym pisemnie informuje Beneficjenta</w:t>
      </w:r>
      <w:r w:rsidR="00923283">
        <w:rPr>
          <w:rFonts w:cs="Calibri"/>
          <w:color w:val="000000" w:themeColor="text1"/>
          <w:sz w:val="24"/>
          <w:szCs w:val="24"/>
        </w:rPr>
        <w:t>.</w:t>
      </w:r>
    </w:p>
    <w:p w14:paraId="3BC23419" w14:textId="77777777" w:rsidR="00923283" w:rsidRDefault="001D7627" w:rsidP="005D698E">
      <w:pPr>
        <w:pStyle w:val="Tekstpodstawowy2"/>
        <w:widowControl w:val="0"/>
        <w:numPr>
          <w:ilvl w:val="0"/>
          <w:numId w:val="74"/>
        </w:numPr>
        <w:suppressAutoHyphens w:val="0"/>
        <w:spacing w:after="0" w:line="360" w:lineRule="auto"/>
        <w:ind w:left="357" w:hanging="357"/>
        <w:rPr>
          <w:rFonts w:cs="Calibri"/>
          <w:color w:val="000000" w:themeColor="text1"/>
          <w:sz w:val="24"/>
          <w:szCs w:val="24"/>
          <w:lang w:val="x-none"/>
        </w:rPr>
      </w:pPr>
      <w:r w:rsidRPr="00923283">
        <w:rPr>
          <w:rFonts w:cs="Calibri"/>
          <w:color w:val="000000" w:themeColor="text1"/>
          <w:sz w:val="24"/>
          <w:szCs w:val="24"/>
          <w:lang w:val="x-none"/>
        </w:rPr>
        <w:t>Beneficjent zobowiązany jest do przekazania Instytucji Pośredniczącej lub podmiotom przez nią upoważnionym, na każde ich wezwanie, informacji i wyjaśnień na temat realizacji Projektu, w tym także do przedkładania dokumentów lub ich poświadczonych kopii, włączając w to wszystkie faktury i wyciągi bankowe dotyczące wszystkich wydatków związanych z realizacją Projektu w terminie 7 dni od dnia otrzymania żądania.</w:t>
      </w:r>
    </w:p>
    <w:p w14:paraId="466DACF9" w14:textId="3862A78A" w:rsidR="001D7627" w:rsidRPr="00923283" w:rsidRDefault="001D7627" w:rsidP="005D698E">
      <w:pPr>
        <w:pStyle w:val="Tekstpodstawowy2"/>
        <w:widowControl w:val="0"/>
        <w:numPr>
          <w:ilvl w:val="0"/>
          <w:numId w:val="74"/>
        </w:numPr>
        <w:suppressAutoHyphens w:val="0"/>
        <w:spacing w:after="0" w:line="360" w:lineRule="auto"/>
        <w:ind w:left="357" w:hanging="357"/>
        <w:rPr>
          <w:rFonts w:cs="Calibri"/>
          <w:color w:val="000000" w:themeColor="text1"/>
          <w:sz w:val="24"/>
          <w:szCs w:val="24"/>
          <w:lang w:val="x-none"/>
        </w:rPr>
      </w:pPr>
      <w:r w:rsidRPr="00923283">
        <w:rPr>
          <w:rFonts w:cs="Calibri"/>
          <w:color w:val="000000" w:themeColor="text1"/>
          <w:sz w:val="24"/>
          <w:szCs w:val="24"/>
          <w:lang w:val="x-none"/>
        </w:rPr>
        <w:t>Instytucja Pośrednicząca nie może poprawiać lub uzupełniać:</w:t>
      </w:r>
    </w:p>
    <w:p w14:paraId="78919762" w14:textId="624EAB58" w:rsidR="001D7627" w:rsidRPr="00BA2A99" w:rsidRDefault="001D7627" w:rsidP="005D698E">
      <w:pPr>
        <w:pStyle w:val="Tekstpodstawowy2"/>
        <w:widowControl w:val="0"/>
        <w:numPr>
          <w:ilvl w:val="0"/>
          <w:numId w:val="49"/>
        </w:numPr>
        <w:tabs>
          <w:tab w:val="clear" w:pos="1440"/>
          <w:tab w:val="num" w:pos="425"/>
        </w:tabs>
        <w:suppressAutoHyphens w:val="0"/>
        <w:spacing w:after="0" w:line="360" w:lineRule="auto"/>
        <w:ind w:left="714" w:hanging="357"/>
        <w:rPr>
          <w:rFonts w:cs="Calibri"/>
          <w:color w:val="000000" w:themeColor="text1"/>
          <w:sz w:val="24"/>
          <w:szCs w:val="24"/>
        </w:rPr>
      </w:pPr>
      <w:r w:rsidRPr="00BA2A99">
        <w:rPr>
          <w:rFonts w:cs="Calibri"/>
          <w:color w:val="000000" w:themeColor="text1"/>
          <w:sz w:val="24"/>
          <w:szCs w:val="24"/>
        </w:rPr>
        <w:t>zestawienia dokumentów potwierdzających poniesione wydatki objęte wnioskiem</w:t>
      </w:r>
      <w:r w:rsidR="00615B7D" w:rsidRPr="00BA2A99">
        <w:rPr>
          <w:rFonts w:cs="Calibri"/>
          <w:color w:val="000000" w:themeColor="text1"/>
          <w:sz w:val="24"/>
          <w:szCs w:val="24"/>
        </w:rPr>
        <w:t xml:space="preserve"> o płatność</w:t>
      </w:r>
      <w:r w:rsidRPr="00BA2A99">
        <w:rPr>
          <w:rFonts w:cs="Calibri"/>
          <w:color w:val="000000" w:themeColor="text1"/>
          <w:sz w:val="24"/>
          <w:szCs w:val="24"/>
        </w:rPr>
        <w:t xml:space="preserve">, o ile nie dotyczy to oczywistych omyłek pisarskich </w:t>
      </w:r>
      <w:r w:rsidRPr="00BA2A99">
        <w:rPr>
          <w:rFonts w:cs="Calibri"/>
          <w:color w:val="000000" w:themeColor="text1"/>
          <w:sz w:val="24"/>
          <w:szCs w:val="24"/>
          <w:lang w:val="x-none"/>
        </w:rPr>
        <w:t>lub oczywistych</w:t>
      </w:r>
      <w:r w:rsidRPr="00BA2A99">
        <w:rPr>
          <w:rFonts w:cs="Calibri"/>
          <w:color w:val="000000" w:themeColor="text1"/>
          <w:sz w:val="24"/>
          <w:szCs w:val="24"/>
        </w:rPr>
        <w:t xml:space="preserve"> omyłek rachunkowych;</w:t>
      </w:r>
    </w:p>
    <w:p w14:paraId="5747A60E" w14:textId="77777777" w:rsidR="00923283" w:rsidRDefault="001D7627" w:rsidP="005D698E">
      <w:pPr>
        <w:pStyle w:val="Tekstpodstawowy2"/>
        <w:widowControl w:val="0"/>
        <w:numPr>
          <w:ilvl w:val="0"/>
          <w:numId w:val="49"/>
        </w:numPr>
        <w:tabs>
          <w:tab w:val="clear" w:pos="1440"/>
          <w:tab w:val="num" w:pos="425"/>
        </w:tabs>
        <w:suppressAutoHyphens w:val="0"/>
        <w:spacing w:after="0" w:line="360" w:lineRule="auto"/>
        <w:ind w:left="714" w:hanging="357"/>
        <w:rPr>
          <w:rFonts w:cs="Calibri"/>
          <w:color w:val="000000" w:themeColor="text1"/>
          <w:sz w:val="24"/>
          <w:szCs w:val="24"/>
        </w:rPr>
      </w:pPr>
      <w:r w:rsidRPr="00BA2A99">
        <w:rPr>
          <w:rFonts w:cs="Calibri"/>
          <w:color w:val="000000" w:themeColor="text1"/>
          <w:sz w:val="24"/>
          <w:szCs w:val="24"/>
        </w:rPr>
        <w:t>kopii dokumentów potwierdzających poniesione wydatki załączonych do wniosku o płatność.</w:t>
      </w:r>
    </w:p>
    <w:p w14:paraId="025C1C93" w14:textId="77777777" w:rsidR="00923283" w:rsidRDefault="001D7627" w:rsidP="005D698E">
      <w:pPr>
        <w:pStyle w:val="Tekstpodstawowy2"/>
        <w:widowControl w:val="0"/>
        <w:numPr>
          <w:ilvl w:val="0"/>
          <w:numId w:val="74"/>
        </w:numPr>
        <w:suppressAutoHyphens w:val="0"/>
        <w:spacing w:after="0" w:line="360" w:lineRule="auto"/>
        <w:rPr>
          <w:rFonts w:cs="Calibri"/>
          <w:color w:val="000000" w:themeColor="text1"/>
          <w:sz w:val="24"/>
          <w:szCs w:val="24"/>
        </w:rPr>
      </w:pPr>
      <w:r w:rsidRPr="00923283">
        <w:rPr>
          <w:rFonts w:cs="Calibri"/>
          <w:color w:val="000000" w:themeColor="text1"/>
          <w:sz w:val="24"/>
          <w:szCs w:val="24"/>
          <w:lang w:val="x-none"/>
        </w:rPr>
        <w:lastRenderedPageBreak/>
        <w:t xml:space="preserve">Instytucja Pośrednicząca, po dokonaniu weryfikacji przekazanego przez Beneficjenta wniosku o płatność, w tym zaakceptowaniu części sprawozdawczej z realizacji Projektu w ramach wniosku o płatność, uznaniu wysokości i prawidłowości poniesionych, udokumentowanych i rozliczonych wydatków kwalifikowalnych w nim ujętych, </w:t>
      </w:r>
      <w:r w:rsidR="00A87E7B" w:rsidRPr="00923283">
        <w:rPr>
          <w:rFonts w:cs="Calibri"/>
          <w:color w:val="000000" w:themeColor="text1"/>
          <w:sz w:val="24"/>
          <w:szCs w:val="24"/>
        </w:rPr>
        <w:t xml:space="preserve"> </w:t>
      </w:r>
      <w:r w:rsidRPr="00923283">
        <w:rPr>
          <w:rFonts w:cs="Calibri"/>
          <w:color w:val="000000" w:themeColor="text1"/>
          <w:sz w:val="24"/>
          <w:szCs w:val="24"/>
          <w:lang w:val="x-none"/>
        </w:rPr>
        <w:t>zatwierdza wysokość rozliczonych wydatków i przekazuje Beneficjentowi pisemną informację w tym zakresie.</w:t>
      </w:r>
    </w:p>
    <w:p w14:paraId="4A86C661" w14:textId="6FBCA5DD" w:rsidR="00923283" w:rsidRDefault="001D7627" w:rsidP="00923283">
      <w:pPr>
        <w:pStyle w:val="Tekstpodstawowy2"/>
        <w:widowControl w:val="0"/>
        <w:numPr>
          <w:ilvl w:val="0"/>
          <w:numId w:val="74"/>
        </w:numPr>
        <w:suppressAutoHyphens w:val="0"/>
        <w:spacing w:after="0" w:line="360" w:lineRule="auto"/>
        <w:rPr>
          <w:rFonts w:cs="Calibri"/>
          <w:color w:val="000000" w:themeColor="text1"/>
          <w:sz w:val="24"/>
          <w:szCs w:val="24"/>
        </w:rPr>
      </w:pPr>
      <w:r w:rsidRPr="00923283">
        <w:rPr>
          <w:rFonts w:cs="Calibri"/>
          <w:color w:val="000000" w:themeColor="text1"/>
          <w:sz w:val="24"/>
          <w:szCs w:val="24"/>
          <w:lang w:val="x-none"/>
        </w:rPr>
        <w:t>W przypadku wystąpienia w trakcie weryfikacji wniosku o płatność rozbieżności między kwotą rozliczaną przez Beneficjenta we wniosku o płatność</w:t>
      </w:r>
      <w:r w:rsidR="006068A6" w:rsidRPr="00923283">
        <w:rPr>
          <w:rFonts w:cs="Calibri"/>
          <w:color w:val="000000" w:themeColor="text1"/>
          <w:sz w:val="24"/>
          <w:szCs w:val="24"/>
        </w:rPr>
        <w:t>,</w:t>
      </w:r>
      <w:r w:rsidRPr="00923283">
        <w:rPr>
          <w:rFonts w:cs="Calibri"/>
          <w:color w:val="000000" w:themeColor="text1"/>
          <w:sz w:val="24"/>
          <w:szCs w:val="24"/>
          <w:lang w:val="x-none"/>
        </w:rPr>
        <w:t xml:space="preserve"> a wysokością zatwierdzonego przez Instytucję Pośredniczącą rozliczenia wydatków wskazanych w tym</w:t>
      </w:r>
      <w:r w:rsidRPr="00923283">
        <w:rPr>
          <w:rFonts w:asciiTheme="minorHAnsi" w:hAnsiTheme="minorHAnsi" w:cstheme="minorHAnsi"/>
          <w:color w:val="000000" w:themeColor="text1"/>
          <w:sz w:val="24"/>
          <w:szCs w:val="24"/>
          <w:lang w:val="x-none"/>
        </w:rPr>
        <w:t xml:space="preserve"> </w:t>
      </w:r>
      <w:r w:rsidRPr="00923283">
        <w:rPr>
          <w:rFonts w:cs="Calibri"/>
          <w:color w:val="000000" w:themeColor="text1"/>
          <w:sz w:val="24"/>
          <w:szCs w:val="24"/>
          <w:lang w:val="x-none"/>
        </w:rPr>
        <w:t xml:space="preserve">wniosku, wynikającą w szczególności z uznania poniesionych wydatków za niekwalifikowalne lub z ustalonych korekt finansowych, pisemna informacja, o której mowa w ust. </w:t>
      </w:r>
      <w:r w:rsidR="003F5657" w:rsidRPr="00923283">
        <w:rPr>
          <w:rFonts w:cs="Calibri"/>
          <w:color w:val="000000" w:themeColor="text1"/>
          <w:sz w:val="24"/>
          <w:szCs w:val="24"/>
        </w:rPr>
        <w:t>1</w:t>
      </w:r>
      <w:r w:rsidR="00231065">
        <w:rPr>
          <w:rFonts w:cs="Calibri"/>
          <w:color w:val="000000" w:themeColor="text1"/>
          <w:sz w:val="24"/>
          <w:szCs w:val="24"/>
        </w:rPr>
        <w:t>6</w:t>
      </w:r>
      <w:r w:rsidRPr="00923283">
        <w:rPr>
          <w:rFonts w:cs="Calibri"/>
          <w:color w:val="000000" w:themeColor="text1"/>
          <w:sz w:val="24"/>
          <w:szCs w:val="24"/>
          <w:lang w:val="x-none"/>
        </w:rPr>
        <w:t>, zawiera dodatkowo uzasadnienie stanowiska Instytucji Pośredniczącej</w:t>
      </w:r>
      <w:r w:rsidR="00495B6C">
        <w:rPr>
          <w:rFonts w:cs="Calibri"/>
          <w:color w:val="000000" w:themeColor="text1"/>
          <w:sz w:val="24"/>
          <w:szCs w:val="24"/>
          <w:lang w:val="x-none"/>
        </w:rPr>
        <w:t>,</w:t>
      </w:r>
      <w:r w:rsidRPr="00923283">
        <w:rPr>
          <w:rFonts w:cs="Calibri"/>
          <w:color w:val="000000" w:themeColor="text1"/>
          <w:sz w:val="24"/>
          <w:szCs w:val="24"/>
          <w:lang w:val="x-none"/>
        </w:rPr>
        <w:t xml:space="preserve"> w tym zakresie</w:t>
      </w:r>
      <w:r w:rsidR="007E18F7" w:rsidRPr="00923283">
        <w:rPr>
          <w:rFonts w:cs="Calibri"/>
          <w:color w:val="000000" w:themeColor="text1"/>
          <w:sz w:val="24"/>
          <w:szCs w:val="24"/>
        </w:rPr>
        <w:t xml:space="preserve"> postanowienia § </w:t>
      </w:r>
      <w:r w:rsidR="00774F54">
        <w:rPr>
          <w:rFonts w:cs="Calibri"/>
          <w:color w:val="000000" w:themeColor="text1"/>
          <w:sz w:val="24"/>
          <w:szCs w:val="24"/>
        </w:rPr>
        <w:t>8</w:t>
      </w:r>
      <w:r w:rsidR="00A26790" w:rsidRPr="00923283">
        <w:rPr>
          <w:rFonts w:cs="Calibri"/>
          <w:color w:val="000000" w:themeColor="text1"/>
          <w:sz w:val="24"/>
          <w:szCs w:val="24"/>
        </w:rPr>
        <w:t xml:space="preserve"> </w:t>
      </w:r>
      <w:r w:rsidR="007E18F7" w:rsidRPr="00923283">
        <w:rPr>
          <w:rFonts w:cs="Calibri"/>
          <w:color w:val="000000" w:themeColor="text1"/>
          <w:sz w:val="24"/>
          <w:szCs w:val="24"/>
        </w:rPr>
        <w:t>stosuje się odpowiednio</w:t>
      </w:r>
      <w:r w:rsidRPr="00923283">
        <w:rPr>
          <w:rFonts w:cs="Calibri"/>
          <w:color w:val="000000" w:themeColor="text1"/>
          <w:sz w:val="24"/>
          <w:szCs w:val="24"/>
          <w:lang w:val="x-none"/>
        </w:rPr>
        <w:t>.</w:t>
      </w:r>
    </w:p>
    <w:p w14:paraId="5011551C" w14:textId="77777777" w:rsidR="00923283" w:rsidRPr="00923283" w:rsidRDefault="001D7627" w:rsidP="005D698E">
      <w:pPr>
        <w:pStyle w:val="Tekstpodstawowy2"/>
        <w:widowControl w:val="0"/>
        <w:numPr>
          <w:ilvl w:val="0"/>
          <w:numId w:val="74"/>
        </w:numPr>
        <w:suppressAutoHyphens w:val="0"/>
        <w:spacing w:after="0" w:line="360" w:lineRule="auto"/>
        <w:ind w:left="357" w:hanging="357"/>
        <w:rPr>
          <w:rFonts w:cs="Calibri"/>
          <w:color w:val="000000" w:themeColor="text1"/>
          <w:sz w:val="24"/>
          <w:szCs w:val="24"/>
        </w:rPr>
      </w:pPr>
      <w:r w:rsidRPr="00923283">
        <w:rPr>
          <w:rFonts w:cs="Calibri"/>
          <w:color w:val="000000" w:themeColor="text1"/>
          <w:sz w:val="24"/>
          <w:szCs w:val="24"/>
          <w:lang w:val="x-none"/>
        </w:rPr>
        <w:t>Jeżeli zostanie stwierdzone, że Beneficjent wykorzystał całość lub część dofinansowania niezgodnie z przeznaczeniem, bez zachowania obowiązujących procedur, lub pobrał część lub całość dofinansowania w sposób nienależny albo w nadmiernej wysokości, Instytucja Pośrednicząca nie dokonuje uznania tych wydatków za kwalifikowane oraz informuje Beneficjenta jak i dysponenta odpowiedniej części budżetowej o wysokości kwoty nieprawidłowo wykorzystanej. Jeżeli przesłanki, o których mowa w zdaniu poprzednim wystąpią po zatwierdzeniu wniosku o płatność, Instytucja Pośrednicząca dokonuje korekty pierwotnie zatwierdzonych wydatków kwalifikowanych w ramach wniosku.</w:t>
      </w:r>
    </w:p>
    <w:p w14:paraId="6205BDC5" w14:textId="1649343C" w:rsidR="00923283" w:rsidRPr="00231065" w:rsidRDefault="006F5024" w:rsidP="005D698E">
      <w:pPr>
        <w:pStyle w:val="Tekstpodstawowy2"/>
        <w:widowControl w:val="0"/>
        <w:numPr>
          <w:ilvl w:val="0"/>
          <w:numId w:val="74"/>
        </w:numPr>
        <w:suppressAutoHyphens w:val="0"/>
        <w:spacing w:after="0" w:line="360" w:lineRule="auto"/>
        <w:rPr>
          <w:rFonts w:cs="Calibri"/>
          <w:color w:val="000000" w:themeColor="text1"/>
          <w:sz w:val="28"/>
          <w:szCs w:val="28"/>
        </w:rPr>
      </w:pPr>
      <w:r w:rsidRPr="00231065">
        <w:rPr>
          <w:rFonts w:cs="Calibri"/>
          <w:color w:val="000000" w:themeColor="text1"/>
          <w:sz w:val="24"/>
          <w:szCs w:val="24"/>
        </w:rPr>
        <w:t>Beneficjent zobowiązuje się do potwierdzenia rozliczenia całości wydatków kwalifikowalnych w ostatnim wniosku o płatność (końcową) składanym w ramach Projektu wraz z prawidłowo wypełnioną częścią sprawozdawczą z realizacji Projektu</w:t>
      </w:r>
      <w:r w:rsidR="00C06901" w:rsidRPr="00231065">
        <w:rPr>
          <w:rFonts w:cs="Calibri"/>
          <w:color w:val="000000" w:themeColor="text1"/>
          <w:sz w:val="24"/>
          <w:szCs w:val="24"/>
        </w:rPr>
        <w:t>.</w:t>
      </w:r>
    </w:p>
    <w:p w14:paraId="703F89F2" w14:textId="1B06EB9E" w:rsidR="00923283" w:rsidRPr="00231065" w:rsidRDefault="00C06901" w:rsidP="005D698E">
      <w:pPr>
        <w:pStyle w:val="Tekstpodstawowy2"/>
        <w:widowControl w:val="0"/>
        <w:numPr>
          <w:ilvl w:val="0"/>
          <w:numId w:val="74"/>
        </w:numPr>
        <w:suppressAutoHyphens w:val="0"/>
        <w:spacing w:after="0" w:line="360" w:lineRule="auto"/>
        <w:rPr>
          <w:rFonts w:cs="Calibri"/>
          <w:color w:val="000000" w:themeColor="text1"/>
          <w:sz w:val="28"/>
          <w:szCs w:val="28"/>
        </w:rPr>
      </w:pPr>
      <w:r w:rsidRPr="00231065">
        <w:rPr>
          <w:rFonts w:cs="Calibri"/>
          <w:color w:val="000000" w:themeColor="text1"/>
          <w:sz w:val="24"/>
          <w:szCs w:val="24"/>
        </w:rPr>
        <w:t>Beneficjent składa wniosek o płatność końcową do Instytucji Pośredniczącej w terminie do 14 dni od dnia zakończenia okresu kwalifikowalności wydatków określonego w § 3 ust. 2.</w:t>
      </w:r>
    </w:p>
    <w:p w14:paraId="716B1CD9" w14:textId="0DCB3BF7" w:rsidR="001D7627" w:rsidRPr="00923283" w:rsidRDefault="001D7627" w:rsidP="005D698E">
      <w:pPr>
        <w:pStyle w:val="Tekstpodstawowy2"/>
        <w:widowControl w:val="0"/>
        <w:numPr>
          <w:ilvl w:val="0"/>
          <w:numId w:val="74"/>
        </w:numPr>
        <w:suppressAutoHyphens w:val="0"/>
        <w:spacing w:after="0" w:line="360" w:lineRule="auto"/>
        <w:rPr>
          <w:rFonts w:cs="Calibri"/>
          <w:color w:val="000000" w:themeColor="text1"/>
          <w:sz w:val="24"/>
          <w:szCs w:val="24"/>
        </w:rPr>
      </w:pPr>
      <w:r w:rsidRPr="00923283">
        <w:rPr>
          <w:rFonts w:cs="Calibri"/>
          <w:color w:val="000000" w:themeColor="text1"/>
          <w:sz w:val="24"/>
          <w:szCs w:val="24"/>
          <w:lang w:val="x-none"/>
        </w:rPr>
        <w:t>Wniosek o płatność końcową zostanie zatwierdzony po:</w:t>
      </w:r>
    </w:p>
    <w:p w14:paraId="353EAF9D" w14:textId="77777777" w:rsidR="001D7627" w:rsidRPr="00BA2A99" w:rsidRDefault="001D7627" w:rsidP="005D698E">
      <w:pPr>
        <w:pStyle w:val="Tekstpodstawowy2"/>
        <w:widowControl w:val="0"/>
        <w:numPr>
          <w:ilvl w:val="0"/>
          <w:numId w:val="48"/>
        </w:numPr>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rPr>
        <w:t>uznaniu</w:t>
      </w:r>
      <w:r w:rsidRPr="00BA2A99">
        <w:rPr>
          <w:rFonts w:cs="Calibri"/>
          <w:color w:val="000000" w:themeColor="text1"/>
          <w:sz w:val="24"/>
          <w:szCs w:val="24"/>
          <w:lang w:val="x-none"/>
        </w:rPr>
        <w:t xml:space="preserve"> przez Instytucję Pośredniczącą faktycznego i prawidłowego poniesienia wydatków oraz ich kwalifikowalności</w:t>
      </w:r>
      <w:r w:rsidRPr="00BA2A99">
        <w:rPr>
          <w:rFonts w:cs="Calibri"/>
          <w:color w:val="000000" w:themeColor="text1"/>
          <w:sz w:val="24"/>
          <w:szCs w:val="24"/>
        </w:rPr>
        <w:t>;</w:t>
      </w:r>
    </w:p>
    <w:p w14:paraId="13D2D822" w14:textId="4BC6D945" w:rsidR="00923283" w:rsidRPr="00A25DF1" w:rsidRDefault="001D7627" w:rsidP="005D698E">
      <w:pPr>
        <w:pStyle w:val="Tekstpodstawowy2"/>
        <w:widowControl w:val="0"/>
        <w:numPr>
          <w:ilvl w:val="0"/>
          <w:numId w:val="48"/>
        </w:numPr>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lang w:val="x-none"/>
        </w:rPr>
        <w:t xml:space="preserve">przeprowadzeniu przez Instytucję Pośredniczącą kontroli na zakończenie realizacji </w:t>
      </w:r>
      <w:r w:rsidRPr="00BA2A99">
        <w:rPr>
          <w:rFonts w:cs="Calibri"/>
          <w:color w:val="000000" w:themeColor="text1"/>
          <w:sz w:val="24"/>
          <w:szCs w:val="24"/>
          <w:lang w:val="x-none"/>
        </w:rPr>
        <w:lastRenderedPageBreak/>
        <w:t>Projektu</w:t>
      </w:r>
      <w:r w:rsidRPr="00BA2A99">
        <w:rPr>
          <w:rFonts w:cs="Calibri"/>
          <w:color w:val="000000" w:themeColor="text1"/>
          <w:sz w:val="24"/>
          <w:szCs w:val="24"/>
        </w:rPr>
        <w:t>.</w:t>
      </w:r>
    </w:p>
    <w:p w14:paraId="003E5606" w14:textId="50CD4BD1" w:rsidR="001D7627" w:rsidRPr="00923283" w:rsidRDefault="001D7627" w:rsidP="005D698E">
      <w:pPr>
        <w:pStyle w:val="Akapitzlist"/>
        <w:numPr>
          <w:ilvl w:val="0"/>
          <w:numId w:val="74"/>
        </w:numPr>
        <w:spacing w:line="360" w:lineRule="auto"/>
        <w:rPr>
          <w:rFonts w:ascii="Calibri" w:eastAsia="Calibri" w:hAnsi="Calibri" w:cs="Calibri"/>
          <w:color w:val="000000" w:themeColor="text1"/>
          <w:lang w:val="x-none"/>
        </w:rPr>
      </w:pPr>
      <w:r w:rsidRPr="00923283">
        <w:rPr>
          <w:rFonts w:ascii="Calibri" w:hAnsi="Calibri" w:cs="Calibri"/>
          <w:color w:val="000000" w:themeColor="text1"/>
          <w:lang w:val="x-none"/>
        </w:rPr>
        <w:t xml:space="preserve">Instytucja Pośrednicząca nie ponosi wobec </w:t>
      </w:r>
      <w:r w:rsidR="00C06901" w:rsidRPr="00923283">
        <w:rPr>
          <w:rFonts w:ascii="Calibri" w:hAnsi="Calibri" w:cs="Calibri"/>
          <w:color w:val="000000" w:themeColor="text1"/>
        </w:rPr>
        <w:t>B</w:t>
      </w:r>
      <w:proofErr w:type="spellStart"/>
      <w:r w:rsidRPr="00923283">
        <w:rPr>
          <w:rFonts w:ascii="Calibri" w:hAnsi="Calibri" w:cs="Calibri"/>
          <w:color w:val="000000" w:themeColor="text1"/>
          <w:lang w:val="x-none"/>
        </w:rPr>
        <w:t>eneficjenta</w:t>
      </w:r>
      <w:proofErr w:type="spellEnd"/>
      <w:r w:rsidRPr="00923283">
        <w:rPr>
          <w:rFonts w:ascii="Calibri" w:hAnsi="Calibri" w:cs="Calibri"/>
          <w:color w:val="000000" w:themeColor="text1"/>
          <w:lang w:val="x-none"/>
        </w:rPr>
        <w:t>, Partnerów odpowiedzialności za szkodę wynikającą z opóźnienia lub niedokonania wypłaty przez BGK i/lub NBP środków przeznaczonych na realizację Projektu, będącą rezultatem w szczególności:</w:t>
      </w:r>
    </w:p>
    <w:p w14:paraId="7276C4EC" w14:textId="30F40B61" w:rsidR="001D7627" w:rsidRPr="00BA2A99" w:rsidRDefault="001D7627" w:rsidP="005D698E">
      <w:pPr>
        <w:pStyle w:val="Tekstpodstawowy2"/>
        <w:widowControl w:val="0"/>
        <w:numPr>
          <w:ilvl w:val="0"/>
          <w:numId w:val="50"/>
        </w:numPr>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lang w:val="x-none"/>
        </w:rPr>
        <w:t>braku dostępności wystarczającej ilości środków na rachunku bankowym BGK</w:t>
      </w:r>
      <w:r w:rsidRPr="00BA2A99">
        <w:rPr>
          <w:rFonts w:cs="Calibri"/>
          <w:color w:val="000000" w:themeColor="text1"/>
          <w:sz w:val="24"/>
          <w:szCs w:val="24"/>
        </w:rPr>
        <w:t xml:space="preserve"> i /lub NBP</w:t>
      </w:r>
      <w:r w:rsidRPr="00BA2A99">
        <w:rPr>
          <w:rFonts w:cs="Calibri"/>
          <w:color w:val="000000" w:themeColor="text1"/>
          <w:sz w:val="24"/>
          <w:szCs w:val="24"/>
          <w:lang w:val="x-none"/>
        </w:rPr>
        <w:t>;</w:t>
      </w:r>
    </w:p>
    <w:p w14:paraId="516D7A09" w14:textId="51708E02" w:rsidR="001D7627" w:rsidRPr="00BA2A99" w:rsidRDefault="001D7627" w:rsidP="005D698E">
      <w:pPr>
        <w:pStyle w:val="Tekstpodstawowy2"/>
        <w:widowControl w:val="0"/>
        <w:numPr>
          <w:ilvl w:val="0"/>
          <w:numId w:val="50"/>
        </w:numPr>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lang w:val="x-none"/>
        </w:rPr>
        <w:t xml:space="preserve">niewykonania lub nienależytego wykonania przez Beneficjenta obowiązków wynikających z </w:t>
      </w:r>
      <w:r w:rsidR="00636B50" w:rsidRPr="00BA2A99">
        <w:rPr>
          <w:rFonts w:cs="Calibri"/>
          <w:color w:val="000000" w:themeColor="text1"/>
          <w:sz w:val="24"/>
          <w:szCs w:val="24"/>
        </w:rPr>
        <w:t>Porozumienia</w:t>
      </w:r>
      <w:r w:rsidRPr="00BA2A99">
        <w:rPr>
          <w:rFonts w:cs="Calibri"/>
          <w:color w:val="000000" w:themeColor="text1"/>
          <w:sz w:val="24"/>
          <w:szCs w:val="24"/>
        </w:rPr>
        <w:t>;</w:t>
      </w:r>
    </w:p>
    <w:p w14:paraId="5100C33C" w14:textId="21A2901D" w:rsidR="00923283" w:rsidRPr="00A25DF1" w:rsidRDefault="001D7627" w:rsidP="005D698E">
      <w:pPr>
        <w:pStyle w:val="Tekstpodstawowy2"/>
        <w:widowControl w:val="0"/>
        <w:numPr>
          <w:ilvl w:val="0"/>
          <w:numId w:val="50"/>
        </w:numPr>
        <w:suppressAutoHyphens w:val="0"/>
        <w:spacing w:after="0" w:line="360" w:lineRule="auto"/>
        <w:ind w:left="714" w:hanging="357"/>
        <w:rPr>
          <w:rFonts w:cs="Calibri"/>
          <w:color w:val="000000" w:themeColor="text1"/>
          <w:sz w:val="24"/>
          <w:szCs w:val="24"/>
          <w:lang w:val="x-none"/>
        </w:rPr>
      </w:pPr>
      <w:r w:rsidRPr="00BA2A99">
        <w:rPr>
          <w:rFonts w:cs="Calibri"/>
          <w:color w:val="000000" w:themeColor="text1"/>
          <w:sz w:val="24"/>
          <w:szCs w:val="24"/>
        </w:rPr>
        <w:t xml:space="preserve">wstrzymania procedury weryfikacji wniosku o płatność na podstawie ust. </w:t>
      </w:r>
      <w:r w:rsidR="00923283">
        <w:rPr>
          <w:rFonts w:cs="Calibri"/>
          <w:color w:val="000000" w:themeColor="text1"/>
          <w:sz w:val="24"/>
          <w:szCs w:val="24"/>
        </w:rPr>
        <w:t>11</w:t>
      </w:r>
      <w:r w:rsidR="00591B3D" w:rsidRPr="00BA2A99">
        <w:rPr>
          <w:rFonts w:cs="Calibri"/>
          <w:color w:val="000000" w:themeColor="text1"/>
          <w:sz w:val="24"/>
          <w:szCs w:val="24"/>
        </w:rPr>
        <w:t xml:space="preserve"> </w:t>
      </w:r>
      <w:r w:rsidRPr="00BA2A99">
        <w:rPr>
          <w:rFonts w:cs="Calibri"/>
          <w:color w:val="000000" w:themeColor="text1"/>
          <w:sz w:val="24"/>
          <w:szCs w:val="24"/>
        </w:rPr>
        <w:t>pkt 1.</w:t>
      </w:r>
    </w:p>
    <w:p w14:paraId="6D9D3203" w14:textId="77777777" w:rsidR="00A25DF1" w:rsidRDefault="00197BA6" w:rsidP="005D698E">
      <w:pPr>
        <w:pStyle w:val="Akapitzlist"/>
        <w:numPr>
          <w:ilvl w:val="0"/>
          <w:numId w:val="74"/>
        </w:numPr>
        <w:spacing w:line="360" w:lineRule="auto"/>
        <w:rPr>
          <w:rFonts w:ascii="Calibri" w:eastAsia="Calibri" w:hAnsi="Calibri" w:cs="Calibri"/>
          <w:color w:val="000000" w:themeColor="text1"/>
        </w:rPr>
      </w:pPr>
      <w:r w:rsidRPr="00923283">
        <w:rPr>
          <w:rFonts w:ascii="Calibri" w:eastAsia="Calibri" w:hAnsi="Calibri" w:cs="Calibri"/>
          <w:color w:val="000000" w:themeColor="text1"/>
        </w:rPr>
        <w:t>Brak poniesionych wydatków w ramach Projektu nie zwalnia Beneficjenta z obowiązku przedkładania Instytucji Pośredniczącej, w terminie określonym w ust. 3, wniosku o płatność wraz z wypełnioną częścią sprawozdawczą z realizacji Projektu.</w:t>
      </w:r>
    </w:p>
    <w:p w14:paraId="62F60971" w14:textId="77777777" w:rsidR="00A25DF1" w:rsidRPr="00A25DF1" w:rsidRDefault="001D7627" w:rsidP="005D698E">
      <w:pPr>
        <w:pStyle w:val="Akapitzlist"/>
        <w:numPr>
          <w:ilvl w:val="0"/>
          <w:numId w:val="74"/>
        </w:numPr>
        <w:spacing w:line="360" w:lineRule="auto"/>
        <w:rPr>
          <w:rFonts w:ascii="Calibri" w:eastAsia="Calibri" w:hAnsi="Calibri" w:cs="Calibri"/>
          <w:color w:val="000000" w:themeColor="text1"/>
        </w:rPr>
      </w:pPr>
      <w:r w:rsidRPr="00A25DF1">
        <w:rPr>
          <w:rFonts w:ascii="Calibri" w:hAnsi="Calibri" w:cs="Calibri"/>
          <w:color w:val="000000" w:themeColor="text1"/>
          <w:lang w:val="x-none" w:eastAsia="pl-PL"/>
        </w:rPr>
        <w:t xml:space="preserve">W przypadku zastrzeżeń, co do prawidłowości poniesienia wydatków kwalifikowalnych lub sposobu realizacji </w:t>
      </w:r>
      <w:r w:rsidR="00636B50" w:rsidRPr="00A25DF1">
        <w:rPr>
          <w:rFonts w:ascii="Calibri" w:hAnsi="Calibri" w:cs="Calibri"/>
          <w:color w:val="000000" w:themeColor="text1"/>
          <w:lang w:eastAsia="pl-PL"/>
        </w:rPr>
        <w:t>Porozumienia</w:t>
      </w:r>
      <w:r w:rsidRPr="00A25DF1">
        <w:rPr>
          <w:rFonts w:ascii="Calibri" w:hAnsi="Calibri" w:cs="Calibri"/>
          <w:color w:val="000000" w:themeColor="text1"/>
          <w:lang w:val="x-none" w:eastAsia="pl-PL"/>
        </w:rPr>
        <w:t xml:space="preserve">, Instytucja Pośrednicząca pisemnie informuje o tym Beneficjenta oraz jest uprawniona do wstrzymania </w:t>
      </w:r>
      <w:r w:rsidRPr="00A25DF1">
        <w:rPr>
          <w:rFonts w:ascii="Calibri" w:hAnsi="Calibri" w:cs="Calibri"/>
          <w:color w:val="000000" w:themeColor="text1"/>
          <w:lang w:eastAsia="pl-PL"/>
        </w:rPr>
        <w:t>zatwierdzenia</w:t>
      </w:r>
      <w:r w:rsidRPr="00A25DF1">
        <w:rPr>
          <w:rFonts w:ascii="Calibri" w:hAnsi="Calibri" w:cs="Calibri"/>
          <w:color w:val="000000" w:themeColor="text1"/>
          <w:lang w:val="x-none" w:eastAsia="pl-PL"/>
        </w:rPr>
        <w:t xml:space="preserve"> wydatków do czasu ostatecznego wyjaśnienia zastrzeżeń.</w:t>
      </w:r>
    </w:p>
    <w:p w14:paraId="78E73FF4" w14:textId="77777777" w:rsidR="004569B7" w:rsidRPr="004569B7" w:rsidRDefault="00EB209A" w:rsidP="005D698E">
      <w:pPr>
        <w:pStyle w:val="Akapitzlist"/>
        <w:numPr>
          <w:ilvl w:val="0"/>
          <w:numId w:val="74"/>
        </w:numPr>
        <w:spacing w:line="360" w:lineRule="auto"/>
        <w:rPr>
          <w:rFonts w:ascii="Calibri" w:eastAsia="Calibri" w:hAnsi="Calibri" w:cs="Calibri"/>
          <w:color w:val="000000" w:themeColor="text1"/>
        </w:rPr>
      </w:pPr>
      <w:r w:rsidRPr="00A25DF1">
        <w:rPr>
          <w:rFonts w:ascii="Calibri" w:hAnsi="Calibri" w:cs="Calibri"/>
          <w:color w:val="000000" w:themeColor="text1"/>
          <w:lang w:val="x-none" w:eastAsia="pl-PL"/>
        </w:rPr>
        <w:t xml:space="preserve">Beneficjent jest zobowiązany do przedłożenia do Instytucji Pośredniczącej aktualizacji Harmonogramu rzeczowo-finansowego realizacji Projektu oraz Harmonogramu płatności stanowiących odpowiednio </w:t>
      </w:r>
      <w:r w:rsidR="00273740" w:rsidRPr="00A25DF1">
        <w:rPr>
          <w:rFonts w:ascii="Calibri" w:hAnsi="Calibri" w:cs="Calibri"/>
          <w:color w:val="000000" w:themeColor="text1"/>
          <w:lang w:val="x-none" w:eastAsia="pl-PL"/>
        </w:rPr>
        <w:t xml:space="preserve">Załącznik </w:t>
      </w:r>
      <w:r w:rsidRPr="00A25DF1">
        <w:rPr>
          <w:rFonts w:ascii="Calibri" w:hAnsi="Calibri" w:cs="Calibri"/>
          <w:color w:val="000000" w:themeColor="text1"/>
          <w:lang w:val="x-none" w:eastAsia="pl-PL"/>
        </w:rPr>
        <w:t xml:space="preserve">nr 4 oraz nr 5 do </w:t>
      </w:r>
      <w:r w:rsidR="000B3BC4" w:rsidRPr="00A25DF1">
        <w:rPr>
          <w:rFonts w:ascii="Calibri" w:hAnsi="Calibri" w:cs="Calibri"/>
          <w:color w:val="000000" w:themeColor="text1"/>
          <w:lang w:val="x-none" w:eastAsia="pl-PL"/>
        </w:rPr>
        <w:t>Porozumienia</w:t>
      </w:r>
      <w:r w:rsidRPr="00A25DF1">
        <w:rPr>
          <w:rFonts w:ascii="Calibri" w:hAnsi="Calibri" w:cs="Calibri"/>
          <w:color w:val="000000" w:themeColor="text1"/>
          <w:lang w:val="x-none" w:eastAsia="pl-PL"/>
        </w:rPr>
        <w:t xml:space="preserve">, co najmniej jeden raz na trzy miesiące, licząc od dnia zawarcia Porozumienia. W terminie 7 dni od dnia otrzymania informacji o akceptacji Harmonogramu płatności przedłożonego wraz z wnioskiem o płatność Beneficjent jest zobowiązany do zaktualizowania harmonogramu płatności w systemie CST2021. W przypadku niedostępności CST2021 stosuje się postanowienia § </w:t>
      </w:r>
      <w:r w:rsidR="00923283" w:rsidRPr="00A25DF1">
        <w:rPr>
          <w:rFonts w:ascii="Calibri" w:hAnsi="Calibri" w:cs="Calibri"/>
          <w:color w:val="000000" w:themeColor="text1"/>
          <w:lang w:val="x-none" w:eastAsia="pl-PL"/>
        </w:rPr>
        <w:t>1</w:t>
      </w:r>
      <w:r w:rsidR="00923283" w:rsidRPr="00A25DF1">
        <w:rPr>
          <w:rFonts w:ascii="Calibri" w:hAnsi="Calibri" w:cs="Calibri"/>
          <w:color w:val="000000" w:themeColor="text1"/>
          <w:lang w:eastAsia="pl-PL"/>
        </w:rPr>
        <w:t>0</w:t>
      </w:r>
      <w:r w:rsidR="00923283" w:rsidRPr="00A25DF1">
        <w:rPr>
          <w:rFonts w:ascii="Calibri" w:hAnsi="Calibri" w:cs="Calibri"/>
          <w:color w:val="000000" w:themeColor="text1"/>
          <w:lang w:val="x-none" w:eastAsia="pl-PL"/>
        </w:rPr>
        <w:t xml:space="preserve"> </w:t>
      </w:r>
      <w:r w:rsidRPr="00A25DF1">
        <w:rPr>
          <w:rFonts w:ascii="Calibri" w:hAnsi="Calibri" w:cs="Calibri"/>
          <w:color w:val="000000" w:themeColor="text1"/>
          <w:lang w:val="x-none" w:eastAsia="pl-PL"/>
        </w:rPr>
        <w:t>ust. 7.</w:t>
      </w:r>
    </w:p>
    <w:p w14:paraId="5726DC49" w14:textId="77777777" w:rsidR="004569B7" w:rsidRPr="004569B7" w:rsidRDefault="001D7627" w:rsidP="004569B7">
      <w:pPr>
        <w:pStyle w:val="Akapitzlist"/>
        <w:numPr>
          <w:ilvl w:val="0"/>
          <w:numId w:val="74"/>
        </w:numPr>
        <w:spacing w:line="360" w:lineRule="auto"/>
        <w:ind w:left="357" w:hanging="357"/>
        <w:rPr>
          <w:rFonts w:ascii="Calibri" w:eastAsia="Calibri" w:hAnsi="Calibri" w:cs="Calibri"/>
          <w:color w:val="000000" w:themeColor="text1"/>
        </w:rPr>
      </w:pPr>
      <w:r w:rsidRPr="004569B7">
        <w:rPr>
          <w:rFonts w:ascii="Calibri" w:hAnsi="Calibri" w:cs="Calibri"/>
          <w:color w:val="000000" w:themeColor="text1"/>
          <w:lang w:val="x-none"/>
        </w:rPr>
        <w:t xml:space="preserve">Beneficjent zobowiązany jest do złożenia pierwszego Harmonogramu płatności, w dniu </w:t>
      </w:r>
      <w:r w:rsidRPr="004569B7">
        <w:rPr>
          <w:rFonts w:ascii="Calibri" w:hAnsi="Calibri" w:cs="Calibri"/>
          <w:color w:val="000000" w:themeColor="text1"/>
        </w:rPr>
        <w:t>pod</w:t>
      </w:r>
      <w:r w:rsidR="00C527DC" w:rsidRPr="004569B7">
        <w:rPr>
          <w:rFonts w:ascii="Calibri" w:hAnsi="Calibri" w:cs="Calibri"/>
          <w:color w:val="000000" w:themeColor="text1"/>
        </w:rPr>
        <w:t>pisania</w:t>
      </w:r>
      <w:r w:rsidRPr="004569B7">
        <w:rPr>
          <w:rFonts w:ascii="Calibri" w:hAnsi="Calibri" w:cs="Calibri"/>
          <w:color w:val="000000" w:themeColor="text1"/>
          <w:lang w:val="x-none"/>
        </w:rPr>
        <w:t xml:space="preserve"> </w:t>
      </w:r>
      <w:r w:rsidR="00C527DC" w:rsidRPr="004569B7">
        <w:rPr>
          <w:rFonts w:ascii="Calibri" w:hAnsi="Calibri" w:cs="Calibri"/>
          <w:color w:val="000000" w:themeColor="text1"/>
        </w:rPr>
        <w:t>Porozumienia</w:t>
      </w:r>
      <w:r w:rsidRPr="004569B7">
        <w:rPr>
          <w:rFonts w:ascii="Calibri" w:hAnsi="Calibri" w:cs="Calibri"/>
          <w:color w:val="000000" w:themeColor="text1"/>
          <w:lang w:val="x-none"/>
        </w:rPr>
        <w:t xml:space="preserve">, według wzoru stanowiącego Załącznik nr </w:t>
      </w:r>
      <w:r w:rsidR="00C527DC" w:rsidRPr="004569B7">
        <w:rPr>
          <w:rFonts w:ascii="Calibri" w:hAnsi="Calibri" w:cs="Calibri"/>
          <w:color w:val="000000" w:themeColor="text1"/>
        </w:rPr>
        <w:t>5</w:t>
      </w:r>
      <w:r w:rsidRPr="004569B7">
        <w:rPr>
          <w:rFonts w:ascii="Calibri" w:hAnsi="Calibri" w:cs="Calibri"/>
          <w:color w:val="000000" w:themeColor="text1"/>
          <w:lang w:val="x-none"/>
        </w:rPr>
        <w:t xml:space="preserve"> do </w:t>
      </w:r>
      <w:r w:rsidR="00C527DC" w:rsidRPr="004569B7">
        <w:rPr>
          <w:rFonts w:ascii="Calibri" w:hAnsi="Calibri" w:cs="Calibri"/>
          <w:color w:val="000000" w:themeColor="text1"/>
        </w:rPr>
        <w:t>Porozumienia</w:t>
      </w:r>
      <w:r w:rsidRPr="004569B7">
        <w:rPr>
          <w:rFonts w:ascii="Calibri" w:hAnsi="Calibri" w:cs="Calibri"/>
          <w:color w:val="000000" w:themeColor="text1"/>
          <w:lang w:val="x-none"/>
        </w:rPr>
        <w:t xml:space="preserve">. Kolejne harmonogramy płatności są składane przez Beneficjenta za pomocą CST2021. W przypadku niedostępności CST2021 Beneficjent zobowiązany jest do wprowadzenia </w:t>
      </w:r>
      <w:r w:rsidR="00BB16EB" w:rsidRPr="004569B7">
        <w:rPr>
          <w:rFonts w:ascii="Calibri" w:hAnsi="Calibri" w:cs="Calibri"/>
          <w:color w:val="000000" w:themeColor="text1"/>
          <w:lang w:val="x-none"/>
        </w:rPr>
        <w:t>harmonogramu</w:t>
      </w:r>
      <w:r w:rsidRPr="004569B7">
        <w:rPr>
          <w:rFonts w:ascii="Calibri" w:hAnsi="Calibri" w:cs="Calibri"/>
          <w:color w:val="000000" w:themeColor="text1"/>
          <w:lang w:val="x-none"/>
        </w:rPr>
        <w:t xml:space="preserve"> płatności do CST2021 w terminie </w:t>
      </w:r>
      <w:r w:rsidR="0001714A" w:rsidRPr="004569B7">
        <w:rPr>
          <w:rFonts w:ascii="Calibri" w:hAnsi="Calibri" w:cs="Calibri"/>
          <w:color w:val="000000" w:themeColor="text1"/>
        </w:rPr>
        <w:t>3</w:t>
      </w:r>
      <w:r w:rsidRPr="004569B7">
        <w:rPr>
          <w:rFonts w:ascii="Calibri" w:hAnsi="Calibri" w:cs="Calibri"/>
          <w:color w:val="000000" w:themeColor="text1"/>
          <w:lang w:val="x-none"/>
        </w:rPr>
        <w:t xml:space="preserve"> dni od </w:t>
      </w:r>
      <w:r w:rsidRPr="004569B7">
        <w:rPr>
          <w:rFonts w:ascii="Calibri" w:hAnsi="Calibri" w:cs="Calibri"/>
          <w:color w:val="000000" w:themeColor="text1"/>
        </w:rPr>
        <w:t xml:space="preserve">dnia </w:t>
      </w:r>
      <w:r w:rsidRPr="004569B7">
        <w:rPr>
          <w:rFonts w:ascii="Calibri" w:hAnsi="Calibri" w:cs="Calibri"/>
          <w:color w:val="000000" w:themeColor="text1"/>
          <w:lang w:val="x-none"/>
        </w:rPr>
        <w:t>nadania uprawnień lub usunięcia awarii</w:t>
      </w:r>
      <w:r w:rsidR="00DB2DCD" w:rsidRPr="004569B7">
        <w:rPr>
          <w:rFonts w:ascii="Calibri" w:hAnsi="Calibri" w:cs="Calibri"/>
          <w:color w:val="000000" w:themeColor="text1"/>
        </w:rPr>
        <w:t xml:space="preserve"> CST2021</w:t>
      </w:r>
      <w:r w:rsidRPr="004569B7">
        <w:rPr>
          <w:rFonts w:ascii="Calibri" w:hAnsi="Calibri" w:cs="Calibri"/>
          <w:color w:val="000000" w:themeColor="text1"/>
          <w:lang w:val="x-none"/>
        </w:rPr>
        <w:t>.</w:t>
      </w:r>
    </w:p>
    <w:p w14:paraId="570B6A47" w14:textId="1532C11B" w:rsidR="00C527DC" w:rsidRPr="004569B7" w:rsidRDefault="001D7627" w:rsidP="004569B7">
      <w:pPr>
        <w:pStyle w:val="Akapitzlist"/>
        <w:numPr>
          <w:ilvl w:val="0"/>
          <w:numId w:val="74"/>
        </w:numPr>
        <w:spacing w:line="360" w:lineRule="auto"/>
        <w:ind w:left="357" w:hanging="357"/>
        <w:rPr>
          <w:rFonts w:ascii="Calibri" w:eastAsia="Calibri" w:hAnsi="Calibri" w:cs="Calibri"/>
          <w:color w:val="000000" w:themeColor="text1"/>
        </w:rPr>
      </w:pPr>
      <w:r w:rsidRPr="004569B7">
        <w:rPr>
          <w:rFonts w:ascii="Calibri" w:hAnsi="Calibri" w:cs="Calibri"/>
          <w:color w:val="000000" w:themeColor="text1"/>
          <w:lang w:val="x-none"/>
        </w:rPr>
        <w:lastRenderedPageBreak/>
        <w:t>Aktualizacja Harmonogramu płatności, jest skuteczna, pod warunkiem jej akceptacji przez Instytucję Pośredniczącą. Instytucja Pośrednicząca akceptuje lub odrzuca zmianę harmonogramu płatności w CST2021.</w:t>
      </w:r>
    </w:p>
    <w:p w14:paraId="65DBCC34" w14:textId="77777777" w:rsidR="00A25DF1" w:rsidRPr="004569B7" w:rsidRDefault="00923283" w:rsidP="004569B7">
      <w:pPr>
        <w:pStyle w:val="Akapitzlist"/>
        <w:numPr>
          <w:ilvl w:val="0"/>
          <w:numId w:val="74"/>
        </w:numPr>
        <w:spacing w:before="360" w:after="360" w:line="360" w:lineRule="auto"/>
        <w:ind w:left="357" w:hanging="357"/>
        <w:contextualSpacing/>
        <w:rPr>
          <w:rFonts w:ascii="Calibri" w:hAnsi="Calibri" w:cs="Calibri"/>
        </w:rPr>
      </w:pPr>
      <w:r w:rsidRPr="004569B7">
        <w:rPr>
          <w:rFonts w:ascii="Calibri" w:hAnsi="Calibri" w:cs="Calibri"/>
        </w:rPr>
        <w:t>Beneficjent prowadzi ewidencję księgową w sposób zgodny z zasadami rachunkowości.</w:t>
      </w:r>
    </w:p>
    <w:p w14:paraId="465A6E1A" w14:textId="277C47D0" w:rsidR="00923283" w:rsidRPr="004569B7" w:rsidRDefault="00923283" w:rsidP="004569B7">
      <w:pPr>
        <w:pStyle w:val="Akapitzlist"/>
        <w:numPr>
          <w:ilvl w:val="0"/>
          <w:numId w:val="74"/>
        </w:numPr>
        <w:spacing w:before="360" w:after="360" w:line="360" w:lineRule="auto"/>
        <w:ind w:left="357" w:hanging="357"/>
        <w:contextualSpacing/>
        <w:rPr>
          <w:rFonts w:ascii="Calibri" w:hAnsi="Calibri" w:cs="Calibri"/>
        </w:rPr>
      </w:pPr>
      <w:r w:rsidRPr="004569B7">
        <w:rPr>
          <w:rFonts w:ascii="Calibri" w:hAnsi="Calibri" w:cs="Calibri"/>
          <w:color w:val="000000" w:themeColor="text1"/>
          <w:lang w:val="x-none" w:eastAsia="pl-PL"/>
        </w:rPr>
        <w:t>Beneficjent zobowiązuje się do prowadzenia wyodrębnionej ewidencji wydatków Projektu w sposób przejrzysty, tak aby możliwa była identyfikacja poszczególnych operacji związanych z Projektem.</w:t>
      </w:r>
    </w:p>
    <w:p w14:paraId="77F7E6CF" w14:textId="0D3D8D2C" w:rsidR="00923283" w:rsidRPr="004569B7" w:rsidRDefault="00923283" w:rsidP="004569B7">
      <w:pPr>
        <w:pStyle w:val="Akapitzlist"/>
        <w:numPr>
          <w:ilvl w:val="0"/>
          <w:numId w:val="74"/>
        </w:numPr>
        <w:spacing w:before="360" w:after="360" w:line="360" w:lineRule="auto"/>
        <w:ind w:left="357" w:hanging="357"/>
        <w:contextualSpacing/>
        <w:rPr>
          <w:rFonts w:ascii="Calibri" w:hAnsi="Calibri" w:cs="Calibri"/>
          <w:b/>
          <w:bCs/>
          <w:color w:val="000000" w:themeColor="text1"/>
        </w:rPr>
      </w:pPr>
      <w:r w:rsidRPr="004569B7">
        <w:rPr>
          <w:rFonts w:ascii="Calibri" w:hAnsi="Calibri" w:cs="Calibri"/>
        </w:rPr>
        <w:t>Obowiązki, o których mowa w ust. 28 i 29, dotyczą każdego z Partnerów/ podmiotów upoważnionych do ponoszenia wydatków.</w:t>
      </w:r>
    </w:p>
    <w:p w14:paraId="20332249" w14:textId="799937BE" w:rsidR="006F3B3E" w:rsidRPr="00BA2A99" w:rsidRDefault="57823BF5" w:rsidP="00517204">
      <w:pPr>
        <w:pStyle w:val="Nagwek2"/>
        <w:rPr>
          <w:rFonts w:cs="Calibri"/>
          <w:szCs w:val="24"/>
        </w:rPr>
      </w:pPr>
      <w:r w:rsidRPr="00BA2A99">
        <w:rPr>
          <w:rFonts w:cs="Calibri"/>
          <w:szCs w:val="24"/>
        </w:rPr>
        <w:t xml:space="preserve">§ </w:t>
      </w:r>
      <w:r w:rsidR="00EF5902">
        <w:rPr>
          <w:rFonts w:cs="Calibri"/>
          <w:szCs w:val="24"/>
        </w:rPr>
        <w:t>8</w:t>
      </w:r>
      <w:r w:rsidR="00BB1BF2" w:rsidRPr="00BA2A99">
        <w:rPr>
          <w:rFonts w:cs="Calibri"/>
          <w:szCs w:val="24"/>
        </w:rPr>
        <w:t>.</w:t>
      </w:r>
      <w:r w:rsidR="00517204" w:rsidRPr="00BA2A99">
        <w:rPr>
          <w:rFonts w:cs="Calibri"/>
          <w:szCs w:val="24"/>
        </w:rPr>
        <w:t xml:space="preserve"> Wydatki niekwalifikowalne w toku weryfikacji wniosków o płatność</w:t>
      </w:r>
    </w:p>
    <w:p w14:paraId="10F2C153" w14:textId="43C5E2C7" w:rsidR="00A14D28" w:rsidRPr="00BA2A99" w:rsidRDefault="00C7103A" w:rsidP="005D698E">
      <w:pPr>
        <w:numPr>
          <w:ilvl w:val="0"/>
          <w:numId w:val="16"/>
        </w:numPr>
        <w:tabs>
          <w:tab w:val="clear" w:pos="360"/>
          <w:tab w:val="num" w:pos="142"/>
        </w:tabs>
        <w:spacing w:after="0" w:line="360" w:lineRule="auto"/>
        <w:ind w:left="357" w:hanging="357"/>
        <w:rPr>
          <w:rFonts w:cs="Calibri"/>
          <w:color w:val="000000" w:themeColor="text1"/>
          <w:sz w:val="24"/>
          <w:szCs w:val="24"/>
        </w:rPr>
      </w:pPr>
      <w:r w:rsidRPr="00BA2A99">
        <w:rPr>
          <w:rFonts w:cs="Calibri"/>
          <w:color w:val="000000" w:themeColor="text1"/>
          <w:sz w:val="24"/>
          <w:szCs w:val="24"/>
        </w:rPr>
        <w:t>Jeżeli w toku weryfikacji wniosk</w:t>
      </w:r>
      <w:r w:rsidR="0076420E" w:rsidRPr="00BA2A99">
        <w:rPr>
          <w:rFonts w:cs="Calibri"/>
          <w:color w:val="000000" w:themeColor="text1"/>
          <w:sz w:val="24"/>
          <w:szCs w:val="24"/>
        </w:rPr>
        <w:t>u</w:t>
      </w:r>
      <w:r w:rsidRPr="00BA2A99">
        <w:rPr>
          <w:rFonts w:cs="Calibri"/>
          <w:color w:val="000000" w:themeColor="text1"/>
          <w:sz w:val="24"/>
          <w:szCs w:val="24"/>
        </w:rPr>
        <w:t xml:space="preserve"> o płatność</w:t>
      </w:r>
      <w:r w:rsidR="0076420E" w:rsidRPr="00BA2A99">
        <w:rPr>
          <w:rFonts w:cs="Calibri"/>
          <w:color w:val="000000" w:themeColor="text1"/>
          <w:sz w:val="24"/>
          <w:szCs w:val="24"/>
        </w:rPr>
        <w:t>,</w:t>
      </w:r>
      <w:r w:rsidRPr="00BA2A99">
        <w:rPr>
          <w:rFonts w:cs="Calibri"/>
          <w:color w:val="000000" w:themeColor="text1"/>
          <w:sz w:val="24"/>
          <w:szCs w:val="24"/>
        </w:rPr>
        <w:t xml:space="preserve"> złożon</w:t>
      </w:r>
      <w:r w:rsidR="0076420E" w:rsidRPr="00BA2A99">
        <w:rPr>
          <w:rFonts w:cs="Calibri"/>
          <w:color w:val="000000" w:themeColor="text1"/>
          <w:sz w:val="24"/>
          <w:szCs w:val="24"/>
        </w:rPr>
        <w:t>ego</w:t>
      </w:r>
      <w:r w:rsidRPr="00BA2A99">
        <w:rPr>
          <w:rFonts w:cs="Calibri"/>
          <w:color w:val="000000" w:themeColor="text1"/>
          <w:sz w:val="24"/>
          <w:szCs w:val="24"/>
        </w:rPr>
        <w:t xml:space="preserve"> </w:t>
      </w:r>
      <w:r w:rsidR="21847AF7" w:rsidRPr="00BA2A99">
        <w:rPr>
          <w:rFonts w:cs="Calibri"/>
          <w:color w:val="000000" w:themeColor="text1"/>
          <w:sz w:val="24"/>
          <w:szCs w:val="24"/>
        </w:rPr>
        <w:t>przez Beneficjenta</w:t>
      </w:r>
      <w:r w:rsidR="0076420E" w:rsidRPr="00BA2A99">
        <w:rPr>
          <w:rFonts w:cs="Calibri"/>
          <w:color w:val="000000" w:themeColor="text1"/>
          <w:sz w:val="24"/>
          <w:szCs w:val="24"/>
        </w:rPr>
        <w:t xml:space="preserve"> zgodnie z § </w:t>
      </w:r>
      <w:r w:rsidR="006F2C87">
        <w:rPr>
          <w:rFonts w:cs="Calibri"/>
          <w:color w:val="000000" w:themeColor="text1"/>
          <w:sz w:val="24"/>
          <w:szCs w:val="24"/>
        </w:rPr>
        <w:t>7</w:t>
      </w:r>
      <w:r w:rsidR="0076420E" w:rsidRPr="00BA2A99">
        <w:rPr>
          <w:rFonts w:cs="Calibri"/>
          <w:color w:val="000000" w:themeColor="text1"/>
          <w:sz w:val="24"/>
          <w:szCs w:val="24"/>
        </w:rPr>
        <w:t xml:space="preserve">, </w:t>
      </w:r>
      <w:r w:rsidRPr="00BA2A99">
        <w:rPr>
          <w:rFonts w:cs="Calibri"/>
          <w:color w:val="000000" w:themeColor="text1"/>
          <w:sz w:val="24"/>
          <w:szCs w:val="24"/>
        </w:rPr>
        <w:t>okaże się,</w:t>
      </w:r>
      <w:r w:rsidR="00426676" w:rsidRPr="00BA2A99">
        <w:rPr>
          <w:rFonts w:cs="Calibri"/>
          <w:color w:val="000000" w:themeColor="text1"/>
          <w:sz w:val="24"/>
          <w:szCs w:val="24"/>
        </w:rPr>
        <w:t xml:space="preserve"> przed jego zatwierdzeniem, że </w:t>
      </w:r>
      <w:r w:rsidRPr="00BA2A99">
        <w:rPr>
          <w:rFonts w:cs="Calibri"/>
          <w:color w:val="000000" w:themeColor="text1"/>
          <w:sz w:val="24"/>
          <w:szCs w:val="24"/>
        </w:rPr>
        <w:t xml:space="preserve">wydatki objęte </w:t>
      </w:r>
      <w:r w:rsidR="0076420E" w:rsidRPr="00BA2A99">
        <w:rPr>
          <w:rFonts w:cs="Calibri"/>
          <w:color w:val="000000" w:themeColor="text1"/>
          <w:sz w:val="24"/>
          <w:szCs w:val="24"/>
        </w:rPr>
        <w:t xml:space="preserve">takim </w:t>
      </w:r>
      <w:r w:rsidRPr="00BA2A99">
        <w:rPr>
          <w:rFonts w:cs="Calibri"/>
          <w:color w:val="000000" w:themeColor="text1"/>
          <w:sz w:val="24"/>
          <w:szCs w:val="24"/>
        </w:rPr>
        <w:t>wniosk</w:t>
      </w:r>
      <w:r w:rsidR="0076420E" w:rsidRPr="00BA2A99">
        <w:rPr>
          <w:rFonts w:cs="Calibri"/>
          <w:color w:val="000000" w:themeColor="text1"/>
          <w:sz w:val="24"/>
          <w:szCs w:val="24"/>
        </w:rPr>
        <w:t>iem są poniesione</w:t>
      </w:r>
      <w:r w:rsidR="00534989" w:rsidRPr="00BA2A99">
        <w:rPr>
          <w:rFonts w:cs="Calibri"/>
          <w:color w:val="000000" w:themeColor="text1"/>
          <w:sz w:val="24"/>
          <w:szCs w:val="24"/>
        </w:rPr>
        <w:t xml:space="preserve"> nieprawidłowo, to jest</w:t>
      </w:r>
      <w:r w:rsidR="00A14D28" w:rsidRPr="00BA2A99">
        <w:rPr>
          <w:rFonts w:cs="Calibri"/>
          <w:color w:val="000000" w:themeColor="text1"/>
          <w:sz w:val="24"/>
          <w:szCs w:val="24"/>
        </w:rPr>
        <w:t>:</w:t>
      </w:r>
    </w:p>
    <w:p w14:paraId="17BBA71D" w14:textId="142D0922" w:rsidR="00A14D28" w:rsidRPr="00BA2A99" w:rsidRDefault="21847AF7" w:rsidP="005D698E">
      <w:pPr>
        <w:pStyle w:val="Akapitzlist"/>
        <w:numPr>
          <w:ilvl w:val="0"/>
          <w:numId w:val="24"/>
        </w:numPr>
        <w:tabs>
          <w:tab w:val="left" w:pos="357"/>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niezgodnie z przeznaczeniem</w:t>
      </w:r>
      <w:r w:rsidR="00A3304F" w:rsidRPr="00BA2A99">
        <w:rPr>
          <w:rFonts w:ascii="Calibri" w:hAnsi="Calibri" w:cs="Calibri"/>
          <w:color w:val="000000" w:themeColor="text1"/>
        </w:rPr>
        <w:t>;</w:t>
      </w:r>
    </w:p>
    <w:p w14:paraId="40931E23" w14:textId="6301F611" w:rsidR="00A14D28" w:rsidRPr="00BA2A99" w:rsidRDefault="21847AF7" w:rsidP="005D698E">
      <w:pPr>
        <w:pStyle w:val="Akapitzlist"/>
        <w:numPr>
          <w:ilvl w:val="0"/>
          <w:numId w:val="24"/>
        </w:numPr>
        <w:tabs>
          <w:tab w:val="left" w:pos="357"/>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z naruszeniem procedur</w:t>
      </w:r>
      <w:r w:rsidR="00A3304F" w:rsidRPr="00BA2A99">
        <w:rPr>
          <w:rFonts w:ascii="Calibri" w:hAnsi="Calibri" w:cs="Calibri"/>
          <w:color w:val="000000" w:themeColor="text1"/>
        </w:rPr>
        <w:t>, to jest</w:t>
      </w:r>
      <w:r w:rsidRPr="00BA2A99">
        <w:rPr>
          <w:rFonts w:ascii="Calibri" w:hAnsi="Calibri" w:cs="Calibri"/>
          <w:color w:val="000000" w:themeColor="text1"/>
        </w:rPr>
        <w:t xml:space="preserve"> m.in.: </w:t>
      </w:r>
      <w:r w:rsidR="00A14D28" w:rsidRPr="00BA2A99">
        <w:rPr>
          <w:rFonts w:ascii="Calibri" w:hAnsi="Calibri" w:cs="Calibri"/>
          <w:color w:val="000000" w:themeColor="text1"/>
        </w:rPr>
        <w:t xml:space="preserve">postanowień </w:t>
      </w:r>
      <w:r w:rsidR="00535102" w:rsidRPr="00BA2A99">
        <w:rPr>
          <w:rFonts w:ascii="Calibri" w:hAnsi="Calibri" w:cs="Calibri"/>
          <w:color w:val="000000" w:themeColor="text1"/>
        </w:rPr>
        <w:t>Porozumienia</w:t>
      </w:r>
      <w:r w:rsidR="00A14D28" w:rsidRPr="00BA2A99">
        <w:rPr>
          <w:rFonts w:ascii="Calibri" w:hAnsi="Calibri" w:cs="Calibri"/>
          <w:color w:val="000000" w:themeColor="text1"/>
        </w:rPr>
        <w:t xml:space="preserve">, </w:t>
      </w:r>
      <w:r w:rsidRPr="00BA2A99">
        <w:rPr>
          <w:rFonts w:ascii="Calibri" w:hAnsi="Calibri" w:cs="Calibri"/>
          <w:color w:val="000000" w:themeColor="text1"/>
        </w:rPr>
        <w:t>wytycznych</w:t>
      </w:r>
      <w:r w:rsidR="00D930DF" w:rsidRPr="00BA2A99">
        <w:rPr>
          <w:rFonts w:ascii="Calibri" w:hAnsi="Calibri" w:cs="Calibri"/>
          <w:color w:val="000000" w:themeColor="text1"/>
        </w:rPr>
        <w:t xml:space="preserve"> </w:t>
      </w:r>
      <w:r w:rsidRPr="00BA2A99">
        <w:rPr>
          <w:rFonts w:ascii="Calibri" w:hAnsi="Calibri" w:cs="Calibri"/>
          <w:color w:val="000000" w:themeColor="text1"/>
        </w:rPr>
        <w:t>i innych dokumentów programowych dotyczących FERC</w:t>
      </w:r>
      <w:r w:rsidR="00A3304F" w:rsidRPr="00BA2A99">
        <w:rPr>
          <w:rFonts w:ascii="Calibri" w:hAnsi="Calibri" w:cs="Calibri"/>
          <w:color w:val="000000" w:themeColor="text1"/>
        </w:rPr>
        <w:t>;</w:t>
      </w:r>
    </w:p>
    <w:p w14:paraId="53439B61" w14:textId="46BB0073" w:rsidR="00A14D28" w:rsidRPr="00BA2A99" w:rsidRDefault="21847AF7" w:rsidP="005D698E">
      <w:pPr>
        <w:pStyle w:val="Akapitzlist"/>
        <w:numPr>
          <w:ilvl w:val="0"/>
          <w:numId w:val="24"/>
        </w:numPr>
        <w:tabs>
          <w:tab w:val="left" w:pos="357"/>
        </w:tabs>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pobrane nienależnie lub w nadmiernej wysokości</w:t>
      </w:r>
      <w:r w:rsidR="00A3304F" w:rsidRPr="00BA2A99">
        <w:rPr>
          <w:rFonts w:ascii="Calibri" w:hAnsi="Calibri" w:cs="Calibri"/>
          <w:color w:val="000000" w:themeColor="text1"/>
        </w:rPr>
        <w:t>;</w:t>
      </w:r>
    </w:p>
    <w:p w14:paraId="2C119994" w14:textId="2EF0BE6E" w:rsidR="00A14D28" w:rsidRPr="00BA2A99" w:rsidRDefault="00A14D28" w:rsidP="005D698E">
      <w:pPr>
        <w:spacing w:after="0" w:line="360" w:lineRule="auto"/>
        <w:ind w:left="357"/>
        <w:rPr>
          <w:rFonts w:cs="Calibri"/>
          <w:color w:val="000000" w:themeColor="text1"/>
          <w:sz w:val="24"/>
          <w:szCs w:val="24"/>
        </w:rPr>
      </w:pPr>
      <w:r w:rsidRPr="00BA2A99">
        <w:rPr>
          <w:rFonts w:cs="Calibri"/>
          <w:color w:val="000000" w:themeColor="text1"/>
          <w:sz w:val="24"/>
          <w:szCs w:val="24"/>
        </w:rPr>
        <w:t>-</w:t>
      </w:r>
      <w:r w:rsidR="00534989" w:rsidRPr="00BA2A99">
        <w:rPr>
          <w:rFonts w:cs="Calibri"/>
          <w:color w:val="000000" w:themeColor="text1"/>
          <w:sz w:val="24"/>
          <w:szCs w:val="24"/>
        </w:rPr>
        <w:t xml:space="preserve"> Instytucja Pośrednicząca dokonuje pomniejszenia wartości wydatków ujętych przez Beneficjenta w takim wniosku o płatność o całkowitą kwotę wydatków uznanych</w:t>
      </w:r>
      <w:r w:rsidR="00FB0794" w:rsidRPr="00BA2A99">
        <w:rPr>
          <w:rFonts w:cs="Calibri"/>
          <w:color w:val="000000" w:themeColor="text1"/>
          <w:sz w:val="24"/>
          <w:szCs w:val="24"/>
        </w:rPr>
        <w:t xml:space="preserve"> </w:t>
      </w:r>
      <w:r w:rsidR="00426676" w:rsidRPr="00BA2A99">
        <w:rPr>
          <w:rFonts w:cs="Calibri"/>
          <w:color w:val="000000" w:themeColor="text1"/>
          <w:sz w:val="24"/>
          <w:szCs w:val="24"/>
        </w:rPr>
        <w:t xml:space="preserve">za poniesione </w:t>
      </w:r>
      <w:r w:rsidR="00534989" w:rsidRPr="00BA2A99">
        <w:rPr>
          <w:rFonts w:cs="Calibri"/>
          <w:color w:val="000000" w:themeColor="text1"/>
          <w:sz w:val="24"/>
          <w:szCs w:val="24"/>
        </w:rPr>
        <w:t>nieprawidłow</w:t>
      </w:r>
      <w:r w:rsidR="00426676" w:rsidRPr="00BA2A99">
        <w:rPr>
          <w:rFonts w:cs="Calibri"/>
          <w:color w:val="000000" w:themeColor="text1"/>
          <w:sz w:val="24"/>
          <w:szCs w:val="24"/>
        </w:rPr>
        <w:t>o, zawartych</w:t>
      </w:r>
      <w:r w:rsidR="00534989" w:rsidRPr="00BA2A99">
        <w:rPr>
          <w:rFonts w:cs="Calibri"/>
          <w:color w:val="000000" w:themeColor="text1"/>
          <w:sz w:val="24"/>
          <w:szCs w:val="24"/>
        </w:rPr>
        <w:t xml:space="preserve"> w tym wniosku o płatność. </w:t>
      </w:r>
      <w:r w:rsidR="00426676" w:rsidRPr="00BA2A99">
        <w:rPr>
          <w:rFonts w:cs="Calibri"/>
          <w:color w:val="000000" w:themeColor="text1"/>
          <w:sz w:val="24"/>
          <w:szCs w:val="24"/>
        </w:rPr>
        <w:t xml:space="preserve">O dokonanym pomniejszeniu Instytucja </w:t>
      </w:r>
      <w:r w:rsidR="004776C9" w:rsidRPr="00BA2A99">
        <w:rPr>
          <w:rFonts w:cs="Calibri"/>
          <w:color w:val="000000" w:themeColor="text1"/>
          <w:sz w:val="24"/>
          <w:szCs w:val="24"/>
        </w:rPr>
        <w:t xml:space="preserve">Pośrednicząca </w:t>
      </w:r>
      <w:r w:rsidR="00426676" w:rsidRPr="00BA2A99">
        <w:rPr>
          <w:rFonts w:cs="Calibri"/>
          <w:color w:val="000000" w:themeColor="text1"/>
          <w:sz w:val="24"/>
          <w:szCs w:val="24"/>
        </w:rPr>
        <w:t>powiadamia Beneficjenta w pisemnej informacji</w:t>
      </w:r>
      <w:r w:rsidR="008044D1" w:rsidRPr="00BA2A99">
        <w:rPr>
          <w:rFonts w:cs="Calibri"/>
          <w:color w:val="000000" w:themeColor="text1"/>
          <w:sz w:val="24"/>
          <w:szCs w:val="24"/>
        </w:rPr>
        <w:t xml:space="preserve">, o której mowa w § </w:t>
      </w:r>
      <w:r w:rsidR="00EF5902">
        <w:rPr>
          <w:rFonts w:cs="Calibri"/>
          <w:color w:val="000000" w:themeColor="text1"/>
          <w:sz w:val="24"/>
          <w:szCs w:val="24"/>
        </w:rPr>
        <w:t>7</w:t>
      </w:r>
      <w:r w:rsidR="008044D1" w:rsidRPr="00BA2A99">
        <w:rPr>
          <w:rFonts w:cs="Calibri"/>
          <w:color w:val="000000" w:themeColor="text1"/>
          <w:sz w:val="24"/>
          <w:szCs w:val="24"/>
        </w:rPr>
        <w:t xml:space="preserve"> ust. </w:t>
      </w:r>
      <w:r w:rsidR="00646355" w:rsidRPr="00BA2A99">
        <w:rPr>
          <w:rFonts w:cs="Calibri"/>
          <w:color w:val="000000" w:themeColor="text1"/>
          <w:sz w:val="24"/>
          <w:szCs w:val="24"/>
        </w:rPr>
        <w:t>1</w:t>
      </w:r>
      <w:r w:rsidR="00EF5902">
        <w:rPr>
          <w:rFonts w:cs="Calibri"/>
          <w:color w:val="000000" w:themeColor="text1"/>
          <w:sz w:val="24"/>
          <w:szCs w:val="24"/>
        </w:rPr>
        <w:t>6</w:t>
      </w:r>
      <w:r w:rsidR="00B33541" w:rsidRPr="00BA2A99">
        <w:rPr>
          <w:rFonts w:cs="Calibri"/>
          <w:color w:val="000000" w:themeColor="text1"/>
          <w:sz w:val="24"/>
          <w:szCs w:val="24"/>
        </w:rPr>
        <w:t>-</w:t>
      </w:r>
      <w:r w:rsidR="00646355" w:rsidRPr="00BA2A99">
        <w:rPr>
          <w:rFonts w:cs="Calibri"/>
          <w:color w:val="000000" w:themeColor="text1"/>
          <w:sz w:val="24"/>
          <w:szCs w:val="24"/>
        </w:rPr>
        <w:t>1</w:t>
      </w:r>
      <w:r w:rsidR="00EF5902">
        <w:rPr>
          <w:rFonts w:cs="Calibri"/>
          <w:color w:val="000000" w:themeColor="text1"/>
          <w:sz w:val="24"/>
          <w:szCs w:val="24"/>
        </w:rPr>
        <w:t>7</w:t>
      </w:r>
      <w:r w:rsidR="005770D4" w:rsidRPr="00BA2A99">
        <w:rPr>
          <w:rFonts w:cs="Calibri"/>
          <w:color w:val="000000" w:themeColor="text1"/>
          <w:sz w:val="24"/>
          <w:szCs w:val="24"/>
        </w:rPr>
        <w:t>.</w:t>
      </w:r>
    </w:p>
    <w:p w14:paraId="5831E38C" w14:textId="0DBB0B7A" w:rsidR="0036673E" w:rsidRPr="00BA2A99" w:rsidRDefault="21847AF7" w:rsidP="004569B7">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ma prawo</w:t>
      </w:r>
      <w:r w:rsidR="00B9727D" w:rsidRPr="00BA2A99">
        <w:rPr>
          <w:rFonts w:cs="Calibri"/>
          <w:color w:val="000000" w:themeColor="text1"/>
          <w:sz w:val="24"/>
          <w:szCs w:val="24"/>
        </w:rPr>
        <w:t>,</w:t>
      </w:r>
      <w:r w:rsidRPr="00BA2A99">
        <w:rPr>
          <w:rFonts w:cs="Calibri"/>
          <w:color w:val="000000" w:themeColor="text1"/>
          <w:sz w:val="24"/>
          <w:szCs w:val="24"/>
        </w:rPr>
        <w:t xml:space="preserve"> </w:t>
      </w:r>
      <w:r w:rsidR="004911D6" w:rsidRPr="00BA2A99">
        <w:rPr>
          <w:rFonts w:cs="Calibri"/>
          <w:color w:val="000000" w:themeColor="text1"/>
          <w:sz w:val="24"/>
          <w:szCs w:val="24"/>
        </w:rPr>
        <w:t xml:space="preserve">w </w:t>
      </w:r>
      <w:r w:rsidRPr="00BA2A99">
        <w:rPr>
          <w:rFonts w:cs="Calibri"/>
          <w:color w:val="000000" w:themeColor="text1"/>
          <w:sz w:val="24"/>
          <w:szCs w:val="24"/>
        </w:rPr>
        <w:t xml:space="preserve">terminie 14 dni od dnia otrzymania informacji, o której mowa </w:t>
      </w:r>
      <w:bookmarkStart w:id="3" w:name="_Hlk135995763"/>
      <w:r w:rsidRPr="00BA2A99">
        <w:rPr>
          <w:rFonts w:cs="Calibri"/>
          <w:color w:val="000000" w:themeColor="text1"/>
          <w:sz w:val="24"/>
          <w:szCs w:val="24"/>
        </w:rPr>
        <w:t xml:space="preserve">w § </w:t>
      </w:r>
      <w:r w:rsidR="00EF5902">
        <w:rPr>
          <w:rFonts w:cs="Calibri"/>
          <w:color w:val="000000" w:themeColor="text1"/>
          <w:sz w:val="24"/>
          <w:szCs w:val="24"/>
        </w:rPr>
        <w:t>7</w:t>
      </w:r>
      <w:r w:rsidR="005D0F6E" w:rsidRPr="00BA2A99">
        <w:rPr>
          <w:rFonts w:cs="Calibri"/>
          <w:color w:val="000000" w:themeColor="text1"/>
          <w:sz w:val="24"/>
          <w:szCs w:val="24"/>
        </w:rPr>
        <w:t xml:space="preserve"> </w:t>
      </w:r>
      <w:r w:rsidRPr="00BA2A99">
        <w:rPr>
          <w:rFonts w:cs="Calibri"/>
          <w:color w:val="000000" w:themeColor="text1"/>
          <w:sz w:val="24"/>
          <w:szCs w:val="24"/>
        </w:rPr>
        <w:t xml:space="preserve">ust. </w:t>
      </w:r>
      <w:bookmarkEnd w:id="3"/>
      <w:r w:rsidR="005A351B" w:rsidRPr="00BA2A99">
        <w:rPr>
          <w:rFonts w:cs="Calibri"/>
          <w:color w:val="000000" w:themeColor="text1"/>
          <w:sz w:val="24"/>
          <w:szCs w:val="24"/>
        </w:rPr>
        <w:t>1</w:t>
      </w:r>
      <w:r w:rsidR="00EF5902">
        <w:rPr>
          <w:rFonts w:cs="Calibri"/>
          <w:color w:val="000000" w:themeColor="text1"/>
          <w:sz w:val="24"/>
          <w:szCs w:val="24"/>
        </w:rPr>
        <w:t>6</w:t>
      </w:r>
      <w:r w:rsidR="005A351B" w:rsidRPr="00BA2A99">
        <w:rPr>
          <w:rFonts w:cs="Calibri"/>
          <w:color w:val="000000" w:themeColor="text1"/>
          <w:sz w:val="24"/>
          <w:szCs w:val="24"/>
        </w:rPr>
        <w:t>-1</w:t>
      </w:r>
      <w:r w:rsidR="00EF5902">
        <w:rPr>
          <w:rFonts w:cs="Calibri"/>
          <w:color w:val="000000" w:themeColor="text1"/>
          <w:sz w:val="24"/>
          <w:szCs w:val="24"/>
        </w:rPr>
        <w:t>7</w:t>
      </w:r>
      <w:r w:rsidR="00B9727D" w:rsidRPr="00BA2A99">
        <w:rPr>
          <w:rFonts w:cs="Calibri"/>
          <w:color w:val="000000" w:themeColor="text1"/>
          <w:sz w:val="24"/>
          <w:szCs w:val="24"/>
        </w:rPr>
        <w:t>, wnieść</w:t>
      </w:r>
      <w:r w:rsidRPr="00BA2A99">
        <w:rPr>
          <w:rFonts w:cs="Calibri"/>
          <w:color w:val="000000" w:themeColor="text1"/>
          <w:sz w:val="24"/>
          <w:szCs w:val="24"/>
        </w:rPr>
        <w:t xml:space="preserve"> zastrzeżenia do ustaleń Instytucji Pośredniczącej w zakresie </w:t>
      </w:r>
      <w:r w:rsidR="00256D17" w:rsidRPr="00BA2A99">
        <w:rPr>
          <w:rFonts w:cs="Calibri"/>
          <w:color w:val="000000" w:themeColor="text1"/>
          <w:sz w:val="24"/>
          <w:szCs w:val="24"/>
        </w:rPr>
        <w:t>wskazanym w uzasadnieniu</w:t>
      </w:r>
      <w:r w:rsidR="004776C9" w:rsidRPr="00BA2A99">
        <w:rPr>
          <w:rFonts w:cs="Calibri"/>
          <w:color w:val="000000" w:themeColor="text1"/>
          <w:sz w:val="24"/>
          <w:szCs w:val="24"/>
        </w:rPr>
        <w:t xml:space="preserve"> przekazanej informacji</w:t>
      </w:r>
      <w:r w:rsidR="00256D17" w:rsidRPr="00BA2A99">
        <w:rPr>
          <w:rFonts w:cs="Calibri"/>
          <w:color w:val="000000" w:themeColor="text1"/>
          <w:sz w:val="24"/>
          <w:szCs w:val="24"/>
        </w:rPr>
        <w:t>.</w:t>
      </w:r>
    </w:p>
    <w:p w14:paraId="1C4C0E7A" w14:textId="029EB01C" w:rsidR="006F3B3E" w:rsidRPr="00BA2A99" w:rsidRDefault="24944527" w:rsidP="004569B7">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Termin, o którym mowa w ust. </w:t>
      </w:r>
      <w:r w:rsidR="008044D1" w:rsidRPr="00BA2A99">
        <w:rPr>
          <w:rFonts w:cs="Calibri"/>
          <w:color w:val="000000" w:themeColor="text1"/>
          <w:sz w:val="24"/>
          <w:szCs w:val="24"/>
        </w:rPr>
        <w:t>2</w:t>
      </w:r>
      <w:r w:rsidRPr="00BA2A99">
        <w:rPr>
          <w:rFonts w:cs="Calibri"/>
          <w:color w:val="000000" w:themeColor="text1"/>
          <w:sz w:val="24"/>
          <w:szCs w:val="24"/>
        </w:rPr>
        <w:t xml:space="preserve">, </w:t>
      </w:r>
      <w:r w:rsidR="00A3304F" w:rsidRPr="00BA2A99">
        <w:rPr>
          <w:rFonts w:cs="Calibri"/>
          <w:color w:val="000000" w:themeColor="text1"/>
          <w:sz w:val="24"/>
          <w:szCs w:val="24"/>
        </w:rPr>
        <w:t xml:space="preserve">na wniosek Beneficjenta </w:t>
      </w:r>
      <w:r w:rsidRPr="00BA2A99">
        <w:rPr>
          <w:rFonts w:cs="Calibri"/>
          <w:color w:val="000000" w:themeColor="text1"/>
          <w:sz w:val="24"/>
          <w:szCs w:val="24"/>
        </w:rPr>
        <w:t>może być przedłużony przez Instytucję Pośredniczącą na czas oznaczony</w:t>
      </w:r>
      <w:r w:rsidR="00A3304F" w:rsidRPr="00BA2A99">
        <w:rPr>
          <w:rFonts w:cs="Calibri"/>
          <w:color w:val="000000" w:themeColor="text1"/>
          <w:sz w:val="24"/>
          <w:szCs w:val="24"/>
        </w:rPr>
        <w:t xml:space="preserve">. Wniosek o przedłużenie terminu, o którym mowa w ust. </w:t>
      </w:r>
      <w:r w:rsidR="008044D1" w:rsidRPr="00BA2A99">
        <w:rPr>
          <w:rFonts w:cs="Calibri"/>
          <w:color w:val="000000" w:themeColor="text1"/>
          <w:sz w:val="24"/>
          <w:szCs w:val="24"/>
        </w:rPr>
        <w:t>2</w:t>
      </w:r>
      <w:r w:rsidR="00A3304F" w:rsidRPr="00BA2A99">
        <w:rPr>
          <w:rFonts w:cs="Calibri"/>
          <w:color w:val="000000" w:themeColor="text1"/>
          <w:sz w:val="24"/>
          <w:szCs w:val="24"/>
        </w:rPr>
        <w:t>, musi zostać</w:t>
      </w:r>
      <w:r w:rsidRPr="00BA2A99">
        <w:rPr>
          <w:rFonts w:cs="Calibri"/>
          <w:color w:val="000000" w:themeColor="text1"/>
          <w:sz w:val="24"/>
          <w:szCs w:val="24"/>
        </w:rPr>
        <w:t xml:space="preserve"> złożony przed upływem </w:t>
      </w:r>
      <w:r w:rsidR="00A3304F" w:rsidRPr="00BA2A99">
        <w:rPr>
          <w:rFonts w:cs="Calibri"/>
          <w:color w:val="000000" w:themeColor="text1"/>
          <w:sz w:val="24"/>
          <w:szCs w:val="24"/>
        </w:rPr>
        <w:t xml:space="preserve">tego </w:t>
      </w:r>
      <w:r w:rsidRPr="00BA2A99">
        <w:rPr>
          <w:rFonts w:cs="Calibri"/>
          <w:color w:val="000000" w:themeColor="text1"/>
          <w:sz w:val="24"/>
          <w:szCs w:val="24"/>
        </w:rPr>
        <w:t>terminu</w:t>
      </w:r>
      <w:r w:rsidR="00791E70" w:rsidRPr="00BA2A99">
        <w:rPr>
          <w:rFonts w:cs="Calibri"/>
          <w:color w:val="000000" w:themeColor="text1"/>
          <w:sz w:val="24"/>
          <w:szCs w:val="24"/>
        </w:rPr>
        <w:t xml:space="preserve"> pod rygorem utraty prawa do jego uwzględnienia</w:t>
      </w:r>
      <w:r w:rsidRPr="00BA2A99">
        <w:rPr>
          <w:rFonts w:cs="Calibri"/>
          <w:color w:val="000000" w:themeColor="text1"/>
          <w:sz w:val="24"/>
          <w:szCs w:val="24"/>
        </w:rPr>
        <w:t>.</w:t>
      </w:r>
    </w:p>
    <w:p w14:paraId="0BFB688B" w14:textId="2C59BF2F" w:rsidR="00FF5E31" w:rsidRPr="00BA2A99" w:rsidRDefault="00FF5E31" w:rsidP="004569B7">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lastRenderedPageBreak/>
        <w:t>Zastrzeżenia</w:t>
      </w:r>
      <w:r w:rsidR="0046440B" w:rsidRPr="00BA2A99">
        <w:rPr>
          <w:rFonts w:cs="Calibri"/>
          <w:color w:val="000000" w:themeColor="text1"/>
          <w:sz w:val="24"/>
          <w:szCs w:val="24"/>
        </w:rPr>
        <w:t xml:space="preserve"> Beneficjenta</w:t>
      </w:r>
      <w:r w:rsidRPr="00BA2A99">
        <w:rPr>
          <w:rFonts w:cs="Calibri"/>
          <w:color w:val="000000" w:themeColor="text1"/>
          <w:sz w:val="24"/>
          <w:szCs w:val="24"/>
        </w:rPr>
        <w:t xml:space="preserve">, o których mowa w ust. </w:t>
      </w:r>
      <w:r w:rsidR="008044D1" w:rsidRPr="00BA2A99">
        <w:rPr>
          <w:rFonts w:cs="Calibri"/>
          <w:color w:val="000000" w:themeColor="text1"/>
          <w:sz w:val="24"/>
          <w:szCs w:val="24"/>
        </w:rPr>
        <w:t>2</w:t>
      </w:r>
      <w:r w:rsidRPr="00BA2A99">
        <w:rPr>
          <w:rFonts w:cs="Calibri"/>
          <w:color w:val="000000" w:themeColor="text1"/>
          <w:sz w:val="24"/>
          <w:szCs w:val="24"/>
        </w:rPr>
        <w:t>, mogą zostać w każdym czasie wycofane. Zastrzeżenia, które zostały wycofane, Instytucja Pośrednicząca pozostawia bez rozpatrzenia.</w:t>
      </w:r>
    </w:p>
    <w:p w14:paraId="21662487" w14:textId="6C586617" w:rsidR="00FF5E31" w:rsidRPr="00BA2A99" w:rsidRDefault="00FF5E31" w:rsidP="005D698E">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Instytucja Pośrednicząca ma prawo poprawienia </w:t>
      </w:r>
      <w:r w:rsidR="008044D1" w:rsidRPr="00BA2A99">
        <w:rPr>
          <w:rFonts w:cs="Calibri"/>
          <w:color w:val="000000" w:themeColor="text1"/>
          <w:sz w:val="24"/>
          <w:szCs w:val="24"/>
        </w:rPr>
        <w:t xml:space="preserve">oczywistych omyłek </w:t>
      </w:r>
      <w:r w:rsidRPr="00BA2A99">
        <w:rPr>
          <w:rFonts w:cs="Calibri"/>
          <w:color w:val="000000" w:themeColor="text1"/>
          <w:sz w:val="24"/>
          <w:szCs w:val="24"/>
        </w:rPr>
        <w:t>w informacji o wynikach weryfikacji, o której mowa w</w:t>
      </w:r>
      <w:r w:rsidR="008044D1" w:rsidRPr="00BA2A99">
        <w:rPr>
          <w:rFonts w:cs="Calibri"/>
          <w:color w:val="000000" w:themeColor="text1"/>
          <w:sz w:val="24"/>
          <w:szCs w:val="24"/>
        </w:rPr>
        <w:t xml:space="preserve"> </w:t>
      </w:r>
      <w:r w:rsidR="00A646C2" w:rsidRPr="00BA2A99">
        <w:rPr>
          <w:rFonts w:cs="Calibri"/>
          <w:color w:val="000000" w:themeColor="text1"/>
          <w:sz w:val="24"/>
          <w:szCs w:val="24"/>
        </w:rPr>
        <w:t xml:space="preserve">§ </w:t>
      </w:r>
      <w:r w:rsidR="00EF5902">
        <w:rPr>
          <w:rFonts w:cs="Calibri"/>
          <w:color w:val="000000" w:themeColor="text1"/>
          <w:sz w:val="24"/>
          <w:szCs w:val="24"/>
        </w:rPr>
        <w:t>7</w:t>
      </w:r>
      <w:r w:rsidR="00A646C2" w:rsidRPr="00BA2A99">
        <w:rPr>
          <w:rFonts w:cs="Calibri"/>
          <w:color w:val="000000" w:themeColor="text1"/>
          <w:sz w:val="24"/>
          <w:szCs w:val="24"/>
        </w:rPr>
        <w:t xml:space="preserve"> ust. 1</w:t>
      </w:r>
      <w:r w:rsidR="00EF5902">
        <w:rPr>
          <w:rFonts w:cs="Calibri"/>
          <w:color w:val="000000" w:themeColor="text1"/>
          <w:sz w:val="24"/>
          <w:szCs w:val="24"/>
        </w:rPr>
        <w:t>6</w:t>
      </w:r>
      <w:r w:rsidR="00A646C2" w:rsidRPr="00BA2A99">
        <w:rPr>
          <w:rFonts w:cs="Calibri"/>
          <w:color w:val="000000" w:themeColor="text1"/>
          <w:sz w:val="24"/>
          <w:szCs w:val="24"/>
        </w:rPr>
        <w:t>-1</w:t>
      </w:r>
      <w:r w:rsidR="00EF5902">
        <w:rPr>
          <w:rFonts w:cs="Calibri"/>
          <w:color w:val="000000" w:themeColor="text1"/>
          <w:sz w:val="24"/>
          <w:szCs w:val="24"/>
        </w:rPr>
        <w:t>7</w:t>
      </w:r>
      <w:r w:rsidRPr="00BA2A99">
        <w:rPr>
          <w:rFonts w:cs="Calibri"/>
          <w:color w:val="000000" w:themeColor="text1"/>
          <w:sz w:val="24"/>
          <w:szCs w:val="24"/>
        </w:rPr>
        <w:t>, w każdym czasie, z urzędu lub na wniosek Beneficjenta. Informację o zakresie tych poprawek przekazuje się bez zbędnej zwłoki Beneficjentowi.</w:t>
      </w:r>
    </w:p>
    <w:p w14:paraId="72AAE688" w14:textId="0EE466D1" w:rsidR="00A3304F" w:rsidRPr="00BA2A99" w:rsidRDefault="00A3304F" w:rsidP="005D698E">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Instytucja Pośrednicząca rozpatruje zastrzeżenia do informacji o wynikach weryfikacji, o której mowa w </w:t>
      </w:r>
      <w:bookmarkStart w:id="4" w:name="_Hlk149115756"/>
      <w:r w:rsidR="004274DA" w:rsidRPr="00BA2A99">
        <w:rPr>
          <w:rFonts w:cs="Calibri"/>
          <w:color w:val="000000" w:themeColor="text1"/>
          <w:sz w:val="24"/>
          <w:szCs w:val="24"/>
        </w:rPr>
        <w:t xml:space="preserve">§ </w:t>
      </w:r>
      <w:r w:rsidR="0074022B">
        <w:rPr>
          <w:rFonts w:cs="Calibri"/>
          <w:color w:val="000000" w:themeColor="text1"/>
          <w:sz w:val="24"/>
          <w:szCs w:val="24"/>
        </w:rPr>
        <w:t>7</w:t>
      </w:r>
      <w:r w:rsidR="004274DA" w:rsidRPr="00BA2A99">
        <w:rPr>
          <w:rFonts w:cs="Calibri"/>
          <w:color w:val="000000" w:themeColor="text1"/>
          <w:sz w:val="24"/>
          <w:szCs w:val="24"/>
        </w:rPr>
        <w:t xml:space="preserve"> ust. 1</w:t>
      </w:r>
      <w:r w:rsidR="0074022B">
        <w:rPr>
          <w:rFonts w:cs="Calibri"/>
          <w:color w:val="000000" w:themeColor="text1"/>
          <w:sz w:val="24"/>
          <w:szCs w:val="24"/>
        </w:rPr>
        <w:t>6</w:t>
      </w:r>
      <w:r w:rsidR="004274DA" w:rsidRPr="00BA2A99">
        <w:rPr>
          <w:rFonts w:cs="Calibri"/>
          <w:color w:val="000000" w:themeColor="text1"/>
          <w:sz w:val="24"/>
          <w:szCs w:val="24"/>
        </w:rPr>
        <w:t>-1</w:t>
      </w:r>
      <w:r w:rsidR="0074022B">
        <w:rPr>
          <w:rFonts w:cs="Calibri"/>
          <w:color w:val="000000" w:themeColor="text1"/>
          <w:sz w:val="24"/>
          <w:szCs w:val="24"/>
        </w:rPr>
        <w:t>7</w:t>
      </w:r>
      <w:bookmarkEnd w:id="4"/>
      <w:r w:rsidR="0035721F" w:rsidRPr="00BA2A99">
        <w:rPr>
          <w:rFonts w:cs="Calibri"/>
          <w:color w:val="000000" w:themeColor="text1"/>
          <w:sz w:val="24"/>
          <w:szCs w:val="24"/>
        </w:rPr>
        <w:t>, w</w:t>
      </w:r>
      <w:r w:rsidRPr="00BA2A99">
        <w:rPr>
          <w:rFonts w:cs="Calibri"/>
          <w:color w:val="000000" w:themeColor="text1"/>
          <w:sz w:val="24"/>
          <w:szCs w:val="24"/>
        </w:rPr>
        <w:t xml:space="preserve"> terminie nie dłuższym niż 14 dni, licząc od dnia otrzymania tych zastrzeżeń. Podjęcie przez Instytucję Pośredniczącą w trakcie rozpatrywania zastrzeżeń czynności lub działań, o których mowa w ust. </w:t>
      </w:r>
      <w:r w:rsidR="008044D1" w:rsidRPr="00BA2A99">
        <w:rPr>
          <w:rFonts w:cs="Calibri"/>
          <w:color w:val="000000" w:themeColor="text1"/>
          <w:sz w:val="24"/>
          <w:szCs w:val="24"/>
        </w:rPr>
        <w:t>7</w:t>
      </w:r>
      <w:r w:rsidRPr="00BA2A99">
        <w:rPr>
          <w:rFonts w:cs="Calibri"/>
          <w:color w:val="000000" w:themeColor="text1"/>
          <w:sz w:val="24"/>
          <w:szCs w:val="24"/>
        </w:rPr>
        <w:t>, przerywa bieg tego terminu.</w:t>
      </w:r>
    </w:p>
    <w:p w14:paraId="783E3165" w14:textId="7A953E8B" w:rsidR="006F3B3E" w:rsidRPr="00BA2A99" w:rsidRDefault="06C5421A" w:rsidP="005D698E">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W trakcie rozpatrywania zastrzeżeń Instytucja Pośrednicząca ma prawo przeprowadzić dodatkowe czynności kontrolne lub żądać przedstawienia</w:t>
      </w:r>
      <w:r w:rsidR="001B1F68" w:rsidRPr="00BA2A99">
        <w:rPr>
          <w:rFonts w:cs="Calibri"/>
          <w:color w:val="000000" w:themeColor="text1"/>
          <w:sz w:val="24"/>
          <w:szCs w:val="24"/>
        </w:rPr>
        <w:t xml:space="preserve"> przez Beneficjenta</w:t>
      </w:r>
      <w:r w:rsidRPr="00BA2A99">
        <w:rPr>
          <w:rFonts w:cs="Calibri"/>
          <w:color w:val="000000" w:themeColor="text1"/>
          <w:sz w:val="24"/>
          <w:szCs w:val="24"/>
        </w:rPr>
        <w:t xml:space="preserve"> dokumentów</w:t>
      </w:r>
      <w:r w:rsidR="00871E04" w:rsidRPr="00BA2A99">
        <w:rPr>
          <w:rFonts w:cs="Calibri"/>
          <w:color w:val="000000" w:themeColor="text1"/>
          <w:sz w:val="24"/>
          <w:szCs w:val="24"/>
        </w:rPr>
        <w:t xml:space="preserve"> związanych z realizacją Projektu</w:t>
      </w:r>
      <w:r w:rsidR="6A3E57D2" w:rsidRPr="00BA2A99">
        <w:rPr>
          <w:rFonts w:cs="Calibri"/>
          <w:color w:val="000000" w:themeColor="text1"/>
          <w:sz w:val="24"/>
          <w:szCs w:val="24"/>
        </w:rPr>
        <w:t>,</w:t>
      </w:r>
      <w:r w:rsidRPr="00BA2A99">
        <w:rPr>
          <w:rFonts w:cs="Calibri"/>
          <w:color w:val="000000" w:themeColor="text1"/>
          <w:sz w:val="24"/>
          <w:szCs w:val="24"/>
        </w:rPr>
        <w:t xml:space="preserve"> lub złożenia dodatkowych wyjaśnień.</w:t>
      </w:r>
    </w:p>
    <w:p w14:paraId="04F9D6CC" w14:textId="519E06D5" w:rsidR="006F3B3E" w:rsidRPr="00BA2A99" w:rsidRDefault="06C5421A" w:rsidP="005D698E">
      <w:pPr>
        <w:numPr>
          <w:ilvl w:val="0"/>
          <w:numId w:val="16"/>
        </w:numPr>
        <w:tabs>
          <w:tab w:val="clear" w:pos="360"/>
          <w:tab w:val="num" w:pos="76"/>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Instytucja Pośrednicząca, po rozpatrzeniu zastrzeżeń,</w:t>
      </w:r>
      <w:r w:rsidR="00FF5E31" w:rsidRPr="00BA2A99">
        <w:rPr>
          <w:rFonts w:cs="Calibri"/>
          <w:color w:val="000000" w:themeColor="text1"/>
          <w:sz w:val="24"/>
          <w:szCs w:val="24"/>
        </w:rPr>
        <w:t xml:space="preserve"> o których mowa w ust. </w:t>
      </w:r>
      <w:r w:rsidR="008044D1" w:rsidRPr="00BA2A99">
        <w:rPr>
          <w:rFonts w:cs="Calibri"/>
          <w:color w:val="000000" w:themeColor="text1"/>
          <w:sz w:val="24"/>
          <w:szCs w:val="24"/>
        </w:rPr>
        <w:t>2</w:t>
      </w:r>
      <w:r w:rsidR="00FF5E31" w:rsidRPr="00BA2A99">
        <w:rPr>
          <w:rFonts w:cs="Calibri"/>
          <w:color w:val="000000" w:themeColor="text1"/>
          <w:sz w:val="24"/>
          <w:szCs w:val="24"/>
        </w:rPr>
        <w:t>,</w:t>
      </w:r>
      <w:r w:rsidRPr="00BA2A99">
        <w:rPr>
          <w:rFonts w:cs="Calibri"/>
          <w:color w:val="000000" w:themeColor="text1"/>
          <w:sz w:val="24"/>
          <w:szCs w:val="24"/>
        </w:rPr>
        <w:t xml:space="preserve"> sporządza i przekazuje Beneficjentowi w terminie nie dłuższym niż 10 dni</w:t>
      </w:r>
      <w:r w:rsidR="0065306A" w:rsidRPr="00BA2A99">
        <w:rPr>
          <w:rFonts w:cs="Calibri"/>
          <w:color w:val="000000" w:themeColor="text1"/>
          <w:sz w:val="24"/>
          <w:szCs w:val="24"/>
        </w:rPr>
        <w:t xml:space="preserve"> od dnia zakończenia czynności, o których mowa w ust. 7</w:t>
      </w:r>
      <w:r w:rsidR="002131C6" w:rsidRPr="00BA2A99">
        <w:rPr>
          <w:rFonts w:cs="Calibri"/>
          <w:color w:val="000000" w:themeColor="text1"/>
          <w:sz w:val="24"/>
          <w:szCs w:val="24"/>
        </w:rPr>
        <w:t xml:space="preserve">, </w:t>
      </w:r>
      <w:r w:rsidRPr="00BA2A99">
        <w:rPr>
          <w:rFonts w:cs="Calibri"/>
          <w:color w:val="000000" w:themeColor="text1"/>
          <w:sz w:val="24"/>
          <w:szCs w:val="24"/>
        </w:rPr>
        <w:t>ostateczną informację o wynikach weryfikacji</w:t>
      </w:r>
      <w:r w:rsidR="00FF5E31" w:rsidRPr="00BA2A99">
        <w:rPr>
          <w:rFonts w:cs="Calibri"/>
          <w:color w:val="000000" w:themeColor="text1"/>
          <w:sz w:val="24"/>
          <w:szCs w:val="24"/>
        </w:rPr>
        <w:t xml:space="preserve">, o której mowa w </w:t>
      </w:r>
      <w:r w:rsidR="008B74E2" w:rsidRPr="00BA2A99">
        <w:rPr>
          <w:rFonts w:cs="Calibri"/>
          <w:color w:val="000000" w:themeColor="text1"/>
          <w:sz w:val="24"/>
          <w:szCs w:val="24"/>
        </w:rPr>
        <w:t xml:space="preserve"> § </w:t>
      </w:r>
      <w:r w:rsidR="004C1F3B">
        <w:rPr>
          <w:rFonts w:cs="Calibri"/>
          <w:color w:val="000000" w:themeColor="text1"/>
          <w:sz w:val="24"/>
          <w:szCs w:val="24"/>
        </w:rPr>
        <w:t>7</w:t>
      </w:r>
      <w:r w:rsidR="008B74E2" w:rsidRPr="00BA2A99">
        <w:rPr>
          <w:rFonts w:cs="Calibri"/>
          <w:color w:val="000000" w:themeColor="text1"/>
          <w:sz w:val="24"/>
          <w:szCs w:val="24"/>
        </w:rPr>
        <w:t xml:space="preserve"> ust. 1</w:t>
      </w:r>
      <w:r w:rsidR="004C1F3B">
        <w:rPr>
          <w:rFonts w:cs="Calibri"/>
          <w:color w:val="000000" w:themeColor="text1"/>
          <w:sz w:val="24"/>
          <w:szCs w:val="24"/>
        </w:rPr>
        <w:t>6</w:t>
      </w:r>
      <w:r w:rsidR="008B74E2" w:rsidRPr="00BA2A99">
        <w:rPr>
          <w:rFonts w:cs="Calibri"/>
          <w:color w:val="000000" w:themeColor="text1"/>
          <w:sz w:val="24"/>
          <w:szCs w:val="24"/>
        </w:rPr>
        <w:t>-1</w:t>
      </w:r>
      <w:r w:rsidR="004C1F3B">
        <w:rPr>
          <w:rFonts w:cs="Calibri"/>
          <w:color w:val="000000" w:themeColor="text1"/>
          <w:sz w:val="24"/>
          <w:szCs w:val="24"/>
        </w:rPr>
        <w:t>7</w:t>
      </w:r>
      <w:r w:rsidR="00FF5E31" w:rsidRPr="00BA2A99">
        <w:rPr>
          <w:rFonts w:cs="Calibri"/>
          <w:color w:val="000000" w:themeColor="text1"/>
          <w:sz w:val="24"/>
          <w:szCs w:val="24"/>
        </w:rPr>
        <w:t>,</w:t>
      </w:r>
      <w:r w:rsidRPr="00BA2A99">
        <w:rPr>
          <w:rFonts w:cs="Calibri"/>
          <w:color w:val="000000" w:themeColor="text1"/>
          <w:sz w:val="24"/>
          <w:szCs w:val="24"/>
        </w:rPr>
        <w:t xml:space="preserve"> lub pisemne stanowisko wobec zgłoszonych zastrzeżeń wraz z uzasadnieniem odmowy skorygowania ustaleń.</w:t>
      </w:r>
    </w:p>
    <w:p w14:paraId="58783342" w14:textId="7D938AA1" w:rsidR="00A81BF6" w:rsidRPr="00BA2A99" w:rsidRDefault="06C5421A" w:rsidP="004569B7">
      <w:pPr>
        <w:pStyle w:val="Akapitzlist"/>
        <w:numPr>
          <w:ilvl w:val="0"/>
          <w:numId w:val="16"/>
        </w:numPr>
        <w:tabs>
          <w:tab w:val="clear" w:pos="360"/>
          <w:tab w:val="num" w:pos="76"/>
        </w:tabs>
        <w:suppressAutoHyphens w:val="0"/>
        <w:spacing w:line="360" w:lineRule="auto"/>
        <w:ind w:left="357" w:hanging="357"/>
        <w:rPr>
          <w:rFonts w:ascii="Calibri" w:hAnsi="Calibri" w:cs="Calibri"/>
          <w:color w:val="000000" w:themeColor="text1"/>
        </w:rPr>
      </w:pPr>
      <w:r w:rsidRPr="00BA2A99">
        <w:rPr>
          <w:rFonts w:ascii="Calibri" w:hAnsi="Calibri" w:cs="Calibri"/>
          <w:color w:val="000000" w:themeColor="text1"/>
        </w:rPr>
        <w:t>Beneficjentowi nie przysługuje prawo do złożenia zastrzeżeń do ostatecznej informacji o wynikach weryfikacji</w:t>
      </w:r>
      <w:r w:rsidR="00FF5E31" w:rsidRPr="00BA2A99">
        <w:rPr>
          <w:rFonts w:ascii="Calibri" w:hAnsi="Calibri" w:cs="Calibri"/>
          <w:color w:val="000000" w:themeColor="text1"/>
        </w:rPr>
        <w:t xml:space="preserve">, o której mowa w </w:t>
      </w:r>
      <w:r w:rsidR="00251BC6" w:rsidRPr="00BA2A99">
        <w:rPr>
          <w:rFonts w:ascii="Calibri" w:hAnsi="Calibri" w:cs="Calibri"/>
          <w:color w:val="000000" w:themeColor="text1"/>
        </w:rPr>
        <w:t xml:space="preserve">§ </w:t>
      </w:r>
      <w:r w:rsidR="004C1F3B">
        <w:rPr>
          <w:rFonts w:ascii="Calibri" w:hAnsi="Calibri" w:cs="Calibri"/>
          <w:color w:val="000000" w:themeColor="text1"/>
        </w:rPr>
        <w:t>7</w:t>
      </w:r>
      <w:r w:rsidR="00251BC6" w:rsidRPr="00BA2A99">
        <w:rPr>
          <w:rFonts w:ascii="Calibri" w:hAnsi="Calibri" w:cs="Calibri"/>
          <w:color w:val="000000" w:themeColor="text1"/>
        </w:rPr>
        <w:t xml:space="preserve"> ust. 1</w:t>
      </w:r>
      <w:r w:rsidR="004C1F3B">
        <w:rPr>
          <w:rFonts w:ascii="Calibri" w:hAnsi="Calibri" w:cs="Calibri"/>
          <w:color w:val="000000" w:themeColor="text1"/>
        </w:rPr>
        <w:t>6</w:t>
      </w:r>
      <w:r w:rsidR="00251BC6" w:rsidRPr="00BA2A99">
        <w:rPr>
          <w:rFonts w:ascii="Calibri" w:hAnsi="Calibri" w:cs="Calibri"/>
          <w:color w:val="000000" w:themeColor="text1"/>
        </w:rPr>
        <w:t>-1</w:t>
      </w:r>
      <w:r w:rsidR="004C1F3B">
        <w:rPr>
          <w:rFonts w:ascii="Calibri" w:hAnsi="Calibri" w:cs="Calibri"/>
          <w:color w:val="000000" w:themeColor="text1"/>
        </w:rPr>
        <w:t>7</w:t>
      </w:r>
      <w:r w:rsidR="00FF5E31" w:rsidRPr="00BA2A99">
        <w:rPr>
          <w:rFonts w:ascii="Calibri" w:hAnsi="Calibri" w:cs="Calibri"/>
          <w:color w:val="000000" w:themeColor="text1"/>
        </w:rPr>
        <w:t>,</w:t>
      </w:r>
      <w:r w:rsidRPr="00BA2A99">
        <w:rPr>
          <w:rFonts w:ascii="Calibri" w:hAnsi="Calibri" w:cs="Calibri"/>
          <w:color w:val="000000" w:themeColor="text1"/>
        </w:rPr>
        <w:t xml:space="preserve"> oraz do pisemnego stanowiska wobec zgłoszonych zastrzeżeń.</w:t>
      </w:r>
    </w:p>
    <w:p w14:paraId="3DD61C50" w14:textId="6D62868A" w:rsidR="006F3B3E" w:rsidRPr="00BA2A99" w:rsidRDefault="57823BF5" w:rsidP="00517204">
      <w:pPr>
        <w:pStyle w:val="Nagwek2"/>
        <w:rPr>
          <w:rFonts w:cs="Calibri"/>
          <w:szCs w:val="24"/>
        </w:rPr>
      </w:pPr>
      <w:r w:rsidRPr="00BA2A99">
        <w:rPr>
          <w:rFonts w:cs="Calibri"/>
          <w:szCs w:val="24"/>
        </w:rPr>
        <w:t xml:space="preserve">§ </w:t>
      </w:r>
      <w:r w:rsidR="004C1F3B">
        <w:rPr>
          <w:rFonts w:cs="Calibri"/>
          <w:szCs w:val="24"/>
        </w:rPr>
        <w:t>9</w:t>
      </w:r>
      <w:r w:rsidR="009B2417" w:rsidRPr="00BA2A99">
        <w:rPr>
          <w:rFonts w:cs="Calibri"/>
          <w:szCs w:val="24"/>
        </w:rPr>
        <w:t>.</w:t>
      </w:r>
      <w:r w:rsidR="00517204" w:rsidRPr="00BA2A99">
        <w:rPr>
          <w:rFonts w:cs="Calibri"/>
          <w:szCs w:val="24"/>
        </w:rPr>
        <w:t xml:space="preserve"> Nieprawidłowości</w:t>
      </w:r>
    </w:p>
    <w:p w14:paraId="3C9FB28F" w14:textId="1F13F29A" w:rsidR="008C1186" w:rsidRPr="00BA2A99" w:rsidRDefault="27C2F4E1" w:rsidP="004569B7">
      <w:pPr>
        <w:numPr>
          <w:ilvl w:val="0"/>
          <w:numId w:val="30"/>
        </w:numPr>
        <w:tabs>
          <w:tab w:val="clear" w:pos="360"/>
        </w:tabs>
        <w:suppressAutoHyphens w:val="0"/>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W przypadku stwierdzenia w Projekcie nieprawidłowości, o której mowa w art. 2 pkt 31 </w:t>
      </w:r>
      <w:r w:rsidR="7C393C34" w:rsidRPr="00BA2A99">
        <w:rPr>
          <w:rFonts w:cs="Calibri"/>
          <w:color w:val="000000" w:themeColor="text1"/>
          <w:sz w:val="24"/>
          <w:szCs w:val="24"/>
        </w:rPr>
        <w:t>R</w:t>
      </w:r>
      <w:r w:rsidRPr="00BA2A99">
        <w:rPr>
          <w:rFonts w:cs="Calibri"/>
          <w:color w:val="000000" w:themeColor="text1"/>
          <w:sz w:val="24"/>
          <w:szCs w:val="24"/>
        </w:rPr>
        <w:t>ozporządzenia 2021/1060, dotyczącej zatwierdzonych wniosków o płatnoś</w:t>
      </w:r>
      <w:r w:rsidR="00F41D1C" w:rsidRPr="00BA2A99">
        <w:rPr>
          <w:rFonts w:cs="Calibri"/>
          <w:color w:val="000000" w:themeColor="text1"/>
          <w:sz w:val="24"/>
          <w:szCs w:val="24"/>
        </w:rPr>
        <w:t xml:space="preserve">ć, </w:t>
      </w:r>
      <w:r w:rsidRPr="00BA2A99">
        <w:rPr>
          <w:rFonts w:cs="Calibri"/>
          <w:color w:val="000000" w:themeColor="text1"/>
          <w:sz w:val="24"/>
          <w:szCs w:val="24"/>
        </w:rPr>
        <w:t>wartość Projektu, o której mowa w § 2 ust. 2, ulega pomniejszeniu o kwotę nieprawidłowości. Pomniejszeniu ulega także wartość dofinansowania, w części</w:t>
      </w:r>
      <w:r w:rsidR="00FB07E4" w:rsidRPr="00BA2A99">
        <w:rPr>
          <w:rFonts w:cs="Calibri"/>
          <w:color w:val="000000" w:themeColor="text1"/>
          <w:sz w:val="24"/>
          <w:szCs w:val="24"/>
        </w:rPr>
        <w:t>,</w:t>
      </w:r>
      <w:r w:rsidRPr="00BA2A99">
        <w:rPr>
          <w:rFonts w:cs="Calibri"/>
          <w:color w:val="000000" w:themeColor="text1"/>
          <w:sz w:val="24"/>
          <w:szCs w:val="24"/>
        </w:rPr>
        <w:t xml:space="preserve"> w jakiej nieprawidłowość została sfinansowana ze środków dofinansowania. Zmiany, o których mowa powyżej, nie wymagają formy aneksu do </w:t>
      </w:r>
      <w:r w:rsidR="00473478" w:rsidRPr="00BA2A99">
        <w:rPr>
          <w:rFonts w:cs="Calibri"/>
          <w:color w:val="000000" w:themeColor="text1"/>
          <w:sz w:val="24"/>
          <w:szCs w:val="24"/>
        </w:rPr>
        <w:t>Porozumienia</w:t>
      </w:r>
      <w:r w:rsidRPr="00BA2A99">
        <w:rPr>
          <w:rFonts w:cs="Calibri"/>
          <w:color w:val="000000" w:themeColor="text1"/>
          <w:sz w:val="24"/>
          <w:szCs w:val="24"/>
        </w:rPr>
        <w:t>.</w:t>
      </w:r>
    </w:p>
    <w:p w14:paraId="73434B0F" w14:textId="7893CF0A" w:rsidR="00D72DC9" w:rsidRPr="00BA2A99" w:rsidRDefault="00461BC6" w:rsidP="004569B7">
      <w:pPr>
        <w:pStyle w:val="Akapitzlist"/>
        <w:numPr>
          <w:ilvl w:val="0"/>
          <w:numId w:val="30"/>
        </w:numPr>
        <w:tabs>
          <w:tab w:val="clear" w:pos="360"/>
          <w:tab w:val="num" w:pos="76"/>
        </w:tabs>
        <w:spacing w:line="360" w:lineRule="auto"/>
        <w:ind w:left="357" w:hanging="357"/>
        <w:rPr>
          <w:rFonts w:ascii="Calibri" w:eastAsia="Calibri" w:hAnsi="Calibri" w:cs="Calibri"/>
          <w:color w:val="000000" w:themeColor="text1"/>
        </w:rPr>
      </w:pPr>
      <w:r w:rsidRPr="00BA2A99">
        <w:rPr>
          <w:rFonts w:ascii="Calibri" w:eastAsia="Calibri" w:hAnsi="Calibri" w:cs="Calibri"/>
          <w:color w:val="000000" w:themeColor="text1"/>
        </w:rPr>
        <w:lastRenderedPageBreak/>
        <w:t xml:space="preserve">Beneficjent zobowiązany jest do usuwania nieprawidłowości powstałych w wyniku realizowanego Projektu oraz niezwłocznego zgłaszania informacji o </w:t>
      </w:r>
      <w:r w:rsidR="00615B7D" w:rsidRPr="00BA2A99">
        <w:rPr>
          <w:rFonts w:ascii="Calibri" w:eastAsia="Calibri" w:hAnsi="Calibri" w:cs="Calibri"/>
          <w:color w:val="000000" w:themeColor="text1"/>
        </w:rPr>
        <w:t xml:space="preserve">stwierdzonych nieprawidłowościach, w tym nadużyciach finansowych </w:t>
      </w:r>
      <w:r w:rsidRPr="00BA2A99">
        <w:rPr>
          <w:rFonts w:ascii="Calibri" w:eastAsia="Calibri" w:hAnsi="Calibri" w:cs="Calibri"/>
          <w:color w:val="000000" w:themeColor="text1"/>
        </w:rPr>
        <w:t>do Instytucji Pośredniczącej</w:t>
      </w:r>
      <w:r w:rsidR="006F3B3E" w:rsidRPr="00BA2A99">
        <w:rPr>
          <w:rFonts w:ascii="Calibri" w:hAnsi="Calibri" w:cs="Calibri"/>
          <w:color w:val="000000" w:themeColor="text1"/>
        </w:rPr>
        <w:t>.</w:t>
      </w:r>
    </w:p>
    <w:p w14:paraId="15B9D0D7" w14:textId="3E3317D4" w:rsidR="006F3B3E" w:rsidRPr="00BA2A99" w:rsidRDefault="57823BF5" w:rsidP="00517204">
      <w:pPr>
        <w:pStyle w:val="Nagwek2"/>
        <w:rPr>
          <w:rFonts w:cs="Calibri"/>
          <w:szCs w:val="24"/>
        </w:rPr>
      </w:pPr>
      <w:r w:rsidRPr="00BA2A99">
        <w:rPr>
          <w:rFonts w:cs="Calibri"/>
          <w:szCs w:val="24"/>
        </w:rPr>
        <w:t xml:space="preserve">§ </w:t>
      </w:r>
      <w:r w:rsidR="18B4F685" w:rsidRPr="00BA2A99">
        <w:rPr>
          <w:rFonts w:cs="Calibri"/>
          <w:szCs w:val="24"/>
        </w:rPr>
        <w:t>1</w:t>
      </w:r>
      <w:r w:rsidR="004C1F3B">
        <w:rPr>
          <w:rFonts w:cs="Calibri"/>
          <w:szCs w:val="24"/>
        </w:rPr>
        <w:t>0</w:t>
      </w:r>
      <w:r w:rsidR="0008341D" w:rsidRPr="00BA2A99">
        <w:rPr>
          <w:rFonts w:cs="Calibri"/>
          <w:szCs w:val="24"/>
        </w:rPr>
        <w:t>.</w:t>
      </w:r>
      <w:r w:rsidR="00517204" w:rsidRPr="00BA2A99">
        <w:rPr>
          <w:rFonts w:cs="Calibri"/>
          <w:szCs w:val="24"/>
        </w:rPr>
        <w:t xml:space="preserve"> Zasady wykorzystywania CST2021</w:t>
      </w:r>
    </w:p>
    <w:p w14:paraId="11B399A4" w14:textId="29C2EAA5" w:rsidR="005F66BE" w:rsidRPr="00BA2A99" w:rsidRDefault="005F66BE" w:rsidP="005D698E">
      <w:pPr>
        <w:keepNext/>
        <w:numPr>
          <w:ilvl w:val="0"/>
          <w:numId w:val="7"/>
        </w:numPr>
        <w:tabs>
          <w:tab w:val="clear" w:pos="566"/>
          <w:tab w:val="num" w:pos="140"/>
        </w:tabs>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zobowiązuje się do wykorzystywania CST2021, w procesie rozliczania Projektu oraz komunikowania się z Instytucją Pośredniczącą. Wykorzystanie CST2021 obejmuje co najmniej przesyłanie:</w:t>
      </w:r>
    </w:p>
    <w:p w14:paraId="487F928F" w14:textId="77777777" w:rsidR="003E4952" w:rsidRPr="003E4952" w:rsidRDefault="005F66BE" w:rsidP="005D698E">
      <w:pPr>
        <w:pStyle w:val="Akapitzlist"/>
        <w:numPr>
          <w:ilvl w:val="0"/>
          <w:numId w:val="92"/>
        </w:numPr>
        <w:tabs>
          <w:tab w:val="left" w:pos="357"/>
          <w:tab w:val="left" w:pos="851"/>
        </w:tabs>
        <w:spacing w:line="360" w:lineRule="auto"/>
        <w:ind w:left="714" w:hanging="357"/>
        <w:contextualSpacing/>
        <w:rPr>
          <w:rFonts w:ascii="Calibri" w:hAnsi="Calibri" w:cs="Calibri"/>
          <w:color w:val="000000" w:themeColor="text1"/>
        </w:rPr>
      </w:pPr>
      <w:r w:rsidRPr="003E4952">
        <w:rPr>
          <w:rFonts w:ascii="Calibri" w:hAnsi="Calibri" w:cs="Calibri"/>
          <w:color w:val="000000" w:themeColor="text1"/>
        </w:rPr>
        <w:t>wniosków o płatność;</w:t>
      </w:r>
    </w:p>
    <w:p w14:paraId="239AA817" w14:textId="1690EBB6" w:rsidR="005F66BE" w:rsidRPr="003E4952" w:rsidRDefault="005F66BE" w:rsidP="005D698E">
      <w:pPr>
        <w:pStyle w:val="Akapitzlist"/>
        <w:numPr>
          <w:ilvl w:val="0"/>
          <w:numId w:val="92"/>
        </w:numPr>
        <w:tabs>
          <w:tab w:val="left" w:pos="357"/>
          <w:tab w:val="left" w:pos="851"/>
        </w:tabs>
        <w:spacing w:line="360" w:lineRule="auto"/>
        <w:ind w:left="714" w:hanging="357"/>
        <w:contextualSpacing/>
        <w:rPr>
          <w:rFonts w:ascii="Calibri" w:hAnsi="Calibri" w:cs="Calibri"/>
          <w:color w:val="000000" w:themeColor="text1"/>
        </w:rPr>
      </w:pPr>
      <w:r w:rsidRPr="003E4952">
        <w:rPr>
          <w:rFonts w:ascii="Calibri" w:hAnsi="Calibri" w:cs="Calibri"/>
          <w:iCs/>
          <w:color w:val="000000" w:themeColor="text1"/>
          <w:lang w:eastAsia="en-GB"/>
        </w:rPr>
        <w:t>dokumentów potwierdzających kwalifikowalność wydatków ponoszonych w ramach</w:t>
      </w:r>
      <w:r w:rsidR="003E4952" w:rsidRPr="003E4952">
        <w:rPr>
          <w:rFonts w:ascii="Calibri" w:hAnsi="Calibri" w:cs="Calibri"/>
          <w:iCs/>
          <w:color w:val="000000" w:themeColor="text1"/>
          <w:lang w:eastAsia="en-GB"/>
        </w:rPr>
        <w:t xml:space="preserve"> </w:t>
      </w:r>
      <w:r w:rsidRPr="003E4952">
        <w:rPr>
          <w:rFonts w:ascii="Calibri" w:hAnsi="Calibri" w:cs="Calibri"/>
          <w:iCs/>
          <w:color w:val="000000" w:themeColor="text1"/>
          <w:lang w:eastAsia="en-GB"/>
        </w:rPr>
        <w:t>Projektu i wykazywanych we wnioskach o płatność</w:t>
      </w:r>
      <w:r w:rsidRPr="003E4952">
        <w:rPr>
          <w:rFonts w:ascii="Calibri" w:hAnsi="Calibri" w:cs="Calibri"/>
          <w:color w:val="000000" w:themeColor="text1"/>
        </w:rPr>
        <w:t>;</w:t>
      </w:r>
    </w:p>
    <w:p w14:paraId="68DFB63F" w14:textId="77777777" w:rsidR="00517204" w:rsidRPr="003E4952" w:rsidRDefault="005F66BE" w:rsidP="005D698E">
      <w:pPr>
        <w:pStyle w:val="Akapitzlist"/>
        <w:numPr>
          <w:ilvl w:val="0"/>
          <w:numId w:val="92"/>
        </w:numPr>
        <w:tabs>
          <w:tab w:val="left" w:pos="357"/>
          <w:tab w:val="left" w:pos="851"/>
        </w:tabs>
        <w:spacing w:line="360" w:lineRule="auto"/>
        <w:ind w:left="714" w:hanging="357"/>
        <w:contextualSpacing/>
        <w:rPr>
          <w:rFonts w:ascii="Calibri" w:hAnsi="Calibri" w:cs="Calibri"/>
          <w:color w:val="000000" w:themeColor="text1"/>
        </w:rPr>
      </w:pPr>
      <w:r w:rsidRPr="003E4952">
        <w:rPr>
          <w:rFonts w:ascii="Calibri" w:hAnsi="Calibri" w:cs="Calibri"/>
          <w:color w:val="000000" w:themeColor="text1"/>
        </w:rPr>
        <w:t>harmonogramu płatności;</w:t>
      </w:r>
    </w:p>
    <w:p w14:paraId="52317CB4" w14:textId="4C3D5B2D" w:rsidR="005F66BE" w:rsidRPr="003E4952" w:rsidRDefault="005F66BE" w:rsidP="005D698E">
      <w:pPr>
        <w:pStyle w:val="Akapitzlist"/>
        <w:numPr>
          <w:ilvl w:val="0"/>
          <w:numId w:val="92"/>
        </w:numPr>
        <w:tabs>
          <w:tab w:val="left" w:pos="357"/>
          <w:tab w:val="left" w:pos="851"/>
        </w:tabs>
        <w:spacing w:line="360" w:lineRule="auto"/>
        <w:ind w:left="714" w:hanging="357"/>
        <w:contextualSpacing/>
        <w:rPr>
          <w:rFonts w:ascii="Calibri" w:hAnsi="Calibri" w:cs="Calibri"/>
          <w:color w:val="000000" w:themeColor="text1"/>
        </w:rPr>
      </w:pPr>
      <w:r w:rsidRPr="003E4952">
        <w:rPr>
          <w:rFonts w:ascii="Calibri" w:hAnsi="Calibri" w:cs="Calibri"/>
          <w:color w:val="000000" w:themeColor="text1"/>
        </w:rPr>
        <w:t>innych dokumentów związanych z realizacją Projektu, w tym niezbędnych do przeprowadzenia kontroli Projektu oraz wymiany dokumentacji pokontrolnej.</w:t>
      </w:r>
    </w:p>
    <w:p w14:paraId="1E4A3BE5" w14:textId="4758A37E" w:rsidR="005F66BE" w:rsidRPr="00BA2A99" w:rsidRDefault="005F66BE" w:rsidP="005D698E">
      <w:pPr>
        <w:tabs>
          <w:tab w:val="left" w:pos="717"/>
        </w:tabs>
        <w:spacing w:after="0" w:line="360" w:lineRule="auto"/>
        <w:ind w:left="357"/>
        <w:rPr>
          <w:rFonts w:cs="Calibri"/>
          <w:color w:val="000000" w:themeColor="text1"/>
          <w:sz w:val="24"/>
          <w:szCs w:val="24"/>
        </w:rPr>
      </w:pPr>
      <w:r w:rsidRPr="00BA2A99">
        <w:rPr>
          <w:rFonts w:cs="Calibri"/>
          <w:color w:val="000000" w:themeColor="text1"/>
          <w:sz w:val="24"/>
          <w:szCs w:val="24"/>
        </w:rPr>
        <w:t>Przekazanie drogą elektroniczną dokumentów, o których mowa w pkt 2 i 4, nie zwalnia Beneficjenta</w:t>
      </w:r>
      <w:r w:rsidR="006E1C1C" w:rsidRPr="00BA2A99">
        <w:rPr>
          <w:rFonts w:cs="Calibri"/>
          <w:color w:val="000000" w:themeColor="text1"/>
          <w:sz w:val="24"/>
          <w:szCs w:val="24"/>
        </w:rPr>
        <w:t xml:space="preserve"> i </w:t>
      </w:r>
      <w:r w:rsidR="006E1C1C" w:rsidRPr="00BA2A99">
        <w:rPr>
          <w:rFonts w:cs="Calibri"/>
          <w:iCs/>
          <w:color w:val="000000" w:themeColor="text1"/>
          <w:sz w:val="24"/>
          <w:szCs w:val="24"/>
        </w:rPr>
        <w:t>Partnerów</w:t>
      </w:r>
      <w:r w:rsidR="00517204" w:rsidRPr="00BA2A99">
        <w:rPr>
          <w:rFonts w:cs="Calibri"/>
          <w:iCs/>
          <w:color w:val="000000" w:themeColor="text1"/>
          <w:sz w:val="24"/>
          <w:szCs w:val="24"/>
        </w:rPr>
        <w:t xml:space="preserve"> i </w:t>
      </w:r>
      <w:r w:rsidR="00A25DF1">
        <w:rPr>
          <w:rFonts w:cs="Calibri"/>
          <w:iCs/>
          <w:color w:val="000000" w:themeColor="text1"/>
          <w:sz w:val="24"/>
          <w:szCs w:val="24"/>
        </w:rPr>
        <w:t>P</w:t>
      </w:r>
      <w:r w:rsidR="00517204" w:rsidRPr="00BA2A99">
        <w:rPr>
          <w:rFonts w:cs="Calibri"/>
          <w:iCs/>
          <w:color w:val="000000" w:themeColor="text1"/>
          <w:sz w:val="24"/>
          <w:szCs w:val="24"/>
        </w:rPr>
        <w:t>odmiotów upoważnionych do ponoszenia wydatków w Projekcie</w:t>
      </w:r>
      <w:r w:rsidR="006E1C1C" w:rsidRPr="003E4952">
        <w:rPr>
          <w:rFonts w:cs="Calibri"/>
          <w:iCs/>
          <w:color w:val="000000" w:themeColor="text1"/>
          <w:sz w:val="24"/>
          <w:szCs w:val="24"/>
          <w:vertAlign w:val="superscript"/>
        </w:rPr>
        <w:footnoteReference w:id="6"/>
      </w:r>
      <w:r w:rsidR="006E1C1C" w:rsidRPr="003E4952">
        <w:rPr>
          <w:rFonts w:cs="Calibri"/>
          <w:iCs/>
          <w:color w:val="000000" w:themeColor="text1"/>
          <w:sz w:val="24"/>
          <w:szCs w:val="24"/>
        </w:rPr>
        <w:t xml:space="preserve"> </w:t>
      </w:r>
      <w:r w:rsidRPr="00BA2A99">
        <w:rPr>
          <w:rFonts w:cs="Calibri"/>
          <w:color w:val="000000" w:themeColor="text1"/>
          <w:sz w:val="24"/>
          <w:szCs w:val="24"/>
        </w:rPr>
        <w:t>z obowiązku przechowywania oryginałów dokumentów i ich udostępniania podczas kontroli na miejscu.</w:t>
      </w:r>
    </w:p>
    <w:p w14:paraId="236B5652" w14:textId="77777777" w:rsidR="00B36F98" w:rsidRDefault="00BC4CD0" w:rsidP="005D698E">
      <w:pPr>
        <w:numPr>
          <w:ilvl w:val="0"/>
          <w:numId w:val="7"/>
        </w:numPr>
        <w:tabs>
          <w:tab w:val="clear" w:pos="566"/>
          <w:tab w:val="num" w:pos="140"/>
        </w:tabs>
        <w:spacing w:after="0" w:line="360" w:lineRule="auto"/>
        <w:ind w:left="357" w:hanging="357"/>
        <w:rPr>
          <w:rFonts w:cs="Calibri"/>
          <w:color w:val="000000" w:themeColor="text1"/>
          <w:sz w:val="24"/>
          <w:szCs w:val="24"/>
        </w:rPr>
      </w:pPr>
      <w:r w:rsidRPr="00BA2A99">
        <w:rPr>
          <w:rFonts w:cs="Calibri"/>
          <w:color w:val="000000" w:themeColor="text1"/>
          <w:sz w:val="24"/>
          <w:szCs w:val="24"/>
        </w:rPr>
        <w:t>Strony</w:t>
      </w:r>
      <w:r w:rsidR="006F3B3E" w:rsidRPr="00BA2A99">
        <w:rPr>
          <w:rFonts w:cs="Calibri"/>
          <w:color w:val="000000" w:themeColor="text1"/>
          <w:sz w:val="24"/>
          <w:szCs w:val="24"/>
        </w:rPr>
        <w:t xml:space="preserve"> uznają za prawnie wiążące przyjęte w </w:t>
      </w:r>
      <w:r w:rsidR="00473478" w:rsidRPr="00BA2A99">
        <w:rPr>
          <w:rFonts w:cs="Calibri"/>
          <w:color w:val="000000" w:themeColor="text1"/>
          <w:sz w:val="24"/>
          <w:szCs w:val="24"/>
        </w:rPr>
        <w:t>Porozumieniu</w:t>
      </w:r>
      <w:r w:rsidR="006F3B3E" w:rsidRPr="00BA2A99">
        <w:rPr>
          <w:rFonts w:cs="Calibri"/>
          <w:color w:val="000000" w:themeColor="text1"/>
          <w:sz w:val="24"/>
          <w:szCs w:val="24"/>
        </w:rPr>
        <w:t xml:space="preserve"> rozwiązania stosowane w zakresie komunikacji i wymiany danych w CST2021, bez możliwości kwestionowania skutków ich stosowania.</w:t>
      </w:r>
    </w:p>
    <w:p w14:paraId="5BD00BA0" w14:textId="5BA3511B" w:rsidR="006F3B3E" w:rsidRPr="00B36F98" w:rsidRDefault="72FD2694" w:rsidP="005D698E">
      <w:pPr>
        <w:numPr>
          <w:ilvl w:val="0"/>
          <w:numId w:val="7"/>
        </w:numPr>
        <w:tabs>
          <w:tab w:val="clear" w:pos="566"/>
          <w:tab w:val="num" w:pos="140"/>
        </w:tabs>
        <w:spacing w:after="0" w:line="360" w:lineRule="auto"/>
        <w:ind w:left="357" w:hanging="357"/>
        <w:rPr>
          <w:rFonts w:cs="Calibri"/>
          <w:color w:val="000000" w:themeColor="text1"/>
          <w:sz w:val="24"/>
          <w:szCs w:val="24"/>
        </w:rPr>
      </w:pPr>
      <w:r w:rsidRPr="00B36F98">
        <w:rPr>
          <w:rFonts w:cs="Calibri"/>
          <w:color w:val="000000" w:themeColor="text1"/>
          <w:sz w:val="24"/>
          <w:szCs w:val="24"/>
        </w:rPr>
        <w:t xml:space="preserve">Beneficjent </w:t>
      </w:r>
      <w:r w:rsidR="00007CBA" w:rsidRPr="00B36F98">
        <w:rPr>
          <w:rFonts w:cs="Calibri"/>
          <w:color w:val="000000" w:themeColor="text1"/>
          <w:sz w:val="24"/>
          <w:szCs w:val="24"/>
        </w:rPr>
        <w:t>i Partner</w:t>
      </w:r>
      <w:r w:rsidR="00007CBA" w:rsidRPr="00BA2A99">
        <w:rPr>
          <w:rStyle w:val="Odwoanieprzypisudolnego"/>
          <w:rFonts w:cs="Calibri"/>
          <w:color w:val="000000" w:themeColor="text1"/>
          <w:sz w:val="24"/>
          <w:szCs w:val="24"/>
        </w:rPr>
        <w:footnoteReference w:id="7"/>
      </w:r>
      <w:r w:rsidR="00007CBA" w:rsidRPr="00B36F98">
        <w:rPr>
          <w:rFonts w:cs="Calibri"/>
          <w:color w:val="000000" w:themeColor="text1"/>
          <w:sz w:val="24"/>
          <w:szCs w:val="24"/>
        </w:rPr>
        <w:t xml:space="preserve"> </w:t>
      </w:r>
      <w:r w:rsidRPr="00B36F98">
        <w:rPr>
          <w:rFonts w:cs="Calibri"/>
          <w:color w:val="000000" w:themeColor="text1"/>
          <w:sz w:val="24"/>
          <w:szCs w:val="24"/>
        </w:rPr>
        <w:t>wyznacza</w:t>
      </w:r>
      <w:r w:rsidR="00007CBA" w:rsidRPr="00B36F98">
        <w:rPr>
          <w:rFonts w:cs="Calibri"/>
          <w:color w:val="000000" w:themeColor="text1"/>
          <w:sz w:val="24"/>
          <w:szCs w:val="24"/>
        </w:rPr>
        <w:t>ją</w:t>
      </w:r>
      <w:r w:rsidR="2A2001FD" w:rsidRPr="00B36F98">
        <w:rPr>
          <w:rFonts w:cs="Calibri"/>
          <w:color w:val="000000" w:themeColor="text1"/>
          <w:sz w:val="24"/>
          <w:szCs w:val="24"/>
        </w:rPr>
        <w:t xml:space="preserve"> osoby </w:t>
      </w:r>
      <w:r w:rsidRPr="00B36F98">
        <w:rPr>
          <w:rFonts w:cs="Calibri"/>
          <w:color w:val="000000" w:themeColor="text1"/>
          <w:sz w:val="24"/>
          <w:szCs w:val="24"/>
        </w:rPr>
        <w:t>uprawnione do wykonywania w jego/ich imieniu czynności związanych z realizacją Projektu, w tym – zgłoszenia do pracy w ramach CST2021 osoby upoważnionej do zarządzania uprawnieniami użytkowników CST2021 po stronie Beneficjenta</w:t>
      </w:r>
      <w:r w:rsidR="00231D43" w:rsidRPr="00B36F98">
        <w:rPr>
          <w:rFonts w:cs="Calibri"/>
          <w:color w:val="000000" w:themeColor="text1"/>
          <w:sz w:val="24"/>
          <w:szCs w:val="24"/>
        </w:rPr>
        <w:t xml:space="preserve"> i Partnera</w:t>
      </w:r>
      <w:r w:rsidRPr="00B36F98">
        <w:rPr>
          <w:rFonts w:cs="Calibri"/>
          <w:color w:val="000000" w:themeColor="text1"/>
          <w:sz w:val="24"/>
          <w:szCs w:val="24"/>
        </w:rPr>
        <w:t xml:space="preserve">. Zgłoszenie osób zarządzających uprawnieniami użytkowników odbywa się w oparciu o </w:t>
      </w:r>
      <w:r w:rsidR="3035BDB0" w:rsidRPr="00B36F98">
        <w:rPr>
          <w:rFonts w:cs="Calibri"/>
          <w:color w:val="000000" w:themeColor="text1"/>
          <w:sz w:val="24"/>
          <w:szCs w:val="24"/>
        </w:rPr>
        <w:t xml:space="preserve">Wniosek o dodanie osoby zarządzającej </w:t>
      </w:r>
      <w:r w:rsidR="00BC4CD0" w:rsidRPr="00B36F98">
        <w:rPr>
          <w:rFonts w:cs="Calibri"/>
          <w:color w:val="000000" w:themeColor="text1"/>
          <w:sz w:val="24"/>
          <w:szCs w:val="24"/>
        </w:rPr>
        <w:t>Projektem</w:t>
      </w:r>
      <w:r w:rsidR="00CC1EB3" w:rsidRPr="00B36F98">
        <w:rPr>
          <w:rFonts w:cs="Calibri"/>
          <w:color w:val="000000" w:themeColor="text1"/>
          <w:sz w:val="24"/>
          <w:szCs w:val="24"/>
        </w:rPr>
        <w:t xml:space="preserve">, </w:t>
      </w:r>
      <w:r w:rsidRPr="00B36F98">
        <w:rPr>
          <w:rFonts w:cs="Calibri"/>
          <w:color w:val="000000" w:themeColor="text1"/>
          <w:sz w:val="24"/>
          <w:szCs w:val="24"/>
        </w:rPr>
        <w:t xml:space="preserve">stanowiący </w:t>
      </w:r>
      <w:r w:rsidR="00273740" w:rsidRPr="00B36F98">
        <w:rPr>
          <w:rFonts w:cs="Calibri"/>
          <w:color w:val="000000" w:themeColor="text1"/>
          <w:sz w:val="24"/>
          <w:szCs w:val="24"/>
        </w:rPr>
        <w:t xml:space="preserve">Załącznik </w:t>
      </w:r>
      <w:r w:rsidR="00CC1EB3" w:rsidRPr="00B36F98">
        <w:rPr>
          <w:rFonts w:cs="Calibri"/>
          <w:color w:val="000000" w:themeColor="text1"/>
          <w:sz w:val="24"/>
          <w:szCs w:val="24"/>
        </w:rPr>
        <w:t>nr</w:t>
      </w:r>
      <w:r w:rsidRPr="00B36F98">
        <w:rPr>
          <w:rFonts w:cs="Calibri"/>
          <w:color w:val="000000" w:themeColor="text1"/>
          <w:sz w:val="24"/>
          <w:szCs w:val="24"/>
        </w:rPr>
        <w:t xml:space="preserve"> </w:t>
      </w:r>
      <w:r w:rsidR="00262B12" w:rsidRPr="00B36F98">
        <w:rPr>
          <w:rFonts w:cs="Calibri"/>
          <w:color w:val="000000" w:themeColor="text1"/>
          <w:sz w:val="24"/>
          <w:szCs w:val="24"/>
        </w:rPr>
        <w:t>9</w:t>
      </w:r>
      <w:r w:rsidRPr="00B36F98">
        <w:rPr>
          <w:rFonts w:cs="Calibri"/>
          <w:color w:val="000000" w:themeColor="text1"/>
          <w:sz w:val="24"/>
          <w:szCs w:val="24"/>
        </w:rPr>
        <w:t xml:space="preserve"> do </w:t>
      </w:r>
      <w:r w:rsidR="00D159E0" w:rsidRPr="00B36F98">
        <w:rPr>
          <w:rFonts w:cs="Calibri"/>
          <w:color w:val="000000" w:themeColor="text1"/>
          <w:sz w:val="24"/>
          <w:szCs w:val="24"/>
        </w:rPr>
        <w:t>Porozumienia</w:t>
      </w:r>
      <w:r w:rsidRPr="00B36F98">
        <w:rPr>
          <w:rFonts w:cs="Calibri"/>
          <w:color w:val="000000" w:themeColor="text1"/>
          <w:sz w:val="24"/>
          <w:szCs w:val="24"/>
        </w:rPr>
        <w:t xml:space="preserve">. Wszelkie działania w CST2021 osób uprawnionych są traktowane </w:t>
      </w:r>
      <w:r w:rsidR="00BC4CD0" w:rsidRPr="00B36F98">
        <w:rPr>
          <w:rFonts w:cs="Calibri"/>
          <w:color w:val="000000" w:themeColor="text1"/>
          <w:sz w:val="24"/>
          <w:szCs w:val="24"/>
        </w:rPr>
        <w:t>pod względem skutków prawnych jak</w:t>
      </w:r>
      <w:r w:rsidRPr="00B36F98">
        <w:rPr>
          <w:rFonts w:cs="Calibri"/>
          <w:color w:val="000000" w:themeColor="text1"/>
          <w:sz w:val="24"/>
          <w:szCs w:val="24"/>
        </w:rPr>
        <w:t xml:space="preserve"> działanie Beneficjenta</w:t>
      </w:r>
      <w:r w:rsidR="00BC4CD0" w:rsidRPr="00B36F98">
        <w:rPr>
          <w:rFonts w:cs="Calibri"/>
          <w:color w:val="000000" w:themeColor="text1"/>
          <w:sz w:val="24"/>
          <w:szCs w:val="24"/>
        </w:rPr>
        <w:t>.</w:t>
      </w:r>
    </w:p>
    <w:p w14:paraId="575ADA28" w14:textId="77777777" w:rsidR="006F3B3E" w:rsidRPr="00BA2A99" w:rsidRDefault="006F3B3E" w:rsidP="005D698E">
      <w:pPr>
        <w:numPr>
          <w:ilvl w:val="0"/>
          <w:numId w:val="7"/>
        </w:numPr>
        <w:tabs>
          <w:tab w:val="clear" w:pos="566"/>
          <w:tab w:val="num" w:pos="424"/>
        </w:tabs>
        <w:spacing w:after="0" w:line="360" w:lineRule="auto"/>
        <w:ind w:left="357" w:hanging="357"/>
        <w:rPr>
          <w:rFonts w:cs="Calibri"/>
          <w:color w:val="000000" w:themeColor="text1"/>
          <w:sz w:val="24"/>
          <w:szCs w:val="24"/>
        </w:rPr>
      </w:pPr>
      <w:r w:rsidRPr="00BA2A99">
        <w:rPr>
          <w:rFonts w:cs="Calibri"/>
          <w:color w:val="000000" w:themeColor="text1"/>
          <w:sz w:val="24"/>
          <w:szCs w:val="24"/>
        </w:rPr>
        <w:lastRenderedPageBreak/>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41C3CAEB" w14:textId="77777777" w:rsidR="00B36F98" w:rsidRDefault="006F3B3E" w:rsidP="005D698E">
      <w:pPr>
        <w:numPr>
          <w:ilvl w:val="0"/>
          <w:numId w:val="7"/>
        </w:numPr>
        <w:tabs>
          <w:tab w:val="clear" w:pos="566"/>
          <w:tab w:val="num" w:pos="424"/>
        </w:tabs>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zapewnia, że wszystkie osoby, o których mowa w ust. 3, przestrzegają regulaminu bezpieczeństwa informacji przetwarzanych w CST2021 oraz aktualnej wersji Instrukcji Użytkownika zewnętrznego udostępnionej przez Instytucję Pośredniczącą.</w:t>
      </w:r>
    </w:p>
    <w:p w14:paraId="17255279" w14:textId="77777777" w:rsidR="00B36F98" w:rsidRDefault="006F3B3E" w:rsidP="005D698E">
      <w:pPr>
        <w:numPr>
          <w:ilvl w:val="0"/>
          <w:numId w:val="7"/>
        </w:numPr>
        <w:tabs>
          <w:tab w:val="clear" w:pos="566"/>
          <w:tab w:val="num" w:pos="424"/>
        </w:tabs>
        <w:spacing w:after="0" w:line="360" w:lineRule="auto"/>
        <w:ind w:left="357" w:hanging="357"/>
        <w:rPr>
          <w:rFonts w:cs="Calibri"/>
          <w:color w:val="000000" w:themeColor="text1"/>
          <w:sz w:val="24"/>
          <w:szCs w:val="24"/>
        </w:rPr>
      </w:pPr>
      <w:r w:rsidRPr="00B36F98">
        <w:rPr>
          <w:rFonts w:cs="Calibri"/>
          <w:color w:val="000000" w:themeColor="text1"/>
          <w:sz w:val="24"/>
          <w:szCs w:val="24"/>
        </w:rPr>
        <w:t>Beneficjent zobowiązuje się do każdorazowego informowania Instytucji Pośredniczącej o nieautoryzowanym dostępie do danych Beneficjenta w CST2021.</w:t>
      </w:r>
    </w:p>
    <w:p w14:paraId="12AC17AB" w14:textId="77777777" w:rsidR="00B36F98" w:rsidRDefault="72FD2694" w:rsidP="005D698E">
      <w:pPr>
        <w:numPr>
          <w:ilvl w:val="0"/>
          <w:numId w:val="7"/>
        </w:numPr>
        <w:tabs>
          <w:tab w:val="clear" w:pos="566"/>
          <w:tab w:val="num" w:pos="424"/>
        </w:tabs>
        <w:spacing w:after="0" w:line="360" w:lineRule="auto"/>
        <w:ind w:left="357" w:hanging="357"/>
        <w:rPr>
          <w:rFonts w:cs="Calibri"/>
          <w:color w:val="000000" w:themeColor="text1"/>
          <w:sz w:val="24"/>
          <w:szCs w:val="24"/>
        </w:rPr>
      </w:pPr>
      <w:r w:rsidRPr="00B36F98">
        <w:rPr>
          <w:rFonts w:cs="Calibri"/>
          <w:color w:val="000000" w:themeColor="text1"/>
          <w:sz w:val="24"/>
          <w:szCs w:val="24"/>
        </w:rPr>
        <w:t>W przypadku niedostępności CST2021 Beneficjent zgłasza Instytucji Pośredniczącej zaistniały problem na adres e-mail</w:t>
      </w:r>
      <w:r w:rsidR="00095FDD" w:rsidRPr="00B36F98">
        <w:rPr>
          <w:rFonts w:cs="Calibri"/>
          <w:color w:val="000000" w:themeColor="text1"/>
          <w:sz w:val="24"/>
          <w:szCs w:val="24"/>
        </w:rPr>
        <w:t xml:space="preserve">: </w:t>
      </w:r>
      <w:r w:rsidR="225AFB40" w:rsidRPr="00B36F98">
        <w:rPr>
          <w:rFonts w:cs="Calibri"/>
          <w:b/>
          <w:bCs/>
          <w:color w:val="000000" w:themeColor="text1"/>
          <w:sz w:val="24"/>
          <w:szCs w:val="24"/>
        </w:rPr>
        <w:t>ami.</w:t>
      </w:r>
      <w:r w:rsidR="339DE86F" w:rsidRPr="00B36F98">
        <w:rPr>
          <w:rFonts w:cs="Calibri"/>
          <w:b/>
          <w:bCs/>
          <w:color w:val="000000" w:themeColor="text1"/>
          <w:sz w:val="24"/>
          <w:szCs w:val="24"/>
        </w:rPr>
        <w:t>ferc</w:t>
      </w:r>
      <w:r w:rsidR="225AFB40" w:rsidRPr="00B36F98">
        <w:rPr>
          <w:rFonts w:cs="Calibri"/>
          <w:b/>
          <w:bCs/>
          <w:color w:val="000000" w:themeColor="text1"/>
          <w:sz w:val="24"/>
          <w:szCs w:val="24"/>
        </w:rPr>
        <w:t>@cppc.gov.pl</w:t>
      </w:r>
      <w:r w:rsidR="225AFB40" w:rsidRPr="00B36F98">
        <w:rPr>
          <w:rFonts w:cs="Calibri"/>
          <w:color w:val="000000" w:themeColor="text1"/>
          <w:sz w:val="24"/>
          <w:szCs w:val="24"/>
        </w:rPr>
        <w:t>.</w:t>
      </w:r>
      <w:r w:rsidRPr="00B36F98">
        <w:rPr>
          <w:rFonts w:cs="Calibri"/>
          <w:color w:val="000000" w:themeColor="text1"/>
          <w:sz w:val="24"/>
          <w:szCs w:val="24"/>
        </w:rPr>
        <w:t xml:space="preserve"> W przypadku potwierdzenia awarii CST2021 przez pracownika Instytucji Pośredniczącej proces rozliczania Projektu oraz komunikowania się z Instytucją Pośredniczącą </w:t>
      </w:r>
      <w:r w:rsidR="00155E21" w:rsidRPr="00B36F98">
        <w:rPr>
          <w:rFonts w:cs="Calibri"/>
          <w:color w:val="000000" w:themeColor="text1"/>
          <w:sz w:val="24"/>
          <w:szCs w:val="24"/>
        </w:rPr>
        <w:t xml:space="preserve">jest zgodny z komunikatem zamieszczonym na stronie CPPC. </w:t>
      </w:r>
      <w:r w:rsidRPr="00B36F98">
        <w:rPr>
          <w:rFonts w:cs="Calibri"/>
          <w:color w:val="000000" w:themeColor="text1"/>
          <w:sz w:val="24"/>
          <w:szCs w:val="24"/>
        </w:rPr>
        <w:t xml:space="preserve">O usunięciu awarii CST2021 Instytucja Pośrednicząca informuje Beneficjenta na adresy e-mail osób uprawnionych </w:t>
      </w:r>
      <w:r w:rsidR="008936A0" w:rsidRPr="00B36F98">
        <w:rPr>
          <w:rFonts w:cs="Calibri"/>
          <w:color w:val="000000" w:themeColor="text1"/>
          <w:sz w:val="24"/>
          <w:szCs w:val="24"/>
        </w:rPr>
        <w:t xml:space="preserve">zgodnie z </w:t>
      </w:r>
      <w:r w:rsidR="00273740" w:rsidRPr="00B36F98">
        <w:rPr>
          <w:rFonts w:cs="Calibri"/>
          <w:color w:val="000000" w:themeColor="text1"/>
          <w:sz w:val="24"/>
          <w:szCs w:val="24"/>
        </w:rPr>
        <w:t>Z</w:t>
      </w:r>
      <w:r w:rsidR="008936A0" w:rsidRPr="00B36F98">
        <w:rPr>
          <w:rFonts w:cs="Calibri"/>
          <w:color w:val="000000" w:themeColor="text1"/>
          <w:sz w:val="24"/>
          <w:szCs w:val="24"/>
        </w:rPr>
        <w:t>ałącznikiem</w:t>
      </w:r>
      <w:r w:rsidR="00155E21" w:rsidRPr="00B36F98">
        <w:rPr>
          <w:rFonts w:cs="Calibri"/>
          <w:color w:val="000000" w:themeColor="text1"/>
          <w:sz w:val="24"/>
          <w:szCs w:val="24"/>
        </w:rPr>
        <w:t xml:space="preserve"> nr</w:t>
      </w:r>
      <w:r w:rsidR="008936A0" w:rsidRPr="00B36F98">
        <w:rPr>
          <w:rFonts w:cs="Calibri"/>
          <w:color w:val="000000" w:themeColor="text1"/>
          <w:sz w:val="24"/>
          <w:szCs w:val="24"/>
        </w:rPr>
        <w:t xml:space="preserve"> </w:t>
      </w:r>
      <w:r w:rsidR="009434C2" w:rsidRPr="00B36F98">
        <w:rPr>
          <w:rFonts w:cs="Calibri"/>
          <w:color w:val="000000" w:themeColor="text1"/>
          <w:sz w:val="24"/>
          <w:szCs w:val="24"/>
        </w:rPr>
        <w:t>9</w:t>
      </w:r>
      <w:r w:rsidR="00E558FF" w:rsidRPr="00B36F98">
        <w:rPr>
          <w:rFonts w:cs="Calibri"/>
          <w:color w:val="000000" w:themeColor="text1"/>
          <w:sz w:val="24"/>
          <w:szCs w:val="24"/>
        </w:rPr>
        <w:t xml:space="preserve"> </w:t>
      </w:r>
      <w:r w:rsidRPr="00B36F98">
        <w:rPr>
          <w:rFonts w:cs="Calibri"/>
          <w:color w:val="000000" w:themeColor="text1"/>
          <w:sz w:val="24"/>
          <w:szCs w:val="24"/>
        </w:rPr>
        <w:t xml:space="preserve">do </w:t>
      </w:r>
      <w:r w:rsidR="00E558FF" w:rsidRPr="00B36F98">
        <w:rPr>
          <w:rFonts w:cs="Calibri"/>
          <w:color w:val="000000" w:themeColor="text1"/>
          <w:sz w:val="24"/>
          <w:szCs w:val="24"/>
        </w:rPr>
        <w:t>Porozumienia</w:t>
      </w:r>
      <w:r w:rsidRPr="00B36F98">
        <w:rPr>
          <w:rFonts w:cs="Calibri"/>
          <w:color w:val="000000" w:themeColor="text1"/>
          <w:sz w:val="24"/>
          <w:szCs w:val="24"/>
        </w:rPr>
        <w:t>, Beneficjent zaś zobowiązuje się uzupełnić dane w CST2021</w:t>
      </w:r>
      <w:r w:rsidR="00543DCD" w:rsidRPr="00B36F98">
        <w:rPr>
          <w:rFonts w:cs="Calibri"/>
          <w:color w:val="000000" w:themeColor="text1"/>
          <w:sz w:val="24"/>
          <w:szCs w:val="24"/>
        </w:rPr>
        <w:t xml:space="preserve"> w terminie 3 dni od usunięcia awarii</w:t>
      </w:r>
      <w:r w:rsidRPr="00B36F98">
        <w:rPr>
          <w:rFonts w:cs="Calibri"/>
          <w:color w:val="000000" w:themeColor="text1"/>
          <w:sz w:val="24"/>
          <w:szCs w:val="24"/>
        </w:rPr>
        <w:t xml:space="preserve"> w zakresie dokumentów przekazanych drogą pisemną</w:t>
      </w:r>
      <w:r w:rsidR="00405D90" w:rsidRPr="00B36F98">
        <w:rPr>
          <w:rFonts w:cs="Calibri"/>
          <w:color w:val="000000" w:themeColor="text1"/>
          <w:sz w:val="24"/>
          <w:szCs w:val="24"/>
        </w:rPr>
        <w:t>.</w:t>
      </w:r>
    </w:p>
    <w:p w14:paraId="406BDA23" w14:textId="6436501B" w:rsidR="006F3B3E" w:rsidRPr="00B36F98" w:rsidRDefault="006F3B3E" w:rsidP="005D698E">
      <w:pPr>
        <w:numPr>
          <w:ilvl w:val="0"/>
          <w:numId w:val="7"/>
        </w:numPr>
        <w:tabs>
          <w:tab w:val="clear" w:pos="566"/>
          <w:tab w:val="num" w:pos="424"/>
        </w:tabs>
        <w:spacing w:after="0" w:line="360" w:lineRule="auto"/>
        <w:ind w:left="357" w:hanging="357"/>
        <w:rPr>
          <w:rFonts w:cs="Calibri"/>
          <w:color w:val="000000" w:themeColor="text1"/>
          <w:sz w:val="24"/>
          <w:szCs w:val="24"/>
        </w:rPr>
      </w:pPr>
      <w:r w:rsidRPr="00B36F98">
        <w:rPr>
          <w:rFonts w:cs="Calibri"/>
          <w:color w:val="000000" w:themeColor="text1"/>
          <w:sz w:val="24"/>
          <w:szCs w:val="24"/>
        </w:rPr>
        <w:t>Przedmiotem komunikacji wyłącznie przy wykorzystaniu CST2021 nie mo</w:t>
      </w:r>
      <w:r w:rsidR="00C95508" w:rsidRPr="00B36F98">
        <w:rPr>
          <w:rFonts w:cs="Calibri"/>
          <w:color w:val="000000" w:themeColor="text1"/>
          <w:sz w:val="24"/>
          <w:szCs w:val="24"/>
        </w:rPr>
        <w:t>że</w:t>
      </w:r>
      <w:r w:rsidRPr="00B36F98">
        <w:rPr>
          <w:rFonts w:cs="Calibri"/>
          <w:color w:val="000000" w:themeColor="text1"/>
          <w:sz w:val="24"/>
          <w:szCs w:val="24"/>
        </w:rPr>
        <w:t xml:space="preserve"> być</w:t>
      </w:r>
      <w:r w:rsidR="00D54466" w:rsidRPr="00B36F98">
        <w:rPr>
          <w:rFonts w:cs="Calibri"/>
          <w:color w:val="000000" w:themeColor="text1"/>
          <w:sz w:val="24"/>
          <w:szCs w:val="24"/>
        </w:rPr>
        <w:t xml:space="preserve"> </w:t>
      </w:r>
      <w:r w:rsidR="21847AF7" w:rsidRPr="00B36F98">
        <w:rPr>
          <w:rFonts w:cs="Calibri"/>
          <w:color w:val="000000" w:themeColor="text1"/>
          <w:sz w:val="24"/>
          <w:szCs w:val="24"/>
        </w:rPr>
        <w:t>zmian</w:t>
      </w:r>
      <w:r w:rsidR="00C95508" w:rsidRPr="00B36F98">
        <w:rPr>
          <w:rFonts w:cs="Calibri"/>
          <w:color w:val="000000" w:themeColor="text1"/>
          <w:sz w:val="24"/>
          <w:szCs w:val="24"/>
        </w:rPr>
        <w:t>a</w:t>
      </w:r>
      <w:r w:rsidR="21847AF7" w:rsidRPr="00B36F98">
        <w:rPr>
          <w:rFonts w:cs="Calibri"/>
          <w:color w:val="000000" w:themeColor="text1"/>
          <w:sz w:val="24"/>
          <w:szCs w:val="24"/>
        </w:rPr>
        <w:t xml:space="preserve"> treści </w:t>
      </w:r>
      <w:r w:rsidR="004C2ABA" w:rsidRPr="00B36F98">
        <w:rPr>
          <w:rFonts w:cs="Calibri"/>
          <w:color w:val="000000" w:themeColor="text1"/>
          <w:sz w:val="24"/>
          <w:szCs w:val="24"/>
        </w:rPr>
        <w:t>Porozumienia</w:t>
      </w:r>
      <w:r w:rsidR="21847AF7" w:rsidRPr="00B36F98">
        <w:rPr>
          <w:rFonts w:cs="Calibri"/>
          <w:color w:val="000000" w:themeColor="text1"/>
          <w:sz w:val="24"/>
          <w:szCs w:val="24"/>
        </w:rPr>
        <w:t>, z wyłączeniem</w:t>
      </w:r>
      <w:r w:rsidR="00F8154D" w:rsidRPr="00B36F98">
        <w:rPr>
          <w:rFonts w:cs="Calibri"/>
          <w:color w:val="000000" w:themeColor="text1"/>
          <w:sz w:val="24"/>
          <w:szCs w:val="24"/>
        </w:rPr>
        <w:t xml:space="preserve"> zmiany, o której mowa w</w:t>
      </w:r>
      <w:r w:rsidR="21847AF7" w:rsidRPr="00B36F98">
        <w:rPr>
          <w:rFonts w:cs="Calibri"/>
          <w:color w:val="000000" w:themeColor="text1"/>
          <w:sz w:val="24"/>
          <w:szCs w:val="24"/>
        </w:rPr>
        <w:t xml:space="preserve"> § </w:t>
      </w:r>
      <w:r w:rsidR="00231065" w:rsidRPr="00B36F98">
        <w:rPr>
          <w:rFonts w:cs="Calibri"/>
          <w:color w:val="000000" w:themeColor="text1"/>
          <w:sz w:val="24"/>
          <w:szCs w:val="24"/>
        </w:rPr>
        <w:t>7</w:t>
      </w:r>
      <w:r w:rsidR="00775767" w:rsidRPr="00B36F98">
        <w:rPr>
          <w:rFonts w:cs="Calibri"/>
          <w:color w:val="000000" w:themeColor="text1"/>
          <w:sz w:val="24"/>
          <w:szCs w:val="24"/>
        </w:rPr>
        <w:t xml:space="preserve"> </w:t>
      </w:r>
      <w:r w:rsidR="21847AF7" w:rsidRPr="00B36F98">
        <w:rPr>
          <w:rFonts w:cs="Calibri"/>
          <w:color w:val="000000" w:themeColor="text1"/>
          <w:sz w:val="24"/>
          <w:szCs w:val="24"/>
        </w:rPr>
        <w:t xml:space="preserve">ust. </w:t>
      </w:r>
      <w:r w:rsidR="005A356F" w:rsidRPr="00B36F98">
        <w:rPr>
          <w:rFonts w:cs="Calibri"/>
          <w:color w:val="000000" w:themeColor="text1"/>
          <w:sz w:val="24"/>
          <w:szCs w:val="24"/>
        </w:rPr>
        <w:t>2</w:t>
      </w:r>
      <w:r w:rsidR="00B63E9B" w:rsidRPr="00B36F98">
        <w:rPr>
          <w:rFonts w:cs="Calibri"/>
          <w:color w:val="000000" w:themeColor="text1"/>
          <w:sz w:val="24"/>
          <w:szCs w:val="24"/>
        </w:rPr>
        <w:t>0</w:t>
      </w:r>
      <w:r w:rsidR="00A0162D" w:rsidRPr="00B36F98">
        <w:rPr>
          <w:rFonts w:cs="Calibri"/>
          <w:color w:val="000000" w:themeColor="text1"/>
          <w:sz w:val="24"/>
          <w:szCs w:val="24"/>
        </w:rPr>
        <w:t>.</w:t>
      </w:r>
    </w:p>
    <w:p w14:paraId="7B4F5678" w14:textId="001B356A" w:rsidR="006F3B3E" w:rsidRPr="00BA2A99" w:rsidRDefault="57823BF5" w:rsidP="00ED6218">
      <w:pPr>
        <w:pStyle w:val="Nagwek2"/>
        <w:rPr>
          <w:rFonts w:cs="Calibri"/>
          <w:szCs w:val="24"/>
        </w:rPr>
      </w:pPr>
      <w:r w:rsidRPr="00BA2A99">
        <w:rPr>
          <w:rFonts w:cs="Calibri"/>
          <w:szCs w:val="24"/>
        </w:rPr>
        <w:t xml:space="preserve">§ </w:t>
      </w:r>
      <w:r w:rsidR="00524746" w:rsidRPr="00BA2A99">
        <w:rPr>
          <w:rFonts w:cs="Calibri"/>
          <w:szCs w:val="24"/>
        </w:rPr>
        <w:t>1</w:t>
      </w:r>
      <w:r w:rsidR="004C1F3B">
        <w:rPr>
          <w:rFonts w:cs="Calibri"/>
          <w:szCs w:val="24"/>
        </w:rPr>
        <w:t>1</w:t>
      </w:r>
      <w:r w:rsidR="009B7757" w:rsidRPr="00BA2A99">
        <w:rPr>
          <w:rFonts w:cs="Calibri"/>
          <w:szCs w:val="24"/>
        </w:rPr>
        <w:t>.</w:t>
      </w:r>
      <w:r w:rsidR="00ED6218" w:rsidRPr="00BA2A99">
        <w:rPr>
          <w:rFonts w:cs="Calibri"/>
          <w:szCs w:val="24"/>
        </w:rPr>
        <w:t xml:space="preserve"> Obowiązki w zakresie przechowywania i udostępniania dokumentów</w:t>
      </w:r>
    </w:p>
    <w:p w14:paraId="1C8B3807" w14:textId="250E002A" w:rsidR="006F3B3E" w:rsidRPr="00BA2A99" w:rsidRDefault="006F3B3E" w:rsidP="005D698E">
      <w:pPr>
        <w:numPr>
          <w:ilvl w:val="0"/>
          <w:numId w:val="9"/>
        </w:numPr>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Beneficjent zobowiązuje się do przechowywania dokumentacji związanej z realizacją Projektu przez okres pięciu lat od dnia 31 grudnia roku, w którym został zatwierdzony wniosek o płatność </w:t>
      </w:r>
      <w:r w:rsidR="006949B3" w:rsidRPr="00BA2A99">
        <w:rPr>
          <w:rFonts w:cs="Calibri"/>
          <w:color w:val="000000" w:themeColor="text1"/>
          <w:sz w:val="24"/>
          <w:szCs w:val="24"/>
        </w:rPr>
        <w:t xml:space="preserve">końcową </w:t>
      </w:r>
      <w:r w:rsidRPr="00BA2A99">
        <w:rPr>
          <w:rFonts w:cs="Calibri"/>
          <w:color w:val="000000" w:themeColor="text1"/>
          <w:sz w:val="24"/>
          <w:szCs w:val="24"/>
        </w:rPr>
        <w:t>w ramach Projektu</w:t>
      </w:r>
      <w:r w:rsidR="006949B3" w:rsidRPr="00BA2A99">
        <w:rPr>
          <w:rFonts w:cs="Calibri"/>
          <w:color w:val="000000" w:themeColor="text1"/>
          <w:sz w:val="24"/>
          <w:szCs w:val="24"/>
        </w:rPr>
        <w:t>, o którym mowa w §</w:t>
      </w:r>
      <w:r w:rsidR="00F72D44" w:rsidRPr="00BA2A99">
        <w:rPr>
          <w:rFonts w:cs="Calibri"/>
          <w:color w:val="000000" w:themeColor="text1"/>
          <w:sz w:val="24"/>
          <w:szCs w:val="24"/>
        </w:rPr>
        <w:t xml:space="preserve"> </w:t>
      </w:r>
      <w:r w:rsidR="004D355A" w:rsidRPr="00BA2A99">
        <w:rPr>
          <w:rFonts w:cs="Calibri"/>
          <w:color w:val="000000" w:themeColor="text1"/>
          <w:sz w:val="24"/>
          <w:szCs w:val="24"/>
        </w:rPr>
        <w:t>7</w:t>
      </w:r>
      <w:r w:rsidR="00157229" w:rsidRPr="00BA2A99">
        <w:rPr>
          <w:rFonts w:cs="Calibri"/>
          <w:color w:val="000000" w:themeColor="text1"/>
          <w:sz w:val="24"/>
          <w:szCs w:val="24"/>
        </w:rPr>
        <w:t xml:space="preserve"> </w:t>
      </w:r>
      <w:r w:rsidR="006949B3" w:rsidRPr="00BA2A99">
        <w:rPr>
          <w:rFonts w:cs="Calibri"/>
          <w:color w:val="000000" w:themeColor="text1"/>
          <w:sz w:val="24"/>
          <w:szCs w:val="24"/>
        </w:rPr>
        <w:t xml:space="preserve">ust. </w:t>
      </w:r>
      <w:r w:rsidR="001B17FF" w:rsidRPr="00BA2A99">
        <w:rPr>
          <w:rFonts w:cs="Calibri"/>
          <w:color w:val="000000" w:themeColor="text1"/>
          <w:sz w:val="24"/>
          <w:szCs w:val="24"/>
        </w:rPr>
        <w:t>5</w:t>
      </w:r>
      <w:r w:rsidRPr="00BA2A99">
        <w:rPr>
          <w:rFonts w:cs="Calibri"/>
          <w:color w:val="000000" w:themeColor="text1"/>
          <w:sz w:val="24"/>
          <w:szCs w:val="24"/>
        </w:rPr>
        <w:t>.</w:t>
      </w:r>
      <w:r w:rsidR="00327105" w:rsidRPr="00BA2A99">
        <w:rPr>
          <w:rFonts w:cs="Calibri"/>
          <w:color w:val="000000" w:themeColor="text1"/>
          <w:sz w:val="24"/>
          <w:szCs w:val="24"/>
        </w:rPr>
        <w:t xml:space="preserve"> </w:t>
      </w:r>
      <w:r w:rsidRPr="00BA2A99">
        <w:rPr>
          <w:rFonts w:cs="Calibri"/>
          <w:color w:val="000000" w:themeColor="text1"/>
          <w:sz w:val="24"/>
          <w:szCs w:val="24"/>
        </w:rPr>
        <w:t>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25FBC" w:rsidRPr="00BA2A99">
        <w:rPr>
          <w:rFonts w:cs="Calibri"/>
          <w:color w:val="000000" w:themeColor="text1"/>
          <w:sz w:val="24"/>
          <w:szCs w:val="24"/>
        </w:rPr>
        <w:t xml:space="preserve"> lub za pomocą CST2021</w:t>
      </w:r>
      <w:r w:rsidRPr="00BA2A99">
        <w:rPr>
          <w:rFonts w:cs="Calibri"/>
          <w:color w:val="000000" w:themeColor="text1"/>
          <w:sz w:val="24"/>
          <w:szCs w:val="24"/>
        </w:rPr>
        <w:t>.</w:t>
      </w:r>
    </w:p>
    <w:p w14:paraId="23F12F06" w14:textId="0F0EED3B" w:rsidR="006F3B3E" w:rsidRPr="00BA2A99" w:rsidRDefault="21847AF7" w:rsidP="005D698E">
      <w:pPr>
        <w:numPr>
          <w:ilvl w:val="0"/>
          <w:numId w:val="9"/>
        </w:numPr>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W przypadku naruszenia przez Beneficjenta obowiązku, o którym mowa w ust. </w:t>
      </w:r>
      <w:r w:rsidR="000C62A0" w:rsidRPr="00BA2A99">
        <w:rPr>
          <w:rFonts w:cs="Calibri"/>
          <w:color w:val="000000" w:themeColor="text1"/>
          <w:sz w:val="24"/>
          <w:szCs w:val="24"/>
        </w:rPr>
        <w:t>1</w:t>
      </w:r>
      <w:r w:rsidRPr="00BA2A99">
        <w:rPr>
          <w:rFonts w:cs="Calibri"/>
          <w:color w:val="000000" w:themeColor="text1"/>
          <w:sz w:val="24"/>
          <w:szCs w:val="24"/>
        </w:rPr>
        <w:t xml:space="preserve"> Instytucja Pośrednicząca może uznać za niekwalifikowalne wydatki w zakresie </w:t>
      </w:r>
      <w:r w:rsidRPr="00BA2A99">
        <w:rPr>
          <w:rFonts w:cs="Calibri"/>
          <w:color w:val="000000" w:themeColor="text1"/>
          <w:sz w:val="24"/>
          <w:szCs w:val="24"/>
        </w:rPr>
        <w:lastRenderedPageBreak/>
        <w:t xml:space="preserve">niepotwierdzonym dokumentami, w tym dokonać zmiany informacji o wynikach weryfikacji wniosku o płatność, o której mowa w § </w:t>
      </w:r>
      <w:r w:rsidR="006F2C87">
        <w:rPr>
          <w:rFonts w:cs="Calibri"/>
          <w:color w:val="000000" w:themeColor="text1"/>
          <w:sz w:val="24"/>
          <w:szCs w:val="24"/>
        </w:rPr>
        <w:t>7</w:t>
      </w:r>
      <w:r w:rsidR="00E86C36" w:rsidRPr="00BA2A99">
        <w:rPr>
          <w:rFonts w:cs="Calibri"/>
          <w:color w:val="000000" w:themeColor="text1"/>
          <w:sz w:val="24"/>
          <w:szCs w:val="24"/>
        </w:rPr>
        <w:t xml:space="preserve"> </w:t>
      </w:r>
      <w:r w:rsidRPr="00BA2A99">
        <w:rPr>
          <w:rFonts w:cs="Calibri"/>
          <w:color w:val="000000" w:themeColor="text1"/>
          <w:sz w:val="24"/>
          <w:szCs w:val="24"/>
        </w:rPr>
        <w:t xml:space="preserve">ust. </w:t>
      </w:r>
      <w:r w:rsidR="006F2C87">
        <w:rPr>
          <w:rFonts w:cs="Calibri"/>
          <w:color w:val="000000" w:themeColor="text1"/>
          <w:sz w:val="24"/>
          <w:szCs w:val="24"/>
        </w:rPr>
        <w:t>21</w:t>
      </w:r>
      <w:r w:rsidRPr="00BA2A99">
        <w:rPr>
          <w:rFonts w:cs="Calibri"/>
          <w:color w:val="000000" w:themeColor="text1"/>
          <w:sz w:val="24"/>
          <w:szCs w:val="24"/>
        </w:rPr>
        <w:t>.</w:t>
      </w:r>
    </w:p>
    <w:p w14:paraId="76A5C1C8" w14:textId="42D82981" w:rsidR="006F3B3E" w:rsidRPr="00BA2A99" w:rsidRDefault="006F3B3E" w:rsidP="005D698E">
      <w:pPr>
        <w:numPr>
          <w:ilvl w:val="0"/>
          <w:numId w:val="9"/>
        </w:numPr>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DD5B81" w:rsidRPr="00BA2A99">
        <w:rPr>
          <w:rFonts w:cs="Calibri"/>
          <w:color w:val="000000" w:themeColor="text1"/>
          <w:sz w:val="24"/>
          <w:szCs w:val="24"/>
        </w:rPr>
        <w:t>7</w:t>
      </w:r>
      <w:r w:rsidRPr="00BA2A99">
        <w:rPr>
          <w:rFonts w:cs="Calibri"/>
          <w:color w:val="000000" w:themeColor="text1"/>
          <w:sz w:val="24"/>
          <w:szCs w:val="24"/>
        </w:rPr>
        <w:t xml:space="preserve"> dni od dnia podpisania </w:t>
      </w:r>
      <w:r w:rsidR="009E40A5" w:rsidRPr="00BA2A99">
        <w:rPr>
          <w:rFonts w:cs="Calibri"/>
          <w:color w:val="000000" w:themeColor="text1"/>
          <w:sz w:val="24"/>
          <w:szCs w:val="24"/>
        </w:rPr>
        <w:t>Porozumienia</w:t>
      </w:r>
      <w:r w:rsidRPr="00BA2A99">
        <w:rPr>
          <w:rFonts w:cs="Calibri"/>
          <w:color w:val="000000" w:themeColor="text1"/>
          <w:sz w:val="24"/>
          <w:szCs w:val="24"/>
        </w:rPr>
        <w:t>, o ile dokumentacja jest przechowywana poza jego siedzibą.</w:t>
      </w:r>
    </w:p>
    <w:p w14:paraId="54EC9A50" w14:textId="3071046E" w:rsidR="00B012BE" w:rsidRPr="00BA2A99" w:rsidRDefault="006F3B3E" w:rsidP="005D698E">
      <w:pPr>
        <w:numPr>
          <w:ilvl w:val="0"/>
          <w:numId w:val="9"/>
        </w:numPr>
        <w:tabs>
          <w:tab w:val="num" w:pos="142"/>
        </w:tabs>
        <w:spacing w:after="0" w:line="360" w:lineRule="auto"/>
        <w:ind w:left="357" w:hanging="357"/>
        <w:rPr>
          <w:rFonts w:cs="Calibri"/>
          <w:i/>
          <w:color w:val="000000" w:themeColor="text1"/>
          <w:sz w:val="24"/>
          <w:szCs w:val="24"/>
        </w:rPr>
      </w:pPr>
      <w:r w:rsidRPr="00BA2A99">
        <w:rPr>
          <w:rFonts w:cs="Calibri"/>
          <w:color w:val="000000" w:themeColor="text1"/>
          <w:sz w:val="24"/>
          <w:szCs w:val="24"/>
        </w:rPr>
        <w:t xml:space="preserve">W przypadku zmiany miejsca archiwizacji dokumentów oraz w przypadku zawieszenia lub zaprzestania przez Beneficjenta działalności w okresie, o którym mowa w ust. </w:t>
      </w:r>
      <w:r w:rsidR="001547B3" w:rsidRPr="00BA2A99">
        <w:rPr>
          <w:rFonts w:cs="Calibri"/>
          <w:color w:val="000000" w:themeColor="text1"/>
          <w:sz w:val="24"/>
          <w:szCs w:val="24"/>
        </w:rPr>
        <w:t>1</w:t>
      </w:r>
      <w:r w:rsidRPr="00BA2A99">
        <w:rPr>
          <w:rFonts w:cs="Calibri"/>
          <w:color w:val="000000" w:themeColor="text1"/>
          <w:sz w:val="24"/>
          <w:szCs w:val="24"/>
        </w:rPr>
        <w:t>, Beneficjent zobowiązuje się niezwłocznie, na piśmie poinformować Instytucję Pośredniczącą o miejscu archiwizacji dokumentów związanych z realizowanym Projektem.</w:t>
      </w:r>
    </w:p>
    <w:p w14:paraId="2ECECFD9" w14:textId="113F9538" w:rsidR="00164BB2" w:rsidRPr="00BA2A99" w:rsidRDefault="00164BB2" w:rsidP="005D698E">
      <w:pPr>
        <w:pStyle w:val="Akapitzlist"/>
        <w:numPr>
          <w:ilvl w:val="0"/>
          <w:numId w:val="9"/>
        </w:numPr>
        <w:tabs>
          <w:tab w:val="num" w:pos="567"/>
        </w:tabs>
        <w:spacing w:line="360" w:lineRule="auto"/>
        <w:ind w:left="357" w:hanging="357"/>
        <w:rPr>
          <w:rFonts w:ascii="Calibri" w:eastAsia="Calibri" w:hAnsi="Calibri" w:cs="Calibri"/>
          <w:iCs/>
          <w:color w:val="000000" w:themeColor="text1"/>
        </w:rPr>
      </w:pPr>
      <w:r w:rsidRPr="00BA2A99">
        <w:rPr>
          <w:rFonts w:ascii="Calibri" w:eastAsia="Calibri" w:hAnsi="Calibri" w:cs="Calibri"/>
          <w:iCs/>
          <w:color w:val="000000" w:themeColor="text1"/>
        </w:rPr>
        <w:t>Postanowienia ust. 1-</w:t>
      </w:r>
      <w:r w:rsidR="00AD6F9E" w:rsidRPr="00BA2A99">
        <w:rPr>
          <w:rFonts w:ascii="Calibri" w:eastAsia="Calibri" w:hAnsi="Calibri" w:cs="Calibri"/>
          <w:iCs/>
          <w:color w:val="000000" w:themeColor="text1"/>
        </w:rPr>
        <w:t>4</w:t>
      </w:r>
      <w:r w:rsidRPr="00BA2A99">
        <w:rPr>
          <w:rFonts w:ascii="Calibri" w:eastAsia="Calibri" w:hAnsi="Calibri" w:cs="Calibri"/>
          <w:iCs/>
          <w:color w:val="000000" w:themeColor="text1"/>
        </w:rPr>
        <w:t xml:space="preserve"> stosuje się odpowiednio do Partnerów</w:t>
      </w:r>
      <w:r w:rsidR="001547B3" w:rsidRPr="00BA2A99">
        <w:rPr>
          <w:rFonts w:ascii="Calibri" w:eastAsia="Calibri" w:hAnsi="Calibri" w:cs="Calibri"/>
          <w:iCs/>
          <w:color w:val="000000" w:themeColor="text1"/>
        </w:rPr>
        <w:t xml:space="preserve"> </w:t>
      </w:r>
      <w:r w:rsidR="001547B3" w:rsidRPr="00BA2A99">
        <w:rPr>
          <w:rFonts w:ascii="Calibri" w:hAnsi="Calibri" w:cs="Calibri"/>
          <w:color w:val="000000" w:themeColor="text1"/>
        </w:rPr>
        <w:t>i podmiotów upoważnionych do ponoszenia wydatków</w:t>
      </w:r>
      <w:r w:rsidRPr="00BA2A99">
        <w:rPr>
          <w:rFonts w:ascii="Calibri" w:eastAsia="Calibri" w:hAnsi="Calibri" w:cs="Calibri"/>
          <w:iCs/>
          <w:color w:val="000000" w:themeColor="text1"/>
        </w:rPr>
        <w:t xml:space="preserve">, z zastrzeżeniem, że obowiązek informowania o miejscu przechowywania całej dokumentacji </w:t>
      </w:r>
      <w:r w:rsidR="00B0479E" w:rsidRPr="00BA2A99">
        <w:rPr>
          <w:rFonts w:ascii="Calibri" w:eastAsia="Calibri" w:hAnsi="Calibri" w:cs="Calibri"/>
          <w:iCs/>
          <w:color w:val="000000" w:themeColor="text1"/>
        </w:rPr>
        <w:t>Projektu</w:t>
      </w:r>
      <w:r w:rsidRPr="00BA2A99">
        <w:rPr>
          <w:rFonts w:ascii="Calibri" w:eastAsia="Calibri" w:hAnsi="Calibri" w:cs="Calibri"/>
          <w:iCs/>
          <w:color w:val="000000" w:themeColor="text1"/>
        </w:rPr>
        <w:t xml:space="preserve">, w tym gromadzonej przez Partnerów </w:t>
      </w:r>
      <w:r w:rsidR="001547B3" w:rsidRPr="00BA2A99">
        <w:rPr>
          <w:rFonts w:ascii="Calibri" w:hAnsi="Calibri" w:cs="Calibri"/>
          <w:color w:val="000000" w:themeColor="text1"/>
        </w:rPr>
        <w:t>i podmiotów upoważnionych do ponoszenia wydatków</w:t>
      </w:r>
      <w:r w:rsidR="001547B3" w:rsidRPr="00BA2A99">
        <w:rPr>
          <w:rFonts w:ascii="Calibri" w:eastAsia="Calibri" w:hAnsi="Calibri" w:cs="Calibri"/>
          <w:iCs/>
          <w:color w:val="000000" w:themeColor="text1"/>
        </w:rPr>
        <w:t xml:space="preserve"> </w:t>
      </w:r>
      <w:r w:rsidRPr="00BA2A99">
        <w:rPr>
          <w:rFonts w:ascii="Calibri" w:eastAsia="Calibri" w:hAnsi="Calibri" w:cs="Calibri"/>
          <w:iCs/>
          <w:color w:val="000000" w:themeColor="text1"/>
        </w:rPr>
        <w:t xml:space="preserve">dotyczy wyłącznie Beneficjenta. </w:t>
      </w:r>
    </w:p>
    <w:p w14:paraId="3532AED5" w14:textId="43E2DEB5" w:rsidR="00B63D09" w:rsidRPr="00BA2A99" w:rsidRDefault="00B012BE" w:rsidP="00ED6218">
      <w:pPr>
        <w:pStyle w:val="Nagwek2"/>
        <w:rPr>
          <w:rFonts w:cs="Calibri"/>
          <w:szCs w:val="24"/>
        </w:rPr>
      </w:pPr>
      <w:r w:rsidRPr="00BA2A99">
        <w:rPr>
          <w:rFonts w:cs="Calibri"/>
          <w:szCs w:val="24"/>
        </w:rPr>
        <w:t>§ 1</w:t>
      </w:r>
      <w:r w:rsidR="004C1F3B">
        <w:rPr>
          <w:rFonts w:cs="Calibri"/>
          <w:szCs w:val="24"/>
        </w:rPr>
        <w:t>2</w:t>
      </w:r>
      <w:r w:rsidRPr="00BA2A99">
        <w:rPr>
          <w:rFonts w:cs="Calibri"/>
          <w:szCs w:val="24"/>
        </w:rPr>
        <w:t>.</w:t>
      </w:r>
      <w:r w:rsidR="00ED6218" w:rsidRPr="00BA2A99">
        <w:rPr>
          <w:rFonts w:cs="Calibri"/>
          <w:szCs w:val="24"/>
        </w:rPr>
        <w:t xml:space="preserve"> Trwałość Projektu</w:t>
      </w:r>
    </w:p>
    <w:p w14:paraId="7469FAB1" w14:textId="0305F45F" w:rsidR="00B63D09" w:rsidRPr="00BA2A99" w:rsidRDefault="00B63D09" w:rsidP="00B36F98">
      <w:pPr>
        <w:widowControl w:val="0"/>
        <w:numPr>
          <w:ilvl w:val="0"/>
          <w:numId w:val="42"/>
        </w:numPr>
        <w:tabs>
          <w:tab w:val="left" w:pos="426"/>
        </w:tabs>
        <w:suppressAutoHyphens w:val="0"/>
        <w:autoSpaceDE w:val="0"/>
        <w:autoSpaceDN w:val="0"/>
        <w:adjustRightInd w:val="0"/>
        <w:spacing w:after="0" w:line="360" w:lineRule="auto"/>
        <w:ind w:left="357" w:hanging="357"/>
        <w:rPr>
          <w:rFonts w:cs="Calibri"/>
          <w:color w:val="000000" w:themeColor="text1"/>
          <w:sz w:val="24"/>
          <w:szCs w:val="24"/>
        </w:rPr>
      </w:pPr>
      <w:r w:rsidRPr="00BA2A99">
        <w:rPr>
          <w:rFonts w:cs="Calibri"/>
          <w:color w:val="000000" w:themeColor="text1"/>
          <w:sz w:val="24"/>
          <w:szCs w:val="24"/>
          <w:lang w:eastAsia="pl-PL"/>
        </w:rPr>
        <w:t xml:space="preserve">Beneficjent jest zobowiązany do zapewnienia trwałości Projektu w rozumieniu art. </w:t>
      </w:r>
      <w:r w:rsidR="00AC3866" w:rsidRPr="00BA2A99">
        <w:rPr>
          <w:rFonts w:cs="Calibri"/>
          <w:color w:val="000000" w:themeColor="text1"/>
          <w:sz w:val="24"/>
          <w:szCs w:val="24"/>
          <w:lang w:eastAsia="pl-PL"/>
        </w:rPr>
        <w:t>65</w:t>
      </w:r>
      <w:r w:rsidRPr="00BA2A99">
        <w:rPr>
          <w:rFonts w:cs="Calibri"/>
          <w:color w:val="000000" w:themeColor="text1"/>
          <w:sz w:val="24"/>
          <w:szCs w:val="24"/>
          <w:lang w:eastAsia="pl-PL"/>
        </w:rPr>
        <w:t xml:space="preserve"> ust. 1 Rozporządzenia </w:t>
      </w:r>
      <w:r w:rsidRPr="00BA2A99">
        <w:rPr>
          <w:rFonts w:cs="Calibri"/>
          <w:color w:val="000000" w:themeColor="text1"/>
          <w:sz w:val="24"/>
          <w:szCs w:val="24"/>
        </w:rPr>
        <w:t xml:space="preserve">Rady nr </w:t>
      </w:r>
      <w:r w:rsidR="00AC3866" w:rsidRPr="00BA2A99">
        <w:rPr>
          <w:rFonts w:cs="Calibri"/>
          <w:color w:val="000000" w:themeColor="text1"/>
          <w:sz w:val="24"/>
          <w:szCs w:val="24"/>
        </w:rPr>
        <w:t>2021</w:t>
      </w:r>
      <w:r w:rsidRPr="00BA2A99">
        <w:rPr>
          <w:rFonts w:cs="Calibri"/>
          <w:color w:val="000000" w:themeColor="text1"/>
          <w:sz w:val="24"/>
          <w:szCs w:val="24"/>
        </w:rPr>
        <w:t>/</w:t>
      </w:r>
      <w:r w:rsidR="00AC3866" w:rsidRPr="00BA2A99">
        <w:rPr>
          <w:rFonts w:cs="Calibri"/>
          <w:color w:val="000000" w:themeColor="text1"/>
          <w:sz w:val="24"/>
          <w:szCs w:val="24"/>
        </w:rPr>
        <w:t>1060</w:t>
      </w:r>
      <w:r w:rsidRPr="00BA2A99">
        <w:rPr>
          <w:rFonts w:cs="Calibri"/>
          <w:color w:val="000000" w:themeColor="text1"/>
          <w:sz w:val="24"/>
          <w:szCs w:val="24"/>
        </w:rPr>
        <w:t xml:space="preserve"> </w:t>
      </w:r>
      <w:r w:rsidRPr="00BA2A99">
        <w:rPr>
          <w:rFonts w:cs="Calibri"/>
          <w:color w:val="000000" w:themeColor="text1"/>
          <w:sz w:val="24"/>
          <w:szCs w:val="24"/>
          <w:lang w:eastAsia="pl-PL"/>
        </w:rPr>
        <w:t>w okresie 5 lat od daty płatności końcowej na rzecz Beneficjenta</w:t>
      </w:r>
      <w:r w:rsidRPr="00BA2A99">
        <w:rPr>
          <w:rFonts w:cs="Calibri"/>
          <w:color w:val="000000" w:themeColor="text1"/>
          <w:sz w:val="24"/>
          <w:szCs w:val="24"/>
        </w:rPr>
        <w:t xml:space="preserve">, </w:t>
      </w:r>
      <w:r w:rsidRPr="00BA2A99">
        <w:rPr>
          <w:rFonts w:cs="Calibri"/>
          <w:color w:val="000000" w:themeColor="text1"/>
          <w:sz w:val="24"/>
          <w:szCs w:val="24"/>
          <w:lang w:eastAsia="pl-PL"/>
        </w:rPr>
        <w:t xml:space="preserve">a w przypadku, gdy przepisy regulujące udzielanie pomocy publicznej wprowadzają </w:t>
      </w:r>
      <w:r w:rsidR="00ED6218" w:rsidRPr="00BA2A99">
        <w:rPr>
          <w:rFonts w:cs="Calibri"/>
          <w:color w:val="000000" w:themeColor="text1"/>
          <w:sz w:val="24"/>
          <w:szCs w:val="24"/>
          <w:lang w:eastAsia="pl-PL"/>
        </w:rPr>
        <w:t xml:space="preserve">ostrzejsze </w:t>
      </w:r>
      <w:r w:rsidRPr="00BA2A99">
        <w:rPr>
          <w:rFonts w:cs="Calibri"/>
          <w:color w:val="000000" w:themeColor="text1"/>
          <w:sz w:val="24"/>
          <w:szCs w:val="24"/>
          <w:lang w:eastAsia="pl-PL"/>
        </w:rPr>
        <w:t xml:space="preserve">wymogi w tym zakresie, wówczas stosuje się okres ustalony zgodnie z tymi przepisami. </w:t>
      </w:r>
    </w:p>
    <w:p w14:paraId="20C345EC" w14:textId="5DB0E182" w:rsidR="00B63D09" w:rsidRPr="00BA2A99" w:rsidRDefault="00B63D09" w:rsidP="005D698E">
      <w:pPr>
        <w:widowControl w:val="0"/>
        <w:numPr>
          <w:ilvl w:val="0"/>
          <w:numId w:val="42"/>
        </w:numPr>
        <w:tabs>
          <w:tab w:val="left" w:pos="426"/>
        </w:tabs>
        <w:suppressAutoHyphens w:val="0"/>
        <w:autoSpaceDE w:val="0"/>
        <w:autoSpaceDN w:val="0"/>
        <w:adjustRightInd w:val="0"/>
        <w:spacing w:after="0" w:line="360" w:lineRule="auto"/>
        <w:rPr>
          <w:rFonts w:cs="Calibri"/>
          <w:color w:val="000000" w:themeColor="text1"/>
          <w:sz w:val="24"/>
          <w:szCs w:val="24"/>
          <w:lang w:eastAsia="pl-PL"/>
        </w:rPr>
      </w:pPr>
      <w:r w:rsidRPr="00BA2A99">
        <w:rPr>
          <w:rFonts w:cs="Calibri"/>
          <w:color w:val="000000" w:themeColor="text1"/>
          <w:sz w:val="24"/>
          <w:szCs w:val="24"/>
          <w:lang w:eastAsia="pl-PL"/>
        </w:rPr>
        <w:t>Do końca okresu trwałości Projektu, o którym mowa w ust. 1, Beneficjent niezwłocznie poinformuje Instytucję Pośredniczącą o każdym wystąpieniu okoliczności mogących powodować naruszenie trwałości Projektu</w:t>
      </w:r>
      <w:r w:rsidR="006F04F5" w:rsidRPr="00BA2A99">
        <w:rPr>
          <w:rFonts w:cs="Calibri"/>
          <w:color w:val="000000" w:themeColor="text1"/>
          <w:sz w:val="24"/>
          <w:szCs w:val="24"/>
          <w:lang w:eastAsia="pl-PL"/>
        </w:rPr>
        <w:t>, a w szczególności o</w:t>
      </w:r>
      <w:r w:rsidR="00AC3866" w:rsidRPr="00BA2A99">
        <w:rPr>
          <w:rFonts w:cs="Calibri"/>
          <w:color w:val="000000" w:themeColor="text1"/>
          <w:sz w:val="24"/>
          <w:szCs w:val="24"/>
          <w:lang w:eastAsia="pl-PL"/>
        </w:rPr>
        <w:t>:</w:t>
      </w:r>
    </w:p>
    <w:p w14:paraId="3E142961" w14:textId="77777777" w:rsidR="00AC3866" w:rsidRPr="00BA2A99" w:rsidRDefault="00AC3866" w:rsidP="005D698E">
      <w:pPr>
        <w:pStyle w:val="Akapitzlist"/>
        <w:numPr>
          <w:ilvl w:val="0"/>
          <w:numId w:val="43"/>
        </w:numPr>
        <w:tabs>
          <w:tab w:val="num" w:pos="360"/>
          <w:tab w:val="left" w:pos="426"/>
        </w:tabs>
        <w:suppressAutoHyphens w:val="0"/>
        <w:autoSpaceDE w:val="0"/>
        <w:autoSpaceDN w:val="0"/>
        <w:adjustRightInd w:val="0"/>
        <w:spacing w:line="360" w:lineRule="auto"/>
        <w:ind w:left="714" w:hanging="357"/>
        <w:rPr>
          <w:rFonts w:ascii="Calibri" w:hAnsi="Calibri" w:cs="Calibri"/>
          <w:color w:val="000000" w:themeColor="text1"/>
          <w:lang w:eastAsia="pl-PL"/>
        </w:rPr>
      </w:pPr>
      <w:r w:rsidRPr="00BA2A99">
        <w:rPr>
          <w:rFonts w:ascii="Calibri" w:hAnsi="Calibri" w:cs="Calibri"/>
          <w:color w:val="000000" w:themeColor="text1"/>
          <w:lang w:eastAsia="pl-PL"/>
        </w:rPr>
        <w:t>zmianie własności elementu infrastruktury, która daje przedsiębiorstwu lub podmiotowi publicznemu nienależną korzyść;</w:t>
      </w:r>
    </w:p>
    <w:p w14:paraId="21EE28F5" w14:textId="5D2159F1" w:rsidR="00AC3866" w:rsidRPr="00BA2A99" w:rsidRDefault="00AC3866" w:rsidP="005D698E">
      <w:pPr>
        <w:pStyle w:val="Akapitzlist"/>
        <w:numPr>
          <w:ilvl w:val="0"/>
          <w:numId w:val="43"/>
        </w:numPr>
        <w:tabs>
          <w:tab w:val="num" w:pos="360"/>
          <w:tab w:val="left" w:pos="426"/>
        </w:tabs>
        <w:suppressAutoHyphens w:val="0"/>
        <w:autoSpaceDE w:val="0"/>
        <w:autoSpaceDN w:val="0"/>
        <w:adjustRightInd w:val="0"/>
        <w:spacing w:line="360" w:lineRule="auto"/>
        <w:ind w:left="714" w:hanging="357"/>
        <w:rPr>
          <w:rFonts w:ascii="Calibri" w:hAnsi="Calibri" w:cs="Calibri"/>
          <w:color w:val="000000" w:themeColor="text1"/>
          <w:lang w:eastAsia="pl-PL"/>
        </w:rPr>
      </w:pPr>
      <w:r w:rsidRPr="00BA2A99">
        <w:rPr>
          <w:rFonts w:ascii="Calibri" w:hAnsi="Calibri" w:cs="Calibri"/>
          <w:color w:val="000000" w:themeColor="text1"/>
          <w:lang w:eastAsia="pl-PL"/>
        </w:rPr>
        <w:t>istotnej zmianie wpływającej na charakter Projektu, jego cele lub warunki wdrażania, mogącej doprowadzić do naruszenia pierwotnych celów P</w:t>
      </w:r>
      <w:r w:rsidR="00594688" w:rsidRPr="00BA2A99">
        <w:rPr>
          <w:rFonts w:ascii="Calibri" w:hAnsi="Calibri" w:cs="Calibri"/>
          <w:color w:val="000000" w:themeColor="text1"/>
          <w:lang w:eastAsia="pl-PL"/>
        </w:rPr>
        <w:t>rojektu</w:t>
      </w:r>
      <w:r w:rsidRPr="00BA2A99">
        <w:rPr>
          <w:rFonts w:ascii="Calibri" w:hAnsi="Calibri" w:cs="Calibri"/>
          <w:color w:val="000000" w:themeColor="text1"/>
          <w:lang w:eastAsia="pl-PL"/>
        </w:rPr>
        <w:t>.</w:t>
      </w:r>
    </w:p>
    <w:p w14:paraId="7E5E3EAE" w14:textId="7ADE4CC2" w:rsidR="00B63D09" w:rsidRPr="00BA2A99" w:rsidRDefault="00B63D09" w:rsidP="005D698E">
      <w:pPr>
        <w:widowControl w:val="0"/>
        <w:numPr>
          <w:ilvl w:val="0"/>
          <w:numId w:val="42"/>
        </w:numPr>
        <w:tabs>
          <w:tab w:val="left" w:pos="426"/>
        </w:tabs>
        <w:suppressAutoHyphens w:val="0"/>
        <w:autoSpaceDE w:val="0"/>
        <w:autoSpaceDN w:val="0"/>
        <w:adjustRightInd w:val="0"/>
        <w:spacing w:after="0" w:line="360" w:lineRule="auto"/>
        <w:rPr>
          <w:rFonts w:cs="Calibri"/>
          <w:color w:val="000000" w:themeColor="text1"/>
          <w:sz w:val="24"/>
          <w:szCs w:val="24"/>
          <w:lang w:eastAsia="pl-PL"/>
        </w:rPr>
      </w:pPr>
      <w:r w:rsidRPr="00BA2A99">
        <w:rPr>
          <w:rFonts w:cs="Calibri"/>
          <w:color w:val="000000" w:themeColor="text1"/>
          <w:sz w:val="24"/>
          <w:szCs w:val="24"/>
          <w:lang w:eastAsia="pl-PL"/>
        </w:rPr>
        <w:lastRenderedPageBreak/>
        <w:t xml:space="preserve">W przypadku naruszenia zasady trwałości Projektu w rozumieniu art. </w:t>
      </w:r>
      <w:r w:rsidR="00AC3866" w:rsidRPr="00BA2A99">
        <w:rPr>
          <w:rFonts w:cs="Calibri"/>
          <w:color w:val="000000" w:themeColor="text1"/>
          <w:sz w:val="24"/>
          <w:szCs w:val="24"/>
          <w:lang w:eastAsia="pl-PL"/>
        </w:rPr>
        <w:t>65</w:t>
      </w:r>
      <w:r w:rsidRPr="00BA2A99">
        <w:rPr>
          <w:rFonts w:cs="Calibri"/>
          <w:color w:val="000000" w:themeColor="text1"/>
          <w:sz w:val="24"/>
          <w:szCs w:val="24"/>
          <w:lang w:eastAsia="pl-PL"/>
        </w:rPr>
        <w:t xml:space="preserve"> Rozporządzenia Rady nr </w:t>
      </w:r>
      <w:r w:rsidR="00AC3866" w:rsidRPr="00BA2A99">
        <w:rPr>
          <w:rFonts w:cs="Calibri"/>
          <w:color w:val="000000" w:themeColor="text1"/>
          <w:sz w:val="24"/>
          <w:szCs w:val="24"/>
          <w:lang w:eastAsia="pl-PL"/>
        </w:rPr>
        <w:t>2021</w:t>
      </w:r>
      <w:r w:rsidRPr="00BA2A99">
        <w:rPr>
          <w:rFonts w:cs="Calibri"/>
          <w:color w:val="000000" w:themeColor="text1"/>
          <w:sz w:val="24"/>
          <w:szCs w:val="24"/>
          <w:lang w:eastAsia="pl-PL"/>
        </w:rPr>
        <w:t>/</w:t>
      </w:r>
      <w:r w:rsidR="00AC3866" w:rsidRPr="00BA2A99">
        <w:rPr>
          <w:rFonts w:cs="Calibri"/>
          <w:color w:val="000000" w:themeColor="text1"/>
          <w:sz w:val="24"/>
          <w:szCs w:val="24"/>
          <w:lang w:eastAsia="pl-PL"/>
        </w:rPr>
        <w:t>1060</w:t>
      </w:r>
      <w:r w:rsidRPr="00BA2A99">
        <w:rPr>
          <w:rFonts w:cs="Calibri"/>
          <w:color w:val="000000" w:themeColor="text1"/>
          <w:sz w:val="24"/>
          <w:szCs w:val="24"/>
          <w:lang w:eastAsia="pl-PL"/>
        </w:rPr>
        <w:t xml:space="preserve">, Instytucja Pośrednicząca ustala i nakłada względem Beneficjenta </w:t>
      </w:r>
      <w:r w:rsidR="006F04F5" w:rsidRPr="00BA2A99">
        <w:rPr>
          <w:rFonts w:cs="Calibri"/>
          <w:color w:val="000000" w:themeColor="text1"/>
          <w:sz w:val="24"/>
          <w:szCs w:val="24"/>
          <w:lang w:eastAsia="pl-PL"/>
        </w:rPr>
        <w:t xml:space="preserve">proporcjonalną </w:t>
      </w:r>
      <w:r w:rsidRPr="00BA2A99">
        <w:rPr>
          <w:rFonts w:cs="Calibri"/>
          <w:color w:val="000000" w:themeColor="text1"/>
          <w:sz w:val="24"/>
          <w:szCs w:val="24"/>
          <w:lang w:eastAsia="pl-PL"/>
        </w:rPr>
        <w:t>korektę finansową.</w:t>
      </w:r>
    </w:p>
    <w:p w14:paraId="00979226" w14:textId="17B7160B" w:rsidR="00B63D09" w:rsidRPr="00BA2A99" w:rsidRDefault="00B63D09" w:rsidP="005D698E">
      <w:pPr>
        <w:widowControl w:val="0"/>
        <w:numPr>
          <w:ilvl w:val="0"/>
          <w:numId w:val="42"/>
        </w:numPr>
        <w:tabs>
          <w:tab w:val="left" w:pos="426"/>
        </w:tabs>
        <w:suppressAutoHyphens w:val="0"/>
        <w:autoSpaceDE w:val="0"/>
        <w:autoSpaceDN w:val="0"/>
        <w:adjustRightInd w:val="0"/>
        <w:spacing w:after="0" w:line="360" w:lineRule="auto"/>
        <w:rPr>
          <w:rFonts w:cs="Calibri"/>
          <w:color w:val="000000" w:themeColor="text1"/>
          <w:sz w:val="24"/>
          <w:szCs w:val="24"/>
          <w:lang w:eastAsia="pl-PL"/>
        </w:rPr>
      </w:pPr>
      <w:r w:rsidRPr="00BA2A99">
        <w:rPr>
          <w:rFonts w:cs="Calibri"/>
          <w:color w:val="000000" w:themeColor="text1"/>
          <w:sz w:val="24"/>
          <w:szCs w:val="24"/>
          <w:lang w:eastAsia="pl-PL"/>
        </w:rPr>
        <w:t>Beneficjent jest zobowiązany do osiągnięcia wskaźników rezultatu bezpośredniego Projektu w terminie 12 miesięcy od zakończenia rzeczowej realizacji Projektu.</w:t>
      </w:r>
    </w:p>
    <w:p w14:paraId="51CE75E0" w14:textId="2DD4B2F1" w:rsidR="00B63D09" w:rsidRPr="00BA2A99" w:rsidRDefault="00B63D09" w:rsidP="005D698E">
      <w:pPr>
        <w:widowControl w:val="0"/>
        <w:numPr>
          <w:ilvl w:val="0"/>
          <w:numId w:val="42"/>
        </w:numPr>
        <w:tabs>
          <w:tab w:val="left" w:pos="426"/>
        </w:tabs>
        <w:suppressAutoHyphens w:val="0"/>
        <w:autoSpaceDE w:val="0"/>
        <w:autoSpaceDN w:val="0"/>
        <w:adjustRightInd w:val="0"/>
        <w:spacing w:after="0" w:line="360" w:lineRule="auto"/>
        <w:rPr>
          <w:rFonts w:cs="Calibri"/>
          <w:color w:val="000000" w:themeColor="text1"/>
          <w:sz w:val="24"/>
          <w:szCs w:val="24"/>
          <w:lang w:eastAsia="pl-PL"/>
        </w:rPr>
      </w:pPr>
      <w:r w:rsidRPr="00BA2A99">
        <w:rPr>
          <w:rFonts w:cs="Calibri"/>
          <w:color w:val="000000" w:themeColor="text1"/>
          <w:sz w:val="24"/>
          <w:szCs w:val="24"/>
          <w:lang w:eastAsia="pl-PL"/>
        </w:rPr>
        <w:t xml:space="preserve">Instytucja Pośrednicząca ma prawo do nałożenia </w:t>
      </w:r>
      <w:r w:rsidR="00B44CF2" w:rsidRPr="00BA2A99">
        <w:rPr>
          <w:rFonts w:cs="Calibri"/>
          <w:color w:val="000000" w:themeColor="text1"/>
          <w:sz w:val="24"/>
          <w:szCs w:val="24"/>
          <w:lang w:eastAsia="pl-PL"/>
        </w:rPr>
        <w:t xml:space="preserve">proporcjonalnej </w:t>
      </w:r>
      <w:r w:rsidRPr="00BA2A99">
        <w:rPr>
          <w:rFonts w:cs="Calibri"/>
          <w:color w:val="000000" w:themeColor="text1"/>
          <w:sz w:val="24"/>
          <w:szCs w:val="24"/>
          <w:lang w:eastAsia="pl-PL"/>
        </w:rPr>
        <w:t>korekty finansowej z tytułu niezrealizowania wskaźników produktu i rezultatu bezpośredniego</w:t>
      </w:r>
      <w:r w:rsidRPr="00BA2A99">
        <w:rPr>
          <w:rStyle w:val="Odwoanieprzypisudolnego"/>
          <w:rFonts w:cs="Calibri"/>
          <w:color w:val="000000" w:themeColor="text1"/>
          <w:sz w:val="24"/>
          <w:szCs w:val="24"/>
          <w:lang w:eastAsia="pl-PL"/>
        </w:rPr>
        <w:footnoteReference w:id="8"/>
      </w:r>
      <w:r w:rsidRPr="00BA2A99">
        <w:rPr>
          <w:rFonts w:cs="Calibri"/>
          <w:color w:val="000000" w:themeColor="text1"/>
          <w:sz w:val="24"/>
          <w:szCs w:val="24"/>
          <w:lang w:eastAsia="pl-PL"/>
        </w:rPr>
        <w:t>.</w:t>
      </w:r>
    </w:p>
    <w:p w14:paraId="6BCBD42E" w14:textId="02A7FA3E" w:rsidR="006A199B" w:rsidRPr="00BA2A99" w:rsidRDefault="00B63D09" w:rsidP="005D698E">
      <w:pPr>
        <w:widowControl w:val="0"/>
        <w:numPr>
          <w:ilvl w:val="0"/>
          <w:numId w:val="42"/>
        </w:numPr>
        <w:tabs>
          <w:tab w:val="left" w:pos="426"/>
        </w:tabs>
        <w:suppressAutoHyphens w:val="0"/>
        <w:autoSpaceDE w:val="0"/>
        <w:autoSpaceDN w:val="0"/>
        <w:adjustRightInd w:val="0"/>
        <w:spacing w:after="0" w:line="360" w:lineRule="auto"/>
        <w:ind w:left="357"/>
        <w:rPr>
          <w:rFonts w:cs="Calibri"/>
          <w:color w:val="000000" w:themeColor="text1"/>
          <w:sz w:val="24"/>
          <w:szCs w:val="24"/>
          <w:lang w:eastAsia="pl-PL"/>
        </w:rPr>
      </w:pPr>
      <w:r w:rsidRPr="00BA2A99">
        <w:rPr>
          <w:rFonts w:cs="Calibri"/>
          <w:color w:val="000000" w:themeColor="text1"/>
          <w:sz w:val="24"/>
          <w:szCs w:val="24"/>
          <w:lang w:eastAsia="pl-PL"/>
        </w:rPr>
        <w:t xml:space="preserve">Korekta </w:t>
      </w:r>
      <w:r w:rsidR="00B44CF2" w:rsidRPr="00BA2A99">
        <w:rPr>
          <w:rFonts w:cs="Calibri"/>
          <w:color w:val="000000" w:themeColor="text1"/>
          <w:sz w:val="24"/>
          <w:szCs w:val="24"/>
          <w:lang w:eastAsia="pl-PL"/>
        </w:rPr>
        <w:t xml:space="preserve">finansowa, o której mowa w ust. 5, </w:t>
      </w:r>
      <w:r w:rsidRPr="00BA2A99">
        <w:rPr>
          <w:rFonts w:cs="Calibri"/>
          <w:color w:val="000000" w:themeColor="text1"/>
          <w:sz w:val="24"/>
          <w:szCs w:val="24"/>
          <w:lang w:eastAsia="pl-PL"/>
        </w:rPr>
        <w:t>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związanym bezpośrednio ze wskaźnikiem, którego założenia nie zostały osiągnięte. Ponadto</w:t>
      </w:r>
      <w:r w:rsidR="00B44CF2" w:rsidRPr="00BA2A99">
        <w:rPr>
          <w:rFonts w:cs="Calibri"/>
          <w:color w:val="000000" w:themeColor="text1"/>
          <w:sz w:val="24"/>
          <w:szCs w:val="24"/>
          <w:lang w:eastAsia="pl-PL"/>
        </w:rPr>
        <w:t>,</w:t>
      </w:r>
      <w:r w:rsidRPr="00BA2A99">
        <w:rPr>
          <w:rFonts w:cs="Calibri"/>
          <w:color w:val="000000" w:themeColor="text1"/>
          <w:sz w:val="24"/>
          <w:szCs w:val="24"/>
          <w:lang w:eastAsia="pl-PL"/>
        </w:rPr>
        <w:t xml:space="preserve"> wiązać się to będzie z pomniejszeniem kosztów pośrednich Projektu proporcjonalnie do udziału wydatków z zadań merytorycznych związanymi bezpośrednio z nieosiągniętym wskaźnikiem w stosunku do całkowitej kwoty wydatków kwalifikowanych Projektu (z wyłączeniem kosztów pośrednich) oraz biorąc pod uwagę stopień nieosiągnięcia wskaźnika. W przypadku wskaźników, które nie są bezpośrednio związane z wydatkami kwalifikowanymi Projektu, Instytucja Pośrednicząca może </w:t>
      </w:r>
      <w:r w:rsidR="00267A40" w:rsidRPr="00BA2A99">
        <w:rPr>
          <w:rFonts w:cs="Calibri"/>
          <w:color w:val="000000" w:themeColor="text1"/>
          <w:sz w:val="24"/>
          <w:szCs w:val="24"/>
          <w:lang w:eastAsia="pl-PL"/>
        </w:rPr>
        <w:t xml:space="preserve">uznać za niekwalifikowalną część </w:t>
      </w:r>
      <w:r w:rsidRPr="00BA2A99">
        <w:rPr>
          <w:rFonts w:cs="Calibri"/>
          <w:color w:val="000000" w:themeColor="text1"/>
          <w:sz w:val="24"/>
          <w:szCs w:val="24"/>
          <w:lang w:eastAsia="pl-PL"/>
        </w:rPr>
        <w:t xml:space="preserve">dofinansowania w związku z niezrealizowaniem wartości docelowych wskaźników zawartych we </w:t>
      </w:r>
      <w:r w:rsidR="00A765B5" w:rsidRPr="00BA2A99">
        <w:rPr>
          <w:rFonts w:cs="Calibri"/>
          <w:color w:val="000000" w:themeColor="text1"/>
          <w:sz w:val="24"/>
          <w:szCs w:val="24"/>
          <w:lang w:eastAsia="pl-PL"/>
        </w:rPr>
        <w:t>Wniosku</w:t>
      </w:r>
      <w:r w:rsidRPr="00BA2A99">
        <w:rPr>
          <w:rFonts w:cs="Calibri"/>
          <w:color w:val="000000" w:themeColor="text1"/>
          <w:sz w:val="24"/>
          <w:szCs w:val="24"/>
          <w:lang w:eastAsia="pl-PL"/>
        </w:rPr>
        <w:t>, po dokonaniu szczegółowej analizy przyczyn braku pełnej realizacji wartości docelowych przedstawionych przez Beneficjenta, w tym oceny wpływu czynników od niego niezależnych, które uniemożliwiły pełną realizację wartości docelowych wskaźników.</w:t>
      </w:r>
    </w:p>
    <w:p w14:paraId="6149C9F2" w14:textId="372B10D1" w:rsidR="006F3B3E" w:rsidRPr="00BA2A99" w:rsidRDefault="006A199B" w:rsidP="005D698E">
      <w:pPr>
        <w:pStyle w:val="Akapitzlist"/>
        <w:numPr>
          <w:ilvl w:val="0"/>
          <w:numId w:val="42"/>
        </w:numPr>
        <w:spacing w:line="360" w:lineRule="auto"/>
        <w:ind w:left="357" w:hanging="357"/>
        <w:rPr>
          <w:rFonts w:ascii="Calibri" w:eastAsia="Calibri" w:hAnsi="Calibri" w:cs="Calibri"/>
          <w:color w:val="000000" w:themeColor="text1"/>
          <w:lang w:eastAsia="pl-PL"/>
        </w:rPr>
      </w:pPr>
      <w:r w:rsidRPr="00BA2A99">
        <w:rPr>
          <w:rFonts w:ascii="Calibri" w:eastAsia="Calibri" w:hAnsi="Calibri" w:cs="Calibri"/>
          <w:color w:val="000000" w:themeColor="text1"/>
          <w:lang w:eastAsia="pl-PL"/>
        </w:rPr>
        <w:t xml:space="preserve">Beneficjent zobowiązuje się do pomiaru wartości wskaźników osiągniętych w wyniku realizacji Projektu, zgodnie ze wskaźnikami zamieszczonymi we </w:t>
      </w:r>
      <w:r w:rsidR="00A765B5" w:rsidRPr="00BA2A99">
        <w:rPr>
          <w:rFonts w:ascii="Calibri" w:eastAsia="Calibri" w:hAnsi="Calibri" w:cs="Calibri"/>
          <w:color w:val="000000" w:themeColor="text1"/>
          <w:lang w:eastAsia="pl-PL"/>
        </w:rPr>
        <w:t>Wniosku</w:t>
      </w:r>
      <w:r w:rsidRPr="00BA2A99">
        <w:rPr>
          <w:rFonts w:ascii="Calibri" w:eastAsia="Calibri" w:hAnsi="Calibri" w:cs="Calibri"/>
          <w:color w:val="000000" w:themeColor="text1"/>
          <w:lang w:eastAsia="pl-PL"/>
        </w:rPr>
        <w:t xml:space="preserve">. Beneficjent ma obowiązek przedkładania, w okresie utrzymania </w:t>
      </w:r>
      <w:r w:rsidR="00D415CD" w:rsidRPr="00BA2A99">
        <w:rPr>
          <w:rFonts w:ascii="Calibri" w:eastAsia="Calibri" w:hAnsi="Calibri" w:cs="Calibri"/>
          <w:color w:val="000000" w:themeColor="text1"/>
          <w:lang w:eastAsia="pl-PL"/>
        </w:rPr>
        <w:t>trwałości</w:t>
      </w:r>
      <w:r w:rsidRPr="00BA2A99">
        <w:rPr>
          <w:rFonts w:ascii="Calibri" w:eastAsia="Calibri" w:hAnsi="Calibri" w:cs="Calibri"/>
          <w:color w:val="000000" w:themeColor="text1"/>
          <w:lang w:eastAsia="pl-PL"/>
        </w:rPr>
        <w:t xml:space="preserve"> </w:t>
      </w:r>
      <w:r w:rsidR="00D415CD" w:rsidRPr="00BA2A99">
        <w:rPr>
          <w:rFonts w:ascii="Calibri" w:eastAsia="Calibri" w:hAnsi="Calibri" w:cs="Calibri"/>
          <w:color w:val="000000" w:themeColor="text1"/>
          <w:lang w:eastAsia="pl-PL"/>
        </w:rPr>
        <w:t>Projektu</w:t>
      </w:r>
      <w:r w:rsidRPr="00BA2A99">
        <w:rPr>
          <w:rFonts w:ascii="Calibri" w:eastAsia="Calibri" w:hAnsi="Calibri" w:cs="Calibri"/>
          <w:color w:val="000000" w:themeColor="text1"/>
          <w:lang w:eastAsia="pl-PL"/>
        </w:rPr>
        <w:t xml:space="preserve">, na żądanie </w:t>
      </w:r>
      <w:r w:rsidR="00D415CD" w:rsidRPr="00BA2A99">
        <w:rPr>
          <w:rFonts w:ascii="Calibri" w:eastAsia="Calibri" w:hAnsi="Calibri" w:cs="Calibri"/>
          <w:color w:val="000000" w:themeColor="text1"/>
          <w:lang w:eastAsia="pl-PL"/>
        </w:rPr>
        <w:t>Instytucji Pośredniczącej</w:t>
      </w:r>
      <w:r w:rsidR="001D49E6" w:rsidRPr="00BA2A99">
        <w:rPr>
          <w:rFonts w:ascii="Calibri" w:eastAsia="Calibri" w:hAnsi="Calibri" w:cs="Calibri"/>
          <w:color w:val="000000" w:themeColor="text1"/>
          <w:lang w:eastAsia="pl-PL"/>
        </w:rPr>
        <w:t>,</w:t>
      </w:r>
      <w:r w:rsidRPr="00BA2A99">
        <w:rPr>
          <w:rFonts w:ascii="Calibri" w:eastAsia="Calibri" w:hAnsi="Calibri" w:cs="Calibri"/>
          <w:color w:val="000000" w:themeColor="text1"/>
          <w:lang w:eastAsia="pl-PL"/>
        </w:rPr>
        <w:t xml:space="preserve"> informacj</w:t>
      </w:r>
      <w:r w:rsidR="001D49E6" w:rsidRPr="00BA2A99">
        <w:rPr>
          <w:rFonts w:ascii="Calibri" w:eastAsia="Calibri" w:hAnsi="Calibri" w:cs="Calibri"/>
          <w:color w:val="000000" w:themeColor="text1"/>
          <w:lang w:eastAsia="pl-PL"/>
        </w:rPr>
        <w:t>i</w:t>
      </w:r>
      <w:r w:rsidRPr="00BA2A99">
        <w:rPr>
          <w:rFonts w:ascii="Calibri" w:eastAsia="Calibri" w:hAnsi="Calibri" w:cs="Calibri"/>
          <w:color w:val="000000" w:themeColor="text1"/>
          <w:lang w:eastAsia="pl-PL"/>
        </w:rPr>
        <w:t xml:space="preserve"> o osiągniętych wskaźnikach. </w:t>
      </w:r>
      <w:r w:rsidR="00D415CD" w:rsidRPr="00BA2A99">
        <w:rPr>
          <w:rFonts w:ascii="Calibri" w:eastAsia="Calibri" w:hAnsi="Calibri" w:cs="Calibri"/>
          <w:color w:val="000000" w:themeColor="text1"/>
          <w:lang w:eastAsia="pl-PL"/>
        </w:rPr>
        <w:t>Beneficjent</w:t>
      </w:r>
      <w:r w:rsidRPr="00BA2A99">
        <w:rPr>
          <w:rFonts w:ascii="Calibri" w:eastAsia="Calibri" w:hAnsi="Calibri" w:cs="Calibri"/>
          <w:color w:val="000000" w:themeColor="text1"/>
          <w:lang w:eastAsia="pl-PL"/>
        </w:rPr>
        <w:t xml:space="preserve"> niezwłocznie </w:t>
      </w:r>
      <w:r w:rsidRPr="00BA2A99">
        <w:rPr>
          <w:rFonts w:ascii="Calibri" w:eastAsia="Calibri" w:hAnsi="Calibri" w:cs="Calibri"/>
          <w:color w:val="000000" w:themeColor="text1"/>
          <w:lang w:eastAsia="pl-PL"/>
        </w:rPr>
        <w:lastRenderedPageBreak/>
        <w:t xml:space="preserve">informuje </w:t>
      </w:r>
      <w:r w:rsidR="00D415CD" w:rsidRPr="00BA2A99">
        <w:rPr>
          <w:rFonts w:ascii="Calibri" w:eastAsia="Calibri" w:hAnsi="Calibri" w:cs="Calibri"/>
          <w:color w:val="000000" w:themeColor="text1"/>
          <w:lang w:eastAsia="pl-PL"/>
        </w:rPr>
        <w:t>Instytucję Pośredniczącą</w:t>
      </w:r>
      <w:r w:rsidRPr="00BA2A99">
        <w:rPr>
          <w:rFonts w:ascii="Calibri" w:eastAsia="Calibri" w:hAnsi="Calibri" w:cs="Calibri"/>
          <w:color w:val="000000" w:themeColor="text1"/>
          <w:lang w:eastAsia="pl-PL"/>
        </w:rPr>
        <w:t xml:space="preserve"> o wszelkich zagrożeniach oraz nieprawidłowościach w realizacji P</w:t>
      </w:r>
      <w:r w:rsidR="00D415CD" w:rsidRPr="00BA2A99">
        <w:rPr>
          <w:rFonts w:ascii="Calibri" w:eastAsia="Calibri" w:hAnsi="Calibri" w:cs="Calibri"/>
          <w:color w:val="000000" w:themeColor="text1"/>
          <w:lang w:eastAsia="pl-PL"/>
        </w:rPr>
        <w:t>rojektu</w:t>
      </w:r>
      <w:r w:rsidR="001D49E6" w:rsidRPr="00BA2A99">
        <w:rPr>
          <w:rFonts w:ascii="Calibri" w:eastAsia="Calibri" w:hAnsi="Calibri" w:cs="Calibri"/>
          <w:color w:val="000000" w:themeColor="text1"/>
          <w:lang w:eastAsia="pl-PL"/>
        </w:rPr>
        <w:t>, które mogą skutkować nie utrzymaniem osiągniętych wskaźników w wyniku realizacji Projektu</w:t>
      </w:r>
    </w:p>
    <w:p w14:paraId="1C3B19EA" w14:textId="19474B83" w:rsidR="006F3B3E" w:rsidRPr="00BA2A99" w:rsidRDefault="57823BF5" w:rsidP="00ED6218">
      <w:pPr>
        <w:pStyle w:val="Nagwek2"/>
        <w:rPr>
          <w:rFonts w:cs="Calibri"/>
          <w:szCs w:val="24"/>
        </w:rPr>
      </w:pPr>
      <w:r w:rsidRPr="00BA2A99">
        <w:rPr>
          <w:rFonts w:cs="Calibri"/>
          <w:szCs w:val="24"/>
        </w:rPr>
        <w:t xml:space="preserve">§ </w:t>
      </w:r>
      <w:r w:rsidR="00524746" w:rsidRPr="00BA2A99">
        <w:rPr>
          <w:rFonts w:cs="Calibri"/>
          <w:szCs w:val="24"/>
        </w:rPr>
        <w:t>1</w:t>
      </w:r>
      <w:r w:rsidR="004C1F3B">
        <w:rPr>
          <w:rFonts w:cs="Calibri"/>
          <w:szCs w:val="24"/>
        </w:rPr>
        <w:t>3</w:t>
      </w:r>
      <w:r w:rsidR="00034655" w:rsidRPr="00BA2A99">
        <w:rPr>
          <w:rFonts w:cs="Calibri"/>
          <w:szCs w:val="24"/>
        </w:rPr>
        <w:t>.</w:t>
      </w:r>
      <w:r w:rsidR="00ED6218" w:rsidRPr="00BA2A99">
        <w:rPr>
          <w:rFonts w:cs="Calibri"/>
          <w:szCs w:val="24"/>
        </w:rPr>
        <w:t xml:space="preserve"> Kontrola w miejscu realizacji Projektu</w:t>
      </w:r>
    </w:p>
    <w:p w14:paraId="15F239D5" w14:textId="1B0C71C7" w:rsidR="0073174E" w:rsidRPr="00BA2A99" w:rsidRDefault="21847AF7"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Kontrola może zostać przeprowadzona w </w:t>
      </w:r>
      <w:r w:rsidR="0073174E" w:rsidRPr="00BA2A99">
        <w:rPr>
          <w:rFonts w:cs="Calibri"/>
          <w:color w:val="000000" w:themeColor="text1"/>
          <w:sz w:val="24"/>
          <w:szCs w:val="24"/>
        </w:rPr>
        <w:t xml:space="preserve">siedzibie instytucji kontrolującej lub w innym miejscu świadczenia przez osoby kontrolujące pracy lub usług na rzecz instytucji kontrolującej, w siedzibie podmiotu kontrolowanego, </w:t>
      </w:r>
      <w:r w:rsidR="00700268" w:rsidRPr="00BA2A99">
        <w:rPr>
          <w:rFonts w:cs="Calibri"/>
          <w:color w:val="000000" w:themeColor="text1"/>
          <w:sz w:val="24"/>
          <w:szCs w:val="24"/>
        </w:rPr>
        <w:t xml:space="preserve">jak również </w:t>
      </w:r>
      <w:r w:rsidR="0073174E" w:rsidRPr="00BA2A99">
        <w:rPr>
          <w:rFonts w:cs="Calibri"/>
          <w:color w:val="000000" w:themeColor="text1"/>
          <w:sz w:val="24"/>
          <w:szCs w:val="24"/>
        </w:rPr>
        <w:t xml:space="preserve">w każdym miejscu związanym z realizacją </w:t>
      </w:r>
      <w:r w:rsidR="008C1D6B" w:rsidRPr="00BA2A99">
        <w:rPr>
          <w:rFonts w:cs="Calibri"/>
          <w:color w:val="000000" w:themeColor="text1"/>
          <w:sz w:val="24"/>
          <w:szCs w:val="24"/>
        </w:rPr>
        <w:t>P</w:t>
      </w:r>
      <w:r w:rsidR="0073174E" w:rsidRPr="00BA2A99">
        <w:rPr>
          <w:rFonts w:cs="Calibri"/>
          <w:color w:val="000000" w:themeColor="text1"/>
          <w:sz w:val="24"/>
          <w:szCs w:val="24"/>
        </w:rPr>
        <w:t>rojektu.</w:t>
      </w:r>
    </w:p>
    <w:p w14:paraId="44628FF4" w14:textId="4CBA0A3B" w:rsidR="001C6926" w:rsidRPr="00BA2A99" w:rsidRDefault="0073174E"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N</w:t>
      </w:r>
      <w:r w:rsidR="21847AF7" w:rsidRPr="00BA2A99">
        <w:rPr>
          <w:rFonts w:cs="Calibri"/>
          <w:color w:val="000000" w:themeColor="text1"/>
          <w:sz w:val="24"/>
          <w:szCs w:val="24"/>
        </w:rPr>
        <w:t>iektóre czynności kontrolne mogą być prowadzone w siedzibie podmiotu kontrolującego na podstawie danych i dokumentów zamieszczonych w CST2021 i innych dokumentów przekazywanych przez Beneficjenta</w:t>
      </w:r>
      <w:r w:rsidR="21847AF7" w:rsidRPr="00BA2A99">
        <w:rPr>
          <w:rFonts w:cs="Calibri"/>
          <w:i/>
          <w:iCs/>
          <w:color w:val="000000" w:themeColor="text1"/>
          <w:sz w:val="24"/>
          <w:szCs w:val="24"/>
        </w:rPr>
        <w:t>,</w:t>
      </w:r>
      <w:r w:rsidR="21847AF7" w:rsidRPr="00BA2A99">
        <w:rPr>
          <w:rFonts w:cs="Calibri"/>
          <w:color w:val="000000" w:themeColor="text1"/>
          <w:sz w:val="24"/>
          <w:szCs w:val="24"/>
        </w:rPr>
        <w:t xml:space="preserve"> </w:t>
      </w:r>
      <w:r w:rsidR="00700268" w:rsidRPr="00BA2A99">
        <w:rPr>
          <w:rFonts w:cs="Calibri"/>
          <w:color w:val="000000" w:themeColor="text1"/>
          <w:sz w:val="24"/>
          <w:szCs w:val="24"/>
        </w:rPr>
        <w:t xml:space="preserve">również </w:t>
      </w:r>
      <w:r w:rsidR="21847AF7" w:rsidRPr="00BA2A99">
        <w:rPr>
          <w:rFonts w:cs="Calibri"/>
          <w:color w:val="000000" w:themeColor="text1"/>
          <w:sz w:val="24"/>
          <w:szCs w:val="24"/>
        </w:rPr>
        <w:t xml:space="preserve">w okresie, o którym mowa w § </w:t>
      </w:r>
      <w:r w:rsidR="007F0526" w:rsidRPr="00BA2A99">
        <w:rPr>
          <w:rFonts w:cs="Calibri"/>
          <w:color w:val="000000" w:themeColor="text1"/>
          <w:sz w:val="24"/>
          <w:szCs w:val="24"/>
        </w:rPr>
        <w:t>1</w:t>
      </w:r>
      <w:r w:rsidR="006F2C87">
        <w:rPr>
          <w:rFonts w:cs="Calibri"/>
          <w:color w:val="000000" w:themeColor="text1"/>
          <w:sz w:val="24"/>
          <w:szCs w:val="24"/>
        </w:rPr>
        <w:t>1</w:t>
      </w:r>
      <w:r w:rsidR="0064649C" w:rsidRPr="00BA2A99">
        <w:rPr>
          <w:rFonts w:cs="Calibri"/>
          <w:color w:val="000000" w:themeColor="text1"/>
          <w:sz w:val="24"/>
          <w:szCs w:val="24"/>
        </w:rPr>
        <w:t xml:space="preserve"> </w:t>
      </w:r>
      <w:r w:rsidR="21847AF7" w:rsidRPr="00BA2A99">
        <w:rPr>
          <w:rFonts w:cs="Calibri"/>
          <w:color w:val="000000" w:themeColor="text1"/>
          <w:sz w:val="24"/>
          <w:szCs w:val="24"/>
        </w:rPr>
        <w:t xml:space="preserve">ust. </w:t>
      </w:r>
      <w:r w:rsidR="00456E94" w:rsidRPr="00BA2A99">
        <w:rPr>
          <w:rFonts w:cs="Calibri"/>
          <w:color w:val="000000" w:themeColor="text1"/>
          <w:sz w:val="24"/>
          <w:szCs w:val="24"/>
        </w:rPr>
        <w:t>1</w:t>
      </w:r>
      <w:r w:rsidR="21847AF7" w:rsidRPr="00BA2A99">
        <w:rPr>
          <w:rFonts w:cs="Calibri"/>
          <w:color w:val="000000" w:themeColor="text1"/>
          <w:sz w:val="24"/>
          <w:szCs w:val="24"/>
        </w:rPr>
        <w:t>.</w:t>
      </w:r>
    </w:p>
    <w:p w14:paraId="4194EBC5" w14:textId="54D25DB0" w:rsidR="00143909" w:rsidRPr="00BA2A99" w:rsidRDefault="00143909"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Kontrole mogą być prowadzone do ostatniego dnia okresu, w którym upływa zobowiązanie Beneficjenta do przechowywania dokumentacji, zgodnie z § 1</w:t>
      </w:r>
      <w:r w:rsidR="006F2C87">
        <w:rPr>
          <w:rFonts w:cs="Calibri"/>
          <w:color w:val="000000" w:themeColor="text1"/>
          <w:sz w:val="24"/>
          <w:szCs w:val="24"/>
        </w:rPr>
        <w:t>1</w:t>
      </w:r>
      <w:r w:rsidRPr="00BA2A99">
        <w:rPr>
          <w:rFonts w:cs="Calibri"/>
          <w:color w:val="000000" w:themeColor="text1"/>
          <w:sz w:val="24"/>
          <w:szCs w:val="24"/>
        </w:rPr>
        <w:t xml:space="preserve"> ust. </w:t>
      </w:r>
      <w:r w:rsidR="00456E94" w:rsidRPr="00BA2A99">
        <w:rPr>
          <w:rFonts w:cs="Calibri"/>
          <w:color w:val="000000" w:themeColor="text1"/>
          <w:sz w:val="24"/>
          <w:szCs w:val="24"/>
        </w:rPr>
        <w:t>1</w:t>
      </w:r>
      <w:r w:rsidRPr="00BA2A99">
        <w:rPr>
          <w:rFonts w:cs="Calibri"/>
          <w:color w:val="000000" w:themeColor="text1"/>
          <w:sz w:val="24"/>
          <w:szCs w:val="24"/>
        </w:rPr>
        <w:t>.</w:t>
      </w:r>
    </w:p>
    <w:p w14:paraId="34FE2FB3" w14:textId="77777777" w:rsidR="00AB1EBA" w:rsidRPr="00BA2A99" w:rsidRDefault="21847AF7"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Beneficjent zobowiązuje się niezwłocznie poinformować Instytucję Pośredniczącą o każdej kontroli prowadzonej</w:t>
      </w:r>
      <w:r w:rsidR="00AA5F62" w:rsidRPr="00BA2A99">
        <w:rPr>
          <w:rFonts w:cs="Calibri"/>
          <w:color w:val="000000" w:themeColor="text1"/>
          <w:sz w:val="24"/>
          <w:szCs w:val="24"/>
        </w:rPr>
        <w:t xml:space="preserve"> w Projekcie</w:t>
      </w:r>
      <w:r w:rsidRPr="00BA2A99">
        <w:rPr>
          <w:rFonts w:cs="Calibri"/>
          <w:color w:val="000000" w:themeColor="text1"/>
          <w:sz w:val="24"/>
          <w:szCs w:val="24"/>
        </w:rPr>
        <w:t xml:space="preserve"> przez inne niż Instytucja Pośrednicząca uprawnione podmioty, </w:t>
      </w:r>
      <w:r w:rsidR="001C6926" w:rsidRPr="00BA2A99">
        <w:rPr>
          <w:rFonts w:cs="Calibri"/>
          <w:color w:val="000000" w:themeColor="text1"/>
          <w:sz w:val="24"/>
          <w:szCs w:val="24"/>
        </w:rPr>
        <w:t xml:space="preserve">której zakres obejmuje realizowany </w:t>
      </w:r>
      <w:r w:rsidR="008C1D6B" w:rsidRPr="00BA2A99">
        <w:rPr>
          <w:rFonts w:cs="Calibri"/>
          <w:color w:val="000000" w:themeColor="text1"/>
          <w:sz w:val="24"/>
          <w:szCs w:val="24"/>
        </w:rPr>
        <w:t>P</w:t>
      </w:r>
      <w:r w:rsidR="001C6926" w:rsidRPr="00BA2A99">
        <w:rPr>
          <w:rFonts w:cs="Calibri"/>
          <w:color w:val="000000" w:themeColor="text1"/>
          <w:sz w:val="24"/>
          <w:szCs w:val="24"/>
        </w:rPr>
        <w:t>rojekt.</w:t>
      </w:r>
      <w:r w:rsidRPr="00BA2A99">
        <w:rPr>
          <w:rFonts w:cs="Calibri"/>
          <w:color w:val="000000" w:themeColor="text1"/>
          <w:sz w:val="24"/>
          <w:szCs w:val="24"/>
        </w:rPr>
        <w:t xml:space="preserve"> Beneficjent przekaże do Instytucji Pośredniczącej za pośrednictwem CST2021 skan wyników ww. kontroli w terminie </w:t>
      </w:r>
      <w:r w:rsidR="00EC19CB" w:rsidRPr="00BA2A99">
        <w:rPr>
          <w:rFonts w:cs="Calibri"/>
          <w:color w:val="000000" w:themeColor="text1"/>
          <w:sz w:val="24"/>
          <w:szCs w:val="24"/>
        </w:rPr>
        <w:t xml:space="preserve">7 </w:t>
      </w:r>
      <w:r w:rsidRPr="00BA2A99">
        <w:rPr>
          <w:rFonts w:cs="Calibri"/>
          <w:color w:val="000000" w:themeColor="text1"/>
          <w:sz w:val="24"/>
          <w:szCs w:val="24"/>
        </w:rPr>
        <w:t>dni od dnia ich otrzymania</w:t>
      </w:r>
      <w:r w:rsidR="00136406" w:rsidRPr="00BA2A99">
        <w:rPr>
          <w:rFonts w:cs="Calibri"/>
          <w:color w:val="000000" w:themeColor="text1"/>
          <w:sz w:val="24"/>
          <w:szCs w:val="24"/>
        </w:rPr>
        <w:t xml:space="preserve"> oraz informację/dokumentację potwierdzającą wykonanie zaleceń pokontrolnych, jeśli zostaną </w:t>
      </w:r>
      <w:r w:rsidR="00700268" w:rsidRPr="00BA2A99">
        <w:rPr>
          <w:rFonts w:cs="Calibri"/>
          <w:color w:val="000000" w:themeColor="text1"/>
          <w:sz w:val="24"/>
          <w:szCs w:val="24"/>
        </w:rPr>
        <w:t xml:space="preserve">takie </w:t>
      </w:r>
      <w:r w:rsidR="00136406" w:rsidRPr="00BA2A99">
        <w:rPr>
          <w:rFonts w:cs="Calibri"/>
          <w:color w:val="000000" w:themeColor="text1"/>
          <w:sz w:val="24"/>
          <w:szCs w:val="24"/>
        </w:rPr>
        <w:t>wydane</w:t>
      </w:r>
      <w:r w:rsidRPr="00BA2A99">
        <w:rPr>
          <w:rFonts w:cs="Calibri"/>
          <w:color w:val="000000" w:themeColor="text1"/>
          <w:sz w:val="24"/>
          <w:szCs w:val="24"/>
        </w:rPr>
        <w:t>.</w:t>
      </w:r>
    </w:p>
    <w:p w14:paraId="5255E4C6" w14:textId="16111054" w:rsidR="00AB1EBA" w:rsidRPr="00BA2A99" w:rsidRDefault="21847AF7"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Ustalenia Instytucji Pośredniczącej oraz podmiotów, o których mowa </w:t>
      </w:r>
      <w:r w:rsidR="00615B7D" w:rsidRPr="00BA2A99">
        <w:rPr>
          <w:rFonts w:cs="Calibri"/>
          <w:color w:val="000000" w:themeColor="text1"/>
          <w:sz w:val="24"/>
          <w:szCs w:val="24"/>
        </w:rPr>
        <w:t xml:space="preserve"> </w:t>
      </w:r>
      <w:bookmarkStart w:id="5" w:name="_Hlk160615906"/>
      <w:r w:rsidR="00615B7D" w:rsidRPr="00BA2A99">
        <w:rPr>
          <w:rFonts w:cs="Calibri"/>
          <w:color w:val="000000" w:themeColor="text1"/>
          <w:sz w:val="24"/>
          <w:szCs w:val="24"/>
        </w:rPr>
        <w:t>§ 4 ust. 1 pkt. 5</w:t>
      </w:r>
      <w:bookmarkEnd w:id="5"/>
      <w:r w:rsidRPr="00BA2A99">
        <w:rPr>
          <w:rFonts w:cs="Calibri"/>
          <w:color w:val="000000" w:themeColor="text1"/>
          <w:sz w:val="24"/>
          <w:szCs w:val="24"/>
        </w:rPr>
        <w:t>, mogą prowadzić do korekty wydatków kwalifikowalnych rozliczonych w ramach Projektu</w:t>
      </w:r>
      <w:r w:rsidR="00C64B02" w:rsidRPr="00BA2A99">
        <w:rPr>
          <w:rFonts w:cs="Calibri"/>
          <w:color w:val="000000" w:themeColor="text1"/>
          <w:sz w:val="24"/>
          <w:szCs w:val="24"/>
        </w:rPr>
        <w:t xml:space="preserve"> zgodnie z § </w:t>
      </w:r>
      <w:r w:rsidR="006F2C87">
        <w:rPr>
          <w:rFonts w:cs="Calibri"/>
          <w:color w:val="000000" w:themeColor="text1"/>
          <w:sz w:val="24"/>
          <w:szCs w:val="24"/>
        </w:rPr>
        <w:t>9</w:t>
      </w:r>
      <w:r w:rsidRPr="00BA2A99">
        <w:rPr>
          <w:rFonts w:cs="Calibri"/>
          <w:color w:val="000000" w:themeColor="text1"/>
          <w:sz w:val="24"/>
          <w:szCs w:val="24"/>
        </w:rPr>
        <w:t>.</w:t>
      </w:r>
    </w:p>
    <w:p w14:paraId="6BEEAA91" w14:textId="77777777" w:rsidR="00AB1EBA" w:rsidRPr="00BA2A99" w:rsidRDefault="001C6926"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Pracownicy Instytucji Pośredniczącej lub upoważnione </w:t>
      </w:r>
      <w:r w:rsidRPr="00BA2A99">
        <w:rPr>
          <w:rStyle w:val="markedcontent"/>
          <w:rFonts w:cs="Calibri"/>
          <w:color w:val="000000" w:themeColor="text1"/>
          <w:sz w:val="24"/>
          <w:szCs w:val="24"/>
        </w:rPr>
        <w:t>osoby niebędące pracownikami Instytucji Pośredniczącej</w:t>
      </w:r>
      <w:r w:rsidRPr="00BA2A99">
        <w:rPr>
          <w:rFonts w:cs="Calibri"/>
          <w:color w:val="000000" w:themeColor="text1"/>
          <w:sz w:val="24"/>
          <w:szCs w:val="24"/>
        </w:rPr>
        <w:t xml:space="preserve"> przeprowadzają kontrole </w:t>
      </w:r>
      <w:r w:rsidR="00B862B2" w:rsidRPr="00BA2A99">
        <w:rPr>
          <w:rFonts w:cs="Calibri"/>
          <w:color w:val="000000" w:themeColor="text1"/>
          <w:sz w:val="24"/>
          <w:szCs w:val="24"/>
        </w:rPr>
        <w:t xml:space="preserve">Projektu </w:t>
      </w:r>
      <w:r w:rsidRPr="00BA2A99">
        <w:rPr>
          <w:rFonts w:cs="Calibri"/>
          <w:color w:val="000000" w:themeColor="text1"/>
          <w:sz w:val="24"/>
          <w:szCs w:val="24"/>
        </w:rPr>
        <w:t xml:space="preserve">zgodnie z zasadami określonymi w </w:t>
      </w:r>
      <w:r w:rsidR="00B862B2" w:rsidRPr="00BA2A99">
        <w:rPr>
          <w:rFonts w:cs="Calibri"/>
          <w:color w:val="000000" w:themeColor="text1"/>
          <w:sz w:val="24"/>
          <w:szCs w:val="24"/>
        </w:rPr>
        <w:t>Ustawie</w:t>
      </w:r>
      <w:r w:rsidRPr="00BA2A99">
        <w:rPr>
          <w:rFonts w:cs="Calibri"/>
          <w:color w:val="000000" w:themeColor="text1"/>
          <w:sz w:val="24"/>
          <w:szCs w:val="24"/>
        </w:rPr>
        <w:t>.</w:t>
      </w:r>
    </w:p>
    <w:p w14:paraId="573B5E15" w14:textId="77777777" w:rsidR="00AB1EBA" w:rsidRPr="00BA2A99" w:rsidRDefault="001C6926"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Obowiązki Beneficjenta związane z kontrolą </w:t>
      </w:r>
      <w:r w:rsidR="00B862B2" w:rsidRPr="00BA2A99">
        <w:rPr>
          <w:rFonts w:cs="Calibri"/>
          <w:color w:val="000000" w:themeColor="text1"/>
          <w:sz w:val="24"/>
          <w:szCs w:val="24"/>
        </w:rPr>
        <w:t>P</w:t>
      </w:r>
      <w:r w:rsidRPr="00BA2A99">
        <w:rPr>
          <w:rFonts w:cs="Calibri"/>
          <w:color w:val="000000" w:themeColor="text1"/>
          <w:sz w:val="24"/>
          <w:szCs w:val="24"/>
        </w:rPr>
        <w:t xml:space="preserve">rojektu są określone w art. 25 ust. 8 </w:t>
      </w:r>
      <w:r w:rsidR="008E1032" w:rsidRPr="00BA2A99">
        <w:rPr>
          <w:rFonts w:cs="Calibri"/>
          <w:color w:val="000000" w:themeColor="text1"/>
          <w:sz w:val="24"/>
          <w:szCs w:val="24"/>
        </w:rPr>
        <w:t>–</w:t>
      </w:r>
      <w:r w:rsidRPr="00BA2A99">
        <w:rPr>
          <w:rFonts w:cs="Calibri"/>
          <w:color w:val="000000" w:themeColor="text1"/>
          <w:sz w:val="24"/>
          <w:szCs w:val="24"/>
        </w:rPr>
        <w:t xml:space="preserve"> 9 </w:t>
      </w:r>
      <w:r w:rsidR="00B862B2" w:rsidRPr="00BA2A99">
        <w:rPr>
          <w:rFonts w:cs="Calibri"/>
          <w:color w:val="000000" w:themeColor="text1"/>
          <w:sz w:val="24"/>
          <w:szCs w:val="24"/>
        </w:rPr>
        <w:t>Ustawy.</w:t>
      </w:r>
    </w:p>
    <w:p w14:paraId="27400630" w14:textId="7E7B7C16" w:rsidR="00AB1EBA" w:rsidRPr="00BA2A99" w:rsidRDefault="21847AF7"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Niezrealizowanie obowiązków, o których mowa w ust.</w:t>
      </w:r>
      <w:r w:rsidR="006A64C6" w:rsidRPr="00BA2A99">
        <w:rPr>
          <w:rFonts w:cs="Calibri"/>
          <w:color w:val="000000" w:themeColor="text1"/>
          <w:sz w:val="24"/>
          <w:szCs w:val="24"/>
        </w:rPr>
        <w:t xml:space="preserve"> </w:t>
      </w:r>
      <w:r w:rsidR="00285093">
        <w:rPr>
          <w:rFonts w:cs="Calibri"/>
          <w:color w:val="000000" w:themeColor="text1"/>
          <w:sz w:val="24"/>
          <w:szCs w:val="24"/>
        </w:rPr>
        <w:t>7</w:t>
      </w:r>
      <w:r w:rsidR="00D57D98" w:rsidRPr="00BA2A99">
        <w:rPr>
          <w:rFonts w:cs="Calibri"/>
          <w:color w:val="000000" w:themeColor="text1"/>
          <w:sz w:val="24"/>
          <w:szCs w:val="24"/>
        </w:rPr>
        <w:t xml:space="preserve"> </w:t>
      </w:r>
      <w:r w:rsidRPr="00BA2A99">
        <w:rPr>
          <w:rFonts w:cs="Calibri"/>
          <w:color w:val="000000" w:themeColor="text1"/>
          <w:sz w:val="24"/>
          <w:szCs w:val="24"/>
        </w:rPr>
        <w:t>jest traktowane jako utrudnianie przeprowadzenia kontroli lub audytu</w:t>
      </w:r>
      <w:r w:rsidR="00AB1EBA" w:rsidRPr="00BA2A99">
        <w:rPr>
          <w:rFonts w:cs="Calibri"/>
          <w:color w:val="000000" w:themeColor="text1"/>
          <w:sz w:val="24"/>
          <w:szCs w:val="24"/>
        </w:rPr>
        <w:t xml:space="preserve">. </w:t>
      </w:r>
    </w:p>
    <w:p w14:paraId="0F96C434" w14:textId="475872FC" w:rsidR="009C4629" w:rsidRPr="00BA2A99" w:rsidRDefault="006F3B3E" w:rsidP="005D698E">
      <w:pPr>
        <w:numPr>
          <w:ilvl w:val="0"/>
          <w:numId w:val="5"/>
        </w:numPr>
        <w:tabs>
          <w:tab w:val="clear" w:pos="360"/>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lastRenderedPageBreak/>
        <w:t xml:space="preserve">Instytucja </w:t>
      </w:r>
      <w:r w:rsidR="001C6926" w:rsidRPr="00BA2A99">
        <w:rPr>
          <w:rFonts w:cs="Calibri"/>
          <w:color w:val="000000" w:themeColor="text1"/>
          <w:sz w:val="24"/>
          <w:szCs w:val="24"/>
        </w:rPr>
        <w:t xml:space="preserve">Pośrednicząca </w:t>
      </w:r>
      <w:r w:rsidRPr="00BA2A99">
        <w:rPr>
          <w:rFonts w:cs="Calibri"/>
          <w:color w:val="000000" w:themeColor="text1"/>
          <w:sz w:val="24"/>
          <w:szCs w:val="24"/>
        </w:rPr>
        <w:t>przeprowadza kontrole w trybie planowym lub doraźnym. W przypadku kontroli w trybie planowym, instytucja kontrolująca przekazuje Beneficjentowi pisemne zawiadomienie o planowanej kontroli w terminie nie krótszym niż 5 dni przed planowanym terminem kontroli.</w:t>
      </w:r>
    </w:p>
    <w:p w14:paraId="1339E989" w14:textId="77777777" w:rsidR="00AB1EBA" w:rsidRPr="00BA2A99" w:rsidRDefault="006F3B3E"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Po zakończeniu kontroli zostanie przekazana Beneficjentowi informacja pokontrolna w terminie 30 dni od dnia zakończenia kontroli.</w:t>
      </w:r>
    </w:p>
    <w:p w14:paraId="25FDBCA1" w14:textId="77777777" w:rsidR="00AB1EBA"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w:t>
      </w:r>
      <w:r w:rsidR="00700268" w:rsidRPr="00BA2A99">
        <w:rPr>
          <w:rFonts w:cs="Calibri"/>
          <w:color w:val="000000" w:themeColor="text1"/>
          <w:sz w:val="24"/>
          <w:szCs w:val="24"/>
        </w:rPr>
        <w:t xml:space="preserve">dnia </w:t>
      </w:r>
      <w:r w:rsidRPr="00BA2A99">
        <w:rPr>
          <w:rFonts w:cs="Calibri"/>
          <w:color w:val="000000" w:themeColor="text1"/>
          <w:sz w:val="24"/>
          <w:szCs w:val="24"/>
        </w:rPr>
        <w:t>otrzymania ostatniego dokumentu</w:t>
      </w:r>
      <w:r w:rsidR="007349BA" w:rsidRPr="00BA2A99">
        <w:rPr>
          <w:rFonts w:cs="Calibri"/>
          <w:color w:val="000000" w:themeColor="text1"/>
          <w:sz w:val="24"/>
          <w:szCs w:val="24"/>
        </w:rPr>
        <w:t xml:space="preserve">, </w:t>
      </w:r>
      <w:r w:rsidRPr="00BA2A99">
        <w:rPr>
          <w:rFonts w:cs="Calibri"/>
          <w:color w:val="000000" w:themeColor="text1"/>
          <w:sz w:val="24"/>
          <w:szCs w:val="24"/>
        </w:rPr>
        <w:t>wyjaśnień w sprawie.</w:t>
      </w:r>
    </w:p>
    <w:p w14:paraId="0E6B6C4E" w14:textId="77777777" w:rsidR="00AB1EBA"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C7F4286" w14:textId="7A32EAEC" w:rsidR="001C6926"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Podmiot kontrolowany ma prawo do zgłoszenia na piśmie utrwalonym w postaci elektronicznej lub w postaci papierowej, w terminie 14 dni od dnia doręczenia mu informacji pokontrolnej, podpisanych, umotywowanych zastrzeżeń do tej informacji.</w:t>
      </w:r>
    </w:p>
    <w:p w14:paraId="33B7EDB4" w14:textId="77777777" w:rsidR="00AB1EBA"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Instytucja Pośrednicząca rozpatruje zastrzeżenia do informacji pokontrolnej zgodnie z art. 27 ust. 3 – 7 </w:t>
      </w:r>
      <w:r w:rsidR="00B862B2" w:rsidRPr="00BA2A99">
        <w:rPr>
          <w:rFonts w:cs="Calibri"/>
          <w:color w:val="000000" w:themeColor="text1"/>
          <w:sz w:val="24"/>
          <w:szCs w:val="24"/>
        </w:rPr>
        <w:t>Ustawy</w:t>
      </w:r>
      <w:r w:rsidRPr="00BA2A99">
        <w:rPr>
          <w:rFonts w:cs="Calibri"/>
          <w:color w:val="000000" w:themeColor="text1"/>
          <w:sz w:val="24"/>
          <w:szCs w:val="24"/>
        </w:rPr>
        <w:t>.</w:t>
      </w:r>
    </w:p>
    <w:p w14:paraId="6951B8F5" w14:textId="77777777" w:rsidR="00AB1EBA"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Po rozpatrzeniu zastrzeżeń do informacji pokontrolnej Instytucja Pośrednicząca sporządza ostateczną informację pokontrolną, zgodnie z art. 27 ust. 8 </w:t>
      </w:r>
      <w:r w:rsidR="00D57D98" w:rsidRPr="00BA2A99">
        <w:rPr>
          <w:rFonts w:cs="Calibri"/>
          <w:color w:val="000000" w:themeColor="text1"/>
          <w:sz w:val="24"/>
          <w:szCs w:val="24"/>
        </w:rPr>
        <w:t>U</w:t>
      </w:r>
      <w:r w:rsidRPr="00BA2A99">
        <w:rPr>
          <w:rFonts w:cs="Calibri"/>
          <w:color w:val="000000" w:themeColor="text1"/>
          <w:sz w:val="24"/>
          <w:szCs w:val="24"/>
        </w:rPr>
        <w:t>stawy.</w:t>
      </w:r>
    </w:p>
    <w:p w14:paraId="03425688" w14:textId="77777777" w:rsidR="00AB1EBA"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Do ostatecznej informacji pokontrolnej oraz do pisemnego stanowiska wobec zgłoszonych zastrzeżeń </w:t>
      </w:r>
      <w:r w:rsidRPr="00BA2A99">
        <w:rPr>
          <w:rFonts w:cs="Calibri"/>
          <w:b/>
          <w:bCs/>
          <w:color w:val="000000" w:themeColor="text1"/>
          <w:sz w:val="24"/>
          <w:szCs w:val="24"/>
        </w:rPr>
        <w:t xml:space="preserve">nie przysługuje prawo do złożenia </w:t>
      </w:r>
      <w:r w:rsidR="00700268" w:rsidRPr="00BA2A99">
        <w:rPr>
          <w:rFonts w:cs="Calibri"/>
          <w:b/>
          <w:bCs/>
          <w:color w:val="000000" w:themeColor="text1"/>
          <w:sz w:val="24"/>
          <w:szCs w:val="24"/>
        </w:rPr>
        <w:t xml:space="preserve">kolejnych </w:t>
      </w:r>
      <w:r w:rsidRPr="00BA2A99">
        <w:rPr>
          <w:rFonts w:cs="Calibri"/>
          <w:b/>
          <w:bCs/>
          <w:color w:val="000000" w:themeColor="text1"/>
          <w:sz w:val="24"/>
          <w:szCs w:val="24"/>
        </w:rPr>
        <w:t>zastrzeżeń</w:t>
      </w:r>
      <w:r w:rsidRPr="00BA2A99">
        <w:rPr>
          <w:rFonts w:cs="Calibri"/>
          <w:color w:val="000000" w:themeColor="text1"/>
          <w:sz w:val="24"/>
          <w:szCs w:val="24"/>
        </w:rPr>
        <w:t>.</w:t>
      </w:r>
    </w:p>
    <w:p w14:paraId="1BD30FD9" w14:textId="77777777" w:rsidR="00AB1EBA" w:rsidRPr="00BA2A99" w:rsidRDefault="001C6926"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W uzasadnionych przypadkach w wyniku kontroli są wydawane zalecenia pokontrolne. Zasady dotyczące wykonania zaleceń pokontrolnych są określone w art. 27 ust. 9, 10, 12 </w:t>
      </w:r>
      <w:r w:rsidR="00622913" w:rsidRPr="00BA2A99">
        <w:rPr>
          <w:rFonts w:cs="Calibri"/>
          <w:color w:val="000000" w:themeColor="text1"/>
          <w:sz w:val="24"/>
          <w:szCs w:val="24"/>
        </w:rPr>
        <w:t>Ustawy.</w:t>
      </w:r>
    </w:p>
    <w:p w14:paraId="438E45D4" w14:textId="77871FD5" w:rsidR="009C4629" w:rsidRPr="00BA2A99" w:rsidRDefault="00E76C5B" w:rsidP="005D698E">
      <w:pPr>
        <w:numPr>
          <w:ilvl w:val="0"/>
          <w:numId w:val="5"/>
        </w:numPr>
        <w:tabs>
          <w:tab w:val="clear" w:pos="360"/>
          <w:tab w:val="num" w:pos="142"/>
          <w:tab w:val="num" w:pos="567"/>
        </w:tabs>
        <w:spacing w:before="360" w:after="360" w:line="360" w:lineRule="auto"/>
        <w:ind w:left="357" w:hanging="357"/>
        <w:contextualSpacing/>
        <w:rPr>
          <w:rFonts w:cs="Calibri"/>
          <w:color w:val="000000" w:themeColor="text1"/>
          <w:sz w:val="24"/>
          <w:szCs w:val="24"/>
        </w:rPr>
      </w:pPr>
      <w:r w:rsidRPr="00BA2A99">
        <w:rPr>
          <w:rFonts w:cs="Calibri"/>
          <w:color w:val="000000" w:themeColor="text1"/>
          <w:sz w:val="24"/>
          <w:szCs w:val="24"/>
        </w:rPr>
        <w:t>Postanowienia ust. 1-</w:t>
      </w:r>
      <w:r w:rsidR="00285093">
        <w:rPr>
          <w:rFonts w:cs="Calibri"/>
          <w:color w:val="000000" w:themeColor="text1"/>
          <w:sz w:val="24"/>
          <w:szCs w:val="24"/>
        </w:rPr>
        <w:t>3</w:t>
      </w:r>
      <w:r w:rsidRPr="00BA2A99">
        <w:rPr>
          <w:rFonts w:cs="Calibri"/>
          <w:color w:val="000000" w:themeColor="text1"/>
          <w:sz w:val="24"/>
          <w:szCs w:val="24"/>
        </w:rPr>
        <w:t>,</w:t>
      </w:r>
      <w:r w:rsidR="00387CA8" w:rsidRPr="00BA2A99">
        <w:rPr>
          <w:rFonts w:cs="Calibri"/>
          <w:color w:val="000000" w:themeColor="text1"/>
          <w:sz w:val="24"/>
          <w:szCs w:val="24"/>
        </w:rPr>
        <w:t xml:space="preserve"> a także </w:t>
      </w:r>
      <w:r w:rsidR="00285093">
        <w:rPr>
          <w:rFonts w:cs="Calibri"/>
          <w:color w:val="000000" w:themeColor="text1"/>
          <w:sz w:val="24"/>
          <w:szCs w:val="24"/>
        </w:rPr>
        <w:t>5</w:t>
      </w:r>
      <w:r w:rsidR="00387CA8" w:rsidRPr="00BA2A99">
        <w:rPr>
          <w:rFonts w:cs="Calibri"/>
          <w:color w:val="000000" w:themeColor="text1"/>
          <w:sz w:val="24"/>
          <w:szCs w:val="24"/>
        </w:rPr>
        <w:t>-</w:t>
      </w:r>
      <w:r w:rsidR="00285093">
        <w:rPr>
          <w:rFonts w:cs="Calibri"/>
          <w:color w:val="000000" w:themeColor="text1"/>
          <w:sz w:val="24"/>
          <w:szCs w:val="24"/>
        </w:rPr>
        <w:t>9</w:t>
      </w:r>
      <w:r w:rsidR="00484FC3" w:rsidRPr="00BA2A99">
        <w:rPr>
          <w:rFonts w:cs="Calibri"/>
          <w:color w:val="000000" w:themeColor="text1"/>
          <w:sz w:val="24"/>
          <w:szCs w:val="24"/>
        </w:rPr>
        <w:t xml:space="preserve"> </w:t>
      </w:r>
      <w:r w:rsidRPr="00BA2A99">
        <w:rPr>
          <w:rFonts w:cs="Calibri"/>
          <w:color w:val="000000" w:themeColor="text1"/>
          <w:sz w:val="24"/>
          <w:szCs w:val="24"/>
        </w:rPr>
        <w:t>stosuje się także do Partnerów</w:t>
      </w:r>
      <w:r w:rsidR="005B7418" w:rsidRPr="00BA2A99">
        <w:rPr>
          <w:rFonts w:cs="Calibri"/>
          <w:color w:val="000000" w:themeColor="text1"/>
          <w:sz w:val="24"/>
          <w:szCs w:val="24"/>
        </w:rPr>
        <w:t xml:space="preserve"> i podmiotów upoważnionych </w:t>
      </w:r>
      <w:r w:rsidR="005B7418" w:rsidRPr="00BA2A99">
        <w:rPr>
          <w:rStyle w:val="ui-provider"/>
          <w:rFonts w:cs="Calibri"/>
          <w:color w:val="000000" w:themeColor="text1"/>
          <w:sz w:val="24"/>
          <w:szCs w:val="24"/>
        </w:rPr>
        <w:t xml:space="preserve">do ponoszenia wydatków </w:t>
      </w:r>
      <w:r w:rsidR="006E6EA0" w:rsidRPr="00BA2A99">
        <w:rPr>
          <w:rStyle w:val="ui-provider"/>
          <w:rFonts w:cs="Calibri"/>
          <w:color w:val="000000" w:themeColor="text1"/>
          <w:sz w:val="24"/>
          <w:szCs w:val="24"/>
        </w:rPr>
        <w:t xml:space="preserve">w ramach Projektu </w:t>
      </w:r>
      <w:r w:rsidR="005B7418" w:rsidRPr="00BA2A99">
        <w:rPr>
          <w:rStyle w:val="ui-provider"/>
          <w:rFonts w:cs="Calibri"/>
          <w:color w:val="000000" w:themeColor="text1"/>
          <w:sz w:val="24"/>
          <w:szCs w:val="24"/>
        </w:rPr>
        <w:t>nieposiadających statusu partnera</w:t>
      </w:r>
      <w:r w:rsidRPr="00BA2A99">
        <w:rPr>
          <w:rFonts w:cs="Calibri"/>
          <w:color w:val="000000" w:themeColor="text1"/>
          <w:sz w:val="24"/>
          <w:szCs w:val="24"/>
        </w:rPr>
        <w:t>.</w:t>
      </w:r>
    </w:p>
    <w:p w14:paraId="46AACF80" w14:textId="53FAA157" w:rsidR="006F3B3E" w:rsidRPr="00BA2A99" w:rsidRDefault="57823BF5" w:rsidP="00ED6218">
      <w:pPr>
        <w:pStyle w:val="Nagwek2"/>
        <w:rPr>
          <w:rFonts w:cs="Calibri"/>
          <w:szCs w:val="24"/>
        </w:rPr>
      </w:pPr>
      <w:r w:rsidRPr="00BA2A99">
        <w:rPr>
          <w:rFonts w:cs="Calibri"/>
          <w:szCs w:val="24"/>
        </w:rPr>
        <w:lastRenderedPageBreak/>
        <w:t xml:space="preserve">§ </w:t>
      </w:r>
      <w:r w:rsidR="0064649C" w:rsidRPr="00BA2A99">
        <w:rPr>
          <w:rFonts w:cs="Calibri"/>
          <w:szCs w:val="24"/>
        </w:rPr>
        <w:t>1</w:t>
      </w:r>
      <w:r w:rsidR="004C1F3B">
        <w:rPr>
          <w:rFonts w:cs="Calibri"/>
          <w:szCs w:val="24"/>
        </w:rPr>
        <w:t>4</w:t>
      </w:r>
      <w:r w:rsidR="00C158AF" w:rsidRPr="00BA2A99">
        <w:rPr>
          <w:rFonts w:cs="Calibri"/>
          <w:szCs w:val="24"/>
        </w:rPr>
        <w:t>.</w:t>
      </w:r>
      <w:r w:rsidR="00ED6218" w:rsidRPr="00BA2A99">
        <w:rPr>
          <w:rFonts w:cs="Calibri"/>
          <w:szCs w:val="24"/>
        </w:rPr>
        <w:t xml:space="preserve"> Przekazywanie informacji</w:t>
      </w:r>
    </w:p>
    <w:p w14:paraId="21E730C7" w14:textId="1CC132B6" w:rsidR="006F3B3E" w:rsidRPr="00BA2A99" w:rsidRDefault="57823BF5" w:rsidP="005D698E">
      <w:pPr>
        <w:numPr>
          <w:ilvl w:val="0"/>
          <w:numId w:val="8"/>
        </w:numPr>
        <w:tabs>
          <w:tab w:val="clear" w:pos="360"/>
          <w:tab w:val="left" w:pos="0"/>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t>Beneficjent zobowiązuje się do przedstawiania na wezwanie Instytucji Pośredniczącej wszelkich informacji i wyjaśnień związanych z realizacją Projektu, w terminie określonym w wezwaniu</w:t>
      </w:r>
      <w:r w:rsidR="006B00EC" w:rsidRPr="00BA2A99">
        <w:rPr>
          <w:rFonts w:cs="Calibri"/>
          <w:color w:val="000000" w:themeColor="text1"/>
          <w:sz w:val="24"/>
          <w:szCs w:val="24"/>
        </w:rPr>
        <w:t xml:space="preserve"> </w:t>
      </w:r>
      <w:r w:rsidR="00C642D4" w:rsidRPr="00BA2A99">
        <w:rPr>
          <w:rFonts w:cs="Calibri"/>
          <w:color w:val="000000" w:themeColor="text1"/>
          <w:sz w:val="24"/>
          <w:szCs w:val="24"/>
        </w:rPr>
        <w:t xml:space="preserve">od </w:t>
      </w:r>
      <w:r w:rsidR="0035721F" w:rsidRPr="00BA2A99">
        <w:rPr>
          <w:rFonts w:cs="Calibri"/>
          <w:color w:val="000000" w:themeColor="text1"/>
          <w:sz w:val="24"/>
          <w:szCs w:val="24"/>
        </w:rPr>
        <w:t>dnia otrzymania</w:t>
      </w:r>
      <w:r w:rsidR="00C64B02" w:rsidRPr="00BA2A99">
        <w:rPr>
          <w:rFonts w:cs="Calibri"/>
          <w:color w:val="000000" w:themeColor="text1"/>
          <w:sz w:val="24"/>
          <w:szCs w:val="24"/>
        </w:rPr>
        <w:t xml:space="preserve"> przez niego takiego </w:t>
      </w:r>
      <w:r w:rsidR="009A7334" w:rsidRPr="00BA2A99">
        <w:rPr>
          <w:rFonts w:cs="Calibri"/>
          <w:color w:val="000000" w:themeColor="text1"/>
          <w:sz w:val="24"/>
          <w:szCs w:val="24"/>
        </w:rPr>
        <w:t>wezwania</w:t>
      </w:r>
      <w:r w:rsidR="6E0797E9" w:rsidRPr="00BA2A99">
        <w:rPr>
          <w:rFonts w:cs="Calibri"/>
          <w:color w:val="000000" w:themeColor="text1"/>
          <w:sz w:val="24"/>
          <w:szCs w:val="24"/>
        </w:rPr>
        <w:t xml:space="preserve">. </w:t>
      </w:r>
    </w:p>
    <w:p w14:paraId="3D46FC83" w14:textId="42A2FA8D" w:rsidR="006F3B3E" w:rsidRPr="00BA2A99" w:rsidRDefault="21847AF7" w:rsidP="005D698E">
      <w:pPr>
        <w:numPr>
          <w:ilvl w:val="0"/>
          <w:numId w:val="8"/>
        </w:numPr>
        <w:tabs>
          <w:tab w:val="clear" w:pos="360"/>
          <w:tab w:val="left" w:pos="0"/>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t>Postanowienia ust. 1 stosuje się w okresie realizacji Projektu</w:t>
      </w:r>
      <w:r w:rsidR="001E0ABE" w:rsidRPr="00BA2A99">
        <w:rPr>
          <w:rFonts w:cs="Calibri"/>
          <w:color w:val="000000" w:themeColor="text1"/>
          <w:sz w:val="24"/>
          <w:szCs w:val="24"/>
        </w:rPr>
        <w:t xml:space="preserve"> oraz</w:t>
      </w:r>
      <w:r w:rsidR="00F22089" w:rsidRPr="00BA2A99">
        <w:rPr>
          <w:rFonts w:cs="Calibri"/>
          <w:color w:val="000000" w:themeColor="text1"/>
          <w:sz w:val="24"/>
          <w:szCs w:val="24"/>
        </w:rPr>
        <w:t xml:space="preserve"> </w:t>
      </w:r>
      <w:r w:rsidRPr="00BA2A99">
        <w:rPr>
          <w:rFonts w:cs="Calibri"/>
          <w:color w:val="000000" w:themeColor="text1"/>
          <w:sz w:val="24"/>
          <w:szCs w:val="24"/>
        </w:rPr>
        <w:t xml:space="preserve">w okresie wskazanym </w:t>
      </w:r>
      <w:r w:rsidR="00355A50" w:rsidRPr="00BA2A99">
        <w:rPr>
          <w:rFonts w:cs="Calibri"/>
          <w:color w:val="000000" w:themeColor="text1"/>
          <w:sz w:val="24"/>
          <w:szCs w:val="24"/>
        </w:rPr>
        <w:t>w §</w:t>
      </w:r>
      <w:r w:rsidR="00AD35E3" w:rsidRPr="00BA2A99">
        <w:rPr>
          <w:rFonts w:cs="Calibri"/>
          <w:color w:val="000000" w:themeColor="text1"/>
          <w:sz w:val="24"/>
          <w:szCs w:val="24"/>
        </w:rPr>
        <w:t xml:space="preserve"> </w:t>
      </w:r>
      <w:r w:rsidR="00BC3E3F" w:rsidRPr="00BA2A99">
        <w:rPr>
          <w:rFonts w:cs="Calibri"/>
          <w:color w:val="000000" w:themeColor="text1"/>
          <w:sz w:val="24"/>
          <w:szCs w:val="24"/>
        </w:rPr>
        <w:t>3</w:t>
      </w:r>
      <w:r w:rsidR="00185F7F" w:rsidRPr="00BA2A99">
        <w:rPr>
          <w:rFonts w:cs="Calibri"/>
          <w:color w:val="000000" w:themeColor="text1"/>
          <w:sz w:val="24"/>
          <w:szCs w:val="24"/>
        </w:rPr>
        <w:t xml:space="preserve"> </w:t>
      </w:r>
      <w:r w:rsidR="00355A50" w:rsidRPr="00BA2A99">
        <w:rPr>
          <w:rFonts w:cs="Calibri"/>
          <w:color w:val="000000" w:themeColor="text1"/>
          <w:sz w:val="24"/>
          <w:szCs w:val="24"/>
        </w:rPr>
        <w:t xml:space="preserve">ust. </w:t>
      </w:r>
      <w:r w:rsidR="00C74574" w:rsidRPr="00BA2A99">
        <w:rPr>
          <w:rFonts w:cs="Calibri"/>
          <w:color w:val="000000" w:themeColor="text1"/>
          <w:sz w:val="24"/>
          <w:szCs w:val="24"/>
        </w:rPr>
        <w:t>3</w:t>
      </w:r>
      <w:r w:rsidR="00185F7F" w:rsidRPr="00BA2A99">
        <w:rPr>
          <w:rFonts w:cs="Calibri"/>
          <w:color w:val="000000" w:themeColor="text1"/>
          <w:sz w:val="24"/>
          <w:szCs w:val="24"/>
        </w:rPr>
        <w:t>.</w:t>
      </w:r>
    </w:p>
    <w:p w14:paraId="7BE7268D" w14:textId="22847C0A" w:rsidR="57823BF5" w:rsidRPr="00BA2A99" w:rsidRDefault="57823BF5" w:rsidP="005D698E">
      <w:pPr>
        <w:numPr>
          <w:ilvl w:val="0"/>
          <w:numId w:val="8"/>
        </w:numPr>
        <w:tabs>
          <w:tab w:val="clear" w:pos="360"/>
          <w:tab w:val="left" w:pos="0"/>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Beneficjent jest zobowiązany do współpracy z podmiotami zewnętrznymi, realizującymi badanie ewaluacyjne na zlecenie Instytucji Zarządzającej, Instytucji Pośredniczącej lub innego podmiotu, </w:t>
      </w:r>
      <w:r w:rsidR="00025A16" w:rsidRPr="00BA2A99">
        <w:rPr>
          <w:rFonts w:cs="Calibri"/>
          <w:color w:val="000000" w:themeColor="text1"/>
          <w:sz w:val="24"/>
          <w:szCs w:val="24"/>
        </w:rPr>
        <w:t>który zawarł umowę lub porozumienie</w:t>
      </w:r>
      <w:r w:rsidR="00753DE7" w:rsidRPr="00BA2A99">
        <w:rPr>
          <w:rFonts w:cs="Calibri"/>
          <w:color w:val="000000" w:themeColor="text1"/>
          <w:sz w:val="24"/>
          <w:szCs w:val="24"/>
        </w:rPr>
        <w:t xml:space="preserve"> na podstawie </w:t>
      </w:r>
      <w:r w:rsidR="00AC7192" w:rsidRPr="00BA2A99">
        <w:rPr>
          <w:rFonts w:cs="Calibri"/>
          <w:color w:val="000000" w:themeColor="text1"/>
          <w:sz w:val="24"/>
          <w:szCs w:val="24"/>
        </w:rPr>
        <w:t>P</w:t>
      </w:r>
      <w:r w:rsidR="00753DE7" w:rsidRPr="00BA2A99">
        <w:rPr>
          <w:rFonts w:cs="Calibri"/>
          <w:color w:val="000000" w:themeColor="text1"/>
          <w:sz w:val="24"/>
          <w:szCs w:val="24"/>
        </w:rPr>
        <w:t>lanu ewaluacji</w:t>
      </w:r>
      <w:r w:rsidR="00025A16" w:rsidRPr="00BA2A99">
        <w:rPr>
          <w:rFonts w:cs="Calibri"/>
          <w:color w:val="000000" w:themeColor="text1"/>
          <w:sz w:val="24"/>
          <w:szCs w:val="24"/>
        </w:rPr>
        <w:t xml:space="preserve">. </w:t>
      </w:r>
      <w:r w:rsidRPr="00BA2A99">
        <w:rPr>
          <w:rFonts w:cs="Calibri"/>
          <w:color w:val="000000" w:themeColor="text1"/>
          <w:sz w:val="24"/>
          <w:szCs w:val="24"/>
        </w:rPr>
        <w:t>Beneficjent jest zobowiązany do udzielania każdorazowo na wniosek tych podmiotów dokumentów i informacji na temat realizacji Projektu, niezbędnych do przeprowadzenia badania ewaluacyjnego.</w:t>
      </w:r>
    </w:p>
    <w:p w14:paraId="181FE021" w14:textId="68FDFF3E" w:rsidR="6C5BD6E0" w:rsidRPr="00BA2A99" w:rsidRDefault="4058339C" w:rsidP="005D698E">
      <w:pPr>
        <w:numPr>
          <w:ilvl w:val="0"/>
          <w:numId w:val="8"/>
        </w:numPr>
        <w:tabs>
          <w:tab w:val="clear" w:pos="360"/>
          <w:tab w:val="left" w:pos="0"/>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t>Beneficjent zobowiązuje się do</w:t>
      </w:r>
      <w:r w:rsidR="147A6D7E" w:rsidRPr="00BA2A99">
        <w:rPr>
          <w:rFonts w:cs="Calibri"/>
          <w:color w:val="000000" w:themeColor="text1"/>
          <w:sz w:val="24"/>
          <w:szCs w:val="24"/>
        </w:rPr>
        <w:t>:</w:t>
      </w:r>
      <w:r w:rsidR="38947A1E" w:rsidRPr="00BA2A99">
        <w:rPr>
          <w:rFonts w:cs="Calibri"/>
          <w:color w:val="000000" w:themeColor="text1"/>
          <w:sz w:val="24"/>
          <w:szCs w:val="24"/>
        </w:rPr>
        <w:t xml:space="preserve"> </w:t>
      </w:r>
    </w:p>
    <w:p w14:paraId="283A9BA9" w14:textId="5264EA2F" w:rsidR="6C5BD6E0" w:rsidRPr="00BA2A99" w:rsidRDefault="5FB898EC" w:rsidP="005D698E">
      <w:pPr>
        <w:numPr>
          <w:ilvl w:val="1"/>
          <w:numId w:val="21"/>
        </w:numPr>
        <w:tabs>
          <w:tab w:val="clear" w:pos="708"/>
          <w:tab w:val="left" w:pos="357"/>
        </w:tabs>
        <w:spacing w:after="0" w:line="360" w:lineRule="auto"/>
        <w:ind w:left="714" w:hanging="357"/>
        <w:contextualSpacing/>
        <w:rPr>
          <w:rFonts w:eastAsia="Times New Roman" w:cs="Calibri"/>
          <w:color w:val="000000" w:themeColor="text1"/>
          <w:sz w:val="24"/>
          <w:szCs w:val="24"/>
        </w:rPr>
      </w:pPr>
      <w:r w:rsidRPr="00BA2A99">
        <w:rPr>
          <w:rFonts w:eastAsia="Times New Roman" w:cs="Calibri"/>
          <w:color w:val="000000" w:themeColor="text1"/>
          <w:sz w:val="24"/>
          <w:szCs w:val="24"/>
        </w:rPr>
        <w:t xml:space="preserve">pisemnego poinformowania Instytucji Pośredniczącej o złożeniu przez Beneficjenta lub </w:t>
      </w:r>
      <w:r w:rsidR="001B7108" w:rsidRPr="00BA2A99">
        <w:rPr>
          <w:rFonts w:eastAsia="Times New Roman" w:cs="Calibri"/>
          <w:color w:val="000000" w:themeColor="text1"/>
          <w:sz w:val="24"/>
          <w:szCs w:val="24"/>
        </w:rPr>
        <w:t xml:space="preserve">inny podmiot </w:t>
      </w:r>
      <w:r w:rsidRPr="00BA2A99">
        <w:rPr>
          <w:rFonts w:eastAsia="Times New Roman" w:cs="Calibri"/>
          <w:color w:val="000000" w:themeColor="text1"/>
          <w:sz w:val="24"/>
          <w:szCs w:val="24"/>
        </w:rPr>
        <w:t>do sądu upadłościowego i restrukturyzacyjnego:</w:t>
      </w:r>
    </w:p>
    <w:p w14:paraId="4EC73294" w14:textId="6CF8A1F7" w:rsidR="6C5BD6E0" w:rsidRPr="00BA2A99" w:rsidRDefault="5FB898EC" w:rsidP="005D698E">
      <w:pPr>
        <w:pStyle w:val="Akapitzlist"/>
        <w:numPr>
          <w:ilvl w:val="0"/>
          <w:numId w:val="22"/>
        </w:numPr>
        <w:spacing w:line="360" w:lineRule="auto"/>
        <w:ind w:left="1037" w:hanging="328"/>
        <w:contextualSpacing/>
        <w:rPr>
          <w:rFonts w:ascii="Calibri" w:hAnsi="Calibri" w:cs="Calibri"/>
          <w:color w:val="000000" w:themeColor="text1"/>
        </w:rPr>
      </w:pPr>
      <w:r w:rsidRPr="00BA2A99">
        <w:rPr>
          <w:rFonts w:ascii="Calibri" w:hAnsi="Calibri" w:cs="Calibri"/>
          <w:color w:val="000000" w:themeColor="text1"/>
        </w:rPr>
        <w:t>wniosku o ogłoszenie upadłości Beneficjenta, w tym informacji czy wraz z tym wnioskiem został złożony wniosek o zatwierdzenie warunków sprzedaży przedsiębiorstwa lub jego zorganizowanej części lub składników stanowiących znaczną część przedsiębiorstwa,</w:t>
      </w:r>
    </w:p>
    <w:p w14:paraId="4AC576D3" w14:textId="30334990" w:rsidR="6C5BD6E0" w:rsidRPr="00BA2A99" w:rsidRDefault="5FB898EC" w:rsidP="005D698E">
      <w:pPr>
        <w:pStyle w:val="Akapitzlist"/>
        <w:numPr>
          <w:ilvl w:val="0"/>
          <w:numId w:val="22"/>
        </w:numPr>
        <w:spacing w:line="360" w:lineRule="auto"/>
        <w:ind w:left="1037" w:hanging="328"/>
        <w:contextualSpacing/>
        <w:rPr>
          <w:rFonts w:ascii="Calibri" w:hAnsi="Calibri" w:cs="Calibri"/>
          <w:color w:val="000000" w:themeColor="text1"/>
        </w:rPr>
      </w:pPr>
      <w:r w:rsidRPr="00BA2A99">
        <w:rPr>
          <w:rFonts w:ascii="Calibri" w:hAnsi="Calibri" w:cs="Calibri"/>
          <w:color w:val="000000" w:themeColor="text1"/>
        </w:rPr>
        <w:t>wniosku o otwarcie postępowania restrukturyzacyjnego dla Beneficjenta,</w:t>
      </w:r>
    </w:p>
    <w:p w14:paraId="7BEE2F52" w14:textId="395AD37F" w:rsidR="00AC75FB" w:rsidRPr="00BA2A99" w:rsidRDefault="5FB898EC" w:rsidP="005D698E">
      <w:pPr>
        <w:pStyle w:val="Akapitzlist"/>
        <w:numPr>
          <w:ilvl w:val="0"/>
          <w:numId w:val="22"/>
        </w:numPr>
        <w:spacing w:line="360" w:lineRule="auto"/>
        <w:ind w:left="1037" w:hanging="328"/>
        <w:contextualSpacing/>
        <w:rPr>
          <w:rFonts w:ascii="Calibri" w:hAnsi="Calibri" w:cs="Calibri"/>
          <w:color w:val="000000" w:themeColor="text1"/>
        </w:rPr>
      </w:pPr>
      <w:r w:rsidRPr="00BA2A99">
        <w:rPr>
          <w:rFonts w:ascii="Calibri" w:hAnsi="Calibri" w:cs="Calibri"/>
          <w:color w:val="000000" w:themeColor="text1"/>
        </w:rPr>
        <w:t xml:space="preserve">wniosku o zatwierdzeniu </w:t>
      </w:r>
      <w:r w:rsidR="00B52A84" w:rsidRPr="00BA2A99">
        <w:rPr>
          <w:rFonts w:ascii="Calibri" w:hAnsi="Calibri" w:cs="Calibri"/>
          <w:color w:val="000000" w:themeColor="text1"/>
        </w:rPr>
        <w:t xml:space="preserve">układu Beneficjenta; </w:t>
      </w:r>
    </w:p>
    <w:p w14:paraId="4C1B8657" w14:textId="1E4961E8" w:rsidR="6C5BD6E0" w:rsidRPr="00BA2A99" w:rsidRDefault="00CB67AF" w:rsidP="005D698E">
      <w:pPr>
        <w:spacing w:after="0" w:line="360" w:lineRule="auto"/>
        <w:ind w:left="1037" w:hanging="328"/>
        <w:contextualSpacing/>
        <w:rPr>
          <w:rFonts w:cs="Calibri"/>
          <w:color w:val="000000" w:themeColor="text1"/>
          <w:sz w:val="24"/>
          <w:szCs w:val="24"/>
        </w:rPr>
      </w:pPr>
      <w:r w:rsidRPr="00BA2A99">
        <w:rPr>
          <w:rStyle w:val="normaltextrun"/>
          <w:rFonts w:cs="Calibri"/>
          <w:color w:val="000000" w:themeColor="text1"/>
          <w:sz w:val="24"/>
          <w:szCs w:val="24"/>
        </w:rPr>
        <w:t>–</w:t>
      </w:r>
      <w:r w:rsidR="00392904" w:rsidRPr="00BA2A99">
        <w:rPr>
          <w:rStyle w:val="normaltextrun"/>
          <w:rFonts w:cs="Calibri"/>
          <w:color w:val="000000" w:themeColor="text1"/>
          <w:sz w:val="24"/>
          <w:szCs w:val="24"/>
        </w:rPr>
        <w:t xml:space="preserve"> </w:t>
      </w:r>
      <w:r w:rsidR="6C5BD6E0" w:rsidRPr="00BA2A99">
        <w:rPr>
          <w:rFonts w:cs="Calibri"/>
          <w:color w:val="000000" w:themeColor="text1"/>
          <w:sz w:val="24"/>
          <w:szCs w:val="24"/>
        </w:rPr>
        <w:t xml:space="preserve">w terminie 3 dni od dnia powzięcia wiedzy o </w:t>
      </w:r>
      <w:r w:rsidR="000517B7" w:rsidRPr="00BA2A99">
        <w:rPr>
          <w:rFonts w:cs="Calibri"/>
          <w:color w:val="000000" w:themeColor="text1"/>
          <w:sz w:val="24"/>
          <w:szCs w:val="24"/>
        </w:rPr>
        <w:t>powyższych</w:t>
      </w:r>
      <w:r w:rsidR="6C5BD6E0" w:rsidRPr="00BA2A99">
        <w:rPr>
          <w:rFonts w:cs="Calibri"/>
          <w:color w:val="000000" w:themeColor="text1"/>
          <w:sz w:val="24"/>
          <w:szCs w:val="24"/>
        </w:rPr>
        <w:t xml:space="preserve"> okolicznościach;</w:t>
      </w:r>
    </w:p>
    <w:p w14:paraId="41038FA2" w14:textId="6C709137" w:rsidR="6C5BD6E0" w:rsidRPr="00BA2A99" w:rsidRDefault="677BF474" w:rsidP="005D698E">
      <w:pPr>
        <w:numPr>
          <w:ilvl w:val="1"/>
          <w:numId w:val="21"/>
        </w:numPr>
        <w:tabs>
          <w:tab w:val="clear" w:pos="708"/>
          <w:tab w:val="left" w:pos="357"/>
        </w:tabs>
        <w:spacing w:after="0" w:line="360" w:lineRule="auto"/>
        <w:ind w:left="714" w:hanging="357"/>
        <w:contextualSpacing/>
        <w:rPr>
          <w:rFonts w:eastAsia="Times New Roman" w:cs="Calibri"/>
          <w:color w:val="000000" w:themeColor="text1"/>
          <w:sz w:val="24"/>
          <w:szCs w:val="24"/>
        </w:rPr>
      </w:pPr>
      <w:r w:rsidRPr="00BA2A99">
        <w:rPr>
          <w:rFonts w:eastAsia="Times New Roman" w:cs="Calibri"/>
          <w:color w:val="000000" w:themeColor="text1"/>
          <w:sz w:val="24"/>
          <w:szCs w:val="24"/>
        </w:rPr>
        <w:t>pisemnego poinformowania Instytucji Pośredniczącej o otwarciu likwidacji albo podleganiu zarządowi komisarycznemu, bądź zawieszeniu swej działalności</w:t>
      </w:r>
      <w:r w:rsidR="00E53E8E" w:rsidRPr="00BA2A99">
        <w:rPr>
          <w:rFonts w:eastAsia="Times New Roman" w:cs="Calibri"/>
          <w:color w:val="000000" w:themeColor="text1"/>
          <w:sz w:val="24"/>
          <w:szCs w:val="24"/>
        </w:rPr>
        <w:t xml:space="preserve"> -</w:t>
      </w:r>
      <w:r w:rsidRPr="00BA2A99">
        <w:rPr>
          <w:rFonts w:eastAsia="Times New Roman" w:cs="Calibri"/>
          <w:color w:val="000000" w:themeColor="text1"/>
          <w:sz w:val="24"/>
          <w:szCs w:val="24"/>
        </w:rPr>
        <w:t xml:space="preserve"> w terminie 3 dni od dnia wystąpienia powyższych okoliczności;</w:t>
      </w:r>
    </w:p>
    <w:p w14:paraId="32AD4CB2" w14:textId="584D9A9A" w:rsidR="00293DD7" w:rsidRPr="00BA2A99" w:rsidRDefault="144AE92D" w:rsidP="005D698E">
      <w:pPr>
        <w:numPr>
          <w:ilvl w:val="1"/>
          <w:numId w:val="21"/>
        </w:numPr>
        <w:tabs>
          <w:tab w:val="clear" w:pos="708"/>
          <w:tab w:val="left" w:pos="357"/>
        </w:tabs>
        <w:spacing w:after="0" w:line="360" w:lineRule="auto"/>
        <w:ind w:left="714" w:hanging="357"/>
        <w:contextualSpacing/>
        <w:rPr>
          <w:rFonts w:eastAsia="Times New Roman" w:cs="Calibri"/>
          <w:color w:val="000000" w:themeColor="text1"/>
          <w:sz w:val="24"/>
          <w:szCs w:val="24"/>
        </w:rPr>
      </w:pPr>
      <w:r w:rsidRPr="00BA2A99">
        <w:rPr>
          <w:rFonts w:eastAsia="Times New Roman" w:cs="Calibri"/>
          <w:color w:val="000000" w:themeColor="text1"/>
          <w:sz w:val="24"/>
          <w:szCs w:val="24"/>
        </w:rPr>
        <w:t>pisemnego poinformowania Instytucji Pośredniczącej o toczącym się wobec Beneficjenta jakimkolwiek postępowaniu egzekucyjnym, karnym skarbowym lub o zajęciu wierzytelności Beneficjenta oraz o każdej zmianie w tym zakresie – w terminie 3 dni od dnia powzięcia wiedzy o powyższych okolicznościach lub ich zmianie</w:t>
      </w:r>
      <w:r w:rsidR="002F2C76" w:rsidRPr="00BA2A99">
        <w:rPr>
          <w:rFonts w:eastAsia="Times New Roman" w:cs="Calibri"/>
          <w:color w:val="000000" w:themeColor="text1"/>
          <w:sz w:val="24"/>
          <w:szCs w:val="24"/>
        </w:rPr>
        <w:t xml:space="preserve">. </w:t>
      </w:r>
    </w:p>
    <w:p w14:paraId="337C2370" w14:textId="2A1CA915" w:rsidR="00293DD7" w:rsidRPr="00BA2A99" w:rsidRDefault="00293DD7" w:rsidP="00B36F98">
      <w:pPr>
        <w:pStyle w:val="Nagwek2"/>
        <w:rPr>
          <w:rFonts w:eastAsia="Calibri" w:cs="Calibri"/>
          <w:szCs w:val="24"/>
        </w:rPr>
      </w:pPr>
      <w:r w:rsidRPr="00BA2A99">
        <w:rPr>
          <w:rFonts w:eastAsia="Calibri" w:cs="Calibri"/>
          <w:szCs w:val="24"/>
        </w:rPr>
        <w:lastRenderedPageBreak/>
        <w:t>§ 1</w:t>
      </w:r>
      <w:r w:rsidR="004C1F3B">
        <w:rPr>
          <w:rFonts w:eastAsia="Calibri" w:cs="Calibri"/>
          <w:szCs w:val="24"/>
        </w:rPr>
        <w:t>5</w:t>
      </w:r>
      <w:r w:rsidRPr="00BA2A99">
        <w:rPr>
          <w:rFonts w:eastAsia="Calibri" w:cs="Calibri"/>
          <w:szCs w:val="24"/>
        </w:rPr>
        <w:t>.</w:t>
      </w:r>
      <w:r w:rsidR="00ED6218" w:rsidRPr="00BA2A99">
        <w:rPr>
          <w:rFonts w:eastAsia="Calibri" w:cs="Calibri"/>
          <w:szCs w:val="24"/>
        </w:rPr>
        <w:t xml:space="preserve"> Udzielanie zamówień w ramach Projektu</w:t>
      </w:r>
    </w:p>
    <w:p w14:paraId="48DC30DA" w14:textId="4DAF4901" w:rsidR="00293DD7" w:rsidRPr="00BA2A99" w:rsidRDefault="00F221DC" w:rsidP="00B36F98">
      <w:pPr>
        <w:pStyle w:val="Akapitzlist"/>
        <w:numPr>
          <w:ilvl w:val="6"/>
          <w:numId w:val="8"/>
        </w:numPr>
        <w:tabs>
          <w:tab w:val="clear" w:pos="4680"/>
          <w:tab w:val="num" w:pos="4395"/>
        </w:tabs>
        <w:spacing w:before="360" w:after="360" w:line="360" w:lineRule="auto"/>
        <w:ind w:left="284" w:hanging="357"/>
        <w:contextualSpacing/>
        <w:rPr>
          <w:rFonts w:ascii="Calibri" w:eastAsia="Calibri" w:hAnsi="Calibri" w:cs="Calibri"/>
          <w:color w:val="000000" w:themeColor="text1"/>
        </w:rPr>
      </w:pPr>
      <w:r w:rsidRPr="00BA2A99">
        <w:rPr>
          <w:rFonts w:ascii="Calibri" w:eastAsia="Calibri" w:hAnsi="Calibri" w:cs="Calibri"/>
          <w:color w:val="000000" w:themeColor="text1"/>
        </w:rPr>
        <w:t>Beneficjent</w:t>
      </w:r>
      <w:r w:rsidR="00293DD7" w:rsidRPr="00BA2A99">
        <w:rPr>
          <w:rFonts w:ascii="Calibri" w:eastAsia="Calibri" w:hAnsi="Calibri" w:cs="Calibri"/>
          <w:color w:val="000000" w:themeColor="text1"/>
        </w:rPr>
        <w:t>/Partner/</w:t>
      </w:r>
      <w:r w:rsidR="00DD41CB" w:rsidRPr="00BA2A99">
        <w:rPr>
          <w:rFonts w:ascii="Calibri" w:eastAsia="Calibri" w:hAnsi="Calibri" w:cs="Calibri"/>
          <w:color w:val="000000" w:themeColor="text1"/>
        </w:rPr>
        <w:t>p</w:t>
      </w:r>
      <w:r w:rsidR="00293DD7" w:rsidRPr="00BA2A99">
        <w:rPr>
          <w:rFonts w:ascii="Calibri" w:eastAsia="Calibri" w:hAnsi="Calibri" w:cs="Calibri"/>
          <w:color w:val="000000" w:themeColor="text1"/>
        </w:rPr>
        <w:t>odmiot upoważniony do ponoszenia wydatków jest zobowiązany przestrzegać unijnych i krajowych przepisów oraz postanowień dokumentów, o których mowa w § 5 ust. 1</w:t>
      </w:r>
      <w:r w:rsidR="00EB7A13" w:rsidRPr="00BA2A99">
        <w:rPr>
          <w:rFonts w:ascii="Calibri" w:eastAsia="Calibri" w:hAnsi="Calibri" w:cs="Calibri"/>
          <w:color w:val="000000" w:themeColor="text1"/>
        </w:rPr>
        <w:t xml:space="preserve"> </w:t>
      </w:r>
      <w:r w:rsidR="00293DD7" w:rsidRPr="00BA2A99">
        <w:rPr>
          <w:rFonts w:ascii="Calibri" w:eastAsia="Calibri" w:hAnsi="Calibri" w:cs="Calibri"/>
          <w:color w:val="000000" w:themeColor="text1"/>
        </w:rPr>
        <w:t>, które regulują kwestie udzielania zamówień.</w:t>
      </w:r>
    </w:p>
    <w:p w14:paraId="2DB642CD" w14:textId="141FAC92" w:rsidR="00293DD7" w:rsidRPr="00BA2A99" w:rsidRDefault="005B7418" w:rsidP="00B36F98">
      <w:pPr>
        <w:pStyle w:val="Akapitzlist"/>
        <w:numPr>
          <w:ilvl w:val="6"/>
          <w:numId w:val="8"/>
        </w:numPr>
        <w:tabs>
          <w:tab w:val="clear" w:pos="4680"/>
          <w:tab w:val="num" w:pos="4395"/>
        </w:tabs>
        <w:spacing w:before="360" w:after="360" w:line="360" w:lineRule="auto"/>
        <w:ind w:left="283" w:hanging="357"/>
        <w:contextualSpacing/>
        <w:rPr>
          <w:rFonts w:ascii="Calibri" w:eastAsia="Calibri" w:hAnsi="Calibri" w:cs="Calibri"/>
          <w:color w:val="000000" w:themeColor="text1"/>
        </w:rPr>
      </w:pPr>
      <w:r w:rsidRPr="00BA2A99">
        <w:rPr>
          <w:rFonts w:ascii="Calibri" w:eastAsia="Calibri" w:hAnsi="Calibri" w:cs="Calibri"/>
          <w:color w:val="000000" w:themeColor="text1"/>
        </w:rPr>
        <w:t>Zamówienia</w:t>
      </w:r>
      <w:r w:rsidR="00293DD7" w:rsidRPr="00BA2A99">
        <w:rPr>
          <w:rFonts w:ascii="Calibri" w:eastAsia="Calibri" w:hAnsi="Calibri" w:cs="Calibri"/>
          <w:color w:val="000000" w:themeColor="text1"/>
        </w:rPr>
        <w:t xml:space="preserve"> w ramach </w:t>
      </w:r>
      <w:r w:rsidR="00F221DC" w:rsidRPr="00BA2A99">
        <w:rPr>
          <w:rFonts w:ascii="Calibri" w:eastAsia="Calibri" w:hAnsi="Calibri" w:cs="Calibri"/>
          <w:color w:val="000000" w:themeColor="text1"/>
        </w:rPr>
        <w:t>Projektu</w:t>
      </w:r>
      <w:r w:rsidR="004F57BB" w:rsidRPr="00BA2A99">
        <w:rPr>
          <w:rFonts w:ascii="Calibri" w:eastAsia="Calibri" w:hAnsi="Calibri" w:cs="Calibri"/>
          <w:color w:val="000000" w:themeColor="text1"/>
        </w:rPr>
        <w:t xml:space="preserve"> udzielane są</w:t>
      </w:r>
      <w:r w:rsidR="00293DD7" w:rsidRPr="00BA2A99">
        <w:rPr>
          <w:rFonts w:ascii="Calibri" w:eastAsia="Calibri" w:hAnsi="Calibri" w:cs="Calibri"/>
          <w:color w:val="000000" w:themeColor="text1"/>
        </w:rPr>
        <w:t xml:space="preserve"> zgodnie z ustawą </w:t>
      </w:r>
      <w:proofErr w:type="spellStart"/>
      <w:r w:rsidR="00293DD7" w:rsidRPr="00BA2A99">
        <w:rPr>
          <w:rFonts w:ascii="Calibri" w:eastAsia="Calibri" w:hAnsi="Calibri" w:cs="Calibri"/>
          <w:color w:val="000000" w:themeColor="text1"/>
        </w:rPr>
        <w:t>Pzp</w:t>
      </w:r>
      <w:proofErr w:type="spellEnd"/>
      <w:r w:rsidR="00293DD7" w:rsidRPr="00BA2A99">
        <w:rPr>
          <w:rFonts w:ascii="Calibri" w:eastAsia="Calibri" w:hAnsi="Calibri" w:cs="Calibri"/>
          <w:color w:val="000000" w:themeColor="text1"/>
        </w:rPr>
        <w:t xml:space="preserve"> albo </w:t>
      </w:r>
      <w:r w:rsidR="00ED6218" w:rsidRPr="00BA2A99">
        <w:rPr>
          <w:rFonts w:ascii="Calibri" w:eastAsia="Calibri" w:hAnsi="Calibri" w:cs="Calibri"/>
          <w:color w:val="000000" w:themeColor="text1"/>
        </w:rPr>
        <w:t>zgodnie z zasadami określonymi</w:t>
      </w:r>
      <w:r w:rsidR="00293DD7" w:rsidRPr="00BA2A99">
        <w:rPr>
          <w:rFonts w:ascii="Calibri" w:eastAsia="Calibri" w:hAnsi="Calibri" w:cs="Calibri"/>
          <w:color w:val="000000" w:themeColor="text1"/>
        </w:rPr>
        <w:t xml:space="preserve"> w</w:t>
      </w:r>
      <w:r w:rsidR="00EB7A13" w:rsidRPr="00BA2A99">
        <w:rPr>
          <w:rFonts w:ascii="Calibri" w:eastAsia="Calibri" w:hAnsi="Calibri" w:cs="Calibri"/>
          <w:color w:val="000000" w:themeColor="text1"/>
        </w:rPr>
        <w:t xml:space="preserve"> Wytycznych dot</w:t>
      </w:r>
      <w:r w:rsidR="00ED6218" w:rsidRPr="00BA2A99">
        <w:rPr>
          <w:rFonts w:ascii="Calibri" w:eastAsia="Calibri" w:hAnsi="Calibri" w:cs="Calibri"/>
          <w:color w:val="000000" w:themeColor="text1"/>
        </w:rPr>
        <w:t>yczących.</w:t>
      </w:r>
      <w:r w:rsidR="00EB7A13" w:rsidRPr="00BA2A99">
        <w:rPr>
          <w:rFonts w:ascii="Calibri" w:eastAsia="Calibri" w:hAnsi="Calibri" w:cs="Calibri"/>
          <w:color w:val="000000" w:themeColor="text1"/>
        </w:rPr>
        <w:t xml:space="preserve"> kwalifikowalności</w:t>
      </w:r>
      <w:r w:rsidR="0080619D" w:rsidRPr="00BA2A99">
        <w:rPr>
          <w:rFonts w:ascii="Calibri" w:eastAsia="Calibri" w:hAnsi="Calibri" w:cs="Calibri"/>
          <w:color w:val="000000" w:themeColor="text1"/>
        </w:rPr>
        <w:t>.</w:t>
      </w:r>
      <w:r w:rsidR="00293DD7" w:rsidRPr="00BA2A99">
        <w:rPr>
          <w:rFonts w:ascii="Calibri" w:eastAsia="Calibri" w:hAnsi="Calibri" w:cs="Calibri"/>
          <w:color w:val="000000" w:themeColor="text1"/>
        </w:rPr>
        <w:t xml:space="preserve"> </w:t>
      </w:r>
    </w:p>
    <w:p w14:paraId="6FB847B8" w14:textId="698A9FA9" w:rsidR="00293DD7" w:rsidRPr="00BA2A99" w:rsidRDefault="00F221DC" w:rsidP="00B36F98">
      <w:pPr>
        <w:pStyle w:val="Akapitzlist"/>
        <w:numPr>
          <w:ilvl w:val="6"/>
          <w:numId w:val="8"/>
        </w:numPr>
        <w:tabs>
          <w:tab w:val="clear" w:pos="4680"/>
          <w:tab w:val="num" w:pos="4395"/>
        </w:tabs>
        <w:spacing w:before="360" w:after="360" w:line="360" w:lineRule="auto"/>
        <w:ind w:left="284" w:hanging="357"/>
        <w:contextualSpacing/>
        <w:rPr>
          <w:rFonts w:ascii="Calibri" w:eastAsia="Calibri" w:hAnsi="Calibri" w:cs="Calibri"/>
          <w:color w:val="000000" w:themeColor="text1"/>
        </w:rPr>
      </w:pPr>
      <w:r w:rsidRPr="00BA2A99">
        <w:rPr>
          <w:rFonts w:ascii="Calibri" w:eastAsia="Calibri" w:hAnsi="Calibri" w:cs="Calibri"/>
          <w:color w:val="000000" w:themeColor="text1"/>
        </w:rPr>
        <w:t>Beneficjent</w:t>
      </w:r>
      <w:r w:rsidR="00293DD7" w:rsidRPr="00BA2A99">
        <w:rPr>
          <w:rFonts w:ascii="Calibri" w:eastAsia="Calibri" w:hAnsi="Calibri" w:cs="Calibri"/>
          <w:color w:val="000000" w:themeColor="text1"/>
        </w:rPr>
        <w:t>/Partner/</w:t>
      </w:r>
      <w:r w:rsidR="002C4DFB" w:rsidRPr="00BA2A99">
        <w:rPr>
          <w:rFonts w:ascii="Calibri" w:eastAsia="Calibri" w:hAnsi="Calibri" w:cs="Calibri"/>
          <w:color w:val="000000" w:themeColor="text1"/>
        </w:rPr>
        <w:t>p</w:t>
      </w:r>
      <w:r w:rsidR="00293DD7" w:rsidRPr="00BA2A99">
        <w:rPr>
          <w:rFonts w:ascii="Calibri" w:eastAsia="Calibri" w:hAnsi="Calibri" w:cs="Calibri"/>
          <w:color w:val="000000" w:themeColor="text1"/>
        </w:rPr>
        <w:t>odmiot upoważniony do ponoszenia wydatków</w:t>
      </w:r>
      <w:r w:rsidR="00666AFF" w:rsidRPr="00BA2A99">
        <w:rPr>
          <w:rFonts w:ascii="Calibri" w:eastAsia="Calibri" w:hAnsi="Calibri" w:cs="Calibri"/>
          <w:color w:val="000000" w:themeColor="text1"/>
        </w:rPr>
        <w:t xml:space="preserve"> </w:t>
      </w:r>
      <w:r w:rsidR="00293DD7" w:rsidRPr="00BA2A99">
        <w:rPr>
          <w:rFonts w:ascii="Calibri" w:eastAsia="Calibri" w:hAnsi="Calibri" w:cs="Calibri"/>
          <w:color w:val="000000" w:themeColor="text1"/>
        </w:rPr>
        <w:t xml:space="preserve">po zawarciu Umowy </w:t>
      </w:r>
      <w:r w:rsidR="00ED6218" w:rsidRPr="00BA2A99">
        <w:rPr>
          <w:rFonts w:ascii="Calibri" w:eastAsia="Calibri" w:hAnsi="Calibri" w:cs="Calibri"/>
          <w:color w:val="000000" w:themeColor="text1"/>
        </w:rPr>
        <w:t>w sprawie zamówienia</w:t>
      </w:r>
      <w:r w:rsidR="00293DD7" w:rsidRPr="00BA2A99">
        <w:rPr>
          <w:rFonts w:ascii="Calibri" w:eastAsia="Calibri" w:hAnsi="Calibri" w:cs="Calibri"/>
          <w:color w:val="000000" w:themeColor="text1"/>
        </w:rPr>
        <w:t xml:space="preserve">, poprzez system CST2021, niezwłocznie przesyłają do </w:t>
      </w:r>
      <w:r w:rsidRPr="00BA2A99">
        <w:rPr>
          <w:rFonts w:ascii="Calibri" w:eastAsia="Calibri" w:hAnsi="Calibri" w:cs="Calibri"/>
          <w:color w:val="000000" w:themeColor="text1"/>
        </w:rPr>
        <w:t>Instytucji Pośredniczącej</w:t>
      </w:r>
      <w:r w:rsidR="00293DD7" w:rsidRPr="00BA2A99">
        <w:rPr>
          <w:rFonts w:ascii="Calibri" w:eastAsia="Calibri" w:hAnsi="Calibri" w:cs="Calibri"/>
          <w:color w:val="000000" w:themeColor="text1"/>
        </w:rPr>
        <w:t xml:space="preserve"> dokumentację dotyczącą przeprowadzonego postępowania oraz Umowę Wykonawczą wraz z załącznikami.</w:t>
      </w:r>
    </w:p>
    <w:p w14:paraId="00D5296D" w14:textId="1568141B" w:rsidR="00293DD7" w:rsidRPr="00BA2A99" w:rsidRDefault="00F221DC" w:rsidP="00B36F98">
      <w:pPr>
        <w:pStyle w:val="Akapitzlist"/>
        <w:numPr>
          <w:ilvl w:val="6"/>
          <w:numId w:val="8"/>
        </w:numPr>
        <w:tabs>
          <w:tab w:val="clear" w:pos="4680"/>
          <w:tab w:val="num" w:pos="4395"/>
        </w:tabs>
        <w:spacing w:before="360" w:after="360" w:line="360" w:lineRule="auto"/>
        <w:ind w:left="284" w:hanging="357"/>
        <w:contextualSpacing/>
        <w:rPr>
          <w:rFonts w:ascii="Calibri" w:eastAsia="Calibri" w:hAnsi="Calibri" w:cs="Calibri"/>
          <w:color w:val="000000" w:themeColor="text1"/>
        </w:rPr>
      </w:pPr>
      <w:r w:rsidRPr="00BA2A99">
        <w:rPr>
          <w:rFonts w:ascii="Calibri" w:eastAsia="Calibri" w:hAnsi="Calibri" w:cs="Calibri"/>
          <w:color w:val="000000" w:themeColor="text1"/>
        </w:rPr>
        <w:t>Beneficjent</w:t>
      </w:r>
      <w:r w:rsidR="00293DD7" w:rsidRPr="00BA2A99">
        <w:rPr>
          <w:rFonts w:ascii="Calibri" w:eastAsia="Calibri" w:hAnsi="Calibri" w:cs="Calibri"/>
          <w:color w:val="000000" w:themeColor="text1"/>
        </w:rPr>
        <w:t>/Partner/</w:t>
      </w:r>
      <w:r w:rsidR="002C4DFB" w:rsidRPr="00BA2A99">
        <w:rPr>
          <w:rFonts w:ascii="Calibri" w:eastAsia="Calibri" w:hAnsi="Calibri" w:cs="Calibri"/>
          <w:color w:val="000000" w:themeColor="text1"/>
        </w:rPr>
        <w:t>p</w:t>
      </w:r>
      <w:r w:rsidR="00293DD7" w:rsidRPr="00BA2A99">
        <w:rPr>
          <w:rFonts w:ascii="Calibri" w:eastAsia="Calibri" w:hAnsi="Calibri" w:cs="Calibri"/>
          <w:color w:val="000000" w:themeColor="text1"/>
        </w:rPr>
        <w:t>odmiot upoważniony do ponoszenia wydatków</w:t>
      </w:r>
      <w:r w:rsidR="00666AFF" w:rsidRPr="00BA2A99">
        <w:rPr>
          <w:rFonts w:ascii="Calibri" w:eastAsia="Calibri" w:hAnsi="Calibri" w:cs="Calibri"/>
          <w:color w:val="000000" w:themeColor="text1"/>
        </w:rPr>
        <w:t xml:space="preserve"> </w:t>
      </w:r>
      <w:r w:rsidR="00293DD7" w:rsidRPr="00BA2A99">
        <w:rPr>
          <w:rFonts w:ascii="Calibri" w:eastAsia="Calibri" w:hAnsi="Calibri" w:cs="Calibri"/>
          <w:color w:val="000000" w:themeColor="text1"/>
        </w:rPr>
        <w:t xml:space="preserve">zobowiązani są gromadzić wszelką dokumentację związaną z realizacją </w:t>
      </w:r>
      <w:r w:rsidR="00335A69" w:rsidRPr="00BA2A99">
        <w:rPr>
          <w:rFonts w:ascii="Calibri" w:eastAsia="Calibri" w:hAnsi="Calibri" w:cs="Calibri"/>
          <w:color w:val="000000" w:themeColor="text1"/>
        </w:rPr>
        <w:t>Projektu</w:t>
      </w:r>
      <w:r w:rsidR="00293DD7" w:rsidRPr="00BA2A99">
        <w:rPr>
          <w:rFonts w:ascii="Calibri" w:eastAsia="Calibri" w:hAnsi="Calibri" w:cs="Calibri"/>
          <w:color w:val="000000" w:themeColor="text1"/>
        </w:rPr>
        <w:t xml:space="preserve"> w ramach Umowy </w:t>
      </w:r>
      <w:r w:rsidR="005F095E" w:rsidRPr="00BA2A99">
        <w:rPr>
          <w:rFonts w:ascii="Calibri" w:eastAsia="Calibri" w:hAnsi="Calibri" w:cs="Calibri"/>
          <w:color w:val="000000" w:themeColor="text1"/>
        </w:rPr>
        <w:t>w sprawie zamówienia</w:t>
      </w:r>
      <w:r w:rsidR="00293DD7" w:rsidRPr="00BA2A99">
        <w:rPr>
          <w:rFonts w:ascii="Calibri" w:eastAsia="Calibri" w:hAnsi="Calibri" w:cs="Calibri"/>
          <w:color w:val="000000" w:themeColor="text1"/>
        </w:rPr>
        <w:t xml:space="preserve">, w tym wszelkie protokoły, aneksy, porozumienia, oświadczenia i umowy z podwykonawcami i udostępnić je na żądanie </w:t>
      </w:r>
      <w:r w:rsidRPr="00BA2A99">
        <w:rPr>
          <w:rFonts w:ascii="Calibri" w:eastAsia="Calibri" w:hAnsi="Calibri" w:cs="Calibri"/>
          <w:color w:val="000000" w:themeColor="text1"/>
        </w:rPr>
        <w:t>Instytucji Pośredniczącej</w:t>
      </w:r>
      <w:r w:rsidR="00293DD7" w:rsidRPr="00BA2A99">
        <w:rPr>
          <w:rFonts w:ascii="Calibri" w:eastAsia="Calibri" w:hAnsi="Calibri" w:cs="Calibri"/>
          <w:color w:val="000000" w:themeColor="text1"/>
        </w:rPr>
        <w:t xml:space="preserve">. W razie prowadzenia komunikacji z wykonawcą Umowy </w:t>
      </w:r>
      <w:r w:rsidR="005F095E" w:rsidRPr="00BA2A99">
        <w:rPr>
          <w:rFonts w:ascii="Calibri" w:eastAsia="Calibri" w:hAnsi="Calibri" w:cs="Calibri"/>
          <w:color w:val="000000" w:themeColor="text1"/>
        </w:rPr>
        <w:t xml:space="preserve">w sprawie zamówienia </w:t>
      </w:r>
      <w:r w:rsidR="00293DD7" w:rsidRPr="00BA2A99">
        <w:rPr>
          <w:rFonts w:ascii="Calibri" w:eastAsia="Calibri" w:hAnsi="Calibri" w:cs="Calibri"/>
          <w:color w:val="000000" w:themeColor="text1"/>
        </w:rPr>
        <w:t xml:space="preserve">za pośrednictwem systemu teleinformatycznego, </w:t>
      </w:r>
      <w:r w:rsidRPr="00BA2A99">
        <w:rPr>
          <w:rFonts w:ascii="Calibri" w:eastAsia="Calibri" w:hAnsi="Calibri" w:cs="Calibri"/>
          <w:color w:val="000000" w:themeColor="text1"/>
        </w:rPr>
        <w:t>Beneficjent</w:t>
      </w:r>
      <w:r w:rsidR="00293DD7" w:rsidRPr="00BA2A99">
        <w:rPr>
          <w:rFonts w:ascii="Calibri" w:eastAsia="Calibri" w:hAnsi="Calibri" w:cs="Calibri"/>
          <w:color w:val="000000" w:themeColor="text1"/>
        </w:rPr>
        <w:t xml:space="preserve">, Partner lub </w:t>
      </w:r>
      <w:r w:rsidR="005F095E" w:rsidRPr="00BA2A99">
        <w:rPr>
          <w:rFonts w:ascii="Calibri" w:eastAsia="Calibri" w:hAnsi="Calibri" w:cs="Calibri"/>
          <w:color w:val="000000" w:themeColor="text1"/>
        </w:rPr>
        <w:t>p</w:t>
      </w:r>
      <w:r w:rsidR="00293DD7" w:rsidRPr="00BA2A99">
        <w:rPr>
          <w:rFonts w:ascii="Calibri" w:eastAsia="Calibri" w:hAnsi="Calibri" w:cs="Calibri"/>
          <w:color w:val="000000" w:themeColor="text1"/>
        </w:rPr>
        <w:t xml:space="preserve">odmiot upoważniony do ponoszenia wydatków jest zobowiązany umożliwić </w:t>
      </w:r>
      <w:r w:rsidRPr="00BA2A99">
        <w:rPr>
          <w:rFonts w:ascii="Calibri" w:eastAsia="Calibri" w:hAnsi="Calibri" w:cs="Calibri"/>
          <w:color w:val="000000" w:themeColor="text1"/>
        </w:rPr>
        <w:t>Instytucji Pośredniczącej</w:t>
      </w:r>
      <w:r w:rsidR="00293DD7" w:rsidRPr="00BA2A99">
        <w:rPr>
          <w:rFonts w:ascii="Calibri" w:eastAsia="Calibri" w:hAnsi="Calibri" w:cs="Calibri"/>
          <w:color w:val="000000" w:themeColor="text1"/>
        </w:rPr>
        <w:t xml:space="preserve">, na jej żądanie, dostęp do tego systemu teleinformatycznego. W przypadku konieczności pozyskania dokumentacji związanej z realizacją </w:t>
      </w:r>
      <w:r w:rsidRPr="00BA2A99">
        <w:rPr>
          <w:rFonts w:ascii="Calibri" w:eastAsia="Calibri" w:hAnsi="Calibri" w:cs="Calibri"/>
          <w:color w:val="000000" w:themeColor="text1"/>
        </w:rPr>
        <w:t>Projektu</w:t>
      </w:r>
      <w:r w:rsidR="00293DD7" w:rsidRPr="00BA2A99">
        <w:rPr>
          <w:rFonts w:ascii="Calibri" w:eastAsia="Calibri" w:hAnsi="Calibri" w:cs="Calibri"/>
          <w:color w:val="000000" w:themeColor="text1"/>
        </w:rPr>
        <w:t xml:space="preserve">, </w:t>
      </w:r>
      <w:r w:rsidRPr="00BA2A99">
        <w:rPr>
          <w:rFonts w:ascii="Calibri" w:eastAsia="Calibri" w:hAnsi="Calibri" w:cs="Calibri"/>
          <w:color w:val="000000" w:themeColor="text1"/>
        </w:rPr>
        <w:t xml:space="preserve">Instytucja Pośrednicząca </w:t>
      </w:r>
      <w:r w:rsidR="00293DD7" w:rsidRPr="00BA2A99">
        <w:rPr>
          <w:rFonts w:ascii="Calibri" w:eastAsia="Calibri" w:hAnsi="Calibri" w:cs="Calibri"/>
          <w:color w:val="000000" w:themeColor="text1"/>
        </w:rPr>
        <w:t xml:space="preserve">informuje </w:t>
      </w:r>
      <w:r w:rsidRPr="00BA2A99">
        <w:rPr>
          <w:rFonts w:ascii="Calibri" w:eastAsia="Calibri" w:hAnsi="Calibri" w:cs="Calibri"/>
          <w:color w:val="000000" w:themeColor="text1"/>
        </w:rPr>
        <w:t>Beneficjenta</w:t>
      </w:r>
      <w:r w:rsidR="00293DD7" w:rsidRPr="00BA2A99">
        <w:rPr>
          <w:rFonts w:ascii="Calibri" w:eastAsia="Calibri" w:hAnsi="Calibri" w:cs="Calibri"/>
          <w:color w:val="000000" w:themeColor="text1"/>
        </w:rPr>
        <w:t xml:space="preserve"> o konieczności oraz terminie jej przekazania.</w:t>
      </w:r>
    </w:p>
    <w:p w14:paraId="67B6F85E" w14:textId="0589DE23" w:rsidR="00293DD7" w:rsidRPr="00BA2A99" w:rsidRDefault="00F221DC" w:rsidP="00B36F98">
      <w:pPr>
        <w:pStyle w:val="Akapitzlist"/>
        <w:numPr>
          <w:ilvl w:val="6"/>
          <w:numId w:val="8"/>
        </w:numPr>
        <w:tabs>
          <w:tab w:val="clear" w:pos="4680"/>
          <w:tab w:val="num" w:pos="4395"/>
        </w:tabs>
        <w:spacing w:before="360" w:after="360" w:line="360" w:lineRule="auto"/>
        <w:ind w:left="284" w:hanging="357"/>
        <w:contextualSpacing/>
        <w:rPr>
          <w:rFonts w:ascii="Calibri" w:eastAsia="Calibri" w:hAnsi="Calibri" w:cs="Calibri"/>
          <w:color w:val="000000" w:themeColor="text1"/>
        </w:rPr>
      </w:pPr>
      <w:r w:rsidRPr="00BA2A99">
        <w:rPr>
          <w:rFonts w:ascii="Calibri" w:eastAsia="Calibri" w:hAnsi="Calibri" w:cs="Calibri"/>
          <w:color w:val="000000" w:themeColor="text1"/>
        </w:rPr>
        <w:t>Beneficjent</w:t>
      </w:r>
      <w:r w:rsidR="00293DD7" w:rsidRPr="00BA2A99">
        <w:rPr>
          <w:rFonts w:ascii="Calibri" w:eastAsia="Calibri" w:hAnsi="Calibri" w:cs="Calibri"/>
          <w:color w:val="000000" w:themeColor="text1"/>
        </w:rPr>
        <w:t xml:space="preserve">, Partner i </w:t>
      </w:r>
      <w:r w:rsidR="005F095E" w:rsidRPr="00BA2A99">
        <w:rPr>
          <w:rFonts w:ascii="Calibri" w:eastAsia="Calibri" w:hAnsi="Calibri" w:cs="Calibri"/>
          <w:color w:val="000000" w:themeColor="text1"/>
        </w:rPr>
        <w:t>p</w:t>
      </w:r>
      <w:r w:rsidR="00293DD7" w:rsidRPr="00BA2A99">
        <w:rPr>
          <w:rFonts w:ascii="Calibri" w:eastAsia="Calibri" w:hAnsi="Calibri" w:cs="Calibri"/>
          <w:color w:val="000000" w:themeColor="text1"/>
        </w:rPr>
        <w:t>odmiot upoważniony do ponoszenia wydatków który udziela zamówienia w trybie in</w:t>
      </w:r>
      <w:r w:rsidR="00D33A49" w:rsidRPr="00BA2A99">
        <w:rPr>
          <w:rFonts w:ascii="Calibri" w:eastAsia="Calibri" w:hAnsi="Calibri" w:cs="Calibri"/>
          <w:color w:val="000000" w:themeColor="text1"/>
        </w:rPr>
        <w:t>-</w:t>
      </w:r>
      <w:proofErr w:type="spellStart"/>
      <w:r w:rsidR="00293DD7" w:rsidRPr="00BA2A99">
        <w:rPr>
          <w:rFonts w:ascii="Calibri" w:eastAsia="Calibri" w:hAnsi="Calibri" w:cs="Calibri"/>
          <w:color w:val="000000" w:themeColor="text1"/>
        </w:rPr>
        <w:t>house</w:t>
      </w:r>
      <w:proofErr w:type="spellEnd"/>
      <w:r w:rsidR="0080619D" w:rsidRPr="00BA2A99">
        <w:rPr>
          <w:rStyle w:val="Odwoanieprzypisudolnego"/>
          <w:rFonts w:ascii="Calibri" w:eastAsia="Calibri" w:hAnsi="Calibri" w:cs="Calibri"/>
          <w:color w:val="000000" w:themeColor="text1"/>
        </w:rPr>
        <w:footnoteReference w:id="9"/>
      </w:r>
      <w:r w:rsidR="00293DD7" w:rsidRPr="00BA2A99">
        <w:rPr>
          <w:rFonts w:ascii="Calibri" w:eastAsia="Calibri" w:hAnsi="Calibri" w:cs="Calibri"/>
          <w:color w:val="000000" w:themeColor="text1"/>
        </w:rPr>
        <w:t xml:space="preserve">, zapewni w Umowie </w:t>
      </w:r>
      <w:r w:rsidR="005F095E" w:rsidRPr="00BA2A99">
        <w:rPr>
          <w:rFonts w:ascii="Calibri" w:eastAsia="Calibri" w:hAnsi="Calibri" w:cs="Calibri"/>
          <w:color w:val="000000" w:themeColor="text1"/>
        </w:rPr>
        <w:t xml:space="preserve">w sprawie zamówienia </w:t>
      </w:r>
      <w:r w:rsidR="0080619D" w:rsidRPr="00BA2A99">
        <w:rPr>
          <w:rFonts w:ascii="Calibri" w:eastAsia="Calibri" w:hAnsi="Calibri" w:cs="Calibri"/>
          <w:color w:val="000000" w:themeColor="text1"/>
        </w:rPr>
        <w:t xml:space="preserve">zawartej w </w:t>
      </w:r>
      <w:r w:rsidR="0080619D" w:rsidRPr="00BA2A99">
        <w:rPr>
          <w:rFonts w:ascii="Calibri" w:eastAsia="Calibri" w:hAnsi="Calibri" w:cs="Calibri"/>
          <w:color w:val="000000" w:themeColor="text1"/>
        </w:rPr>
        <w:lastRenderedPageBreak/>
        <w:t>ramach trybu in-</w:t>
      </w:r>
      <w:proofErr w:type="spellStart"/>
      <w:r w:rsidR="0080619D" w:rsidRPr="00BA2A99">
        <w:rPr>
          <w:rFonts w:ascii="Calibri" w:eastAsia="Calibri" w:hAnsi="Calibri" w:cs="Calibri"/>
          <w:color w:val="000000" w:themeColor="text1"/>
        </w:rPr>
        <w:t>house</w:t>
      </w:r>
      <w:proofErr w:type="spellEnd"/>
      <w:r w:rsidR="00293DD7" w:rsidRPr="00BA2A99">
        <w:rPr>
          <w:rFonts w:ascii="Calibri" w:eastAsia="Calibri" w:hAnsi="Calibri" w:cs="Calibri"/>
          <w:color w:val="000000" w:themeColor="text1"/>
        </w:rPr>
        <w:t xml:space="preserve">, że wydatki ponoszone przez wykonawcę będą dokonywane w sposób efektywny, oszczędny i terminowy oraz zobliguje wykonawcę do prowadzenia, w związku z realizowanym </w:t>
      </w:r>
      <w:r w:rsidRPr="00BA2A99">
        <w:rPr>
          <w:rFonts w:ascii="Calibri" w:eastAsia="Calibri" w:hAnsi="Calibri" w:cs="Calibri"/>
          <w:color w:val="000000" w:themeColor="text1"/>
        </w:rPr>
        <w:t>Projektem</w:t>
      </w:r>
      <w:r w:rsidR="00293DD7" w:rsidRPr="00BA2A99">
        <w:rPr>
          <w:rFonts w:ascii="Calibri" w:eastAsia="Calibri" w:hAnsi="Calibri" w:cs="Calibri"/>
          <w:color w:val="000000" w:themeColor="text1"/>
        </w:rPr>
        <w:t>, wyodrębnionej ewidencji księgowej oraz ewidencji czasu zaangażowania pracowników wykonawcy w realizację Pr</w:t>
      </w:r>
      <w:r w:rsidRPr="00BA2A99">
        <w:rPr>
          <w:rFonts w:ascii="Calibri" w:eastAsia="Calibri" w:hAnsi="Calibri" w:cs="Calibri"/>
          <w:color w:val="000000" w:themeColor="text1"/>
        </w:rPr>
        <w:t>ojektu</w:t>
      </w:r>
      <w:r w:rsidR="00293DD7" w:rsidRPr="00BA2A99">
        <w:rPr>
          <w:rFonts w:ascii="Calibri" w:eastAsia="Calibri" w:hAnsi="Calibri" w:cs="Calibri"/>
          <w:color w:val="000000" w:themeColor="text1"/>
        </w:rPr>
        <w:t>.</w:t>
      </w:r>
    </w:p>
    <w:p w14:paraId="476F97B9" w14:textId="0F3D78BA" w:rsidR="0022495A" w:rsidRPr="00BA2A99" w:rsidRDefault="00F221DC" w:rsidP="00ED6218">
      <w:pPr>
        <w:pStyle w:val="Akapitzlist"/>
        <w:numPr>
          <w:ilvl w:val="6"/>
          <w:numId w:val="8"/>
        </w:numPr>
        <w:tabs>
          <w:tab w:val="clear" w:pos="4680"/>
          <w:tab w:val="num" w:pos="4395"/>
        </w:tabs>
        <w:spacing w:before="360" w:after="360" w:line="360" w:lineRule="auto"/>
        <w:ind w:left="284" w:hanging="284"/>
        <w:contextualSpacing/>
        <w:rPr>
          <w:rFonts w:ascii="Calibri" w:eastAsia="Calibri" w:hAnsi="Calibri" w:cs="Calibri"/>
          <w:color w:val="000000" w:themeColor="text1"/>
        </w:rPr>
      </w:pPr>
      <w:r w:rsidRPr="00BA2A99">
        <w:rPr>
          <w:rFonts w:ascii="Calibri" w:eastAsia="Calibri" w:hAnsi="Calibri" w:cs="Calibri"/>
          <w:color w:val="000000" w:themeColor="text1"/>
        </w:rPr>
        <w:t>Instytucja Pośrednicząca</w:t>
      </w:r>
      <w:r w:rsidR="00293DD7" w:rsidRPr="00BA2A99">
        <w:rPr>
          <w:rFonts w:ascii="Calibri" w:eastAsia="Calibri" w:hAnsi="Calibri" w:cs="Calibri"/>
          <w:color w:val="000000" w:themeColor="text1"/>
        </w:rPr>
        <w:t xml:space="preserve"> w przypadku stwierdzenia naruszenia przez </w:t>
      </w:r>
      <w:r w:rsidRPr="00BA2A99">
        <w:rPr>
          <w:rFonts w:ascii="Calibri" w:eastAsia="Calibri" w:hAnsi="Calibri" w:cs="Calibri"/>
          <w:color w:val="000000" w:themeColor="text1"/>
        </w:rPr>
        <w:t>Beneficjenta</w:t>
      </w:r>
      <w:r w:rsidR="00293DD7" w:rsidRPr="00BA2A99">
        <w:rPr>
          <w:rFonts w:ascii="Calibri" w:eastAsia="Calibri" w:hAnsi="Calibri" w:cs="Calibri"/>
          <w:color w:val="000000" w:themeColor="text1"/>
        </w:rPr>
        <w:t xml:space="preserve">/Partnera lub </w:t>
      </w:r>
      <w:r w:rsidR="00EF4FC8" w:rsidRPr="00BA2A99">
        <w:rPr>
          <w:rFonts w:ascii="Calibri" w:eastAsia="Calibri" w:hAnsi="Calibri" w:cs="Calibri"/>
          <w:color w:val="000000" w:themeColor="text1"/>
        </w:rPr>
        <w:t>p</w:t>
      </w:r>
      <w:r w:rsidR="00293DD7" w:rsidRPr="00BA2A99">
        <w:rPr>
          <w:rFonts w:ascii="Calibri" w:eastAsia="Calibri" w:hAnsi="Calibri" w:cs="Calibri"/>
          <w:color w:val="000000" w:themeColor="text1"/>
        </w:rPr>
        <w:t>odmiot upoważniony do ponoszenia wydatków postanowień ust. 1-5, może dokonywać korekt finansowych</w:t>
      </w:r>
      <w:r w:rsidR="0080619D" w:rsidRPr="00BA2A99">
        <w:rPr>
          <w:rFonts w:ascii="Calibri" w:eastAsia="Calibri" w:hAnsi="Calibri" w:cs="Calibri"/>
          <w:color w:val="000000" w:themeColor="text1"/>
        </w:rPr>
        <w:t xml:space="preserve"> lub </w:t>
      </w:r>
      <w:r w:rsidR="00293DD7" w:rsidRPr="00BA2A99">
        <w:rPr>
          <w:rFonts w:ascii="Calibri" w:eastAsia="Calibri" w:hAnsi="Calibri" w:cs="Calibri"/>
          <w:color w:val="000000" w:themeColor="text1"/>
        </w:rPr>
        <w:t xml:space="preserve"> pomniejszyć kwotę dofinansowania środków</w:t>
      </w:r>
      <w:r w:rsidR="0080619D" w:rsidRPr="00BA2A99">
        <w:rPr>
          <w:rFonts w:ascii="Calibri" w:eastAsia="Calibri" w:hAnsi="Calibri" w:cs="Calibri"/>
          <w:color w:val="000000" w:themeColor="text1"/>
        </w:rPr>
        <w:t>, zgodnie z dokumentem, o którym mowa w</w:t>
      </w:r>
      <w:r w:rsidR="00495B6C">
        <w:rPr>
          <w:rFonts w:ascii="Calibri" w:eastAsia="Calibri" w:hAnsi="Calibri" w:cs="Calibri"/>
          <w:color w:val="000000" w:themeColor="text1"/>
        </w:rPr>
        <w:t xml:space="preserve"> </w:t>
      </w:r>
      <w:r w:rsidR="0080619D" w:rsidRPr="00BA2A99">
        <w:rPr>
          <w:rFonts w:ascii="Calibri" w:eastAsia="Calibri" w:hAnsi="Calibri" w:cs="Calibri"/>
          <w:color w:val="000000" w:themeColor="text1"/>
        </w:rPr>
        <w:t xml:space="preserve">§ 5 ust. 1 pkt 8 </w:t>
      </w:r>
      <w:r w:rsidR="00293DD7" w:rsidRPr="00BA2A99">
        <w:rPr>
          <w:rFonts w:ascii="Calibri" w:eastAsia="Calibri" w:hAnsi="Calibri" w:cs="Calibri"/>
          <w:color w:val="000000" w:themeColor="text1"/>
        </w:rPr>
        <w:t xml:space="preserve">. Korekty finansowe </w:t>
      </w:r>
      <w:r w:rsidR="0080619D" w:rsidRPr="00BA2A99">
        <w:rPr>
          <w:rFonts w:ascii="Calibri" w:eastAsia="Calibri" w:hAnsi="Calibri" w:cs="Calibri"/>
          <w:color w:val="000000" w:themeColor="text1"/>
        </w:rPr>
        <w:t xml:space="preserve">lub pomniejszenia </w:t>
      </w:r>
      <w:r w:rsidR="005F095E" w:rsidRPr="00BA2A99">
        <w:rPr>
          <w:rFonts w:ascii="Calibri" w:eastAsia="Calibri" w:hAnsi="Calibri" w:cs="Calibri"/>
          <w:color w:val="000000" w:themeColor="text1"/>
        </w:rPr>
        <w:t xml:space="preserve">wydatków </w:t>
      </w:r>
      <w:r w:rsidR="00293DD7" w:rsidRPr="00BA2A99">
        <w:rPr>
          <w:rFonts w:ascii="Calibri" w:eastAsia="Calibri" w:hAnsi="Calibri" w:cs="Calibri"/>
          <w:color w:val="000000" w:themeColor="text1"/>
        </w:rPr>
        <w:t xml:space="preserve">będą nakładane przez </w:t>
      </w:r>
      <w:r w:rsidR="00DD1748" w:rsidRPr="00BA2A99">
        <w:rPr>
          <w:rFonts w:ascii="Calibri" w:eastAsia="Calibri" w:hAnsi="Calibri" w:cs="Calibri"/>
          <w:color w:val="000000" w:themeColor="text1"/>
        </w:rPr>
        <w:t>Instytucję Pośredniczącą</w:t>
      </w:r>
      <w:r w:rsidR="00293DD7" w:rsidRPr="00BA2A99">
        <w:rPr>
          <w:rFonts w:ascii="Calibri" w:eastAsia="Calibri" w:hAnsi="Calibri" w:cs="Calibri"/>
          <w:color w:val="000000" w:themeColor="text1"/>
        </w:rPr>
        <w:t xml:space="preserve">, która stosuje odpowiednio Stawki procentowe korekt finansowych i pomniejszeń dla poszczególnych kategorii nieprawidłowości indywidualnych, które obejmują całość lub część wydatków kwalifikowalnych poniesionych </w:t>
      </w:r>
      <w:r w:rsidR="00EF4FC8" w:rsidRPr="00BA2A99">
        <w:rPr>
          <w:rFonts w:ascii="Calibri" w:eastAsia="Calibri" w:hAnsi="Calibri" w:cs="Calibri"/>
          <w:color w:val="000000" w:themeColor="text1"/>
        </w:rPr>
        <w:t xml:space="preserve">w ramach zamówień zrealizowanych </w:t>
      </w:r>
      <w:r w:rsidR="00293DD7" w:rsidRPr="00BA2A99">
        <w:rPr>
          <w:rFonts w:ascii="Calibri" w:eastAsia="Calibri" w:hAnsi="Calibri" w:cs="Calibri"/>
          <w:color w:val="000000" w:themeColor="text1"/>
        </w:rPr>
        <w:t>z naruszeniem ust. 1.</w:t>
      </w:r>
    </w:p>
    <w:p w14:paraId="5DAD25C5" w14:textId="3BD5B4E3" w:rsidR="0022495A" w:rsidRPr="00BA2A99" w:rsidRDefault="0022495A" w:rsidP="00D374AF">
      <w:pPr>
        <w:pStyle w:val="Nagwek2"/>
      </w:pPr>
      <w:r w:rsidRPr="00BA2A99">
        <w:t xml:space="preserve">§ </w:t>
      </w:r>
      <w:r w:rsidR="00486385" w:rsidRPr="00BA2A99">
        <w:t>1</w:t>
      </w:r>
      <w:r w:rsidR="004C1F3B">
        <w:t>6</w:t>
      </w:r>
      <w:r w:rsidRPr="00BA2A99">
        <w:t>.</w:t>
      </w:r>
      <w:r w:rsidR="004C1F3B">
        <w:t xml:space="preserve"> </w:t>
      </w:r>
      <w:r w:rsidR="004C1F3B" w:rsidRPr="00BA2A99">
        <w:t>Plan działań antykorupcyjnych</w:t>
      </w:r>
    </w:p>
    <w:p w14:paraId="21408DD3" w14:textId="019D55FC" w:rsidR="0022495A" w:rsidRPr="00BA2A99" w:rsidRDefault="0022495A" w:rsidP="005D698E">
      <w:pPr>
        <w:spacing w:after="0" w:line="360" w:lineRule="auto"/>
        <w:rPr>
          <w:rFonts w:cs="Calibri"/>
          <w:color w:val="000000" w:themeColor="text1"/>
          <w:sz w:val="24"/>
          <w:szCs w:val="24"/>
        </w:rPr>
      </w:pPr>
      <w:r w:rsidRPr="00BA2A99">
        <w:rPr>
          <w:rFonts w:cs="Calibri"/>
          <w:color w:val="000000" w:themeColor="text1"/>
          <w:sz w:val="24"/>
          <w:szCs w:val="24"/>
        </w:rPr>
        <w:t xml:space="preserve">Beneficjent zobowiązany jest do podjęcia wszelkich działań w celu zapobieżenia powstaniu konfliktu interesów, o którym mowa w art. 61 </w:t>
      </w:r>
      <w:r w:rsidR="005B7B6E" w:rsidRPr="00BA2A99">
        <w:rPr>
          <w:rFonts w:cs="Calibri"/>
          <w:color w:val="000000" w:themeColor="text1"/>
          <w:sz w:val="24"/>
          <w:szCs w:val="24"/>
        </w:rPr>
        <w:t xml:space="preserve">Rozporządzenia Parlamentu Europejskiego i Rady (UE, </w:t>
      </w:r>
      <w:proofErr w:type="spellStart"/>
      <w:r w:rsidR="005B7B6E" w:rsidRPr="00BA2A99">
        <w:rPr>
          <w:rFonts w:cs="Calibri"/>
          <w:color w:val="000000" w:themeColor="text1"/>
          <w:sz w:val="24"/>
          <w:szCs w:val="24"/>
        </w:rPr>
        <w:t>Euratom</w:t>
      </w:r>
      <w:proofErr w:type="spellEnd"/>
      <w:r w:rsidR="005B7B6E" w:rsidRPr="00BA2A99">
        <w:rPr>
          <w:rFonts w:cs="Calibri"/>
          <w:color w:val="000000" w:themeColor="text1"/>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005B7B6E" w:rsidRPr="00BA2A99">
        <w:rPr>
          <w:rFonts w:cs="Calibri"/>
          <w:color w:val="000000" w:themeColor="text1"/>
          <w:sz w:val="24"/>
          <w:szCs w:val="24"/>
        </w:rPr>
        <w:t>Euratom</w:t>
      </w:r>
      <w:proofErr w:type="spellEnd"/>
      <w:r w:rsidR="005B7B6E" w:rsidRPr="00BA2A99">
        <w:rPr>
          <w:rFonts w:cs="Calibri"/>
          <w:color w:val="000000" w:themeColor="text1"/>
          <w:sz w:val="24"/>
          <w:szCs w:val="24"/>
        </w:rPr>
        <w:t>) nr 966/2012 (</w:t>
      </w:r>
      <w:r w:rsidR="005B7B6E" w:rsidRPr="00BA2A99">
        <w:rPr>
          <w:rStyle w:val="ui-provider"/>
          <w:rFonts w:cs="Calibri"/>
          <w:sz w:val="24"/>
          <w:szCs w:val="24"/>
        </w:rPr>
        <w:t>Dz.U.UE.L.2018.193.1 z dnia 30.07.2018 r.)</w:t>
      </w:r>
      <w:r w:rsidRPr="00BA2A99">
        <w:rPr>
          <w:rFonts w:cs="Calibri"/>
          <w:color w:val="000000" w:themeColor="text1"/>
          <w:sz w:val="24"/>
          <w:szCs w:val="24"/>
        </w:rPr>
        <w:t xml:space="preserve">, powstałego w związku z realizacją Projektu, w szczególności dotyczącego prowadzonych przez Beneficjenta, Partnera i </w:t>
      </w:r>
      <w:r w:rsidR="00AD6F9E" w:rsidRPr="00BA2A99">
        <w:rPr>
          <w:rFonts w:cs="Calibri"/>
          <w:color w:val="000000" w:themeColor="text1"/>
          <w:sz w:val="24"/>
          <w:szCs w:val="24"/>
        </w:rPr>
        <w:t>p</w:t>
      </w:r>
      <w:r w:rsidRPr="00BA2A99">
        <w:rPr>
          <w:rFonts w:cs="Calibri"/>
          <w:color w:val="000000" w:themeColor="text1"/>
          <w:sz w:val="24"/>
          <w:szCs w:val="24"/>
        </w:rPr>
        <w:t>odmiot upoważniony do ponoszenia wydatków postępowań o udzielenie zamówienia.</w:t>
      </w:r>
    </w:p>
    <w:p w14:paraId="0C302E19" w14:textId="66D44768" w:rsidR="007E59D1" w:rsidRPr="00BA2A99" w:rsidRDefault="538A4FCB" w:rsidP="005D698E">
      <w:pPr>
        <w:pStyle w:val="Nagwek2"/>
        <w:spacing w:before="0"/>
        <w:rPr>
          <w:rFonts w:cs="Calibri"/>
        </w:rPr>
      </w:pPr>
      <w:r w:rsidRPr="00BA2A99">
        <w:rPr>
          <w:rFonts w:cs="Calibri"/>
        </w:rPr>
        <w:lastRenderedPageBreak/>
        <w:t xml:space="preserve">§ </w:t>
      </w:r>
      <w:r w:rsidR="00486385" w:rsidRPr="00BA2A99">
        <w:rPr>
          <w:rFonts w:cs="Calibri"/>
        </w:rPr>
        <w:t>1</w:t>
      </w:r>
      <w:r w:rsidR="004C1F3B">
        <w:rPr>
          <w:rFonts w:cs="Calibri"/>
        </w:rPr>
        <w:t>7</w:t>
      </w:r>
      <w:r w:rsidR="00CB67AF" w:rsidRPr="00BA2A99">
        <w:rPr>
          <w:rFonts w:cs="Calibri"/>
        </w:rPr>
        <w:t>.</w:t>
      </w:r>
      <w:r w:rsidR="00EE4142" w:rsidRPr="00BA2A99">
        <w:rPr>
          <w:rFonts w:cs="Calibri"/>
        </w:rPr>
        <w:t xml:space="preserve"> Ochrona danych osobowych</w:t>
      </w:r>
    </w:p>
    <w:p w14:paraId="40188642" w14:textId="0D7026B3" w:rsidR="006F3B3E" w:rsidRPr="00BA2A99" w:rsidRDefault="006F3B3E" w:rsidP="005D698E">
      <w:pPr>
        <w:pStyle w:val="Akapitzlist"/>
        <w:keepNext/>
        <w:numPr>
          <w:ilvl w:val="0"/>
          <w:numId w:val="15"/>
        </w:numPr>
        <w:spacing w:line="360" w:lineRule="auto"/>
        <w:ind w:left="357" w:hanging="357"/>
        <w:rPr>
          <w:rFonts w:ascii="Calibri" w:hAnsi="Calibri" w:cs="Calibri"/>
          <w:b/>
          <w:color w:val="000000" w:themeColor="text1"/>
        </w:rPr>
      </w:pPr>
      <w:r w:rsidRPr="00BA2A99">
        <w:rPr>
          <w:rFonts w:ascii="Calibri" w:hAnsi="Calibri" w:cs="Calibri"/>
          <w:color w:val="000000" w:themeColor="text1"/>
        </w:rPr>
        <w:t>Zakres danych</w:t>
      </w:r>
      <w:r w:rsidR="005B7B6E" w:rsidRPr="00BA2A99">
        <w:rPr>
          <w:rFonts w:ascii="Calibri" w:hAnsi="Calibri" w:cs="Calibri"/>
          <w:color w:val="000000" w:themeColor="text1"/>
        </w:rPr>
        <w:t xml:space="preserve"> osobowych</w:t>
      </w:r>
      <w:r w:rsidRPr="00BA2A99">
        <w:rPr>
          <w:rFonts w:ascii="Calibri" w:hAnsi="Calibri" w:cs="Calibri"/>
          <w:color w:val="000000" w:themeColor="text1"/>
        </w:rPr>
        <w:t xml:space="preserve"> oraz odpowiedzialność Instytucji Pośredniczącej i Beneficjenta w związku z udostępnieniem danych osobowych w ramach realizacji Projektu określa </w:t>
      </w:r>
      <w:r w:rsidR="00872DB7" w:rsidRPr="00BA2A99">
        <w:rPr>
          <w:rFonts w:ascii="Calibri" w:hAnsi="Calibri" w:cs="Calibri"/>
          <w:color w:val="000000" w:themeColor="text1"/>
        </w:rPr>
        <w:t>Ustawa</w:t>
      </w:r>
      <w:r w:rsidRPr="00BA2A99">
        <w:rPr>
          <w:rFonts w:ascii="Calibri" w:hAnsi="Calibri" w:cs="Calibri"/>
          <w:color w:val="000000" w:themeColor="text1"/>
        </w:rPr>
        <w:t xml:space="preserve"> oraz </w:t>
      </w:r>
      <w:r w:rsidR="00C66570" w:rsidRPr="00BA2A99">
        <w:rPr>
          <w:rFonts w:ascii="Calibri" w:hAnsi="Calibri" w:cs="Calibri"/>
          <w:color w:val="000000" w:themeColor="text1"/>
        </w:rPr>
        <w:t>Porozumienie</w:t>
      </w:r>
      <w:r w:rsidRPr="00BA2A99">
        <w:rPr>
          <w:rFonts w:ascii="Calibri" w:hAnsi="Calibri" w:cs="Calibri"/>
          <w:color w:val="000000" w:themeColor="text1"/>
        </w:rPr>
        <w:t xml:space="preserve">. </w:t>
      </w:r>
    </w:p>
    <w:p w14:paraId="49B94757" w14:textId="77777777" w:rsidR="007C16B4" w:rsidRPr="00BA2A99" w:rsidRDefault="007C16B4" w:rsidP="005D698E">
      <w:pPr>
        <w:keepNext/>
        <w:numPr>
          <w:ilvl w:val="0"/>
          <w:numId w:val="15"/>
        </w:numPr>
        <w:tabs>
          <w:tab w:val="clear" w:pos="360"/>
          <w:tab w:val="num" w:pos="426"/>
        </w:tabs>
        <w:spacing w:after="0" w:line="360" w:lineRule="auto"/>
        <w:ind w:left="357" w:hanging="357"/>
        <w:rPr>
          <w:rFonts w:eastAsiaTheme="minorEastAsia" w:cs="Calibri"/>
          <w:color w:val="000000" w:themeColor="text1"/>
          <w:sz w:val="24"/>
          <w:szCs w:val="24"/>
        </w:rPr>
      </w:pPr>
      <w:r w:rsidRPr="00BA2A99">
        <w:rPr>
          <w:rFonts w:cs="Calibri"/>
          <w:color w:val="000000" w:themeColor="text1"/>
          <w:sz w:val="24"/>
          <w:szCs w:val="24"/>
        </w:rPr>
        <w:t>Beneficjent jest samodzielnym administratorem, który udostępnia dane osobowe innym administrato</w:t>
      </w:r>
      <w:r w:rsidRPr="00BA2A99">
        <w:rPr>
          <w:rFonts w:eastAsiaTheme="minorEastAsia" w:cs="Calibri"/>
          <w:color w:val="000000" w:themeColor="text1"/>
          <w:sz w:val="24"/>
          <w:szCs w:val="24"/>
        </w:rPr>
        <w:t>rom według właściwości wskazując pozostałych administratorów danych, tj. co najmniej Instytucję Zarządzającą i Instytucję Pośredniczącą, którym te dane będzie udostępniać.</w:t>
      </w:r>
    </w:p>
    <w:p w14:paraId="63F2B869" w14:textId="3A2D8745" w:rsidR="007C16B4" w:rsidRPr="00BA2A99" w:rsidRDefault="0035721F" w:rsidP="005D698E">
      <w:pPr>
        <w:keepNext/>
        <w:numPr>
          <w:ilvl w:val="0"/>
          <w:numId w:val="15"/>
        </w:numPr>
        <w:tabs>
          <w:tab w:val="clear" w:pos="360"/>
          <w:tab w:val="num" w:pos="426"/>
        </w:tabs>
        <w:spacing w:after="0" w:line="360" w:lineRule="auto"/>
        <w:ind w:left="357" w:hanging="357"/>
        <w:rPr>
          <w:rFonts w:cs="Calibri"/>
          <w:color w:val="000000" w:themeColor="text1"/>
          <w:sz w:val="24"/>
          <w:szCs w:val="24"/>
        </w:rPr>
      </w:pPr>
      <w:r w:rsidRPr="00BA2A99">
        <w:rPr>
          <w:rFonts w:cs="Calibri"/>
          <w:color w:val="000000" w:themeColor="text1"/>
          <w:sz w:val="24"/>
          <w:szCs w:val="24"/>
        </w:rPr>
        <w:t>Strony</w:t>
      </w:r>
      <w:r w:rsidR="007C16B4" w:rsidRPr="00BA2A99">
        <w:rPr>
          <w:rFonts w:cs="Calibri"/>
          <w:color w:val="000000" w:themeColor="text1"/>
          <w:sz w:val="24"/>
          <w:szCs w:val="24"/>
        </w:rPr>
        <w:t xml:space="preserve"> jako administratorzy danych osobowych swoich reprezentantów i pracowników lub innych osób, którymi posługują się przy wykonywaniu </w:t>
      </w:r>
      <w:r w:rsidR="00C66570" w:rsidRPr="00BA2A99">
        <w:rPr>
          <w:rFonts w:cs="Calibri"/>
          <w:color w:val="000000" w:themeColor="text1"/>
          <w:sz w:val="24"/>
          <w:szCs w:val="24"/>
        </w:rPr>
        <w:t>Porozumienia</w:t>
      </w:r>
      <w:r w:rsidR="007C16B4" w:rsidRPr="00BA2A99">
        <w:rPr>
          <w:rFonts w:cs="Calibri"/>
          <w:color w:val="000000" w:themeColor="text1"/>
          <w:sz w:val="24"/>
          <w:szCs w:val="24"/>
        </w:rPr>
        <w:t xml:space="preserve">, udostępnią sobie wzajemnie dane osobowe swoich reprezentantów i pracowników lub innych osób, którymi posługują się przy wykonywaniu </w:t>
      </w:r>
      <w:r w:rsidR="00C66570" w:rsidRPr="00BA2A99">
        <w:rPr>
          <w:rFonts w:cs="Calibri"/>
          <w:color w:val="000000" w:themeColor="text1"/>
          <w:sz w:val="24"/>
          <w:szCs w:val="24"/>
        </w:rPr>
        <w:t>Porozumienia</w:t>
      </w:r>
      <w:r w:rsidR="007C16B4" w:rsidRPr="00BA2A99">
        <w:rPr>
          <w:rFonts w:cs="Calibri"/>
          <w:color w:val="000000" w:themeColor="text1"/>
          <w:sz w:val="24"/>
          <w:szCs w:val="24"/>
        </w:rPr>
        <w:t xml:space="preserve"> w celu i w zakresie niezbędnym do wykonania </w:t>
      </w:r>
      <w:r w:rsidR="00C66570" w:rsidRPr="00BA2A99">
        <w:rPr>
          <w:rFonts w:cs="Calibri"/>
          <w:color w:val="000000" w:themeColor="text1"/>
          <w:sz w:val="24"/>
          <w:szCs w:val="24"/>
        </w:rPr>
        <w:t>Porozumienia</w:t>
      </w:r>
      <w:r w:rsidR="007C16B4" w:rsidRPr="00BA2A99">
        <w:rPr>
          <w:rFonts w:cs="Calibri"/>
          <w:color w:val="000000" w:themeColor="text1"/>
          <w:sz w:val="24"/>
          <w:szCs w:val="24"/>
        </w:rPr>
        <w:t>. Każdy z administratorów danych osobowych samodzielnie obsługuje i zgłasza naruszenia w zakresie ochrony danych osobowych, w zakresie, o którym mowa w ust. 5 oraz zawiadamia osoby, których dane dotyczą.</w:t>
      </w:r>
    </w:p>
    <w:p w14:paraId="2892B7B3" w14:textId="77777777" w:rsidR="005F095E" w:rsidRPr="00BA2A99" w:rsidRDefault="72FD2694" w:rsidP="005D698E">
      <w:pPr>
        <w:keepNext/>
        <w:numPr>
          <w:ilvl w:val="0"/>
          <w:numId w:val="15"/>
        </w:numPr>
        <w:tabs>
          <w:tab w:val="clear" w:pos="360"/>
          <w:tab w:val="num" w:pos="426"/>
        </w:tabs>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jest zobowiązany do wykonywania i udokumentowania, również w imieniu Instytucji Pośredniczącej i Instytucji Zarządzającej, obowiązku informacyjnego wobec osób, których dane pozyskuje</w:t>
      </w:r>
      <w:r w:rsidR="00942B1F" w:rsidRPr="00BA2A99">
        <w:rPr>
          <w:rFonts w:cs="Calibri"/>
          <w:color w:val="000000" w:themeColor="text1"/>
          <w:sz w:val="24"/>
          <w:szCs w:val="24"/>
        </w:rPr>
        <w:t xml:space="preserve"> oraz swoich pracowników i współpracowników odpowiedzialnych za realizację Projektu, </w:t>
      </w:r>
      <w:r w:rsidRPr="00BA2A99">
        <w:rPr>
          <w:rFonts w:cs="Calibri"/>
          <w:color w:val="000000" w:themeColor="text1"/>
          <w:sz w:val="24"/>
          <w:szCs w:val="24"/>
        </w:rPr>
        <w:t>mając na uwadze zasadę rozliczalności, o której mowa w art. 5 ust. 2 RODO. Beneficjent zapewnia, że obowiązek</w:t>
      </w:r>
      <w:r w:rsidR="2EC356BD" w:rsidRPr="00BA2A99">
        <w:rPr>
          <w:rFonts w:cs="Calibri"/>
          <w:color w:val="000000" w:themeColor="text1"/>
          <w:sz w:val="24"/>
          <w:szCs w:val="24"/>
        </w:rPr>
        <w:t>,</w:t>
      </w:r>
      <w:r w:rsidRPr="00BA2A99">
        <w:rPr>
          <w:rFonts w:cs="Calibri"/>
          <w:color w:val="000000" w:themeColor="text1"/>
          <w:sz w:val="24"/>
          <w:szCs w:val="24"/>
        </w:rPr>
        <w:t xml:space="preserve"> o którym mowa w zdaniu pierwszym jest wykonywany również przez podmioty, którym powierza realizację zadań w ramach Projektu.</w:t>
      </w:r>
    </w:p>
    <w:p w14:paraId="7371B810" w14:textId="4E94411C" w:rsidR="000F2E56" w:rsidRPr="00BA2A99" w:rsidRDefault="000F2E56" w:rsidP="005D698E">
      <w:pPr>
        <w:keepNext/>
        <w:numPr>
          <w:ilvl w:val="0"/>
          <w:numId w:val="15"/>
        </w:numPr>
        <w:tabs>
          <w:tab w:val="clear" w:pos="360"/>
          <w:tab w:val="num" w:pos="426"/>
        </w:tabs>
        <w:spacing w:after="0" w:line="360" w:lineRule="auto"/>
        <w:ind w:left="357" w:hanging="357"/>
        <w:rPr>
          <w:rFonts w:cs="Calibri"/>
          <w:color w:val="000000" w:themeColor="text1"/>
          <w:sz w:val="24"/>
          <w:szCs w:val="24"/>
        </w:rPr>
      </w:pPr>
      <w:r w:rsidRPr="00BA2A99">
        <w:rPr>
          <w:rFonts w:cs="Calibri"/>
          <w:sz w:val="24"/>
          <w:szCs w:val="24"/>
        </w:rPr>
        <w:t>Zobowiązanie, o którym mowa w ust. 3: </w:t>
      </w:r>
    </w:p>
    <w:p w14:paraId="0E253E97" w14:textId="77777777" w:rsidR="0055007E" w:rsidRPr="00BA2A99" w:rsidRDefault="000F2E56" w:rsidP="005D698E">
      <w:pPr>
        <w:pStyle w:val="Akapitzlist"/>
        <w:numPr>
          <w:ilvl w:val="1"/>
          <w:numId w:val="5"/>
        </w:numPr>
        <w:tabs>
          <w:tab w:val="clear" w:pos="360"/>
          <w:tab w:val="num" w:pos="851"/>
        </w:tabs>
        <w:spacing w:line="360" w:lineRule="auto"/>
        <w:ind w:left="714" w:hanging="357"/>
        <w:rPr>
          <w:rFonts w:ascii="Calibri" w:hAnsi="Calibri" w:cs="Calibri"/>
          <w:color w:val="000000" w:themeColor="text1"/>
        </w:rPr>
      </w:pPr>
      <w:r w:rsidRPr="00BA2A99">
        <w:rPr>
          <w:rFonts w:ascii="Calibri" w:hAnsi="Calibri" w:cs="Calibri"/>
          <w:color w:val="000000" w:themeColor="text1"/>
        </w:rPr>
        <w:t xml:space="preserve">w imieniu Instytucji Zarządzającej jest wykonywane w oparciu o klauzulę informacyjną stanowiącą </w:t>
      </w:r>
      <w:r w:rsidR="00273740" w:rsidRPr="00BA2A99">
        <w:rPr>
          <w:rFonts w:ascii="Calibri" w:hAnsi="Calibri" w:cs="Calibri"/>
          <w:color w:val="000000" w:themeColor="text1"/>
        </w:rPr>
        <w:t>Z</w:t>
      </w:r>
      <w:r w:rsidRPr="00BA2A99">
        <w:rPr>
          <w:rFonts w:ascii="Calibri" w:hAnsi="Calibri" w:cs="Calibri"/>
          <w:color w:val="000000" w:themeColor="text1"/>
        </w:rPr>
        <w:t xml:space="preserve">ałącznik nr </w:t>
      </w:r>
      <w:r w:rsidR="007E59D1" w:rsidRPr="00BA2A99">
        <w:rPr>
          <w:rFonts w:ascii="Calibri" w:hAnsi="Calibri" w:cs="Calibri"/>
          <w:color w:val="000000" w:themeColor="text1"/>
        </w:rPr>
        <w:t>6</w:t>
      </w:r>
      <w:r w:rsidRPr="00BA2A99">
        <w:rPr>
          <w:rFonts w:ascii="Calibri" w:hAnsi="Calibri" w:cs="Calibri"/>
          <w:color w:val="000000" w:themeColor="text1"/>
        </w:rPr>
        <w:t xml:space="preserve"> do </w:t>
      </w:r>
      <w:r w:rsidR="00190DC8" w:rsidRPr="00BA2A99">
        <w:rPr>
          <w:rFonts w:ascii="Calibri" w:hAnsi="Calibri" w:cs="Calibri"/>
          <w:color w:val="000000" w:themeColor="text1"/>
        </w:rPr>
        <w:t>Porozumienia</w:t>
      </w:r>
      <w:r w:rsidRPr="00BA2A99">
        <w:rPr>
          <w:rFonts w:ascii="Calibri" w:hAnsi="Calibri" w:cs="Calibri"/>
          <w:color w:val="000000" w:themeColor="text1"/>
        </w:rPr>
        <w:t>;</w:t>
      </w:r>
    </w:p>
    <w:p w14:paraId="1A8ACE6E" w14:textId="35C122F2" w:rsidR="000225DF" w:rsidRPr="00BA2A99" w:rsidRDefault="000F2E56" w:rsidP="005D698E">
      <w:pPr>
        <w:pStyle w:val="Akapitzlist"/>
        <w:numPr>
          <w:ilvl w:val="1"/>
          <w:numId w:val="5"/>
        </w:numPr>
        <w:tabs>
          <w:tab w:val="clear" w:pos="360"/>
          <w:tab w:val="num" w:pos="851"/>
        </w:tabs>
        <w:spacing w:line="360" w:lineRule="auto"/>
        <w:ind w:left="714" w:hanging="357"/>
        <w:rPr>
          <w:rFonts w:ascii="Calibri" w:hAnsi="Calibri" w:cs="Calibri"/>
          <w:color w:val="000000" w:themeColor="text1"/>
          <w:u w:val="single"/>
        </w:rPr>
      </w:pPr>
      <w:r w:rsidRPr="00BA2A99">
        <w:rPr>
          <w:rFonts w:ascii="Calibri" w:hAnsi="Calibri" w:cs="Calibri"/>
        </w:rPr>
        <w:t>w imieniu Instytucji Pośredniczącej jest wykonywane w oparciu o klauzulę informacyjną</w:t>
      </w:r>
      <w:r w:rsidR="00632B28" w:rsidRPr="00BA2A99">
        <w:rPr>
          <w:rFonts w:ascii="Calibri" w:hAnsi="Calibri" w:cs="Calibri"/>
        </w:rPr>
        <w:t xml:space="preserve"> </w:t>
      </w:r>
      <w:r w:rsidRPr="00BA2A99">
        <w:rPr>
          <w:rFonts w:ascii="Calibri" w:hAnsi="Calibri" w:cs="Calibri"/>
        </w:rPr>
        <w:t xml:space="preserve">dostępną na stronie </w:t>
      </w:r>
      <w:r w:rsidR="00EE4142" w:rsidRPr="00BA2A99">
        <w:rPr>
          <w:rStyle w:val="Hipercze"/>
          <w:rFonts w:ascii="Calibri" w:hAnsi="Calibri" w:cs="Calibri"/>
        </w:rPr>
        <w:t xml:space="preserve"> </w:t>
      </w:r>
      <w:r w:rsidR="00EE4142" w:rsidRPr="00BA2A99">
        <w:rPr>
          <w:rFonts w:ascii="Calibri" w:hAnsi="Calibri" w:cs="Calibri"/>
          <w:color w:val="000000" w:themeColor="text1"/>
          <w:u w:val="single"/>
        </w:rPr>
        <w:t>https://www.gov.pl/web/cppc/przetwarzanie-danych-osobowych</w:t>
      </w:r>
      <w:r w:rsidR="000225DF" w:rsidRPr="00BA2A99">
        <w:rPr>
          <w:rFonts w:ascii="Calibri" w:hAnsi="Calibri" w:cs="Calibri"/>
          <w:color w:val="000000" w:themeColor="text1"/>
          <w:u w:val="single"/>
        </w:rPr>
        <w:t>.</w:t>
      </w:r>
    </w:p>
    <w:p w14:paraId="3549346F" w14:textId="77777777" w:rsidR="00B36F98" w:rsidRDefault="000F2E56" w:rsidP="005D698E">
      <w:pPr>
        <w:keepNext/>
        <w:numPr>
          <w:ilvl w:val="0"/>
          <w:numId w:val="15"/>
        </w:numPr>
        <w:tabs>
          <w:tab w:val="clear" w:pos="360"/>
          <w:tab w:val="num" w:pos="426"/>
          <w:tab w:val="left" w:pos="1134"/>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lastRenderedPageBreak/>
        <w:t xml:space="preserve">Zmiany w </w:t>
      </w:r>
      <w:r w:rsidR="00273740" w:rsidRPr="00BA2A99">
        <w:rPr>
          <w:rFonts w:cs="Calibri"/>
          <w:color w:val="000000" w:themeColor="text1"/>
          <w:sz w:val="24"/>
          <w:szCs w:val="24"/>
        </w:rPr>
        <w:t>Z</w:t>
      </w:r>
      <w:r w:rsidRPr="00BA2A99">
        <w:rPr>
          <w:rFonts w:cs="Calibri"/>
          <w:color w:val="000000" w:themeColor="text1"/>
          <w:sz w:val="24"/>
          <w:szCs w:val="24"/>
        </w:rPr>
        <w:t xml:space="preserve">ałączniku nr </w:t>
      </w:r>
      <w:r w:rsidR="00464F41" w:rsidRPr="00BA2A99">
        <w:rPr>
          <w:rFonts w:cs="Calibri"/>
          <w:color w:val="000000" w:themeColor="text1"/>
          <w:sz w:val="24"/>
          <w:szCs w:val="24"/>
        </w:rPr>
        <w:t>6</w:t>
      </w:r>
      <w:r w:rsidR="00A60B2C" w:rsidRPr="00BA2A99">
        <w:rPr>
          <w:rFonts w:cs="Calibri"/>
          <w:color w:val="000000" w:themeColor="text1"/>
          <w:sz w:val="24"/>
          <w:szCs w:val="24"/>
        </w:rPr>
        <w:t xml:space="preserve"> do Porozumienia, o których mowa w ust. 5 pkt 1</w:t>
      </w:r>
      <w:r w:rsidRPr="00BA2A99">
        <w:rPr>
          <w:rFonts w:cs="Calibri"/>
          <w:color w:val="000000" w:themeColor="text1"/>
          <w:sz w:val="24"/>
          <w:szCs w:val="24"/>
        </w:rPr>
        <w:t xml:space="preserve"> nie wymagają aneksowania </w:t>
      </w:r>
      <w:r w:rsidR="00190DC8" w:rsidRPr="00BA2A99">
        <w:rPr>
          <w:rFonts w:cs="Calibri"/>
          <w:color w:val="000000" w:themeColor="text1"/>
          <w:sz w:val="24"/>
          <w:szCs w:val="24"/>
        </w:rPr>
        <w:t>Porozumienia</w:t>
      </w:r>
      <w:r w:rsidRPr="00BA2A99">
        <w:rPr>
          <w:rFonts w:cs="Calibri"/>
          <w:color w:val="000000" w:themeColor="text1"/>
          <w:sz w:val="24"/>
          <w:szCs w:val="24"/>
        </w:rPr>
        <w:t>, a jedynie poinformowania</w:t>
      </w:r>
      <w:r w:rsidR="00A60B2C" w:rsidRPr="00BA2A99">
        <w:rPr>
          <w:rFonts w:cs="Calibri"/>
          <w:color w:val="000000" w:themeColor="text1"/>
          <w:sz w:val="24"/>
          <w:szCs w:val="24"/>
        </w:rPr>
        <w:t xml:space="preserve"> o takich zmianach</w:t>
      </w:r>
      <w:r w:rsidRPr="00BA2A99">
        <w:rPr>
          <w:rFonts w:cs="Calibri"/>
          <w:color w:val="000000" w:themeColor="text1"/>
          <w:sz w:val="24"/>
          <w:szCs w:val="24"/>
        </w:rPr>
        <w:t xml:space="preserve"> Beneficjenta. </w:t>
      </w:r>
    </w:p>
    <w:p w14:paraId="32E1EC84" w14:textId="77777777" w:rsidR="00B36F98" w:rsidRDefault="48C7CEAB" w:rsidP="005D698E">
      <w:pPr>
        <w:keepNext/>
        <w:numPr>
          <w:ilvl w:val="0"/>
          <w:numId w:val="15"/>
        </w:numPr>
        <w:tabs>
          <w:tab w:val="clear" w:pos="360"/>
          <w:tab w:val="num" w:pos="426"/>
          <w:tab w:val="left" w:pos="1134"/>
        </w:tabs>
        <w:spacing w:after="0" w:line="360" w:lineRule="auto"/>
        <w:ind w:left="357" w:hanging="357"/>
        <w:contextualSpacing/>
        <w:rPr>
          <w:rFonts w:cs="Calibri"/>
          <w:color w:val="000000" w:themeColor="text1"/>
          <w:sz w:val="24"/>
          <w:szCs w:val="24"/>
        </w:rPr>
      </w:pPr>
      <w:r w:rsidRPr="00B36F98">
        <w:rPr>
          <w:rFonts w:cs="Calibri"/>
          <w:color w:val="000000" w:themeColor="text1"/>
          <w:sz w:val="24"/>
          <w:szCs w:val="24"/>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r w:rsidR="35CA9EB8" w:rsidRPr="00B36F98">
        <w:rPr>
          <w:rFonts w:cs="Calibri"/>
          <w:color w:val="000000" w:themeColor="text1"/>
          <w:sz w:val="24"/>
          <w:szCs w:val="24"/>
        </w:rPr>
        <w:t xml:space="preserve"> </w:t>
      </w:r>
      <w:r w:rsidR="051E041B" w:rsidRPr="00B36F98">
        <w:rPr>
          <w:rFonts w:cs="Calibri"/>
          <w:color w:val="000000" w:themeColor="text1"/>
          <w:sz w:val="24"/>
          <w:szCs w:val="24"/>
        </w:rPr>
        <w:t>Informacje związane z naruszen</w:t>
      </w:r>
      <w:r w:rsidR="4CA3B572" w:rsidRPr="00B36F98">
        <w:rPr>
          <w:rFonts w:cs="Calibri"/>
          <w:color w:val="000000" w:themeColor="text1"/>
          <w:sz w:val="24"/>
          <w:szCs w:val="24"/>
        </w:rPr>
        <w:t>i</w:t>
      </w:r>
      <w:r w:rsidR="051E041B" w:rsidRPr="00B36F98">
        <w:rPr>
          <w:rFonts w:cs="Calibri"/>
          <w:color w:val="000000" w:themeColor="text1"/>
          <w:sz w:val="24"/>
          <w:szCs w:val="24"/>
        </w:rPr>
        <w:t>em z zakresu</w:t>
      </w:r>
      <w:r w:rsidR="3C12F80C" w:rsidRPr="00B36F98">
        <w:rPr>
          <w:rFonts w:cs="Calibri"/>
          <w:color w:val="000000" w:themeColor="text1"/>
          <w:sz w:val="24"/>
          <w:szCs w:val="24"/>
        </w:rPr>
        <w:t xml:space="preserve"> ochrony danych osobowych należy zgłaszać do I</w:t>
      </w:r>
      <w:r w:rsidR="000C795F" w:rsidRPr="00B36F98">
        <w:rPr>
          <w:rFonts w:cs="Calibri"/>
          <w:color w:val="000000" w:themeColor="text1"/>
          <w:sz w:val="24"/>
          <w:szCs w:val="24"/>
        </w:rPr>
        <w:t>nstytucji Pośredniczącej</w:t>
      </w:r>
      <w:r w:rsidR="00327105" w:rsidRPr="00B36F98">
        <w:rPr>
          <w:rFonts w:cs="Calibri"/>
          <w:color w:val="000000" w:themeColor="text1"/>
          <w:sz w:val="24"/>
          <w:szCs w:val="24"/>
        </w:rPr>
        <w:t xml:space="preserve"> </w:t>
      </w:r>
      <w:r w:rsidR="3C12F80C" w:rsidRPr="00B36F98">
        <w:rPr>
          <w:rFonts w:cs="Calibri"/>
          <w:color w:val="000000" w:themeColor="text1"/>
          <w:sz w:val="24"/>
          <w:szCs w:val="24"/>
        </w:rPr>
        <w:t>na adres</w:t>
      </w:r>
      <w:r w:rsidRPr="00B36F98">
        <w:rPr>
          <w:rFonts w:cs="Calibri"/>
          <w:color w:val="000000" w:themeColor="text1"/>
          <w:sz w:val="24"/>
          <w:szCs w:val="24"/>
        </w:rPr>
        <w:t xml:space="preserve"> poczty elektronicznej:</w:t>
      </w:r>
      <w:r w:rsidR="69D01E5D" w:rsidRPr="00B36F98">
        <w:rPr>
          <w:rFonts w:cs="Calibri"/>
          <w:color w:val="000000" w:themeColor="text1"/>
          <w:sz w:val="24"/>
          <w:szCs w:val="24"/>
        </w:rPr>
        <w:t xml:space="preserve"> </w:t>
      </w:r>
      <w:hyperlink r:id="rId14">
        <w:r w:rsidR="4A21B41F" w:rsidRPr="00B36F98">
          <w:rPr>
            <w:rStyle w:val="Hipercze"/>
            <w:rFonts w:cs="Calibri"/>
            <w:color w:val="000000" w:themeColor="text1"/>
            <w:sz w:val="24"/>
            <w:szCs w:val="24"/>
            <w:u w:val="none"/>
          </w:rPr>
          <w:t>bezpieczenstwo@cppc.gov.pl</w:t>
        </w:r>
      </w:hyperlink>
      <w:r w:rsidR="3B91E658" w:rsidRPr="00B36F98">
        <w:rPr>
          <w:rFonts w:cs="Calibri"/>
          <w:color w:val="000000" w:themeColor="text1"/>
          <w:sz w:val="24"/>
          <w:szCs w:val="24"/>
        </w:rPr>
        <w:t>. I</w:t>
      </w:r>
      <w:r w:rsidR="00F31816" w:rsidRPr="00B36F98">
        <w:rPr>
          <w:rFonts w:cs="Calibri"/>
          <w:color w:val="000000" w:themeColor="text1"/>
          <w:sz w:val="24"/>
          <w:szCs w:val="24"/>
        </w:rPr>
        <w:t>nstytucja Pośrednicząca</w:t>
      </w:r>
      <w:r w:rsidR="00327105" w:rsidRPr="00B36F98">
        <w:rPr>
          <w:rFonts w:cs="Calibri"/>
          <w:color w:val="000000" w:themeColor="text1"/>
          <w:sz w:val="24"/>
          <w:szCs w:val="24"/>
        </w:rPr>
        <w:t xml:space="preserve"> </w:t>
      </w:r>
      <w:r w:rsidR="3B91E658" w:rsidRPr="00B36F98">
        <w:rPr>
          <w:rFonts w:cs="Calibri"/>
          <w:color w:val="000000" w:themeColor="text1"/>
          <w:sz w:val="24"/>
          <w:szCs w:val="24"/>
        </w:rPr>
        <w:t>będzie kierowała korespondencję na adres poczty elektronicznej Beneficjenta wskazany do kontaktu.</w:t>
      </w:r>
    </w:p>
    <w:p w14:paraId="4628FB67" w14:textId="77777777" w:rsidR="00B36F98" w:rsidRDefault="72FD2694" w:rsidP="005D698E">
      <w:pPr>
        <w:pStyle w:val="Tekstpodstawowy"/>
        <w:numPr>
          <w:ilvl w:val="0"/>
          <w:numId w:val="15"/>
        </w:numPr>
        <w:spacing w:line="360" w:lineRule="auto"/>
        <w:ind w:left="357" w:hanging="357"/>
        <w:rPr>
          <w:rFonts w:ascii="Calibri" w:hAnsi="Calibri" w:cs="Calibri"/>
        </w:rPr>
      </w:pPr>
      <w:r w:rsidRPr="00B36F98">
        <w:rPr>
          <w:rFonts w:ascii="Calibri" w:hAnsi="Calibri" w:cs="Calibri"/>
        </w:rPr>
        <w:t xml:space="preserve">W CST2021, o ile do naruszenia doszło w ramach tego systemu, zdarzenia zgłaszane są na service </w:t>
      </w:r>
      <w:proofErr w:type="spellStart"/>
      <w:r w:rsidRPr="00B36F98">
        <w:rPr>
          <w:rFonts w:ascii="Calibri" w:hAnsi="Calibri" w:cs="Calibri"/>
        </w:rPr>
        <w:t>desk</w:t>
      </w:r>
      <w:proofErr w:type="spellEnd"/>
      <w:r w:rsidRPr="00B36F98">
        <w:rPr>
          <w:rFonts w:ascii="Calibri" w:hAnsi="Calibri" w:cs="Calibri"/>
        </w:rPr>
        <w:t xml:space="preserve"> tego systemu, powiadamiając jednocześnie Inspektora ochrony danych instytucji, której naruszenie dotyczy.</w:t>
      </w:r>
    </w:p>
    <w:p w14:paraId="42415C88" w14:textId="77777777" w:rsidR="00B36F98" w:rsidRPr="00B36F98" w:rsidRDefault="48C7CEAB" w:rsidP="005D698E">
      <w:pPr>
        <w:pStyle w:val="Tekstpodstawowy"/>
        <w:numPr>
          <w:ilvl w:val="0"/>
          <w:numId w:val="15"/>
        </w:numPr>
        <w:spacing w:line="360" w:lineRule="auto"/>
        <w:ind w:left="357" w:hanging="357"/>
        <w:rPr>
          <w:rFonts w:ascii="Calibri" w:hAnsi="Calibri" w:cs="Calibri"/>
        </w:rPr>
      </w:pPr>
      <w:r w:rsidRPr="00B36F98">
        <w:rPr>
          <w:rFonts w:ascii="Calibri" w:hAnsi="Calibri" w:cs="Calibri"/>
        </w:rPr>
        <w:t>Strony informują się niezwłocznie</w:t>
      </w:r>
      <w:r w:rsidR="2E6BFCE5" w:rsidRPr="00B36F98">
        <w:rPr>
          <w:rFonts w:ascii="Calibri" w:hAnsi="Calibri" w:cs="Calibri"/>
        </w:rPr>
        <w:t xml:space="preserve"> na adresy poczty elektronicznej wskazane w ust. 7,</w:t>
      </w:r>
      <w:r w:rsidRPr="00B36F98">
        <w:rPr>
          <w:rFonts w:ascii="Calibri" w:hAnsi="Calibri" w:cs="Calibri"/>
        </w:rPr>
        <w:t xml:space="preserve"> o wszelkich czynnościach lub postępowaniach prowadzonych w szczególności przez Prezesa Urzędu Ochrony Danych Osobowych, urzędy państwowe, policję lub sąd w odniesieniu do danych osobowych, udostępnianych w związku z realizacją Projektu.</w:t>
      </w:r>
    </w:p>
    <w:p w14:paraId="21D9ECB1" w14:textId="77777777" w:rsidR="00B36F98" w:rsidRPr="00B36F98" w:rsidRDefault="72FD2694" w:rsidP="005D698E">
      <w:pPr>
        <w:pStyle w:val="Tekstpodstawowy"/>
        <w:numPr>
          <w:ilvl w:val="0"/>
          <w:numId w:val="15"/>
        </w:numPr>
        <w:spacing w:line="360" w:lineRule="auto"/>
        <w:ind w:left="357" w:hanging="357"/>
        <w:rPr>
          <w:rFonts w:ascii="Calibri" w:hAnsi="Calibri" w:cs="Calibri"/>
        </w:rPr>
      </w:pPr>
      <w:r w:rsidRPr="00B36F98">
        <w:rPr>
          <w:rFonts w:ascii="Calibri" w:hAnsi="Calibri" w:cs="Calibri"/>
          <w:color w:val="000000" w:themeColor="text1"/>
        </w:rPr>
        <w:t>O ile to konieczne, Strony współpracują ze sobą w zakresie obsługi wniosków z art. 15</w:t>
      </w:r>
      <w:r w:rsidR="00914358" w:rsidRPr="00B36F98">
        <w:rPr>
          <w:rFonts w:ascii="Calibri" w:hAnsi="Calibri" w:cs="Calibri"/>
          <w:color w:val="000000" w:themeColor="text1"/>
        </w:rPr>
        <w:t xml:space="preserve"> – </w:t>
      </w:r>
      <w:r w:rsidRPr="00B36F98">
        <w:rPr>
          <w:rFonts w:ascii="Calibri" w:hAnsi="Calibri" w:cs="Calibri"/>
          <w:color w:val="000000" w:themeColor="text1"/>
        </w:rPr>
        <w:t xml:space="preserve">22 RODO o realizację praw osób, których dane dotyczą, w szczególności w odniesieniu do danych osobowych umieszczonych w </w:t>
      </w:r>
      <w:bookmarkStart w:id="6" w:name="_Hlk123128535"/>
      <w:r w:rsidRPr="00B36F98">
        <w:rPr>
          <w:rFonts w:ascii="Calibri" w:hAnsi="Calibri" w:cs="Calibri"/>
          <w:color w:val="000000" w:themeColor="text1"/>
        </w:rPr>
        <w:t>CST2021</w:t>
      </w:r>
      <w:bookmarkEnd w:id="6"/>
      <w:r w:rsidRPr="00B36F98">
        <w:rPr>
          <w:rFonts w:ascii="Calibri" w:hAnsi="Calibri" w:cs="Calibri"/>
          <w:color w:val="000000" w:themeColor="text1"/>
        </w:rPr>
        <w:t>.</w:t>
      </w:r>
    </w:p>
    <w:p w14:paraId="0B0055D2" w14:textId="77777777" w:rsidR="00B36F98" w:rsidRPr="00B36F98" w:rsidRDefault="72FD2694" w:rsidP="005D698E">
      <w:pPr>
        <w:pStyle w:val="Tekstpodstawowy"/>
        <w:numPr>
          <w:ilvl w:val="0"/>
          <w:numId w:val="15"/>
        </w:numPr>
        <w:spacing w:line="360" w:lineRule="auto"/>
        <w:ind w:left="357" w:hanging="357"/>
        <w:rPr>
          <w:rFonts w:ascii="Calibri" w:hAnsi="Calibri" w:cs="Calibri"/>
        </w:rPr>
      </w:pPr>
      <w:r w:rsidRPr="00B36F98">
        <w:rPr>
          <w:rFonts w:ascii="Calibri" w:hAnsi="Calibri" w:cs="Calibri"/>
          <w:color w:val="000000" w:themeColor="text1"/>
        </w:rPr>
        <w:t>Strony oświadczają, że wdrożyły odpowiednie środki techniczne i organizacyjne, zapewniające adekwatny stopień bezpieczeństwa, odpowiadający ryzyku związanemu z przetwarzaniem danych osobowych, o których mowa w art. 32 RODO.</w:t>
      </w:r>
    </w:p>
    <w:p w14:paraId="28B0FE0E" w14:textId="225DFEAF" w:rsidR="006F3B3E" w:rsidRPr="00B36F98" w:rsidRDefault="00140358" w:rsidP="005D698E">
      <w:pPr>
        <w:pStyle w:val="Tekstpodstawowy"/>
        <w:numPr>
          <w:ilvl w:val="0"/>
          <w:numId w:val="15"/>
        </w:numPr>
        <w:spacing w:line="360" w:lineRule="auto"/>
        <w:ind w:left="357" w:hanging="357"/>
        <w:contextualSpacing/>
        <w:rPr>
          <w:rFonts w:ascii="Calibri" w:hAnsi="Calibri" w:cs="Calibri"/>
        </w:rPr>
      </w:pPr>
      <w:r w:rsidRPr="00B36F98">
        <w:rPr>
          <w:rFonts w:ascii="Calibri" w:hAnsi="Calibri" w:cs="Calibri"/>
          <w:color w:val="000000" w:themeColor="text1"/>
        </w:rPr>
        <w:t>P</w:t>
      </w:r>
      <w:r w:rsidR="00FD1741" w:rsidRPr="00B36F98">
        <w:rPr>
          <w:rFonts w:ascii="Calibri" w:hAnsi="Calibri" w:cs="Calibri"/>
          <w:color w:val="000000" w:themeColor="text1"/>
        </w:rPr>
        <w:t>ostanowienia</w:t>
      </w:r>
      <w:r w:rsidRPr="00B36F98">
        <w:rPr>
          <w:rFonts w:ascii="Calibri" w:hAnsi="Calibri" w:cs="Calibri"/>
          <w:color w:val="000000" w:themeColor="text1"/>
        </w:rPr>
        <w:t xml:space="preserve"> ust. 1-11 stosuje się odpowiednio do przetwarzania danych osobowych przez Partnerów</w:t>
      </w:r>
      <w:r w:rsidR="00DE4509" w:rsidRPr="00B36F98">
        <w:rPr>
          <w:rFonts w:ascii="Calibri" w:hAnsi="Calibri" w:cs="Calibri"/>
          <w:color w:val="000000" w:themeColor="text1"/>
        </w:rPr>
        <w:t xml:space="preserve"> oraz </w:t>
      </w:r>
      <w:r w:rsidR="00FD1741" w:rsidRPr="00B36F98">
        <w:rPr>
          <w:rFonts w:ascii="Calibri" w:hAnsi="Calibri" w:cs="Calibri"/>
          <w:color w:val="000000" w:themeColor="text1"/>
        </w:rPr>
        <w:t>p</w:t>
      </w:r>
      <w:r w:rsidR="00DE4509" w:rsidRPr="00B36F98">
        <w:rPr>
          <w:rFonts w:ascii="Calibri" w:hAnsi="Calibri" w:cs="Calibri"/>
          <w:color w:val="000000" w:themeColor="text1"/>
        </w:rPr>
        <w:t>odmiot</w:t>
      </w:r>
      <w:r w:rsidR="00E127A0" w:rsidRPr="00B36F98">
        <w:rPr>
          <w:rFonts w:ascii="Calibri" w:hAnsi="Calibri" w:cs="Calibri"/>
          <w:color w:val="000000" w:themeColor="text1"/>
        </w:rPr>
        <w:t>y</w:t>
      </w:r>
      <w:r w:rsidR="00DE4509" w:rsidRPr="00B36F98">
        <w:rPr>
          <w:rFonts w:ascii="Calibri" w:hAnsi="Calibri" w:cs="Calibri"/>
          <w:color w:val="000000" w:themeColor="text1"/>
        </w:rPr>
        <w:t xml:space="preserve"> upoważnion</w:t>
      </w:r>
      <w:r w:rsidR="00E127A0" w:rsidRPr="00B36F98">
        <w:rPr>
          <w:rFonts w:ascii="Calibri" w:hAnsi="Calibri" w:cs="Calibri"/>
          <w:color w:val="000000" w:themeColor="text1"/>
        </w:rPr>
        <w:t>e</w:t>
      </w:r>
      <w:r w:rsidR="00DE4509" w:rsidRPr="00B36F98">
        <w:rPr>
          <w:rFonts w:ascii="Calibri" w:hAnsi="Calibri" w:cs="Calibri"/>
          <w:color w:val="000000" w:themeColor="text1"/>
        </w:rPr>
        <w:t xml:space="preserve"> do ponoszenia wydatków</w:t>
      </w:r>
      <w:r w:rsidRPr="00B36F98">
        <w:rPr>
          <w:rFonts w:ascii="Calibri" w:hAnsi="Calibri" w:cs="Calibri"/>
          <w:color w:val="000000" w:themeColor="text1"/>
        </w:rPr>
        <w:t>.</w:t>
      </w:r>
    </w:p>
    <w:p w14:paraId="4364832E" w14:textId="1CB7FCC7" w:rsidR="006F3B3E" w:rsidRPr="00BA2A99" w:rsidRDefault="57823BF5" w:rsidP="005E3425">
      <w:pPr>
        <w:pStyle w:val="Nagwek2"/>
        <w:contextualSpacing/>
        <w:rPr>
          <w:rFonts w:cs="Calibri"/>
          <w:szCs w:val="24"/>
        </w:rPr>
      </w:pPr>
      <w:r w:rsidRPr="00BA2A99">
        <w:rPr>
          <w:rFonts w:cs="Calibri"/>
          <w:szCs w:val="24"/>
        </w:rPr>
        <w:t xml:space="preserve">§ </w:t>
      </w:r>
      <w:r w:rsidR="00486385" w:rsidRPr="00BA2A99">
        <w:rPr>
          <w:rFonts w:cs="Calibri"/>
          <w:szCs w:val="24"/>
        </w:rPr>
        <w:t>1</w:t>
      </w:r>
      <w:r w:rsidR="004C1F3B">
        <w:rPr>
          <w:rFonts w:cs="Calibri"/>
          <w:szCs w:val="24"/>
        </w:rPr>
        <w:t>8</w:t>
      </w:r>
      <w:r w:rsidR="00CB67AF" w:rsidRPr="00BA2A99">
        <w:rPr>
          <w:rFonts w:cs="Calibri"/>
          <w:szCs w:val="24"/>
        </w:rPr>
        <w:t>.</w:t>
      </w:r>
      <w:r w:rsidR="002F3EB1" w:rsidRPr="00BA2A99">
        <w:rPr>
          <w:rFonts w:cs="Calibri"/>
          <w:szCs w:val="24"/>
        </w:rPr>
        <w:t xml:space="preserve"> Obowiązki informacyjne i promocyjne</w:t>
      </w:r>
    </w:p>
    <w:p w14:paraId="0209631E" w14:textId="7F657F29" w:rsidR="006F3B3E" w:rsidRPr="005E3425" w:rsidRDefault="43C1DF8A" w:rsidP="005D698E">
      <w:pPr>
        <w:pStyle w:val="Tekstpodstawowy"/>
        <w:numPr>
          <w:ilvl w:val="0"/>
          <w:numId w:val="97"/>
        </w:numPr>
        <w:spacing w:line="360" w:lineRule="auto"/>
        <w:ind w:left="357" w:hanging="357"/>
        <w:rPr>
          <w:rFonts w:ascii="Calibri" w:hAnsi="Calibri" w:cs="Calibri"/>
        </w:rPr>
      </w:pPr>
      <w:r w:rsidRPr="005E3425">
        <w:rPr>
          <w:rFonts w:ascii="Calibri" w:hAnsi="Calibri" w:cs="Calibri"/>
        </w:rPr>
        <w:t xml:space="preserve">Beneficjent jest zobowiązany do wypełniania obowiązków informacyjnych i promocyjnych, w tym informowania społeczeństwa o dofinansowaniu Projektu przez Unię Europejską, zgodnie z </w:t>
      </w:r>
      <w:r w:rsidR="000E2283" w:rsidRPr="005E3425">
        <w:rPr>
          <w:rFonts w:ascii="Calibri" w:hAnsi="Calibri" w:cs="Calibri"/>
        </w:rPr>
        <w:t>R</w:t>
      </w:r>
      <w:r w:rsidRPr="005E3425">
        <w:rPr>
          <w:rFonts w:ascii="Calibri" w:hAnsi="Calibri" w:cs="Calibri"/>
        </w:rPr>
        <w:t>ozporządzeniem nr 2021/1060 (w szczególności z załącznikiem IX)</w:t>
      </w:r>
      <w:r w:rsidR="00F2346A" w:rsidRPr="005E3425">
        <w:rPr>
          <w:rFonts w:ascii="Calibri" w:hAnsi="Calibri" w:cs="Calibri"/>
        </w:rPr>
        <w:t>.</w:t>
      </w:r>
    </w:p>
    <w:p w14:paraId="3D2C1C7D" w14:textId="47F5DBDD" w:rsidR="006F3B3E" w:rsidRPr="005E3425" w:rsidRDefault="006F3B3E" w:rsidP="005D698E">
      <w:pPr>
        <w:pStyle w:val="Tekstpodstawowy"/>
        <w:numPr>
          <w:ilvl w:val="0"/>
          <w:numId w:val="97"/>
        </w:numPr>
        <w:spacing w:line="360" w:lineRule="auto"/>
        <w:ind w:left="357" w:hanging="357"/>
        <w:rPr>
          <w:rFonts w:ascii="Calibri" w:hAnsi="Calibri" w:cs="Calibri"/>
        </w:rPr>
      </w:pPr>
      <w:r w:rsidRPr="005E3425">
        <w:rPr>
          <w:rFonts w:ascii="Calibri" w:hAnsi="Calibri" w:cs="Calibri"/>
        </w:rPr>
        <w:t>W okresie realizacji Projektu oraz w okresie trwałości Projektu Beneficjent jest zobowiązany w szczególności do:</w:t>
      </w:r>
      <w:r w:rsidR="00327105" w:rsidRPr="005E3425">
        <w:rPr>
          <w:rFonts w:ascii="Calibri" w:hAnsi="Calibri" w:cs="Calibri"/>
        </w:rPr>
        <w:t xml:space="preserve"> </w:t>
      </w:r>
    </w:p>
    <w:p w14:paraId="604DAFCB" w14:textId="2B5B5929" w:rsidR="006F3B3E" w:rsidRPr="00BA2A99" w:rsidRDefault="005E3425" w:rsidP="005D698E">
      <w:pPr>
        <w:numPr>
          <w:ilvl w:val="1"/>
          <w:numId w:val="17"/>
        </w:numPr>
        <w:tabs>
          <w:tab w:val="num" w:pos="284"/>
          <w:tab w:val="left" w:pos="567"/>
        </w:tabs>
        <w:spacing w:after="0" w:line="360" w:lineRule="auto"/>
        <w:ind w:left="714" w:hanging="357"/>
        <w:rPr>
          <w:rFonts w:cs="Calibri"/>
          <w:color w:val="000000" w:themeColor="text1"/>
          <w:sz w:val="24"/>
          <w:szCs w:val="24"/>
        </w:rPr>
      </w:pPr>
      <w:r>
        <w:rPr>
          <w:rFonts w:cs="Calibri"/>
          <w:color w:val="000000" w:themeColor="text1"/>
          <w:sz w:val="24"/>
          <w:szCs w:val="24"/>
        </w:rPr>
        <w:lastRenderedPageBreak/>
        <w:t xml:space="preserve">   </w:t>
      </w:r>
      <w:r w:rsidR="004A01B0" w:rsidRPr="00BA2A99">
        <w:rPr>
          <w:rFonts w:cs="Calibri"/>
          <w:color w:val="000000" w:themeColor="text1"/>
          <w:sz w:val="24"/>
          <w:szCs w:val="24"/>
        </w:rPr>
        <w:t>umieszczenia</w:t>
      </w:r>
      <w:r w:rsidR="006F3B3E" w:rsidRPr="00BA2A99">
        <w:rPr>
          <w:rFonts w:cs="Calibri"/>
          <w:color w:val="000000" w:themeColor="text1"/>
          <w:sz w:val="24"/>
          <w:szCs w:val="24"/>
        </w:rPr>
        <w:t xml:space="preserve"> w widoczny sposób znak</w:t>
      </w:r>
      <w:r w:rsidR="004A01B0" w:rsidRPr="00BA2A99">
        <w:rPr>
          <w:rFonts w:cs="Calibri"/>
          <w:color w:val="000000" w:themeColor="text1"/>
          <w:sz w:val="24"/>
          <w:szCs w:val="24"/>
        </w:rPr>
        <w:t>u</w:t>
      </w:r>
      <w:r w:rsidR="006F3B3E" w:rsidRPr="00BA2A99">
        <w:rPr>
          <w:rFonts w:cs="Calibri"/>
          <w:color w:val="000000" w:themeColor="text1"/>
          <w:sz w:val="24"/>
          <w:szCs w:val="24"/>
        </w:rPr>
        <w:t xml:space="preserve"> Funduszy Europejskich, barw Rzeczypospolitej</w:t>
      </w:r>
      <w:r>
        <w:rPr>
          <w:rFonts w:cs="Calibri"/>
          <w:color w:val="000000" w:themeColor="text1"/>
          <w:sz w:val="24"/>
          <w:szCs w:val="24"/>
        </w:rPr>
        <w:t xml:space="preserve"> </w:t>
      </w:r>
      <w:r w:rsidR="006F3B3E" w:rsidRPr="00BA2A99">
        <w:rPr>
          <w:rFonts w:cs="Calibri"/>
          <w:color w:val="000000" w:themeColor="text1"/>
          <w:sz w:val="24"/>
          <w:szCs w:val="24"/>
        </w:rPr>
        <w:t xml:space="preserve">Polskiej (jeśli dotyczy; wersja </w:t>
      </w:r>
      <w:proofErr w:type="spellStart"/>
      <w:r w:rsidR="006F3B3E" w:rsidRPr="00BA2A99">
        <w:rPr>
          <w:rFonts w:cs="Calibri"/>
          <w:color w:val="000000" w:themeColor="text1"/>
          <w:sz w:val="24"/>
          <w:szCs w:val="24"/>
        </w:rPr>
        <w:t>pełnokolorowa</w:t>
      </w:r>
      <w:proofErr w:type="spellEnd"/>
      <w:r w:rsidR="006F3B3E" w:rsidRPr="00BA2A99">
        <w:rPr>
          <w:rFonts w:cs="Calibri"/>
          <w:color w:val="000000" w:themeColor="text1"/>
          <w:sz w:val="24"/>
          <w:szCs w:val="24"/>
        </w:rPr>
        <w:t>) i znak</w:t>
      </w:r>
      <w:r w:rsidR="004A01B0" w:rsidRPr="00BA2A99">
        <w:rPr>
          <w:rFonts w:cs="Calibri"/>
          <w:color w:val="000000" w:themeColor="text1"/>
          <w:sz w:val="24"/>
          <w:szCs w:val="24"/>
        </w:rPr>
        <w:t>u</w:t>
      </w:r>
      <w:r w:rsidR="006F3B3E" w:rsidRPr="00BA2A99">
        <w:rPr>
          <w:rFonts w:cs="Calibri"/>
          <w:color w:val="000000" w:themeColor="text1"/>
          <w:sz w:val="24"/>
          <w:szCs w:val="24"/>
        </w:rPr>
        <w:t xml:space="preserve"> Unii Europejskiej</w:t>
      </w:r>
      <w:r w:rsidR="007C52DA" w:rsidRPr="00BA2A99">
        <w:rPr>
          <w:rFonts w:cs="Calibri"/>
          <w:color w:val="000000" w:themeColor="text1"/>
          <w:sz w:val="24"/>
          <w:szCs w:val="24"/>
        </w:rPr>
        <w:t xml:space="preserve"> na</w:t>
      </w:r>
      <w:r w:rsidR="006F3B3E" w:rsidRPr="00BA2A99">
        <w:rPr>
          <w:rFonts w:cs="Calibri"/>
          <w:color w:val="000000" w:themeColor="text1"/>
          <w:sz w:val="24"/>
          <w:szCs w:val="24"/>
        </w:rPr>
        <w:t>:</w:t>
      </w:r>
    </w:p>
    <w:p w14:paraId="1F5DDB0F" w14:textId="7A51608F" w:rsidR="006F3B3E" w:rsidRPr="00BA2A99" w:rsidRDefault="006F3B3E" w:rsidP="005D698E">
      <w:pPr>
        <w:pStyle w:val="Akapitzlist"/>
        <w:numPr>
          <w:ilvl w:val="0"/>
          <w:numId w:val="98"/>
        </w:numPr>
        <w:tabs>
          <w:tab w:val="left" w:pos="357"/>
          <w:tab w:val="left" w:pos="709"/>
        </w:tabs>
        <w:spacing w:line="360" w:lineRule="auto"/>
        <w:contextualSpacing/>
        <w:rPr>
          <w:rFonts w:ascii="Calibri" w:hAnsi="Calibri" w:cs="Calibri"/>
          <w:color w:val="000000" w:themeColor="text1"/>
        </w:rPr>
      </w:pPr>
      <w:r w:rsidRPr="00BA2A99">
        <w:rPr>
          <w:rFonts w:ascii="Calibri" w:hAnsi="Calibri" w:cs="Calibri"/>
          <w:color w:val="000000" w:themeColor="text1"/>
        </w:rPr>
        <w:t>wszystkich prowadzonych działa</w:t>
      </w:r>
      <w:r w:rsidR="007C52DA" w:rsidRPr="00BA2A99">
        <w:rPr>
          <w:rFonts w:ascii="Calibri" w:hAnsi="Calibri" w:cs="Calibri"/>
          <w:color w:val="000000" w:themeColor="text1"/>
        </w:rPr>
        <w:t>niach</w:t>
      </w:r>
      <w:r w:rsidRPr="00BA2A99">
        <w:rPr>
          <w:rFonts w:ascii="Calibri" w:hAnsi="Calibri" w:cs="Calibri"/>
          <w:color w:val="000000" w:themeColor="text1"/>
        </w:rPr>
        <w:t xml:space="preserve"> informacyjnych i promocyjnych dotyczących Projektu,</w:t>
      </w:r>
    </w:p>
    <w:p w14:paraId="6EA99FE5" w14:textId="79040A12" w:rsidR="006F3B3E" w:rsidRPr="00BA2A99" w:rsidRDefault="006F3B3E" w:rsidP="005D698E">
      <w:pPr>
        <w:pStyle w:val="Akapitzlist"/>
        <w:numPr>
          <w:ilvl w:val="0"/>
          <w:numId w:val="98"/>
        </w:numPr>
        <w:tabs>
          <w:tab w:val="left" w:pos="357"/>
          <w:tab w:val="left" w:pos="709"/>
        </w:tabs>
        <w:spacing w:line="360" w:lineRule="auto"/>
        <w:contextualSpacing/>
        <w:rPr>
          <w:rFonts w:ascii="Calibri" w:hAnsi="Calibri" w:cs="Calibri"/>
          <w:color w:val="000000" w:themeColor="text1"/>
        </w:rPr>
      </w:pPr>
      <w:r w:rsidRPr="00BA2A99">
        <w:rPr>
          <w:rFonts w:ascii="Calibri" w:hAnsi="Calibri" w:cs="Calibri"/>
          <w:color w:val="000000" w:themeColor="text1"/>
        </w:rPr>
        <w:t>wszystkich dokument</w:t>
      </w:r>
      <w:r w:rsidR="007C52DA" w:rsidRPr="00BA2A99">
        <w:rPr>
          <w:rFonts w:ascii="Calibri" w:hAnsi="Calibri" w:cs="Calibri"/>
          <w:color w:val="000000" w:themeColor="text1"/>
        </w:rPr>
        <w:t>ach</w:t>
      </w:r>
      <w:r w:rsidRPr="00BA2A99">
        <w:rPr>
          <w:rFonts w:ascii="Calibri" w:hAnsi="Calibri" w:cs="Calibri"/>
          <w:color w:val="000000" w:themeColor="text1"/>
        </w:rPr>
        <w:t xml:space="preserve"> i materiał</w:t>
      </w:r>
      <w:r w:rsidR="007C52DA" w:rsidRPr="00BA2A99">
        <w:rPr>
          <w:rFonts w:ascii="Calibri" w:hAnsi="Calibri" w:cs="Calibri"/>
          <w:color w:val="000000" w:themeColor="text1"/>
        </w:rPr>
        <w:t xml:space="preserve">ach </w:t>
      </w:r>
      <w:r w:rsidRPr="00BA2A99">
        <w:rPr>
          <w:rFonts w:ascii="Calibri" w:hAnsi="Calibri" w:cs="Calibri"/>
          <w:color w:val="000000" w:themeColor="text1"/>
        </w:rPr>
        <w:t>(m.in. produkty drukowane lub cyfrowe) podawanych do wiadomości publicznej,</w:t>
      </w:r>
    </w:p>
    <w:p w14:paraId="7C67FF09" w14:textId="5ADF9DE0" w:rsidR="006F3B3E" w:rsidRPr="00BA2A99" w:rsidRDefault="006F3B3E" w:rsidP="005D698E">
      <w:pPr>
        <w:pStyle w:val="Akapitzlist"/>
        <w:numPr>
          <w:ilvl w:val="0"/>
          <w:numId w:val="98"/>
        </w:numPr>
        <w:tabs>
          <w:tab w:val="left" w:pos="357"/>
          <w:tab w:val="left" w:pos="709"/>
        </w:tabs>
        <w:spacing w:line="360" w:lineRule="auto"/>
        <w:contextualSpacing/>
        <w:rPr>
          <w:rFonts w:ascii="Calibri" w:hAnsi="Calibri" w:cs="Calibri"/>
          <w:color w:val="000000" w:themeColor="text1"/>
        </w:rPr>
      </w:pPr>
      <w:r w:rsidRPr="00BA2A99">
        <w:rPr>
          <w:rFonts w:ascii="Calibri" w:hAnsi="Calibri" w:cs="Calibri"/>
          <w:color w:val="000000" w:themeColor="text1"/>
        </w:rPr>
        <w:t>wszystkich dokument</w:t>
      </w:r>
      <w:r w:rsidR="0041357E" w:rsidRPr="00BA2A99">
        <w:rPr>
          <w:rFonts w:ascii="Calibri" w:hAnsi="Calibri" w:cs="Calibri"/>
          <w:color w:val="000000" w:themeColor="text1"/>
        </w:rPr>
        <w:t>ach</w:t>
      </w:r>
      <w:r w:rsidRPr="00BA2A99">
        <w:rPr>
          <w:rFonts w:ascii="Calibri" w:hAnsi="Calibri" w:cs="Calibri"/>
          <w:color w:val="000000" w:themeColor="text1"/>
        </w:rPr>
        <w:t xml:space="preserve"> i materiał</w:t>
      </w:r>
      <w:r w:rsidR="0041357E" w:rsidRPr="00BA2A99">
        <w:rPr>
          <w:rFonts w:ascii="Calibri" w:hAnsi="Calibri" w:cs="Calibri"/>
          <w:color w:val="000000" w:themeColor="text1"/>
        </w:rPr>
        <w:t>ach</w:t>
      </w:r>
      <w:r w:rsidRPr="00BA2A99">
        <w:rPr>
          <w:rFonts w:ascii="Calibri" w:hAnsi="Calibri" w:cs="Calibri"/>
          <w:color w:val="000000" w:themeColor="text1"/>
        </w:rPr>
        <w:t xml:space="preserve"> dla osób i podmiotów uczestniczących w Projekcie</w:t>
      </w:r>
      <w:r w:rsidR="00AC6C17" w:rsidRPr="00BA2A99">
        <w:rPr>
          <w:rFonts w:ascii="Calibri" w:hAnsi="Calibri" w:cs="Calibri"/>
          <w:color w:val="000000" w:themeColor="text1"/>
        </w:rPr>
        <w:t>,</w:t>
      </w:r>
    </w:p>
    <w:p w14:paraId="22FE66B4" w14:textId="640436DA" w:rsidR="00855E80" w:rsidRPr="00BA2A99" w:rsidRDefault="006F3B3E" w:rsidP="005D698E">
      <w:pPr>
        <w:pStyle w:val="Akapitzlist"/>
        <w:numPr>
          <w:ilvl w:val="0"/>
          <w:numId w:val="98"/>
        </w:numPr>
        <w:tabs>
          <w:tab w:val="left" w:pos="357"/>
          <w:tab w:val="left" w:pos="709"/>
        </w:tabs>
        <w:spacing w:line="360" w:lineRule="auto"/>
        <w:contextualSpacing/>
        <w:rPr>
          <w:rFonts w:ascii="Calibri" w:hAnsi="Calibri" w:cs="Calibri"/>
          <w:color w:val="000000" w:themeColor="text1"/>
        </w:rPr>
      </w:pPr>
      <w:r w:rsidRPr="00BA2A99">
        <w:rPr>
          <w:rFonts w:ascii="Calibri" w:hAnsi="Calibri" w:cs="Calibri"/>
          <w:color w:val="000000" w:themeColor="text1"/>
        </w:rPr>
        <w:t>produkt</w:t>
      </w:r>
      <w:r w:rsidR="0041357E" w:rsidRPr="00BA2A99">
        <w:rPr>
          <w:rFonts w:ascii="Calibri" w:hAnsi="Calibri" w:cs="Calibri"/>
          <w:color w:val="000000" w:themeColor="text1"/>
        </w:rPr>
        <w:t>ach</w:t>
      </w:r>
      <w:r w:rsidRPr="00BA2A99">
        <w:rPr>
          <w:rFonts w:ascii="Calibri" w:hAnsi="Calibri" w:cs="Calibri"/>
          <w:color w:val="000000" w:themeColor="text1"/>
        </w:rPr>
        <w:t>, sprzę</w:t>
      </w:r>
      <w:r w:rsidR="0041357E" w:rsidRPr="00BA2A99">
        <w:rPr>
          <w:rFonts w:ascii="Calibri" w:hAnsi="Calibri" w:cs="Calibri"/>
          <w:color w:val="000000" w:themeColor="text1"/>
        </w:rPr>
        <w:t>cie</w:t>
      </w:r>
      <w:r w:rsidRPr="00BA2A99">
        <w:rPr>
          <w:rFonts w:ascii="Calibri" w:hAnsi="Calibri" w:cs="Calibri"/>
          <w:color w:val="000000" w:themeColor="text1"/>
        </w:rPr>
        <w:t xml:space="preserve"> itp. powstałych lub zakupionych z Projektu, poprzez umieszczenie na nich naklejek;</w:t>
      </w:r>
    </w:p>
    <w:p w14:paraId="7A602A68" w14:textId="77777777" w:rsidR="005E3425" w:rsidRDefault="00855E80" w:rsidP="005D698E">
      <w:pPr>
        <w:numPr>
          <w:ilvl w:val="1"/>
          <w:numId w:val="17"/>
        </w:numPr>
        <w:tabs>
          <w:tab w:val="num" w:pos="284"/>
          <w:tab w:val="left" w:pos="357"/>
          <w:tab w:val="left" w:pos="709"/>
        </w:tabs>
        <w:spacing w:after="0" w:line="360" w:lineRule="auto"/>
        <w:ind w:left="714" w:hanging="357"/>
        <w:rPr>
          <w:rFonts w:cs="Calibri"/>
          <w:color w:val="000000" w:themeColor="text1"/>
          <w:sz w:val="24"/>
          <w:szCs w:val="24"/>
        </w:rPr>
      </w:pPr>
      <w:r w:rsidRPr="00BA2A99">
        <w:rPr>
          <w:rFonts w:cs="Calibri"/>
          <w:color w:val="000000" w:themeColor="text1"/>
          <w:sz w:val="24"/>
          <w:szCs w:val="24"/>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wspieranych z Europejskiego Funduszu Rozwoju Regionalnego i Funduszu Spójności, których całkowity koszt przekracza 500 000 EUR</w:t>
      </w:r>
      <w:r w:rsidR="00110C87" w:rsidRPr="00BA2A99">
        <w:rPr>
          <w:rFonts w:cs="Calibri"/>
          <w:color w:val="000000" w:themeColor="text1"/>
          <w:sz w:val="24"/>
          <w:szCs w:val="24"/>
        </w:rPr>
        <w:t>.</w:t>
      </w:r>
      <w:r w:rsidR="00944798" w:rsidRPr="00BA2A99">
        <w:rPr>
          <w:rFonts w:cs="Calibri"/>
          <w:color w:val="000000" w:themeColor="text1"/>
          <w:sz w:val="24"/>
          <w:szCs w:val="24"/>
        </w:rPr>
        <w:t xml:space="preserve"> </w:t>
      </w:r>
    </w:p>
    <w:p w14:paraId="17250A66" w14:textId="77777777" w:rsidR="005E3425" w:rsidRPr="005E3425" w:rsidRDefault="00CB2B13" w:rsidP="005D698E">
      <w:pPr>
        <w:numPr>
          <w:ilvl w:val="1"/>
          <w:numId w:val="17"/>
        </w:numPr>
        <w:tabs>
          <w:tab w:val="num" w:pos="284"/>
          <w:tab w:val="left" w:pos="357"/>
          <w:tab w:val="left" w:pos="709"/>
        </w:tabs>
        <w:spacing w:after="0" w:line="360" w:lineRule="auto"/>
        <w:ind w:left="714" w:hanging="357"/>
        <w:rPr>
          <w:rFonts w:cs="Calibri"/>
          <w:color w:val="000000" w:themeColor="text1"/>
          <w:sz w:val="24"/>
          <w:szCs w:val="24"/>
        </w:rPr>
      </w:pPr>
      <w:r w:rsidRPr="005E3425">
        <w:rPr>
          <w:rFonts w:cs="Calibri"/>
          <w:color w:val="000000" w:themeColor="text1"/>
          <w:sz w:val="24"/>
          <w:szCs w:val="24"/>
        </w:rPr>
        <w:t>w</w:t>
      </w:r>
      <w:r w:rsidR="00855E80" w:rsidRPr="005E3425">
        <w:rPr>
          <w:rFonts w:cs="Calibri"/>
          <w:color w:val="000000" w:themeColor="text1"/>
          <w:sz w:val="24"/>
          <w:szCs w:val="24"/>
        </w:rPr>
        <w:t xml:space="preserve"> przypadku, gdy miejsce realizacji Projektu nie zapewnia swobodnego dotarcia do ogółu społeczeństwa z informacją o realizacji tego Projektu, umiejscowienie tablicy</w:t>
      </w:r>
      <w:r w:rsidR="002D3DAE" w:rsidRPr="005E3425">
        <w:rPr>
          <w:rFonts w:cs="Calibri"/>
          <w:color w:val="000000" w:themeColor="text1"/>
          <w:sz w:val="24"/>
          <w:szCs w:val="24"/>
        </w:rPr>
        <w:t>, o której mowa w ust. 2 pkt 2</w:t>
      </w:r>
      <w:r w:rsidR="00855E80" w:rsidRPr="005E3425">
        <w:rPr>
          <w:rFonts w:cs="Calibri"/>
          <w:color w:val="000000" w:themeColor="text1"/>
          <w:sz w:val="24"/>
          <w:szCs w:val="24"/>
        </w:rPr>
        <w:t xml:space="preserve"> powinno być uzgodnione z </w:t>
      </w:r>
      <w:r w:rsidR="002D3DAE" w:rsidRPr="005E3425">
        <w:rPr>
          <w:rFonts w:cs="Calibri"/>
          <w:color w:val="000000" w:themeColor="text1"/>
          <w:sz w:val="24"/>
          <w:szCs w:val="24"/>
        </w:rPr>
        <w:t>Instytucją Pośredniczącą.</w:t>
      </w:r>
      <w:r w:rsidR="00944798" w:rsidRPr="005E3425">
        <w:rPr>
          <w:rFonts w:cs="Calibri"/>
          <w:color w:val="000000" w:themeColor="text1"/>
          <w:sz w:val="24"/>
          <w:szCs w:val="24"/>
        </w:rPr>
        <w:t xml:space="preserve"> </w:t>
      </w:r>
    </w:p>
    <w:p w14:paraId="3C1B639E" w14:textId="77777777" w:rsidR="005E3425" w:rsidRPr="005E3425" w:rsidRDefault="00CB2B13" w:rsidP="005D698E">
      <w:pPr>
        <w:numPr>
          <w:ilvl w:val="1"/>
          <w:numId w:val="17"/>
        </w:numPr>
        <w:tabs>
          <w:tab w:val="num" w:pos="284"/>
          <w:tab w:val="left" w:pos="357"/>
          <w:tab w:val="left" w:pos="709"/>
        </w:tabs>
        <w:spacing w:after="0" w:line="360" w:lineRule="auto"/>
        <w:ind w:left="714" w:hanging="357"/>
        <w:rPr>
          <w:rFonts w:cs="Calibri"/>
          <w:color w:val="000000" w:themeColor="text1"/>
          <w:sz w:val="24"/>
          <w:szCs w:val="24"/>
        </w:rPr>
      </w:pPr>
      <w:r w:rsidRPr="005E3425">
        <w:rPr>
          <w:rFonts w:cs="Calibri"/>
          <w:color w:val="000000" w:themeColor="text1"/>
          <w:sz w:val="24"/>
          <w:szCs w:val="24"/>
        </w:rPr>
        <w:t>t</w:t>
      </w:r>
      <w:r w:rsidR="00855E80" w:rsidRPr="005E3425">
        <w:rPr>
          <w:rFonts w:cs="Calibri"/>
          <w:color w:val="000000" w:themeColor="text1"/>
          <w:sz w:val="24"/>
          <w:szCs w:val="24"/>
        </w:rPr>
        <w:t>ablica</w:t>
      </w:r>
      <w:r w:rsidR="002D3DAE" w:rsidRPr="005E3425">
        <w:rPr>
          <w:rFonts w:cs="Calibri"/>
          <w:color w:val="000000" w:themeColor="text1"/>
          <w:sz w:val="24"/>
          <w:szCs w:val="24"/>
        </w:rPr>
        <w:t>, o której mowa w ust. 2 pkt 2</w:t>
      </w:r>
      <w:r w:rsidR="00855E80" w:rsidRPr="005E3425">
        <w:rPr>
          <w:rFonts w:cs="Calibri"/>
          <w:color w:val="000000" w:themeColor="text1"/>
          <w:sz w:val="24"/>
          <w:szCs w:val="24"/>
        </w:rPr>
        <w:t xml:space="preserve"> musi być umieszczona niezwłocznie po rozpoczęciu fizycznej realizacji Projektu lub zainstalowaniu zakupionego sprzętu aż do końca okresu trwałości Projektu. W przypadku projektów dofinansowanych z priorytetów pomocy technicznej krajowych i regionalnych programów tablica musi być umieszczona niezwłocznie po rozpoczęciu fizycznej realizacji Projektu przez okres 3 lat od zakończenia realizacji Projektu</w:t>
      </w:r>
      <w:r w:rsidR="00621FD6" w:rsidRPr="005E3425">
        <w:rPr>
          <w:rFonts w:cs="Calibri"/>
          <w:color w:val="000000" w:themeColor="text1"/>
          <w:sz w:val="24"/>
          <w:szCs w:val="24"/>
        </w:rPr>
        <w:t>;</w:t>
      </w:r>
    </w:p>
    <w:p w14:paraId="51173467" w14:textId="77777777" w:rsidR="005E3425" w:rsidRPr="005E3425" w:rsidRDefault="00944798" w:rsidP="005D698E">
      <w:pPr>
        <w:numPr>
          <w:ilvl w:val="1"/>
          <w:numId w:val="17"/>
        </w:numPr>
        <w:tabs>
          <w:tab w:val="num" w:pos="284"/>
          <w:tab w:val="left" w:pos="357"/>
          <w:tab w:val="left" w:pos="709"/>
        </w:tabs>
        <w:spacing w:after="0" w:line="360" w:lineRule="auto"/>
        <w:ind w:left="714" w:hanging="357"/>
        <w:rPr>
          <w:rFonts w:cs="Calibri"/>
          <w:color w:val="000000" w:themeColor="text1"/>
          <w:sz w:val="24"/>
          <w:szCs w:val="24"/>
        </w:rPr>
      </w:pPr>
      <w:r w:rsidRPr="005E3425">
        <w:rPr>
          <w:rFonts w:cs="Calibri"/>
          <w:color w:val="000000" w:themeColor="text1"/>
          <w:sz w:val="24"/>
          <w:szCs w:val="24"/>
        </w:rPr>
        <w:t>w</w:t>
      </w:r>
      <w:r w:rsidR="002D3DAE" w:rsidRPr="005E3425">
        <w:rPr>
          <w:rFonts w:cs="Calibri"/>
          <w:color w:val="000000" w:themeColor="text1"/>
          <w:sz w:val="24"/>
          <w:szCs w:val="24"/>
        </w:rPr>
        <w:t xml:space="preserve"> </w:t>
      </w:r>
      <w:r w:rsidR="00855E80" w:rsidRPr="005E3425">
        <w:rPr>
          <w:rFonts w:cs="Calibri"/>
          <w:color w:val="000000" w:themeColor="text1"/>
          <w:sz w:val="24"/>
          <w:szCs w:val="24"/>
        </w:rPr>
        <w:t>przypadku projektów innych niż te, o których mowa w</w:t>
      </w:r>
      <w:r w:rsidR="002D3DAE" w:rsidRPr="005E3425">
        <w:rPr>
          <w:rFonts w:cs="Calibri"/>
          <w:color w:val="000000" w:themeColor="text1"/>
          <w:sz w:val="24"/>
          <w:szCs w:val="24"/>
        </w:rPr>
        <w:t xml:space="preserve"> ust. 2</w:t>
      </w:r>
      <w:r w:rsidR="00855E80" w:rsidRPr="005E3425">
        <w:rPr>
          <w:rFonts w:cs="Calibri"/>
          <w:color w:val="000000" w:themeColor="text1"/>
          <w:sz w:val="24"/>
          <w:szCs w:val="24"/>
        </w:rPr>
        <w:t xml:space="preserve"> pkt 2</w:t>
      </w:r>
      <w:r w:rsidRPr="005E3425">
        <w:rPr>
          <w:rFonts w:cs="Calibri"/>
          <w:color w:val="000000" w:themeColor="text1"/>
          <w:sz w:val="24"/>
          <w:szCs w:val="24"/>
        </w:rPr>
        <w:t xml:space="preserve"> umieszczenia w widocznym miejscu realizacji Projektu przynajmniej jednego trwałego plakatu o minimalnym formacie A3 lub podobnej wielkości elektronicznego wyświetlacza, podkreślającego fakt otrzymania dofinansowania z UE;</w:t>
      </w:r>
    </w:p>
    <w:p w14:paraId="3FAEBA02" w14:textId="6C3890C8" w:rsidR="002F35C0" w:rsidRPr="005E3425" w:rsidRDefault="006F3B3E" w:rsidP="005D698E">
      <w:pPr>
        <w:numPr>
          <w:ilvl w:val="1"/>
          <w:numId w:val="17"/>
        </w:numPr>
        <w:tabs>
          <w:tab w:val="num" w:pos="284"/>
          <w:tab w:val="left" w:pos="357"/>
          <w:tab w:val="left" w:pos="709"/>
        </w:tabs>
        <w:spacing w:after="0" w:line="360" w:lineRule="auto"/>
        <w:ind w:left="714" w:hanging="357"/>
        <w:rPr>
          <w:rFonts w:cs="Calibri"/>
          <w:color w:val="000000" w:themeColor="text1"/>
          <w:sz w:val="24"/>
          <w:szCs w:val="24"/>
        </w:rPr>
      </w:pPr>
      <w:r w:rsidRPr="005E3425">
        <w:rPr>
          <w:rFonts w:cs="Calibri"/>
          <w:color w:val="000000" w:themeColor="text1"/>
          <w:sz w:val="24"/>
          <w:szCs w:val="24"/>
        </w:rPr>
        <w:lastRenderedPageBreak/>
        <w:t xml:space="preserve">umieszczenia </w:t>
      </w:r>
      <w:r w:rsidR="00616822" w:rsidRPr="005E3425">
        <w:rPr>
          <w:rFonts w:cs="Calibri"/>
          <w:color w:val="000000" w:themeColor="text1"/>
          <w:sz w:val="24"/>
          <w:szCs w:val="24"/>
        </w:rPr>
        <w:t xml:space="preserve">krótkiego </w:t>
      </w:r>
      <w:r w:rsidRPr="005E3425">
        <w:rPr>
          <w:rFonts w:cs="Calibri"/>
          <w:color w:val="000000" w:themeColor="text1"/>
          <w:sz w:val="24"/>
          <w:szCs w:val="24"/>
        </w:rPr>
        <w:t xml:space="preserve">opisu </w:t>
      </w:r>
      <w:r w:rsidR="008C1D6B" w:rsidRPr="005E3425">
        <w:rPr>
          <w:rFonts w:cs="Calibri"/>
          <w:color w:val="000000" w:themeColor="text1"/>
          <w:sz w:val="24"/>
          <w:szCs w:val="24"/>
        </w:rPr>
        <w:t>P</w:t>
      </w:r>
      <w:r w:rsidRPr="005E3425">
        <w:rPr>
          <w:rFonts w:cs="Calibri"/>
          <w:color w:val="000000" w:themeColor="text1"/>
          <w:sz w:val="24"/>
          <w:szCs w:val="24"/>
        </w:rPr>
        <w:t>rojektu na</w:t>
      </w:r>
      <w:r w:rsidR="00616822" w:rsidRPr="005E3425">
        <w:rPr>
          <w:rFonts w:cs="Calibri"/>
          <w:color w:val="000000" w:themeColor="text1"/>
          <w:sz w:val="24"/>
          <w:szCs w:val="24"/>
        </w:rPr>
        <w:t xml:space="preserve"> oficjalnej</w:t>
      </w:r>
      <w:r w:rsidRPr="005E3425">
        <w:rPr>
          <w:rFonts w:cs="Calibri"/>
          <w:color w:val="000000" w:themeColor="text1"/>
          <w:sz w:val="24"/>
          <w:szCs w:val="24"/>
        </w:rPr>
        <w:t xml:space="preserve"> stronie internetowej Beneficjenta lub na jego stronach mediów społecznościowych, jeśli je posiada</w:t>
      </w:r>
      <w:r w:rsidR="002F35C0" w:rsidRPr="005E3425">
        <w:rPr>
          <w:rFonts w:cs="Calibri"/>
          <w:color w:val="000000" w:themeColor="text1"/>
          <w:sz w:val="24"/>
          <w:szCs w:val="24"/>
        </w:rPr>
        <w:t>. Opis Projektu musi zawierać:</w:t>
      </w:r>
      <w:r w:rsidR="00392904" w:rsidRPr="005E3425">
        <w:rPr>
          <w:rFonts w:cs="Calibri"/>
          <w:color w:val="000000" w:themeColor="text1"/>
          <w:sz w:val="24"/>
          <w:szCs w:val="24"/>
        </w:rPr>
        <w:t xml:space="preserve"> </w:t>
      </w:r>
    </w:p>
    <w:p w14:paraId="2D22BD5D" w14:textId="02F63135"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tytuł Projektu</w:t>
      </w:r>
      <w:r w:rsidR="002E4E29" w:rsidRPr="00BA2A99">
        <w:rPr>
          <w:rStyle w:val="normaltextrun"/>
          <w:rFonts w:ascii="Calibri" w:hAnsi="Calibri" w:cs="Calibri"/>
          <w:color w:val="000000" w:themeColor="text1"/>
        </w:rPr>
        <w:t xml:space="preserve">, </w:t>
      </w:r>
    </w:p>
    <w:p w14:paraId="28C75C13" w14:textId="77777777"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podkreślenie faktu otrzymania wsparcia finansowego z Unii Europejskiej przez zamieszczenie znaku Funduszy Europejskich, znaku barw Rzeczypospolitej Polskiej i znaku Unii Europejskiej,</w:t>
      </w:r>
      <w:r w:rsidRPr="00BA2A99">
        <w:rPr>
          <w:rStyle w:val="eop"/>
          <w:rFonts w:ascii="Calibri" w:hAnsi="Calibri" w:cs="Calibri"/>
          <w:color w:val="000000" w:themeColor="text1"/>
        </w:rPr>
        <w:t> </w:t>
      </w:r>
    </w:p>
    <w:p w14:paraId="0323FCBA" w14:textId="3CB412D9"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 xml:space="preserve">zadania, działania, które będą realizowane w ramach </w:t>
      </w:r>
      <w:r w:rsidR="007D509D" w:rsidRPr="00BA2A99">
        <w:rPr>
          <w:rStyle w:val="normaltextrun"/>
          <w:rFonts w:ascii="Calibri" w:hAnsi="Calibri" w:cs="Calibri"/>
          <w:color w:val="000000" w:themeColor="text1"/>
        </w:rPr>
        <w:t>P</w:t>
      </w:r>
      <w:r w:rsidRPr="00BA2A99">
        <w:rPr>
          <w:rStyle w:val="normaltextrun"/>
          <w:rFonts w:ascii="Calibri" w:hAnsi="Calibri" w:cs="Calibri"/>
          <w:color w:val="000000" w:themeColor="text1"/>
        </w:rPr>
        <w:t>rojektu (opis, co zostanie zrobione, zakupione etc.),</w:t>
      </w:r>
      <w:r w:rsidRPr="00BA2A99">
        <w:rPr>
          <w:rStyle w:val="eop"/>
          <w:rFonts w:ascii="Calibri" w:hAnsi="Calibri" w:cs="Calibri"/>
          <w:color w:val="000000" w:themeColor="text1"/>
        </w:rPr>
        <w:t> </w:t>
      </w:r>
    </w:p>
    <w:p w14:paraId="16A32B69" w14:textId="309C4E5E"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grupy docelowe (do kogo skierowany jest Projekt, kto z niego skorzysta),</w:t>
      </w:r>
      <w:r w:rsidRPr="00BA2A99">
        <w:rPr>
          <w:rStyle w:val="eop"/>
          <w:rFonts w:ascii="Calibri" w:hAnsi="Calibri" w:cs="Calibri"/>
          <w:color w:val="000000" w:themeColor="text1"/>
        </w:rPr>
        <w:t> </w:t>
      </w:r>
    </w:p>
    <w:p w14:paraId="0CC52BB3" w14:textId="5EDBFFF4"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cel lub cele Projektu,</w:t>
      </w:r>
      <w:r w:rsidR="00392904" w:rsidRPr="00BA2A99">
        <w:rPr>
          <w:rStyle w:val="normaltextrun"/>
          <w:rFonts w:ascii="Calibri" w:hAnsi="Calibri" w:cs="Calibri"/>
          <w:color w:val="000000" w:themeColor="text1"/>
        </w:rPr>
        <w:t xml:space="preserve"> </w:t>
      </w:r>
    </w:p>
    <w:p w14:paraId="032A2043" w14:textId="306D0842"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rezultaty Projektu</w:t>
      </w:r>
      <w:r w:rsidR="00262945" w:rsidRPr="00BA2A99">
        <w:rPr>
          <w:rStyle w:val="normaltextrun"/>
          <w:rFonts w:ascii="Calibri" w:hAnsi="Calibri" w:cs="Calibri"/>
          <w:color w:val="000000" w:themeColor="text1"/>
        </w:rPr>
        <w:t xml:space="preserve">, </w:t>
      </w:r>
    </w:p>
    <w:p w14:paraId="02246098" w14:textId="0D1895D1" w:rsidR="002F35C0" w:rsidRPr="00BA2A99" w:rsidRDefault="00A322E1"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 xml:space="preserve">wartość </w:t>
      </w:r>
      <w:r w:rsidR="000944E7" w:rsidRPr="00BA2A99">
        <w:rPr>
          <w:rStyle w:val="normaltextrun"/>
          <w:rFonts w:ascii="Calibri" w:hAnsi="Calibri" w:cs="Calibri"/>
          <w:color w:val="000000" w:themeColor="text1"/>
        </w:rPr>
        <w:t>P</w:t>
      </w:r>
      <w:r w:rsidRPr="00BA2A99">
        <w:rPr>
          <w:rStyle w:val="normaltextrun"/>
          <w:rFonts w:ascii="Calibri" w:hAnsi="Calibri" w:cs="Calibri"/>
          <w:color w:val="000000" w:themeColor="text1"/>
        </w:rPr>
        <w:t xml:space="preserve">rojektu (całkowity koszt </w:t>
      </w:r>
      <w:r w:rsidR="000944E7" w:rsidRPr="00BA2A99">
        <w:rPr>
          <w:rStyle w:val="normaltextrun"/>
          <w:rFonts w:ascii="Calibri" w:hAnsi="Calibri" w:cs="Calibri"/>
          <w:color w:val="000000" w:themeColor="text1"/>
        </w:rPr>
        <w:t>P</w:t>
      </w:r>
      <w:r w:rsidRPr="00BA2A99">
        <w:rPr>
          <w:rStyle w:val="normaltextrun"/>
          <w:rFonts w:ascii="Calibri" w:hAnsi="Calibri" w:cs="Calibri"/>
          <w:color w:val="000000" w:themeColor="text1"/>
        </w:rPr>
        <w:t>rojektu)</w:t>
      </w:r>
      <w:r w:rsidR="00262945" w:rsidRPr="00BA2A99">
        <w:rPr>
          <w:rStyle w:val="normaltextrun"/>
          <w:rFonts w:ascii="Calibri" w:hAnsi="Calibri" w:cs="Calibri"/>
          <w:color w:val="000000" w:themeColor="text1"/>
        </w:rPr>
        <w:t xml:space="preserve">, </w:t>
      </w:r>
    </w:p>
    <w:p w14:paraId="61C1E7EC" w14:textId="03C1F245" w:rsidR="002F35C0" w:rsidRPr="00BA2A99" w:rsidRDefault="002F35C0" w:rsidP="005D698E">
      <w:pPr>
        <w:pStyle w:val="paragraph"/>
        <w:numPr>
          <w:ilvl w:val="0"/>
          <w:numId w:val="23"/>
        </w:numPr>
        <w:tabs>
          <w:tab w:val="num" w:pos="284"/>
        </w:tabs>
        <w:spacing w:before="0" w:beforeAutospacing="0" w:after="0" w:afterAutospacing="0" w:line="360" w:lineRule="auto"/>
        <w:ind w:left="993" w:hanging="284"/>
        <w:textAlignment w:val="baseline"/>
        <w:rPr>
          <w:rFonts w:ascii="Calibri" w:hAnsi="Calibri" w:cs="Calibri"/>
          <w:color w:val="000000" w:themeColor="text1"/>
        </w:rPr>
      </w:pPr>
      <w:r w:rsidRPr="00BA2A99">
        <w:rPr>
          <w:rStyle w:val="normaltextrun"/>
          <w:rFonts w:ascii="Calibri" w:hAnsi="Calibri" w:cs="Calibri"/>
          <w:color w:val="000000" w:themeColor="text1"/>
        </w:rPr>
        <w:t>wysokość dofinansowania ze środków europejskich</w:t>
      </w:r>
      <w:r w:rsidR="00193168" w:rsidRPr="00BA2A99">
        <w:rPr>
          <w:rStyle w:val="normaltextrun"/>
          <w:rFonts w:ascii="Calibri" w:hAnsi="Calibri" w:cs="Calibri"/>
          <w:color w:val="000000" w:themeColor="text1"/>
        </w:rPr>
        <w:t>;</w:t>
      </w:r>
    </w:p>
    <w:p w14:paraId="710C851C" w14:textId="17AA713D" w:rsidR="006F3B3E" w:rsidRPr="00BA2A99" w:rsidRDefault="005E3425" w:rsidP="005D698E">
      <w:pPr>
        <w:numPr>
          <w:ilvl w:val="1"/>
          <w:numId w:val="17"/>
        </w:numPr>
        <w:tabs>
          <w:tab w:val="num" w:pos="284"/>
          <w:tab w:val="num" w:pos="567"/>
        </w:tabs>
        <w:spacing w:after="0" w:line="360" w:lineRule="auto"/>
        <w:ind w:left="714" w:hanging="357"/>
        <w:rPr>
          <w:rFonts w:cs="Calibri"/>
          <w:color w:val="000000" w:themeColor="text1"/>
          <w:sz w:val="24"/>
          <w:szCs w:val="24"/>
        </w:rPr>
      </w:pPr>
      <w:r>
        <w:rPr>
          <w:rFonts w:cs="Calibri"/>
          <w:color w:val="000000" w:themeColor="text1"/>
          <w:sz w:val="24"/>
          <w:szCs w:val="24"/>
        </w:rPr>
        <w:t xml:space="preserve">  </w:t>
      </w:r>
      <w:r w:rsidR="72FD2694" w:rsidRPr="00BA2A99">
        <w:rPr>
          <w:rFonts w:cs="Calibri"/>
          <w:color w:val="000000" w:themeColor="text1"/>
          <w:sz w:val="24"/>
          <w:szCs w:val="24"/>
        </w:rPr>
        <w:t xml:space="preserve">przekazywania uczestnikom </w:t>
      </w:r>
      <w:r w:rsidR="008C1D6B" w:rsidRPr="00BA2A99">
        <w:rPr>
          <w:rFonts w:cs="Calibri"/>
          <w:color w:val="000000" w:themeColor="text1"/>
          <w:sz w:val="24"/>
          <w:szCs w:val="24"/>
        </w:rPr>
        <w:t>P</w:t>
      </w:r>
      <w:r w:rsidR="72FD2694" w:rsidRPr="00BA2A99">
        <w:rPr>
          <w:rFonts w:cs="Calibri"/>
          <w:color w:val="000000" w:themeColor="text1"/>
          <w:sz w:val="24"/>
          <w:szCs w:val="24"/>
        </w:rPr>
        <w:t xml:space="preserve">rojektu, podmiotom uczestniczących w </w:t>
      </w:r>
      <w:r w:rsidR="008C1D6B" w:rsidRPr="00BA2A99">
        <w:rPr>
          <w:rFonts w:cs="Calibri"/>
          <w:color w:val="000000" w:themeColor="text1"/>
          <w:sz w:val="24"/>
          <w:szCs w:val="24"/>
        </w:rPr>
        <w:t>P</w:t>
      </w:r>
      <w:r w:rsidR="72FD2694" w:rsidRPr="00BA2A99">
        <w:rPr>
          <w:rFonts w:cs="Calibri"/>
          <w:color w:val="000000" w:themeColor="text1"/>
          <w:sz w:val="24"/>
          <w:szCs w:val="24"/>
        </w:rPr>
        <w:t>rojekcie oraz opinii publicznej informacji o wsparciu z UE i programu, w szczególności w formie odpowiedniego oznakowania;</w:t>
      </w:r>
    </w:p>
    <w:p w14:paraId="1198658E" w14:textId="77777777" w:rsidR="005E3425" w:rsidRDefault="72FD2694" w:rsidP="005D698E">
      <w:pPr>
        <w:numPr>
          <w:ilvl w:val="1"/>
          <w:numId w:val="17"/>
        </w:numPr>
        <w:tabs>
          <w:tab w:val="num" w:pos="284"/>
        </w:tabs>
        <w:spacing w:after="0" w:line="360" w:lineRule="auto"/>
        <w:ind w:left="714" w:hanging="357"/>
        <w:rPr>
          <w:rFonts w:cs="Calibri"/>
          <w:color w:val="000000" w:themeColor="text1"/>
          <w:sz w:val="24"/>
          <w:szCs w:val="24"/>
        </w:rPr>
      </w:pPr>
      <w:r w:rsidRPr="00BA2A99">
        <w:rPr>
          <w:rFonts w:cs="Calibri"/>
          <w:color w:val="000000" w:themeColor="text1"/>
          <w:sz w:val="24"/>
          <w:szCs w:val="24"/>
        </w:rPr>
        <w:t>dokumentowania działań informacyjnych i promocyjnych prowadzonych w ramach Projektu</w:t>
      </w:r>
      <w:r w:rsidR="00193168" w:rsidRPr="00BA2A99">
        <w:rPr>
          <w:rFonts w:cs="Calibri"/>
          <w:color w:val="000000" w:themeColor="text1"/>
          <w:sz w:val="24"/>
          <w:szCs w:val="24"/>
        </w:rPr>
        <w:t>;</w:t>
      </w:r>
    </w:p>
    <w:p w14:paraId="66736123" w14:textId="77777777" w:rsidR="005E3425" w:rsidRDefault="001512A8" w:rsidP="005D698E">
      <w:pPr>
        <w:numPr>
          <w:ilvl w:val="1"/>
          <w:numId w:val="17"/>
        </w:numPr>
        <w:tabs>
          <w:tab w:val="num" w:pos="284"/>
        </w:tabs>
        <w:spacing w:after="0" w:line="360" w:lineRule="auto"/>
        <w:ind w:left="714" w:hanging="357"/>
        <w:rPr>
          <w:rFonts w:cs="Calibri"/>
          <w:color w:val="000000" w:themeColor="text1"/>
          <w:sz w:val="24"/>
          <w:szCs w:val="24"/>
        </w:rPr>
      </w:pPr>
      <w:r w:rsidRPr="005E3425">
        <w:rPr>
          <w:rFonts w:cs="Calibri"/>
          <w:color w:val="000000" w:themeColor="text1"/>
          <w:sz w:val="24"/>
          <w:szCs w:val="24"/>
        </w:rPr>
        <w:t>jeżeli</w:t>
      </w:r>
      <w:r w:rsidR="00855E80" w:rsidRPr="005E3425">
        <w:rPr>
          <w:rFonts w:cs="Calibri"/>
          <w:color w:val="000000" w:themeColor="text1"/>
          <w:sz w:val="24"/>
          <w:szCs w:val="24"/>
        </w:rPr>
        <w:t xml:space="preserve"> </w:t>
      </w:r>
      <w:r w:rsidR="006E6EA0" w:rsidRPr="005E3425">
        <w:rPr>
          <w:rFonts w:cs="Calibri"/>
          <w:color w:val="000000" w:themeColor="text1"/>
          <w:sz w:val="24"/>
          <w:szCs w:val="24"/>
        </w:rPr>
        <w:t>P</w:t>
      </w:r>
      <w:r w:rsidR="00855E80" w:rsidRPr="005E3425">
        <w:rPr>
          <w:rFonts w:cs="Calibri"/>
          <w:color w:val="000000" w:themeColor="text1"/>
          <w:sz w:val="24"/>
          <w:szCs w:val="24"/>
        </w:rPr>
        <w:t>rojekt ma znaczenie strategiczne</w:t>
      </w:r>
      <w:r w:rsidR="00855E80" w:rsidRPr="00BA2A99">
        <w:rPr>
          <w:rFonts w:cs="Calibri"/>
          <w:color w:val="000000" w:themeColor="text1"/>
          <w:sz w:val="24"/>
          <w:szCs w:val="24"/>
          <w:vertAlign w:val="superscript"/>
        </w:rPr>
        <w:footnoteReference w:id="10"/>
      </w:r>
      <w:r w:rsidR="00855E80" w:rsidRPr="005E3425">
        <w:rPr>
          <w:rFonts w:cs="Calibri"/>
          <w:color w:val="000000" w:themeColor="text1"/>
          <w:sz w:val="24"/>
          <w:szCs w:val="24"/>
        </w:rPr>
        <w:t xml:space="preserve"> lub jego całkowity koszt przekracza 10 mln </w:t>
      </w:r>
      <w:r w:rsidR="00B90F50" w:rsidRPr="005E3425">
        <w:rPr>
          <w:rFonts w:cs="Calibri"/>
          <w:color w:val="000000" w:themeColor="text1"/>
          <w:sz w:val="24"/>
          <w:szCs w:val="24"/>
        </w:rPr>
        <w:t>EURO</w:t>
      </w:r>
      <w:r w:rsidR="00855E80" w:rsidRPr="00BA2A99">
        <w:rPr>
          <w:rFonts w:cs="Calibri"/>
          <w:color w:val="000000" w:themeColor="text1"/>
          <w:sz w:val="24"/>
          <w:szCs w:val="24"/>
          <w:vertAlign w:val="superscript"/>
        </w:rPr>
        <w:footnoteReference w:id="11"/>
      </w:r>
      <w:r w:rsidR="00855E80" w:rsidRPr="005E3425">
        <w:rPr>
          <w:rFonts w:cs="Calibri"/>
          <w:color w:val="000000" w:themeColor="text1"/>
          <w:sz w:val="24"/>
          <w:szCs w:val="24"/>
        </w:rPr>
        <w:t xml:space="preserve">, zorganizowania wydarzenia lub działania informacyjno-promocyjnego (np. konferencję prasową, wydarzenie promujące </w:t>
      </w:r>
      <w:r w:rsidR="003573F4" w:rsidRPr="005E3425">
        <w:rPr>
          <w:rFonts w:cs="Calibri"/>
          <w:color w:val="000000" w:themeColor="text1"/>
          <w:sz w:val="24"/>
          <w:szCs w:val="24"/>
        </w:rPr>
        <w:t>P</w:t>
      </w:r>
      <w:r w:rsidR="00855E80" w:rsidRPr="005E3425">
        <w:rPr>
          <w:rFonts w:cs="Calibri"/>
          <w:color w:val="000000" w:themeColor="text1"/>
          <w:sz w:val="24"/>
          <w:szCs w:val="24"/>
        </w:rPr>
        <w:t xml:space="preserve">rojekt, prezentację </w:t>
      </w:r>
      <w:r w:rsidR="003573F4" w:rsidRPr="005E3425">
        <w:rPr>
          <w:rFonts w:cs="Calibri"/>
          <w:color w:val="000000" w:themeColor="text1"/>
          <w:sz w:val="24"/>
          <w:szCs w:val="24"/>
        </w:rPr>
        <w:t>P</w:t>
      </w:r>
      <w:r w:rsidR="00855E80" w:rsidRPr="005E3425">
        <w:rPr>
          <w:rFonts w:cs="Calibri"/>
          <w:color w:val="000000" w:themeColor="text1"/>
          <w:sz w:val="24"/>
          <w:szCs w:val="24"/>
        </w:rPr>
        <w:t xml:space="preserve">rojektu na targach branżowych) w ważnym momencie realizacji </w:t>
      </w:r>
      <w:r w:rsidR="003573F4" w:rsidRPr="005E3425">
        <w:rPr>
          <w:rFonts w:cs="Calibri"/>
          <w:color w:val="000000" w:themeColor="text1"/>
          <w:sz w:val="24"/>
          <w:szCs w:val="24"/>
        </w:rPr>
        <w:t>P</w:t>
      </w:r>
      <w:r w:rsidR="00855E80" w:rsidRPr="005E3425">
        <w:rPr>
          <w:rFonts w:cs="Calibri"/>
          <w:color w:val="000000" w:themeColor="text1"/>
          <w:sz w:val="24"/>
          <w:szCs w:val="24"/>
        </w:rPr>
        <w:t xml:space="preserve">rojektu, np. na otwarcie </w:t>
      </w:r>
      <w:r w:rsidR="003573F4" w:rsidRPr="005E3425">
        <w:rPr>
          <w:rFonts w:cs="Calibri"/>
          <w:color w:val="000000" w:themeColor="text1"/>
          <w:sz w:val="24"/>
          <w:szCs w:val="24"/>
        </w:rPr>
        <w:t>P</w:t>
      </w:r>
      <w:r w:rsidR="00855E80" w:rsidRPr="005E3425">
        <w:rPr>
          <w:rFonts w:cs="Calibri"/>
          <w:color w:val="000000" w:themeColor="text1"/>
          <w:sz w:val="24"/>
          <w:szCs w:val="24"/>
        </w:rPr>
        <w:t xml:space="preserve">rojektu, zakończenie </w:t>
      </w:r>
      <w:r w:rsidR="003573F4" w:rsidRPr="005E3425">
        <w:rPr>
          <w:rFonts w:cs="Calibri"/>
          <w:color w:val="000000" w:themeColor="text1"/>
          <w:sz w:val="24"/>
          <w:szCs w:val="24"/>
        </w:rPr>
        <w:t>P</w:t>
      </w:r>
      <w:r w:rsidR="00855E80" w:rsidRPr="005E3425">
        <w:rPr>
          <w:rFonts w:cs="Calibri"/>
          <w:color w:val="000000" w:themeColor="text1"/>
          <w:sz w:val="24"/>
          <w:szCs w:val="24"/>
        </w:rPr>
        <w:t xml:space="preserve">rojektu lub jego ważnego etapu np. rozpoczęcie inwestycji, oddanie inwestycji do użytkowania itp. </w:t>
      </w:r>
    </w:p>
    <w:p w14:paraId="43A31DD3" w14:textId="700AB94B" w:rsidR="00855E80" w:rsidRPr="005E3425" w:rsidRDefault="00855E80" w:rsidP="005D698E">
      <w:pPr>
        <w:tabs>
          <w:tab w:val="num" w:pos="284"/>
        </w:tabs>
        <w:spacing w:after="0" w:line="360" w:lineRule="auto"/>
        <w:ind w:left="714"/>
        <w:rPr>
          <w:rFonts w:cs="Calibri"/>
          <w:color w:val="000000" w:themeColor="text1"/>
          <w:sz w:val="28"/>
          <w:szCs w:val="28"/>
        </w:rPr>
      </w:pPr>
      <w:r w:rsidRPr="005E3425">
        <w:rPr>
          <w:rFonts w:cs="Calibri"/>
          <w:color w:val="000000" w:themeColor="text1"/>
          <w:sz w:val="24"/>
          <w:szCs w:val="24"/>
        </w:rPr>
        <w:t>Do udziału w wydarzeniu informacyjno-promocyjnym należy zaprosić z co najmniej 4-tygodniowym wyprzedzeniem przedstawicieli K</w:t>
      </w:r>
      <w:r w:rsidR="00A60B2C" w:rsidRPr="005E3425">
        <w:rPr>
          <w:rFonts w:cs="Calibri"/>
          <w:color w:val="000000" w:themeColor="text1"/>
          <w:sz w:val="24"/>
          <w:szCs w:val="24"/>
        </w:rPr>
        <w:t>omisji Europejskiej</w:t>
      </w:r>
      <w:r w:rsidRPr="005E3425">
        <w:rPr>
          <w:rFonts w:cs="Calibri"/>
          <w:color w:val="000000" w:themeColor="text1"/>
          <w:sz w:val="24"/>
          <w:szCs w:val="24"/>
        </w:rPr>
        <w:t xml:space="preserve"> i I</w:t>
      </w:r>
      <w:r w:rsidR="00A60B2C" w:rsidRPr="005E3425">
        <w:rPr>
          <w:rFonts w:cs="Calibri"/>
          <w:color w:val="000000" w:themeColor="text1"/>
          <w:sz w:val="24"/>
          <w:szCs w:val="24"/>
        </w:rPr>
        <w:t xml:space="preserve">nstytucji </w:t>
      </w:r>
      <w:r w:rsidRPr="005E3425">
        <w:rPr>
          <w:rFonts w:cs="Calibri"/>
          <w:color w:val="000000" w:themeColor="text1"/>
          <w:sz w:val="24"/>
          <w:szCs w:val="24"/>
        </w:rPr>
        <w:t>Z</w:t>
      </w:r>
      <w:r w:rsidR="00A60B2C" w:rsidRPr="005E3425">
        <w:rPr>
          <w:rFonts w:cs="Calibri"/>
          <w:color w:val="000000" w:themeColor="text1"/>
          <w:sz w:val="24"/>
          <w:szCs w:val="24"/>
        </w:rPr>
        <w:t>arządzającej</w:t>
      </w:r>
      <w:r w:rsidRPr="005E3425">
        <w:rPr>
          <w:rFonts w:cs="Calibri"/>
          <w:color w:val="000000" w:themeColor="text1"/>
          <w:sz w:val="24"/>
          <w:szCs w:val="24"/>
        </w:rPr>
        <w:t xml:space="preserve"> za pośrednictwem poczty elektronicznej </w:t>
      </w:r>
      <w:r w:rsidR="00B90F50" w:rsidRPr="005E3425">
        <w:rPr>
          <w:rFonts w:cs="Calibri"/>
          <w:color w:val="000000" w:themeColor="text1"/>
          <w:sz w:val="24"/>
          <w:szCs w:val="24"/>
        </w:rPr>
        <w:t xml:space="preserve">pod adresem </w:t>
      </w:r>
      <w:r w:rsidR="00B90F50" w:rsidRPr="005E3425">
        <w:rPr>
          <w:rFonts w:cs="Calibri"/>
          <w:sz w:val="24"/>
          <w:szCs w:val="24"/>
        </w:rPr>
        <w:t>polskacyfrowa@mfipr.gov.pl</w:t>
      </w:r>
      <w:r w:rsidR="00D05D6D" w:rsidRPr="005E3425">
        <w:rPr>
          <w:rFonts w:cs="Calibri"/>
          <w:color w:val="000000" w:themeColor="text1"/>
          <w:sz w:val="24"/>
          <w:szCs w:val="24"/>
        </w:rPr>
        <w:t xml:space="preserve"> </w:t>
      </w:r>
      <w:r w:rsidRPr="005E3425">
        <w:rPr>
          <w:rFonts w:cs="Calibri"/>
          <w:color w:val="000000" w:themeColor="text1"/>
          <w:sz w:val="24"/>
          <w:szCs w:val="24"/>
        </w:rPr>
        <w:t xml:space="preserve">oraz </w:t>
      </w:r>
      <w:hyperlink r:id="rId15" w:history="1">
        <w:r w:rsidR="00144CDE" w:rsidRPr="005E3425">
          <w:rPr>
            <w:rStyle w:val="Hipercze"/>
            <w:rFonts w:cs="Calibri"/>
            <w:color w:val="000000" w:themeColor="text1"/>
            <w:sz w:val="24"/>
            <w:szCs w:val="24"/>
            <w:u w:val="none"/>
          </w:rPr>
          <w:t>regio-poland@ec.europa.eu</w:t>
        </w:r>
      </w:hyperlink>
      <w:r w:rsidRPr="005E3425">
        <w:rPr>
          <w:rFonts w:cs="Calibri"/>
          <w:color w:val="000000" w:themeColor="text1"/>
          <w:sz w:val="24"/>
          <w:szCs w:val="24"/>
        </w:rPr>
        <w:t>.</w:t>
      </w:r>
    </w:p>
    <w:p w14:paraId="276B09B6" w14:textId="3DD0B7E8" w:rsidR="00855E80" w:rsidRPr="005E3425" w:rsidRDefault="00855E80" w:rsidP="005D698E">
      <w:pPr>
        <w:pStyle w:val="Akapitzlist"/>
        <w:keepNext/>
        <w:numPr>
          <w:ilvl w:val="0"/>
          <w:numId w:val="30"/>
        </w:numPr>
        <w:spacing w:line="360" w:lineRule="auto"/>
        <w:ind w:left="357" w:hanging="357"/>
        <w:rPr>
          <w:rFonts w:ascii="Calibri" w:hAnsi="Calibri" w:cs="Calibri"/>
          <w:color w:val="000000" w:themeColor="text1"/>
        </w:rPr>
      </w:pPr>
      <w:r w:rsidRPr="005E3425">
        <w:rPr>
          <w:rFonts w:ascii="Calibri" w:hAnsi="Calibri" w:cs="Calibri"/>
          <w:color w:val="000000" w:themeColor="text1"/>
        </w:rPr>
        <w:lastRenderedPageBreak/>
        <w:t>Beneficjent, który realizuje Projekt o całkowitym koszcie przekraczającym 5 mln EUR</w:t>
      </w:r>
      <w:r w:rsidRPr="005E3425">
        <w:rPr>
          <w:rFonts w:ascii="Calibri" w:hAnsi="Calibri" w:cs="Calibri"/>
          <w:vertAlign w:val="superscript"/>
        </w:rPr>
        <w:footnoteReference w:id="12"/>
      </w:r>
      <w:r w:rsidRPr="005E3425">
        <w:rPr>
          <w:rFonts w:ascii="Calibri" w:hAnsi="Calibri" w:cs="Calibri"/>
          <w:color w:val="000000" w:themeColor="text1"/>
        </w:rPr>
        <w:t>, informuje I</w:t>
      </w:r>
      <w:r w:rsidR="00944798" w:rsidRPr="005E3425">
        <w:rPr>
          <w:rFonts w:ascii="Calibri" w:hAnsi="Calibri" w:cs="Calibri"/>
          <w:color w:val="000000" w:themeColor="text1"/>
        </w:rPr>
        <w:t xml:space="preserve">nstytucję Zarządzającą </w:t>
      </w:r>
      <w:r w:rsidRPr="005E3425">
        <w:rPr>
          <w:rFonts w:ascii="Calibri" w:hAnsi="Calibri" w:cs="Calibri"/>
          <w:color w:val="000000" w:themeColor="text1"/>
        </w:rPr>
        <w:t>i I</w:t>
      </w:r>
      <w:r w:rsidR="00944798" w:rsidRPr="005E3425">
        <w:rPr>
          <w:rFonts w:ascii="Calibri" w:hAnsi="Calibri" w:cs="Calibri"/>
          <w:color w:val="000000" w:themeColor="text1"/>
        </w:rPr>
        <w:t>nstytucję Pośredniczącą</w:t>
      </w:r>
      <w:r w:rsidRPr="005E3425">
        <w:rPr>
          <w:rFonts w:ascii="Calibri" w:hAnsi="Calibri" w:cs="Calibri"/>
          <w:color w:val="000000" w:themeColor="text1"/>
        </w:rPr>
        <w:t xml:space="preserve"> o:</w:t>
      </w:r>
    </w:p>
    <w:p w14:paraId="50605286" w14:textId="48EEB7D6" w:rsidR="00855E80" w:rsidRPr="005E3425" w:rsidRDefault="005E3425" w:rsidP="005D698E">
      <w:pPr>
        <w:numPr>
          <w:ilvl w:val="1"/>
          <w:numId w:val="31"/>
        </w:numPr>
        <w:tabs>
          <w:tab w:val="clear" w:pos="708"/>
          <w:tab w:val="num" w:pos="284"/>
          <w:tab w:val="left" w:pos="357"/>
          <w:tab w:val="num" w:pos="567"/>
        </w:tabs>
        <w:spacing w:after="0" w:line="360" w:lineRule="auto"/>
        <w:ind w:left="714" w:hanging="357"/>
        <w:rPr>
          <w:rFonts w:cs="Calibri"/>
          <w:color w:val="000000" w:themeColor="text1"/>
          <w:sz w:val="24"/>
          <w:szCs w:val="24"/>
        </w:rPr>
      </w:pPr>
      <w:r>
        <w:rPr>
          <w:rFonts w:cs="Calibri"/>
          <w:color w:val="000000" w:themeColor="text1"/>
          <w:sz w:val="24"/>
          <w:szCs w:val="24"/>
        </w:rPr>
        <w:t xml:space="preserve">  </w:t>
      </w:r>
      <w:r w:rsidR="00855E80" w:rsidRPr="005E3425">
        <w:rPr>
          <w:rFonts w:cs="Calibri"/>
          <w:color w:val="000000" w:themeColor="text1"/>
          <w:sz w:val="24"/>
          <w:szCs w:val="24"/>
        </w:rPr>
        <w:t>planowanych wydarzeniach informacyjno-promocyjnych związanych z Projektem</w:t>
      </w:r>
      <w:r w:rsidR="00193168" w:rsidRPr="005E3425">
        <w:rPr>
          <w:rFonts w:cs="Calibri"/>
          <w:color w:val="000000" w:themeColor="text1"/>
          <w:sz w:val="24"/>
          <w:szCs w:val="24"/>
        </w:rPr>
        <w:t>;</w:t>
      </w:r>
    </w:p>
    <w:p w14:paraId="1A4ABC7E" w14:textId="77777777" w:rsidR="00855E80" w:rsidRPr="005E3425" w:rsidRDefault="00855E80" w:rsidP="005D698E">
      <w:pPr>
        <w:numPr>
          <w:ilvl w:val="1"/>
          <w:numId w:val="31"/>
        </w:numPr>
        <w:tabs>
          <w:tab w:val="clear" w:pos="708"/>
          <w:tab w:val="num" w:pos="284"/>
          <w:tab w:val="num" w:pos="709"/>
        </w:tabs>
        <w:spacing w:after="0" w:line="360" w:lineRule="auto"/>
        <w:ind w:left="714" w:hanging="357"/>
        <w:rPr>
          <w:rFonts w:cs="Calibri"/>
          <w:color w:val="000000" w:themeColor="text1"/>
          <w:sz w:val="24"/>
          <w:szCs w:val="24"/>
        </w:rPr>
      </w:pPr>
      <w:r w:rsidRPr="005E3425">
        <w:rPr>
          <w:rFonts w:cs="Calibri"/>
          <w:color w:val="000000" w:themeColor="text1"/>
          <w:sz w:val="24"/>
          <w:szCs w:val="24"/>
        </w:rPr>
        <w:t>innych planowanych wydarzeniach i istotnych okolicznościach związanych z realizacją Projektu, które mogą mieć znaczenie dla opinii publicznej i mogą służyć budowaniu marki Funduszy Europejskich</w:t>
      </w:r>
      <w:r w:rsidRPr="005E3425">
        <w:rPr>
          <w:rFonts w:cs="Calibri"/>
          <w:color w:val="000000" w:themeColor="text1"/>
          <w:sz w:val="24"/>
          <w:szCs w:val="24"/>
          <w:vertAlign w:val="superscript"/>
        </w:rPr>
        <w:footnoteReference w:id="13"/>
      </w:r>
      <w:r w:rsidRPr="005E3425">
        <w:rPr>
          <w:rFonts w:cs="Calibri"/>
          <w:color w:val="000000" w:themeColor="text1"/>
          <w:sz w:val="24"/>
          <w:szCs w:val="24"/>
        </w:rPr>
        <w:t>.</w:t>
      </w:r>
    </w:p>
    <w:p w14:paraId="402DF122" w14:textId="29B40EDA" w:rsidR="00855E80" w:rsidRPr="00BA2A99" w:rsidRDefault="00855E80"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przekazuje informacje o planowanych wydarzeniach, o których mowa w ust. 3, na co najmniej 14 dni przed wydarzeniem za pośrednictwem poczty elektronicznej na adres I</w:t>
      </w:r>
      <w:r w:rsidR="00944798" w:rsidRPr="00BA2A99">
        <w:rPr>
          <w:rFonts w:cs="Calibri"/>
          <w:color w:val="000000" w:themeColor="text1"/>
          <w:sz w:val="24"/>
          <w:szCs w:val="24"/>
        </w:rPr>
        <w:t>nstytucji:</w:t>
      </w:r>
      <w:r w:rsidRPr="00BA2A99">
        <w:rPr>
          <w:rFonts w:cs="Calibri"/>
          <w:color w:val="000000" w:themeColor="text1"/>
          <w:sz w:val="24"/>
          <w:szCs w:val="24"/>
        </w:rPr>
        <w:t xml:space="preserve"> </w:t>
      </w:r>
      <w:hyperlink r:id="rId16" w:tgtFrame="_blank" w:tooltip="mailto:polskacyfrowa@mfipr.gov.pl" w:history="1">
        <w:r w:rsidR="00EC516C" w:rsidRPr="00C96882">
          <w:rPr>
            <w:rStyle w:val="Hipercze"/>
            <w:rFonts w:cs="Calibri"/>
            <w:color w:val="000000" w:themeColor="text1"/>
            <w:sz w:val="24"/>
            <w:szCs w:val="24"/>
            <w:u w:val="none"/>
          </w:rPr>
          <w:t>polskacyfrowa@mfipr.gov.pl</w:t>
        </w:r>
      </w:hyperlink>
      <w:r w:rsidRPr="00BA2A99">
        <w:rPr>
          <w:rFonts w:cs="Calibri"/>
          <w:color w:val="000000" w:themeColor="text1"/>
          <w:sz w:val="24"/>
          <w:szCs w:val="24"/>
        </w:rPr>
        <w:t xml:space="preserve"> oraz na </w:t>
      </w:r>
      <w:r w:rsidR="00B90F50" w:rsidRPr="00C96882">
        <w:rPr>
          <w:rStyle w:val="Hipercze"/>
          <w:rFonts w:cs="Calibri"/>
          <w:sz w:val="24"/>
          <w:szCs w:val="24"/>
          <w:u w:val="none"/>
        </w:rPr>
        <w:t xml:space="preserve"> </w:t>
      </w:r>
      <w:r w:rsidR="00B90F50" w:rsidRPr="00C96882">
        <w:rPr>
          <w:rFonts w:cs="Calibri"/>
          <w:sz w:val="24"/>
          <w:szCs w:val="24"/>
        </w:rPr>
        <w:t>cppc@cppc.gov.pl</w:t>
      </w:r>
      <w:r w:rsidR="00DB3DA5" w:rsidRPr="002471FC" w:rsidDel="00DB3DA5">
        <w:rPr>
          <w:rFonts w:asciiTheme="minorHAnsi" w:hAnsiTheme="minorHAnsi" w:cstheme="minorHAnsi"/>
          <w:color w:val="000000" w:themeColor="text1"/>
          <w:sz w:val="24"/>
          <w:szCs w:val="24"/>
        </w:rPr>
        <w:t xml:space="preserve"> </w:t>
      </w:r>
      <w:r w:rsidRPr="00BA2A99">
        <w:rPr>
          <w:rFonts w:cs="Calibri"/>
          <w:color w:val="000000" w:themeColor="text1"/>
          <w:sz w:val="24"/>
          <w:szCs w:val="24"/>
        </w:rPr>
        <w:t>(należy wpisać właściwe adresy instytucji). Informacja powinna wskazywać dane kontaktowe osób ze strony Beneficjenta</w:t>
      </w:r>
      <w:r w:rsidR="00944798" w:rsidRPr="00BA2A99">
        <w:rPr>
          <w:rFonts w:cs="Calibri"/>
          <w:color w:val="000000" w:themeColor="text1"/>
          <w:sz w:val="24"/>
          <w:szCs w:val="24"/>
        </w:rPr>
        <w:t xml:space="preserve"> </w:t>
      </w:r>
      <w:r w:rsidRPr="00BA2A99">
        <w:rPr>
          <w:rFonts w:cs="Calibri"/>
          <w:color w:val="000000" w:themeColor="text1"/>
          <w:sz w:val="24"/>
          <w:szCs w:val="24"/>
        </w:rPr>
        <w:t>zaangażowanych w wydarzenie.</w:t>
      </w:r>
    </w:p>
    <w:p w14:paraId="409CF56F" w14:textId="0496DBD0" w:rsidR="006F3B3E" w:rsidRPr="00BA2A99" w:rsidRDefault="006F3B3E"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Każdorazowo, na prośbę Instytucji Zarządzającej</w:t>
      </w:r>
      <w:r w:rsidR="00EC19CB" w:rsidRPr="00BA2A99">
        <w:rPr>
          <w:rFonts w:cs="Calibri"/>
          <w:color w:val="000000" w:themeColor="text1"/>
          <w:sz w:val="24"/>
          <w:szCs w:val="24"/>
        </w:rPr>
        <w:t xml:space="preserve"> </w:t>
      </w:r>
      <w:r w:rsidR="00A60B2C" w:rsidRPr="00BA2A99">
        <w:rPr>
          <w:rFonts w:cs="Calibri"/>
          <w:color w:val="000000" w:themeColor="text1"/>
          <w:sz w:val="24"/>
          <w:szCs w:val="24"/>
        </w:rPr>
        <w:t xml:space="preserve">lub </w:t>
      </w:r>
      <w:r w:rsidR="00EC19CB" w:rsidRPr="00BA2A99">
        <w:rPr>
          <w:rFonts w:cs="Calibri"/>
          <w:color w:val="000000" w:themeColor="text1"/>
          <w:sz w:val="24"/>
          <w:szCs w:val="24"/>
        </w:rPr>
        <w:t>Instytucji Pośredniczącej</w:t>
      </w:r>
      <w:r w:rsidRPr="00BA2A99">
        <w:rPr>
          <w:rFonts w:cs="Calibri"/>
          <w:color w:val="000000" w:themeColor="text1"/>
          <w:sz w:val="24"/>
          <w:szCs w:val="24"/>
        </w:rPr>
        <w:t>, Beneficjent jest zobowiązany do zorganizowania wspólnego wydarzenia medialnego (np. briefingu prasowego, konferencji prasowej) z przedstawicielami Instytucji Zarządzającej</w:t>
      </w:r>
      <w:r w:rsidR="00C225E6" w:rsidRPr="00BA2A99">
        <w:rPr>
          <w:rFonts w:cs="Calibri"/>
          <w:color w:val="000000" w:themeColor="text1"/>
          <w:sz w:val="24"/>
          <w:szCs w:val="24"/>
        </w:rPr>
        <w:t xml:space="preserve"> oraz Instytucji Pośredniczącej</w:t>
      </w:r>
      <w:r w:rsidRPr="00BA2A99">
        <w:rPr>
          <w:rFonts w:cs="Calibri"/>
          <w:color w:val="000000" w:themeColor="text1"/>
          <w:sz w:val="24"/>
          <w:szCs w:val="24"/>
        </w:rPr>
        <w:t xml:space="preserve"> z okazji podpisania </w:t>
      </w:r>
      <w:r w:rsidR="002008C9" w:rsidRPr="00BA2A99">
        <w:rPr>
          <w:rFonts w:cs="Calibri"/>
          <w:color w:val="000000" w:themeColor="text1"/>
          <w:sz w:val="24"/>
          <w:szCs w:val="24"/>
        </w:rPr>
        <w:t>Porozumienia</w:t>
      </w:r>
      <w:r w:rsidRPr="00BA2A99">
        <w:rPr>
          <w:rFonts w:cs="Calibri"/>
          <w:color w:val="000000" w:themeColor="text1"/>
          <w:sz w:val="24"/>
          <w:szCs w:val="24"/>
        </w:rPr>
        <w:t xml:space="preserve"> o dofinansowanie, otwarcia Projektu, zakończenia Projektu lub zakończenia ważnego etapu Projektu.</w:t>
      </w:r>
    </w:p>
    <w:p w14:paraId="3EDE5D06" w14:textId="6E9CFD4C" w:rsidR="00855E80" w:rsidRPr="00BA2A99" w:rsidRDefault="00855E80"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Jeśli Beneficjent realizuje projekty, w których przewidziany jest udział uczestników projektu</w:t>
      </w:r>
      <w:r w:rsidRPr="00BA2A99">
        <w:rPr>
          <w:rFonts w:cs="Calibri"/>
          <w:color w:val="000000" w:themeColor="text1"/>
          <w:sz w:val="24"/>
          <w:szCs w:val="24"/>
          <w:vertAlign w:val="superscript"/>
        </w:rPr>
        <w:footnoteReference w:id="14"/>
      </w:r>
      <w:r w:rsidRPr="00BA2A99">
        <w:rPr>
          <w:rFonts w:cs="Calibri"/>
          <w:color w:val="000000" w:themeColor="text1"/>
          <w:sz w:val="24"/>
          <w:szCs w:val="24"/>
        </w:rPr>
        <w:t>, Beneficjent zobowiązany jest do rzetelnego i regularnego wprowadzania aktualnych danych do wyszukiwarki wsparcia dla potencjalnych beneficjentów i uczestników projektów, dostępnej na Portalu Funduszy Europejskich</w:t>
      </w:r>
      <w:r w:rsidR="00F2346A" w:rsidRPr="00BA2A99">
        <w:rPr>
          <w:rFonts w:cs="Calibri"/>
          <w:color w:val="000000" w:themeColor="text1"/>
          <w:sz w:val="24"/>
          <w:szCs w:val="24"/>
        </w:rPr>
        <w:t>.</w:t>
      </w:r>
    </w:p>
    <w:p w14:paraId="397DB19A" w14:textId="77777777" w:rsidR="005E3425" w:rsidRDefault="24BF871A"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 xml:space="preserve">W przypadku niewłaściwej realizacji obowiązków lub niewywiązania się przez Beneficjenta z obowiązków określonych w ust. </w:t>
      </w:r>
      <w:r w:rsidR="40B4339D" w:rsidRPr="00BA2A99">
        <w:rPr>
          <w:rFonts w:cs="Calibri"/>
          <w:color w:val="000000" w:themeColor="text1"/>
          <w:sz w:val="24"/>
          <w:szCs w:val="24"/>
        </w:rPr>
        <w:t>2</w:t>
      </w:r>
      <w:r w:rsidRPr="00BA2A99">
        <w:rPr>
          <w:rFonts w:cs="Calibri"/>
          <w:color w:val="000000" w:themeColor="text1"/>
          <w:sz w:val="24"/>
          <w:szCs w:val="24"/>
        </w:rPr>
        <w:t xml:space="preserve">, Instytucja Pośrednicząca wzywa Beneficjenta do podjęcia działań naprawczych. W przypadku niewykonania przez Beneficjenta działań naprawczych, Instytucja Pośrednicząca może pomniejszyć </w:t>
      </w:r>
      <w:r w:rsidR="1528FAE2" w:rsidRPr="00BA2A99">
        <w:rPr>
          <w:rFonts w:cs="Calibri"/>
          <w:color w:val="000000" w:themeColor="text1"/>
          <w:sz w:val="24"/>
          <w:szCs w:val="24"/>
        </w:rPr>
        <w:t>kwotę dofinansowania</w:t>
      </w:r>
      <w:r w:rsidR="42FE70D8" w:rsidRPr="00BA2A99">
        <w:rPr>
          <w:rFonts w:cs="Calibri"/>
          <w:color w:val="000000" w:themeColor="text1"/>
          <w:sz w:val="24"/>
          <w:szCs w:val="24"/>
        </w:rPr>
        <w:t xml:space="preserve"> </w:t>
      </w:r>
      <w:r w:rsidR="788BDDA5" w:rsidRPr="00BA2A99">
        <w:rPr>
          <w:rFonts w:cs="Calibri"/>
          <w:color w:val="000000" w:themeColor="text1"/>
          <w:sz w:val="24"/>
          <w:szCs w:val="24"/>
        </w:rPr>
        <w:t xml:space="preserve">o wartość nie większą niż 3% tego dofinansowania, zgodnie z wykazem </w:t>
      </w:r>
      <w:r w:rsidR="788BDDA5" w:rsidRPr="00BA2A99">
        <w:rPr>
          <w:rFonts w:cs="Calibri"/>
          <w:color w:val="000000" w:themeColor="text1"/>
          <w:sz w:val="24"/>
          <w:szCs w:val="24"/>
        </w:rPr>
        <w:lastRenderedPageBreak/>
        <w:t xml:space="preserve">pomniejszenia wartości dofinansowania </w:t>
      </w:r>
      <w:r w:rsidR="51AE69B2" w:rsidRPr="00BA2A99">
        <w:rPr>
          <w:rFonts w:cs="Calibri"/>
          <w:color w:val="000000" w:themeColor="text1"/>
          <w:sz w:val="24"/>
          <w:szCs w:val="24"/>
        </w:rPr>
        <w:t xml:space="preserve">Projektu w zakresie obowiązków komunikacyjnych, który stanowi </w:t>
      </w:r>
      <w:r w:rsidR="00273740" w:rsidRPr="00BA2A99">
        <w:rPr>
          <w:rFonts w:cs="Calibri"/>
          <w:color w:val="000000" w:themeColor="text1"/>
          <w:sz w:val="24"/>
          <w:szCs w:val="24"/>
        </w:rPr>
        <w:t>Z</w:t>
      </w:r>
      <w:r w:rsidR="51AE69B2" w:rsidRPr="00BA2A99">
        <w:rPr>
          <w:rFonts w:cs="Calibri"/>
          <w:color w:val="000000" w:themeColor="text1"/>
          <w:sz w:val="24"/>
          <w:szCs w:val="24"/>
        </w:rPr>
        <w:t xml:space="preserve">ałącznik nr </w:t>
      </w:r>
      <w:r w:rsidR="00B01A8D" w:rsidRPr="00BA2A99">
        <w:rPr>
          <w:rFonts w:cs="Calibri"/>
          <w:color w:val="000000" w:themeColor="text1"/>
          <w:sz w:val="24"/>
          <w:szCs w:val="24"/>
        </w:rPr>
        <w:t xml:space="preserve">7 </w:t>
      </w:r>
      <w:r w:rsidR="51AE69B2" w:rsidRPr="00BA2A99">
        <w:rPr>
          <w:rFonts w:cs="Calibri"/>
          <w:color w:val="000000" w:themeColor="text1"/>
          <w:sz w:val="24"/>
          <w:szCs w:val="24"/>
        </w:rPr>
        <w:t xml:space="preserve">do </w:t>
      </w:r>
      <w:r w:rsidR="002008C9" w:rsidRPr="00BA2A99">
        <w:rPr>
          <w:rFonts w:cs="Calibri"/>
          <w:color w:val="000000" w:themeColor="text1"/>
          <w:sz w:val="24"/>
          <w:szCs w:val="24"/>
        </w:rPr>
        <w:t>Porozumienia</w:t>
      </w:r>
      <w:r w:rsidR="51AE69B2" w:rsidRPr="00BA2A99">
        <w:rPr>
          <w:rFonts w:cs="Calibri"/>
          <w:color w:val="000000" w:themeColor="text1"/>
          <w:sz w:val="24"/>
          <w:szCs w:val="24"/>
        </w:rPr>
        <w:t>.</w:t>
      </w:r>
    </w:p>
    <w:p w14:paraId="2F0A039C" w14:textId="77777777" w:rsidR="005E3425" w:rsidRDefault="005E4317" w:rsidP="005D698E">
      <w:pPr>
        <w:keepNext/>
        <w:numPr>
          <w:ilvl w:val="0"/>
          <w:numId w:val="30"/>
        </w:numPr>
        <w:spacing w:after="0" w:line="360" w:lineRule="auto"/>
        <w:ind w:left="357" w:hanging="357"/>
        <w:rPr>
          <w:rFonts w:cs="Calibri"/>
          <w:color w:val="000000" w:themeColor="text1"/>
          <w:sz w:val="24"/>
          <w:szCs w:val="24"/>
        </w:rPr>
      </w:pPr>
      <w:r w:rsidRPr="005E3425">
        <w:rPr>
          <w:rFonts w:cs="Calibri"/>
          <w:color w:val="000000" w:themeColor="text1"/>
          <w:sz w:val="24"/>
          <w:szCs w:val="24"/>
        </w:rPr>
        <w:t xml:space="preserve">W przypadku stworzenia przez osobę trzecią utworów, w rozumieniu art.1 ustawy z dnia 4 lutego 1994 r. o Prawach autorskich i prawach pokrewnych (Dz.U. z </w:t>
      </w:r>
      <w:r w:rsidR="00F107BB" w:rsidRPr="005E3425">
        <w:rPr>
          <w:rFonts w:cs="Calibri"/>
          <w:color w:val="000000" w:themeColor="text1"/>
          <w:sz w:val="24"/>
          <w:szCs w:val="24"/>
        </w:rPr>
        <w:t xml:space="preserve">2022 </w:t>
      </w:r>
      <w:r w:rsidRPr="005E3425">
        <w:rPr>
          <w:rFonts w:cs="Calibri"/>
          <w:color w:val="000000" w:themeColor="text1"/>
          <w:sz w:val="24"/>
          <w:szCs w:val="24"/>
        </w:rPr>
        <w:t xml:space="preserve">r. poz. </w:t>
      </w:r>
      <w:r w:rsidR="00F107BB" w:rsidRPr="005E3425">
        <w:rPr>
          <w:rFonts w:cs="Calibri"/>
          <w:color w:val="000000" w:themeColor="text1"/>
          <w:sz w:val="24"/>
          <w:szCs w:val="24"/>
        </w:rPr>
        <w:t>2509</w:t>
      </w:r>
      <w:r w:rsidRPr="005E3425">
        <w:rPr>
          <w:rFonts w:cs="Calibri"/>
          <w:color w:val="000000" w:themeColor="text1"/>
          <w:sz w:val="24"/>
          <w:szCs w:val="24"/>
        </w:rPr>
        <w:t>), związanych z komunikacją i widocznością (np. zdjęcia, filmy, broszury, ulotki, prezentacje multimedialne nt. Projektu), powstałych w ramach Projektu Beneficjent zobowiązuje się do uzyskania od tej osoby majątkowych praw autorskich do tych utworów.</w:t>
      </w:r>
    </w:p>
    <w:p w14:paraId="4E9618CC" w14:textId="77777777" w:rsidR="005E3425" w:rsidRDefault="005E4317" w:rsidP="005D698E">
      <w:pPr>
        <w:keepNext/>
        <w:numPr>
          <w:ilvl w:val="0"/>
          <w:numId w:val="30"/>
        </w:numPr>
        <w:spacing w:after="0" w:line="360" w:lineRule="auto"/>
        <w:ind w:left="357" w:hanging="357"/>
        <w:rPr>
          <w:rFonts w:cs="Calibri"/>
          <w:color w:val="000000" w:themeColor="text1"/>
          <w:sz w:val="24"/>
          <w:szCs w:val="24"/>
        </w:rPr>
      </w:pPr>
      <w:r w:rsidRPr="005E3425">
        <w:rPr>
          <w:rFonts w:cs="Calibri"/>
          <w:color w:val="000000" w:themeColor="text1"/>
          <w:sz w:val="24"/>
          <w:szCs w:val="24"/>
        </w:rPr>
        <w:t xml:space="preserve">Każdorazowo, na wniosek </w:t>
      </w:r>
      <w:r w:rsidR="6B2D324D" w:rsidRPr="005E3425">
        <w:rPr>
          <w:rFonts w:cs="Calibri"/>
          <w:color w:val="000000" w:themeColor="text1"/>
          <w:sz w:val="24"/>
          <w:szCs w:val="24"/>
        </w:rPr>
        <w:t>I</w:t>
      </w:r>
      <w:r w:rsidR="7583780F" w:rsidRPr="005E3425">
        <w:rPr>
          <w:rFonts w:cs="Calibri"/>
          <w:color w:val="000000" w:themeColor="text1"/>
          <w:sz w:val="24"/>
          <w:szCs w:val="24"/>
        </w:rPr>
        <w:t>nstytucji Koordynującej Umowę Partnerstwa</w:t>
      </w:r>
      <w:r w:rsidRPr="005E3425">
        <w:rPr>
          <w:rFonts w:cs="Calibri"/>
          <w:color w:val="000000" w:themeColor="text1"/>
          <w:sz w:val="24"/>
          <w:szCs w:val="24"/>
        </w:rPr>
        <w:t>, I</w:t>
      </w:r>
      <w:r w:rsidR="00B16356" w:rsidRPr="005E3425">
        <w:rPr>
          <w:rFonts w:cs="Calibri"/>
          <w:color w:val="000000" w:themeColor="text1"/>
          <w:sz w:val="24"/>
          <w:szCs w:val="24"/>
        </w:rPr>
        <w:t xml:space="preserve">nstytucji </w:t>
      </w:r>
      <w:r w:rsidRPr="005E3425">
        <w:rPr>
          <w:rFonts w:cs="Calibri"/>
          <w:color w:val="000000" w:themeColor="text1"/>
          <w:sz w:val="24"/>
          <w:szCs w:val="24"/>
        </w:rPr>
        <w:t>Z</w:t>
      </w:r>
      <w:r w:rsidR="00B16356" w:rsidRPr="005E3425">
        <w:rPr>
          <w:rFonts w:cs="Calibri"/>
          <w:color w:val="000000" w:themeColor="text1"/>
          <w:sz w:val="24"/>
          <w:szCs w:val="24"/>
        </w:rPr>
        <w:t>arządzającej</w:t>
      </w:r>
      <w:r w:rsidRPr="005E3425">
        <w:rPr>
          <w:rFonts w:cs="Calibri"/>
          <w:color w:val="000000" w:themeColor="text1"/>
          <w:sz w:val="24"/>
          <w:szCs w:val="24"/>
        </w:rPr>
        <w:t>, I</w:t>
      </w:r>
      <w:r w:rsidR="00B16356" w:rsidRPr="005E3425">
        <w:rPr>
          <w:rFonts w:cs="Calibri"/>
          <w:color w:val="000000" w:themeColor="text1"/>
          <w:sz w:val="24"/>
          <w:szCs w:val="24"/>
        </w:rPr>
        <w:t xml:space="preserve">nstytucji </w:t>
      </w:r>
      <w:r w:rsidRPr="005E3425">
        <w:rPr>
          <w:rFonts w:cs="Calibri"/>
          <w:color w:val="000000" w:themeColor="text1"/>
          <w:sz w:val="24"/>
          <w:szCs w:val="24"/>
        </w:rPr>
        <w:t>P</w:t>
      </w:r>
      <w:r w:rsidR="00B16356" w:rsidRPr="005E3425">
        <w:rPr>
          <w:rFonts w:cs="Calibri"/>
          <w:color w:val="000000" w:themeColor="text1"/>
          <w:sz w:val="24"/>
          <w:szCs w:val="24"/>
        </w:rPr>
        <w:t>ośredniczącej</w:t>
      </w:r>
      <w:r w:rsidR="5B6C5FF3" w:rsidRPr="005E3425">
        <w:rPr>
          <w:rFonts w:cs="Calibri"/>
          <w:color w:val="000000" w:themeColor="text1"/>
          <w:sz w:val="24"/>
          <w:szCs w:val="24"/>
        </w:rPr>
        <w:t xml:space="preserve"> </w:t>
      </w:r>
      <w:r w:rsidRPr="005E3425">
        <w:rPr>
          <w:rFonts w:cs="Calibri"/>
          <w:color w:val="000000" w:themeColor="text1"/>
          <w:sz w:val="24"/>
          <w:szCs w:val="24"/>
        </w:rPr>
        <w:t>i unijnych instytucji lub organów i jednostek organizacyjnych, Beneficjent zobowiązuje się do udostępnienia</w:t>
      </w:r>
      <w:r w:rsidR="00304A12" w:rsidRPr="005E3425">
        <w:rPr>
          <w:rFonts w:cs="Calibri"/>
          <w:color w:val="000000" w:themeColor="text1"/>
          <w:sz w:val="24"/>
          <w:szCs w:val="24"/>
        </w:rPr>
        <w:t xml:space="preserve"> nieodpłatnie,</w:t>
      </w:r>
      <w:r w:rsidRPr="005E3425">
        <w:rPr>
          <w:rFonts w:cs="Calibri"/>
          <w:color w:val="000000" w:themeColor="text1"/>
          <w:sz w:val="24"/>
          <w:szCs w:val="24"/>
        </w:rPr>
        <w:t xml:space="preserve"> tym podmiotom utworów związanych komunikacją i widocznością (np. zdjęcia, filmy, broszury, ulotki, prezentacje multimedialne nt. Projektu) powstałych w ramach Projektu.</w:t>
      </w:r>
    </w:p>
    <w:p w14:paraId="4146C793" w14:textId="255F2834" w:rsidR="005E4317" w:rsidRPr="005E3425" w:rsidRDefault="6B2D324D" w:rsidP="005D698E">
      <w:pPr>
        <w:keepNext/>
        <w:numPr>
          <w:ilvl w:val="0"/>
          <w:numId w:val="30"/>
        </w:numPr>
        <w:spacing w:after="0" w:line="360" w:lineRule="auto"/>
        <w:ind w:left="357" w:hanging="357"/>
        <w:rPr>
          <w:rFonts w:cs="Calibri"/>
          <w:color w:val="000000" w:themeColor="text1"/>
          <w:sz w:val="24"/>
          <w:szCs w:val="24"/>
        </w:rPr>
      </w:pPr>
      <w:r w:rsidRPr="005E3425">
        <w:rPr>
          <w:rFonts w:cs="Calibri"/>
          <w:color w:val="000000" w:themeColor="text1"/>
          <w:sz w:val="24"/>
          <w:szCs w:val="24"/>
        </w:rPr>
        <w:t xml:space="preserve">Na wniosek </w:t>
      </w:r>
      <w:r w:rsidR="1654FAD4" w:rsidRPr="005E3425">
        <w:rPr>
          <w:rFonts w:cs="Calibri"/>
          <w:color w:val="000000" w:themeColor="text1"/>
          <w:sz w:val="24"/>
          <w:szCs w:val="24"/>
        </w:rPr>
        <w:t>Instytucji Koordynującej Umowę Partnerstwa, Instytucji Zarządzającej, Instytucji Pośredniczącej</w:t>
      </w:r>
      <w:r w:rsidR="3CF3AE37" w:rsidRPr="005E3425">
        <w:rPr>
          <w:rFonts w:cs="Calibri"/>
          <w:color w:val="000000" w:themeColor="text1"/>
          <w:sz w:val="24"/>
          <w:szCs w:val="24"/>
        </w:rPr>
        <w:t xml:space="preserve"> </w:t>
      </w:r>
      <w:r w:rsidR="005E4317" w:rsidRPr="005E3425">
        <w:rPr>
          <w:rFonts w:cs="Calibri"/>
          <w:color w:val="000000" w:themeColor="text1"/>
          <w:sz w:val="24"/>
          <w:szCs w:val="24"/>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3633B87" w14:textId="62767941" w:rsidR="005E4317" w:rsidRPr="00BA2A99" w:rsidRDefault="005A3DB8" w:rsidP="005D698E">
      <w:pPr>
        <w:numPr>
          <w:ilvl w:val="1"/>
          <w:numId w:val="32"/>
        </w:numPr>
        <w:tabs>
          <w:tab w:val="clear" w:pos="708"/>
          <w:tab w:val="num" w:pos="284"/>
          <w:tab w:val="num" w:pos="426"/>
          <w:tab w:val="left" w:pos="567"/>
        </w:tabs>
        <w:spacing w:after="0" w:line="360" w:lineRule="auto"/>
        <w:ind w:left="714" w:hanging="357"/>
        <w:rPr>
          <w:rFonts w:cs="Calibri"/>
          <w:color w:val="000000" w:themeColor="text1"/>
          <w:sz w:val="24"/>
          <w:szCs w:val="24"/>
        </w:rPr>
      </w:pPr>
      <w:r>
        <w:rPr>
          <w:rFonts w:cs="Calibri"/>
          <w:color w:val="000000" w:themeColor="text1"/>
          <w:sz w:val="24"/>
          <w:szCs w:val="24"/>
        </w:rPr>
        <w:t xml:space="preserve">  </w:t>
      </w:r>
      <w:r w:rsidR="005E4317" w:rsidRPr="00BA2A99">
        <w:rPr>
          <w:rFonts w:cs="Calibri"/>
          <w:color w:val="000000" w:themeColor="text1"/>
          <w:sz w:val="24"/>
          <w:szCs w:val="24"/>
        </w:rPr>
        <w:t>na terytorium Rzeczypospolitej Polskiej oraz na terytorium innych państw członkowskich UE</w:t>
      </w:r>
      <w:r w:rsidR="00193168" w:rsidRPr="00BA2A99">
        <w:rPr>
          <w:rFonts w:cs="Calibri"/>
          <w:color w:val="000000" w:themeColor="text1"/>
          <w:sz w:val="24"/>
          <w:szCs w:val="24"/>
        </w:rPr>
        <w:t>;</w:t>
      </w:r>
    </w:p>
    <w:p w14:paraId="20EF7DD1" w14:textId="3196B876" w:rsidR="005E4317" w:rsidRPr="00BA2A99" w:rsidRDefault="005A3DB8" w:rsidP="005D698E">
      <w:pPr>
        <w:numPr>
          <w:ilvl w:val="1"/>
          <w:numId w:val="32"/>
        </w:numPr>
        <w:tabs>
          <w:tab w:val="clear" w:pos="708"/>
          <w:tab w:val="num" w:pos="284"/>
          <w:tab w:val="num" w:pos="426"/>
          <w:tab w:val="left" w:pos="567"/>
        </w:tabs>
        <w:spacing w:after="0" w:line="360" w:lineRule="auto"/>
        <w:ind w:left="714" w:hanging="357"/>
        <w:rPr>
          <w:rFonts w:cs="Calibri"/>
          <w:color w:val="000000" w:themeColor="text1"/>
          <w:sz w:val="24"/>
          <w:szCs w:val="24"/>
        </w:rPr>
      </w:pPr>
      <w:r>
        <w:rPr>
          <w:rFonts w:cs="Calibri"/>
          <w:color w:val="000000" w:themeColor="text1"/>
          <w:sz w:val="24"/>
          <w:szCs w:val="24"/>
        </w:rPr>
        <w:t xml:space="preserve">  </w:t>
      </w:r>
      <w:r w:rsidR="00B90F50" w:rsidRPr="00BA2A99">
        <w:rPr>
          <w:rFonts w:cs="Calibri"/>
          <w:color w:val="000000" w:themeColor="text1"/>
          <w:sz w:val="24"/>
          <w:szCs w:val="24"/>
        </w:rPr>
        <w:t>na czas nieokreślony, przy czym Beneficjent zobowiązuje się do nie wypowiadania licencji przed upływem 10 lat od dnia jej udzielenia</w:t>
      </w:r>
      <w:r w:rsidR="00193168" w:rsidRPr="00BA2A99">
        <w:rPr>
          <w:rFonts w:cs="Calibri"/>
          <w:color w:val="000000" w:themeColor="text1"/>
          <w:sz w:val="24"/>
          <w:szCs w:val="24"/>
        </w:rPr>
        <w:t>;</w:t>
      </w:r>
    </w:p>
    <w:p w14:paraId="1EBA7140" w14:textId="5F35D4D7" w:rsidR="005E4317" w:rsidRPr="00BA2A99" w:rsidRDefault="005A3DB8" w:rsidP="005D698E">
      <w:pPr>
        <w:numPr>
          <w:ilvl w:val="1"/>
          <w:numId w:val="32"/>
        </w:numPr>
        <w:tabs>
          <w:tab w:val="clear" w:pos="708"/>
          <w:tab w:val="num" w:pos="284"/>
          <w:tab w:val="num" w:pos="426"/>
          <w:tab w:val="left" w:pos="567"/>
        </w:tabs>
        <w:spacing w:after="0" w:line="360" w:lineRule="auto"/>
        <w:ind w:left="714" w:hanging="357"/>
        <w:rPr>
          <w:rFonts w:cs="Calibri"/>
          <w:color w:val="000000" w:themeColor="text1"/>
          <w:sz w:val="24"/>
          <w:szCs w:val="24"/>
        </w:rPr>
      </w:pPr>
      <w:r>
        <w:rPr>
          <w:rFonts w:cs="Calibri"/>
          <w:color w:val="000000" w:themeColor="text1"/>
          <w:sz w:val="24"/>
          <w:szCs w:val="24"/>
        </w:rPr>
        <w:t xml:space="preserve">  </w:t>
      </w:r>
      <w:r w:rsidR="005E4317" w:rsidRPr="00BA2A99">
        <w:rPr>
          <w:rFonts w:cs="Calibri"/>
          <w:color w:val="000000" w:themeColor="text1"/>
          <w:sz w:val="24"/>
          <w:szCs w:val="24"/>
        </w:rPr>
        <w:t>bez ograniczeń co do liczby egzemplarzy i nośników, w zakresie następujących pól eksploatacji:</w:t>
      </w:r>
    </w:p>
    <w:p w14:paraId="7197722C" w14:textId="55E93611" w:rsidR="005E4317" w:rsidRPr="00BA2A99" w:rsidRDefault="005E4317" w:rsidP="005D698E">
      <w:pPr>
        <w:numPr>
          <w:ilvl w:val="0"/>
          <w:numId w:val="28"/>
        </w:numPr>
        <w:tabs>
          <w:tab w:val="num" w:pos="284"/>
        </w:tabs>
        <w:suppressAutoHyphens w:val="0"/>
        <w:spacing w:after="0" w:line="360" w:lineRule="auto"/>
        <w:ind w:left="1066" w:hanging="357"/>
        <w:rPr>
          <w:rFonts w:cs="Calibri"/>
          <w:color w:val="000000" w:themeColor="text1"/>
          <w:sz w:val="24"/>
          <w:szCs w:val="24"/>
        </w:rPr>
      </w:pPr>
      <w:r w:rsidRPr="00BA2A99">
        <w:rPr>
          <w:rFonts w:cs="Calibr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7699AE9F" w14:textId="77777777" w:rsidR="005A3DB8" w:rsidRDefault="005E4317" w:rsidP="005D698E">
      <w:pPr>
        <w:numPr>
          <w:ilvl w:val="0"/>
          <w:numId w:val="28"/>
        </w:numPr>
        <w:tabs>
          <w:tab w:val="num" w:pos="284"/>
        </w:tabs>
        <w:suppressAutoHyphens w:val="0"/>
        <w:spacing w:after="0" w:line="360" w:lineRule="auto"/>
        <w:ind w:left="1066" w:hanging="357"/>
        <w:rPr>
          <w:rFonts w:cs="Calibri"/>
          <w:color w:val="000000" w:themeColor="text1"/>
          <w:sz w:val="24"/>
          <w:szCs w:val="24"/>
        </w:rPr>
      </w:pPr>
      <w:r w:rsidRPr="00BA2A99">
        <w:rPr>
          <w:rFonts w:cs="Calibr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59B02EA" w14:textId="77777777" w:rsidR="005A3DB8" w:rsidRDefault="005E4317" w:rsidP="005D698E">
      <w:pPr>
        <w:numPr>
          <w:ilvl w:val="0"/>
          <w:numId w:val="28"/>
        </w:numPr>
        <w:tabs>
          <w:tab w:val="num" w:pos="284"/>
        </w:tabs>
        <w:suppressAutoHyphens w:val="0"/>
        <w:spacing w:after="0" w:line="360" w:lineRule="auto"/>
        <w:ind w:left="1066" w:hanging="357"/>
        <w:rPr>
          <w:rFonts w:cs="Calibri"/>
          <w:color w:val="000000" w:themeColor="text1"/>
          <w:sz w:val="24"/>
          <w:szCs w:val="24"/>
        </w:rPr>
      </w:pPr>
      <w:r w:rsidRPr="005A3DB8">
        <w:rPr>
          <w:rFonts w:cs="Calibri"/>
          <w:color w:val="000000" w:themeColor="text1"/>
          <w:sz w:val="24"/>
          <w:szCs w:val="24"/>
        </w:rPr>
        <w:lastRenderedPageBreak/>
        <w:t>publiczna dystrybucja utworów lub ich kopii we wszelkich formach (np. książka, broszura, CD, Internet),</w:t>
      </w:r>
    </w:p>
    <w:p w14:paraId="16E71A7C" w14:textId="77777777" w:rsidR="005A3DB8" w:rsidRDefault="005E4317" w:rsidP="005D698E">
      <w:pPr>
        <w:numPr>
          <w:ilvl w:val="0"/>
          <w:numId w:val="28"/>
        </w:numPr>
        <w:tabs>
          <w:tab w:val="num" w:pos="284"/>
        </w:tabs>
        <w:suppressAutoHyphens w:val="0"/>
        <w:spacing w:after="0" w:line="360" w:lineRule="auto"/>
        <w:ind w:left="1066" w:hanging="357"/>
        <w:rPr>
          <w:rFonts w:cs="Calibri"/>
          <w:color w:val="000000" w:themeColor="text1"/>
          <w:sz w:val="24"/>
          <w:szCs w:val="24"/>
        </w:rPr>
      </w:pPr>
      <w:r w:rsidRPr="005A3DB8">
        <w:rPr>
          <w:rFonts w:cs="Calibri"/>
          <w:color w:val="000000" w:themeColor="text1"/>
          <w:sz w:val="24"/>
          <w:szCs w:val="24"/>
        </w:rPr>
        <w:t>udostępnianie, w tym unijnym instytucjom, organom lub jednostkom organizacyjnym Unii</w:t>
      </w:r>
      <w:r w:rsidR="002604BF" w:rsidRPr="005A3DB8">
        <w:rPr>
          <w:rFonts w:cs="Calibri"/>
          <w:color w:val="000000" w:themeColor="text1"/>
          <w:sz w:val="24"/>
          <w:szCs w:val="24"/>
        </w:rPr>
        <w:t xml:space="preserve"> </w:t>
      </w:r>
      <w:r w:rsidRPr="005A3DB8">
        <w:rPr>
          <w:rFonts w:cs="Calibri"/>
          <w:color w:val="000000" w:themeColor="text1"/>
          <w:sz w:val="24"/>
          <w:szCs w:val="24"/>
        </w:rPr>
        <w:t>oraz ich pracownikom oraz publiczne udostępnianie przy wykorzystaniu wszelkich środków komunikacji (np. Internet),</w:t>
      </w:r>
    </w:p>
    <w:p w14:paraId="177E26B3" w14:textId="7FCDD812" w:rsidR="005E4317" w:rsidRPr="005A3DB8" w:rsidRDefault="005E4317" w:rsidP="005D698E">
      <w:pPr>
        <w:numPr>
          <w:ilvl w:val="0"/>
          <w:numId w:val="28"/>
        </w:numPr>
        <w:tabs>
          <w:tab w:val="num" w:pos="284"/>
        </w:tabs>
        <w:suppressAutoHyphens w:val="0"/>
        <w:spacing w:after="0" w:line="360" w:lineRule="auto"/>
        <w:ind w:left="1066" w:hanging="357"/>
        <w:rPr>
          <w:rFonts w:cs="Calibri"/>
          <w:color w:val="000000" w:themeColor="text1"/>
          <w:sz w:val="24"/>
          <w:szCs w:val="24"/>
        </w:rPr>
      </w:pPr>
      <w:r w:rsidRPr="005A3DB8">
        <w:rPr>
          <w:rFonts w:cs="Calibri"/>
          <w:color w:val="000000" w:themeColor="text1"/>
          <w:sz w:val="24"/>
          <w:szCs w:val="24"/>
        </w:rPr>
        <w:t>przechowywanie i archiwizowanie w postaci papierowej albo elektronicznej</w:t>
      </w:r>
      <w:r w:rsidR="00193168" w:rsidRPr="005A3DB8">
        <w:rPr>
          <w:rFonts w:cs="Calibri"/>
          <w:color w:val="000000" w:themeColor="text1"/>
          <w:sz w:val="24"/>
          <w:szCs w:val="24"/>
        </w:rPr>
        <w:t>;</w:t>
      </w:r>
    </w:p>
    <w:p w14:paraId="5D9F5660" w14:textId="28F35C24" w:rsidR="005E4317" w:rsidRPr="00BA2A99" w:rsidRDefault="005A3DB8" w:rsidP="005D698E">
      <w:pPr>
        <w:numPr>
          <w:ilvl w:val="1"/>
          <w:numId w:val="32"/>
        </w:numPr>
        <w:tabs>
          <w:tab w:val="clear" w:pos="708"/>
          <w:tab w:val="num" w:pos="284"/>
          <w:tab w:val="left" w:pos="357"/>
          <w:tab w:val="num" w:pos="426"/>
          <w:tab w:val="num" w:pos="567"/>
        </w:tabs>
        <w:spacing w:after="0" w:line="360" w:lineRule="auto"/>
        <w:ind w:left="714" w:hanging="357"/>
        <w:rPr>
          <w:rFonts w:cs="Calibri"/>
          <w:color w:val="000000" w:themeColor="text1"/>
          <w:sz w:val="24"/>
          <w:szCs w:val="24"/>
        </w:rPr>
      </w:pPr>
      <w:r>
        <w:rPr>
          <w:rFonts w:cs="Calibri"/>
          <w:color w:val="000000" w:themeColor="text1"/>
          <w:sz w:val="24"/>
          <w:szCs w:val="24"/>
        </w:rPr>
        <w:t xml:space="preserve">  </w:t>
      </w:r>
      <w:r w:rsidR="005E4317" w:rsidRPr="00BA2A99">
        <w:rPr>
          <w:rFonts w:cs="Calibri"/>
          <w:color w:val="000000" w:themeColor="text1"/>
          <w:sz w:val="24"/>
          <w:szCs w:val="24"/>
        </w:rPr>
        <w:t>z prawem do udzielania osobom trzecim sublicencji na warunkach i polach</w:t>
      </w:r>
      <w:r>
        <w:rPr>
          <w:rFonts w:cs="Calibri"/>
          <w:color w:val="000000" w:themeColor="text1"/>
          <w:sz w:val="24"/>
          <w:szCs w:val="24"/>
        </w:rPr>
        <w:t xml:space="preserve"> </w:t>
      </w:r>
      <w:r w:rsidR="005E4317" w:rsidRPr="00BA2A99">
        <w:rPr>
          <w:rFonts w:cs="Calibri"/>
          <w:color w:val="000000" w:themeColor="text1"/>
          <w:sz w:val="24"/>
          <w:szCs w:val="24"/>
        </w:rPr>
        <w:t xml:space="preserve">eksploatacji, o których mowa w </w:t>
      </w:r>
      <w:r w:rsidR="00DD516C" w:rsidRPr="00BA2A99">
        <w:rPr>
          <w:rFonts w:cs="Calibri"/>
          <w:color w:val="000000" w:themeColor="text1"/>
          <w:sz w:val="24"/>
          <w:szCs w:val="24"/>
        </w:rPr>
        <w:t>pkt 3</w:t>
      </w:r>
      <w:r w:rsidR="005E4317" w:rsidRPr="00BA2A99">
        <w:rPr>
          <w:rFonts w:cs="Calibri"/>
          <w:color w:val="000000" w:themeColor="text1"/>
          <w:sz w:val="24"/>
          <w:szCs w:val="24"/>
        </w:rPr>
        <w:t>.</w:t>
      </w:r>
    </w:p>
    <w:p w14:paraId="44C1874D" w14:textId="7002B462" w:rsidR="005E4317" w:rsidRPr="00BA2A99" w:rsidRDefault="005E4317"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Znaki graficzne oraz obowiązkowe wzory tablic, plakatów i naklejek są określone w Księdze Tożsamości Wizualnej i dostępne na</w:t>
      </w:r>
      <w:r w:rsidR="00D33CA6" w:rsidRPr="00BA2A99">
        <w:rPr>
          <w:rFonts w:cs="Calibri"/>
          <w:color w:val="000000" w:themeColor="text1"/>
          <w:sz w:val="24"/>
          <w:szCs w:val="24"/>
        </w:rPr>
        <w:t xml:space="preserve"> Portalu Funduszy Europejskich</w:t>
      </w:r>
      <w:r w:rsidRPr="00BA2A99">
        <w:rPr>
          <w:rFonts w:cs="Calibri"/>
          <w:color w:val="000000" w:themeColor="text1"/>
          <w:sz w:val="24"/>
          <w:szCs w:val="24"/>
        </w:rPr>
        <w:t xml:space="preserve"> pod adresem</w:t>
      </w:r>
      <w:r w:rsidR="00D33CA6" w:rsidRPr="00BA2A99">
        <w:rPr>
          <w:rFonts w:cs="Calibri"/>
          <w:color w:val="000000" w:themeColor="text1"/>
          <w:sz w:val="24"/>
          <w:szCs w:val="24"/>
        </w:rPr>
        <w:t xml:space="preserve"> </w:t>
      </w:r>
      <w:hyperlink r:id="rId17" w:history="1">
        <w:r w:rsidR="00D33CA6" w:rsidRPr="00BA2A99">
          <w:rPr>
            <w:rStyle w:val="Hipercze"/>
            <w:rFonts w:cs="Calibri"/>
            <w:color w:val="000000" w:themeColor="text1"/>
            <w:sz w:val="24"/>
            <w:szCs w:val="24"/>
          </w:rPr>
          <w:t>https://www.funduszeeuropejskie.gov.pl/media/111705/KTW_marki_FE_2021-2027.pdf</w:t>
        </w:r>
      </w:hyperlink>
    </w:p>
    <w:p w14:paraId="2D7B1512" w14:textId="794D6179" w:rsidR="005E4317" w:rsidRPr="00BA2A99" w:rsidRDefault="005E4317"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Zmiana adresów poczty elektronicznej, wskazanych w ust. 2 pkt</w:t>
      </w:r>
      <w:r w:rsidR="00DD516C" w:rsidRPr="00BA2A99">
        <w:rPr>
          <w:rFonts w:cs="Calibri"/>
          <w:color w:val="000000" w:themeColor="text1"/>
          <w:sz w:val="24"/>
          <w:szCs w:val="24"/>
        </w:rPr>
        <w:t xml:space="preserve"> </w:t>
      </w:r>
      <w:r w:rsidR="00A615BE" w:rsidRPr="00BA2A99">
        <w:rPr>
          <w:rFonts w:cs="Calibri"/>
          <w:color w:val="000000" w:themeColor="text1"/>
          <w:sz w:val="24"/>
          <w:szCs w:val="24"/>
        </w:rPr>
        <w:t>9</w:t>
      </w:r>
      <w:r w:rsidR="00DD516C" w:rsidRPr="00BA2A99">
        <w:rPr>
          <w:rFonts w:cs="Calibri"/>
          <w:color w:val="000000" w:themeColor="text1"/>
          <w:sz w:val="24"/>
          <w:szCs w:val="24"/>
        </w:rPr>
        <w:t xml:space="preserve"> oraz</w:t>
      </w:r>
      <w:r w:rsidRPr="00BA2A99">
        <w:rPr>
          <w:rFonts w:cs="Calibri"/>
          <w:color w:val="000000" w:themeColor="text1"/>
          <w:sz w:val="24"/>
          <w:szCs w:val="24"/>
        </w:rPr>
        <w:t xml:space="preserve"> ust. 4 i strony internetowej wskazanej w ust. </w:t>
      </w:r>
      <w:r w:rsidR="00DD516C" w:rsidRPr="00BA2A99">
        <w:rPr>
          <w:rFonts w:cs="Calibri"/>
          <w:color w:val="000000" w:themeColor="text1"/>
          <w:sz w:val="24"/>
          <w:szCs w:val="24"/>
        </w:rPr>
        <w:t xml:space="preserve">11 </w:t>
      </w:r>
      <w:r w:rsidRPr="00BA2A99">
        <w:rPr>
          <w:rFonts w:cs="Calibri"/>
          <w:color w:val="000000" w:themeColor="text1"/>
          <w:sz w:val="24"/>
          <w:szCs w:val="24"/>
        </w:rPr>
        <w:t xml:space="preserve">nie wymaga aneksowania </w:t>
      </w:r>
      <w:r w:rsidR="00174A72" w:rsidRPr="00BA2A99">
        <w:rPr>
          <w:rFonts w:cs="Calibri"/>
          <w:color w:val="000000" w:themeColor="text1"/>
          <w:sz w:val="24"/>
          <w:szCs w:val="24"/>
        </w:rPr>
        <w:t>Porozumienia</w:t>
      </w:r>
      <w:r w:rsidRPr="00BA2A99">
        <w:rPr>
          <w:rFonts w:cs="Calibri"/>
          <w:color w:val="000000" w:themeColor="text1"/>
          <w:sz w:val="24"/>
          <w:szCs w:val="24"/>
        </w:rPr>
        <w:t xml:space="preserve">. Instytucja </w:t>
      </w:r>
      <w:r w:rsidR="002604BF" w:rsidRPr="00BA2A99">
        <w:rPr>
          <w:rFonts w:cs="Calibri"/>
          <w:color w:val="000000" w:themeColor="text1"/>
          <w:sz w:val="24"/>
          <w:szCs w:val="24"/>
        </w:rPr>
        <w:t xml:space="preserve">Pośrednicząca </w:t>
      </w:r>
      <w:r w:rsidRPr="00BA2A99">
        <w:rPr>
          <w:rFonts w:cs="Calibri"/>
          <w:color w:val="000000" w:themeColor="text1"/>
          <w:sz w:val="24"/>
          <w:szCs w:val="24"/>
        </w:rPr>
        <w:t>poinformuje Beneficjenta o tym fakcie w formie pisemnej lub elektronicznej, wraz ze wskazaniem daty, od której obowiązuje zmieniony adres. Zmiana jest skuteczna z chwilą doręczenia informacji Beneficjentowi.</w:t>
      </w:r>
    </w:p>
    <w:p w14:paraId="6A1D3F10" w14:textId="5E8F4DC2" w:rsidR="002604BF" w:rsidRPr="00BA2A99" w:rsidRDefault="00FB1518" w:rsidP="005D698E">
      <w:pPr>
        <w:keepNext/>
        <w:numPr>
          <w:ilvl w:val="0"/>
          <w:numId w:val="30"/>
        </w:numPr>
        <w:spacing w:after="0" w:line="360" w:lineRule="auto"/>
        <w:ind w:left="357" w:hanging="357"/>
        <w:rPr>
          <w:rFonts w:cs="Calibri"/>
          <w:color w:val="000000" w:themeColor="text1"/>
          <w:sz w:val="24"/>
          <w:szCs w:val="24"/>
        </w:rPr>
      </w:pPr>
      <w:r w:rsidRPr="00BA2A99">
        <w:rPr>
          <w:rFonts w:cs="Calibri"/>
          <w:color w:val="000000" w:themeColor="text1"/>
          <w:sz w:val="24"/>
          <w:szCs w:val="24"/>
        </w:rPr>
        <w:t>Beneficjent przyjmuje do wiadomości, że objęcie Projektu dofinansowaniem wiąże się z</w:t>
      </w:r>
      <w:r w:rsidR="004075B3" w:rsidRPr="00BA2A99">
        <w:rPr>
          <w:rFonts w:cs="Calibri"/>
          <w:color w:val="000000" w:themeColor="text1"/>
          <w:sz w:val="24"/>
          <w:szCs w:val="24"/>
        </w:rPr>
        <w:t xml:space="preserve"> </w:t>
      </w:r>
      <w:r w:rsidRPr="00BA2A99">
        <w:rPr>
          <w:rFonts w:cs="Calibri"/>
          <w:color w:val="000000" w:themeColor="text1"/>
          <w:sz w:val="24"/>
          <w:szCs w:val="24"/>
        </w:rPr>
        <w:t xml:space="preserve">umieszczeniem danych Beneficjenta w publikowanym przez </w:t>
      </w:r>
      <w:r w:rsidR="004075B3" w:rsidRPr="00BA2A99">
        <w:rPr>
          <w:rFonts w:cs="Calibri"/>
          <w:color w:val="000000" w:themeColor="text1"/>
          <w:sz w:val="24"/>
          <w:szCs w:val="24"/>
        </w:rPr>
        <w:t>Instytucję Pośredniczącą</w:t>
      </w:r>
      <w:r w:rsidRPr="00BA2A99">
        <w:rPr>
          <w:rFonts w:cs="Calibri"/>
          <w:color w:val="000000" w:themeColor="text1"/>
          <w:sz w:val="24"/>
          <w:szCs w:val="24"/>
        </w:rPr>
        <w:t xml:space="preserve"> wykazie projektów, zgodnie z art. 49 ust. 3 i 5 </w:t>
      </w:r>
      <w:r w:rsidR="00D91C8F" w:rsidRPr="00BA2A99">
        <w:rPr>
          <w:rFonts w:cs="Calibri"/>
          <w:color w:val="000000" w:themeColor="text1"/>
          <w:sz w:val="24"/>
          <w:szCs w:val="24"/>
        </w:rPr>
        <w:t>R</w:t>
      </w:r>
      <w:r w:rsidRPr="00BA2A99">
        <w:rPr>
          <w:rFonts w:cs="Calibri"/>
          <w:color w:val="000000" w:themeColor="text1"/>
          <w:sz w:val="24"/>
          <w:szCs w:val="24"/>
        </w:rPr>
        <w:t>ozporządzenia nr 2021/1060</w:t>
      </w:r>
      <w:r w:rsidR="00D91C8F" w:rsidRPr="00BA2A99">
        <w:rPr>
          <w:rFonts w:cs="Calibri"/>
          <w:color w:val="000000" w:themeColor="text1"/>
          <w:sz w:val="24"/>
          <w:szCs w:val="24"/>
        </w:rPr>
        <w:t>.</w:t>
      </w:r>
    </w:p>
    <w:p w14:paraId="73A3F234" w14:textId="0D912C28" w:rsidR="006A76AB" w:rsidRPr="00BA2A99" w:rsidRDefault="006A76AB" w:rsidP="002F3EB1">
      <w:pPr>
        <w:pStyle w:val="Nagwek2"/>
        <w:contextualSpacing/>
        <w:rPr>
          <w:rFonts w:cs="Calibri"/>
          <w:szCs w:val="24"/>
        </w:rPr>
      </w:pPr>
      <w:r w:rsidRPr="00BA2A99">
        <w:rPr>
          <w:rFonts w:cs="Calibri"/>
          <w:szCs w:val="24"/>
        </w:rPr>
        <w:t xml:space="preserve">§ </w:t>
      </w:r>
      <w:r w:rsidR="004C1F3B">
        <w:rPr>
          <w:rFonts w:cs="Calibri"/>
          <w:szCs w:val="24"/>
        </w:rPr>
        <w:t>19</w:t>
      </w:r>
      <w:r w:rsidRPr="00BA2A99">
        <w:rPr>
          <w:rFonts w:cs="Calibri"/>
          <w:szCs w:val="24"/>
        </w:rPr>
        <w:t>.</w:t>
      </w:r>
      <w:r w:rsidR="002F3EB1" w:rsidRPr="00BA2A99">
        <w:rPr>
          <w:rFonts w:cs="Calibri"/>
          <w:szCs w:val="24"/>
        </w:rPr>
        <w:t xml:space="preserve"> Zmiany w Projekcie</w:t>
      </w:r>
    </w:p>
    <w:p w14:paraId="1D0623EA" w14:textId="77777777" w:rsidR="00ED17C8" w:rsidRPr="00BA2A99" w:rsidRDefault="00ED17C8" w:rsidP="005D698E">
      <w:pPr>
        <w:pStyle w:val="Tekstpodstawowy"/>
        <w:widowControl w:val="0"/>
        <w:numPr>
          <w:ilvl w:val="0"/>
          <w:numId w:val="36"/>
        </w:numPr>
        <w:tabs>
          <w:tab w:val="clear" w:pos="757"/>
          <w:tab w:val="clear" w:pos="900"/>
          <w:tab w:val="num" w:pos="426"/>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Przez zmiany zaakceptowane przez Instytucję Pośredniczącą należy rozumieć zmiany zaakceptowane oficjalnym pismem podpisanym przez osobę upoważnioną.</w:t>
      </w:r>
    </w:p>
    <w:p w14:paraId="698A6633" w14:textId="77777777" w:rsidR="00735FA0" w:rsidRPr="00BA2A99" w:rsidRDefault="00ED17C8" w:rsidP="005D698E">
      <w:pPr>
        <w:pStyle w:val="Tekstpodstawowy"/>
        <w:widowControl w:val="0"/>
        <w:numPr>
          <w:ilvl w:val="0"/>
          <w:numId w:val="36"/>
        </w:numPr>
        <w:tabs>
          <w:tab w:val="clear" w:pos="757"/>
          <w:tab w:val="clear" w:pos="900"/>
          <w:tab w:val="num" w:pos="426"/>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Bez konieczności akceptacji Instytucji Pośredniczącej Beneficjent może dokonywać:</w:t>
      </w:r>
    </w:p>
    <w:p w14:paraId="1E73521B" w14:textId="4D1F65E8" w:rsidR="002F3EB1" w:rsidRPr="00BA2A99" w:rsidRDefault="00ED17C8" w:rsidP="005D698E">
      <w:pPr>
        <w:pStyle w:val="Tekstpodstawowy"/>
        <w:widowControl w:val="0"/>
        <w:numPr>
          <w:ilvl w:val="0"/>
          <w:numId w:val="37"/>
        </w:numPr>
        <w:tabs>
          <w:tab w:val="clear" w:pos="900"/>
          <w:tab w:val="clear" w:pos="1065"/>
          <w:tab w:val="num" w:pos="851"/>
        </w:tabs>
        <w:suppressAutoHyphens w:val="0"/>
        <w:autoSpaceDE w:val="0"/>
        <w:autoSpaceDN w:val="0"/>
        <w:adjustRightInd w:val="0"/>
        <w:spacing w:line="360" w:lineRule="auto"/>
        <w:ind w:left="714" w:hanging="357"/>
        <w:contextualSpacing/>
        <w:jc w:val="left"/>
        <w:rPr>
          <w:rFonts w:ascii="Calibri" w:hAnsi="Calibri" w:cs="Calibri"/>
          <w:color w:val="000000" w:themeColor="text1"/>
        </w:rPr>
      </w:pPr>
      <w:r w:rsidRPr="00BA2A99">
        <w:rPr>
          <w:rFonts w:ascii="Calibri" w:hAnsi="Calibri" w:cs="Calibri"/>
          <w:color w:val="000000" w:themeColor="text1"/>
        </w:rPr>
        <w:t>przesunięć środków pomiędzy poszczególnymi kategoriami wydatków, wynikających z dostosowania budżetu Projektu do wartości udzielonych zamówień, o ile zamówienia zostały udzielone zgodnie z dokument</w:t>
      </w:r>
      <w:r w:rsidR="00F16B03" w:rsidRPr="00BA2A99">
        <w:rPr>
          <w:rFonts w:ascii="Calibri" w:hAnsi="Calibri" w:cs="Calibri"/>
          <w:color w:val="000000" w:themeColor="text1"/>
        </w:rPr>
        <w:t>em</w:t>
      </w:r>
      <w:r w:rsidRPr="00BA2A99">
        <w:rPr>
          <w:rFonts w:ascii="Calibri" w:hAnsi="Calibri" w:cs="Calibri"/>
          <w:color w:val="000000" w:themeColor="text1"/>
        </w:rPr>
        <w:t xml:space="preserve">, o </w:t>
      </w:r>
      <w:r w:rsidR="00304A12" w:rsidRPr="00BA2A99">
        <w:rPr>
          <w:rFonts w:ascii="Calibri" w:hAnsi="Calibri" w:cs="Calibri"/>
          <w:color w:val="000000" w:themeColor="text1"/>
        </w:rPr>
        <w:t xml:space="preserve">którym </w:t>
      </w:r>
      <w:r w:rsidRPr="00BA2A99">
        <w:rPr>
          <w:rFonts w:ascii="Calibri" w:hAnsi="Calibri" w:cs="Calibri"/>
          <w:color w:val="000000" w:themeColor="text1"/>
        </w:rPr>
        <w:t xml:space="preserve">mowa w § </w:t>
      </w:r>
      <w:r w:rsidR="00F93D36" w:rsidRPr="00BA2A99">
        <w:rPr>
          <w:rFonts w:ascii="Calibri" w:hAnsi="Calibri" w:cs="Calibri"/>
          <w:color w:val="000000" w:themeColor="text1"/>
        </w:rPr>
        <w:t>5</w:t>
      </w:r>
      <w:r w:rsidRPr="00BA2A99">
        <w:rPr>
          <w:rFonts w:ascii="Calibri" w:hAnsi="Calibri" w:cs="Calibri"/>
          <w:color w:val="000000" w:themeColor="text1"/>
        </w:rPr>
        <w:t xml:space="preserve"> ust. 1 pkt </w:t>
      </w:r>
      <w:r w:rsidR="00F93D36" w:rsidRPr="00BA2A99">
        <w:rPr>
          <w:rFonts w:ascii="Calibri" w:hAnsi="Calibri" w:cs="Calibri"/>
          <w:color w:val="000000" w:themeColor="text1"/>
        </w:rPr>
        <w:t>1</w:t>
      </w:r>
      <w:r w:rsidRPr="00BA2A99">
        <w:rPr>
          <w:rFonts w:ascii="Calibri" w:hAnsi="Calibri" w:cs="Calibri"/>
          <w:color w:val="000000" w:themeColor="text1"/>
        </w:rPr>
        <w:t>;</w:t>
      </w:r>
    </w:p>
    <w:p w14:paraId="745D099C" w14:textId="3605FACD" w:rsidR="00BE3CD5" w:rsidRPr="00BA2A99" w:rsidRDefault="00ED17C8" w:rsidP="005D698E">
      <w:pPr>
        <w:pStyle w:val="Tekstpodstawowy"/>
        <w:widowControl w:val="0"/>
        <w:numPr>
          <w:ilvl w:val="0"/>
          <w:numId w:val="37"/>
        </w:numPr>
        <w:tabs>
          <w:tab w:val="clear" w:pos="900"/>
          <w:tab w:val="clear" w:pos="1065"/>
          <w:tab w:val="num" w:pos="851"/>
        </w:tabs>
        <w:suppressAutoHyphens w:val="0"/>
        <w:autoSpaceDE w:val="0"/>
        <w:autoSpaceDN w:val="0"/>
        <w:adjustRightInd w:val="0"/>
        <w:spacing w:line="360" w:lineRule="auto"/>
        <w:ind w:left="714" w:hanging="357"/>
        <w:contextualSpacing/>
        <w:jc w:val="left"/>
        <w:rPr>
          <w:rFonts w:ascii="Calibri" w:hAnsi="Calibri" w:cs="Calibri"/>
          <w:color w:val="000000" w:themeColor="text1"/>
        </w:rPr>
      </w:pPr>
      <w:r w:rsidRPr="00BA2A99">
        <w:rPr>
          <w:rFonts w:ascii="Calibri" w:hAnsi="Calibri" w:cs="Calibri"/>
        </w:rPr>
        <w:t>przesunięć środków do 20% wartości środków w odniesieniu do kategorii</w:t>
      </w:r>
      <w:r w:rsidR="00330509" w:rsidRPr="00BA2A99">
        <w:rPr>
          <w:rFonts w:ascii="Calibri" w:hAnsi="Calibri" w:cs="Calibri"/>
        </w:rPr>
        <w:t xml:space="preserve">, </w:t>
      </w:r>
      <w:r w:rsidRPr="00BA2A99">
        <w:rPr>
          <w:rFonts w:ascii="Calibri" w:hAnsi="Calibri" w:cs="Calibri"/>
        </w:rPr>
        <w:t>z której są przesuwane środki, w stosunku do</w:t>
      </w:r>
      <w:r w:rsidR="00BE3CD5" w:rsidRPr="00BA2A99">
        <w:rPr>
          <w:rFonts w:ascii="Calibri" w:hAnsi="Calibri" w:cs="Calibri"/>
        </w:rPr>
        <w:t>:</w:t>
      </w:r>
    </w:p>
    <w:p w14:paraId="7E84DB5B" w14:textId="5E051313" w:rsidR="00BE3CD5" w:rsidRPr="00BA2A99" w:rsidRDefault="00ED17C8" w:rsidP="005D698E">
      <w:pPr>
        <w:pStyle w:val="Akapitzlist"/>
        <w:numPr>
          <w:ilvl w:val="0"/>
          <w:numId w:val="85"/>
        </w:numPr>
        <w:spacing w:line="360" w:lineRule="auto"/>
        <w:ind w:left="1066" w:hanging="357"/>
        <w:contextualSpacing/>
        <w:rPr>
          <w:rFonts w:ascii="Calibri" w:hAnsi="Calibri" w:cs="Calibri"/>
        </w:rPr>
      </w:pPr>
      <w:r w:rsidRPr="00BA2A99">
        <w:rPr>
          <w:rFonts w:ascii="Calibri" w:hAnsi="Calibri" w:cs="Calibri"/>
        </w:rPr>
        <w:t>pierwotnego wniosku o dofinansowanie</w:t>
      </w:r>
      <w:r w:rsidR="005D3269" w:rsidRPr="00BA2A99">
        <w:rPr>
          <w:rFonts w:ascii="Calibri" w:hAnsi="Calibri" w:cs="Calibri"/>
        </w:rPr>
        <w:t>,</w:t>
      </w:r>
    </w:p>
    <w:p w14:paraId="64055CA1" w14:textId="77777777" w:rsidR="002F3EB1" w:rsidRPr="00BA2A99" w:rsidRDefault="00BE3CD5" w:rsidP="005D698E">
      <w:pPr>
        <w:pStyle w:val="Akapitzlist"/>
        <w:numPr>
          <w:ilvl w:val="0"/>
          <w:numId w:val="85"/>
        </w:numPr>
        <w:spacing w:line="360" w:lineRule="auto"/>
        <w:ind w:left="1066" w:hanging="357"/>
        <w:contextualSpacing/>
        <w:rPr>
          <w:rFonts w:ascii="Calibri" w:hAnsi="Calibri" w:cs="Calibri"/>
        </w:rPr>
      </w:pPr>
      <w:r w:rsidRPr="00BA2A99">
        <w:rPr>
          <w:rFonts w:ascii="Calibri" w:hAnsi="Calibri" w:cs="Calibri"/>
        </w:rPr>
        <w:lastRenderedPageBreak/>
        <w:t>zaktualizowanego Wniosku zatwierdzonego aneksem (jeśli dotyczy)</w:t>
      </w:r>
      <w:r w:rsidR="002F3EB1" w:rsidRPr="00BA2A99">
        <w:rPr>
          <w:rFonts w:ascii="Calibri" w:hAnsi="Calibri" w:cs="Calibri"/>
        </w:rPr>
        <w:t>,</w:t>
      </w:r>
    </w:p>
    <w:p w14:paraId="6EBDEEE6" w14:textId="4655C8CE" w:rsidR="00ED17C8" w:rsidRPr="00BA2A99" w:rsidRDefault="00BE3CD5" w:rsidP="005D698E">
      <w:pPr>
        <w:pStyle w:val="Akapitzlist"/>
        <w:spacing w:line="360" w:lineRule="auto"/>
        <w:ind w:left="1066"/>
        <w:contextualSpacing/>
        <w:rPr>
          <w:rFonts w:ascii="Calibri" w:hAnsi="Calibri" w:cs="Calibri"/>
        </w:rPr>
      </w:pPr>
      <w:r w:rsidRPr="00BA2A99">
        <w:rPr>
          <w:rFonts w:ascii="Calibri" w:hAnsi="Calibri" w:cs="Calibri"/>
          <w:color w:val="000000" w:themeColor="text1"/>
          <w:lang w:eastAsia="en-US"/>
        </w:rPr>
        <w:t>o ile przesunięcia te są spowodowane przyczynami innymi niż określone w pkt 1 oraz o ile są niezbędne do prawidłowej realizacji Projektu;</w:t>
      </w:r>
    </w:p>
    <w:p w14:paraId="50AE93D1" w14:textId="77777777" w:rsidR="002F3EB1" w:rsidRPr="00BA2A99" w:rsidRDefault="00ED17C8" w:rsidP="005D698E">
      <w:pPr>
        <w:pStyle w:val="Akapitzlist"/>
        <w:numPr>
          <w:ilvl w:val="0"/>
          <w:numId w:val="43"/>
        </w:numPr>
        <w:spacing w:line="360" w:lineRule="auto"/>
        <w:ind w:left="714" w:hanging="357"/>
        <w:contextualSpacing/>
        <w:rPr>
          <w:rFonts w:ascii="Calibri" w:hAnsi="Calibri" w:cs="Calibri"/>
        </w:rPr>
      </w:pPr>
      <w:r w:rsidRPr="00BA2A99">
        <w:rPr>
          <w:rFonts w:ascii="Calibri" w:hAnsi="Calibri" w:cs="Calibri"/>
        </w:rPr>
        <w:t xml:space="preserve">zmian w porozumieniu/umowie o partnerstwie, o ile zmiany te nie dotyczą podziału zadań </w:t>
      </w:r>
      <w:r w:rsidR="009F5B9C" w:rsidRPr="00BA2A99">
        <w:rPr>
          <w:rFonts w:ascii="Calibri" w:hAnsi="Calibri" w:cs="Calibri"/>
        </w:rPr>
        <w:t xml:space="preserve">i odpowiedzialności </w:t>
      </w:r>
      <w:r w:rsidRPr="00BA2A99">
        <w:rPr>
          <w:rFonts w:ascii="Calibri" w:hAnsi="Calibri" w:cs="Calibri"/>
        </w:rPr>
        <w:t>pomiędzy stronami porozumienia lub umowy o partnerstwie lub zmiany Partnerów Projektu o ile nie zagrażają prawidłowej realizacji Projektu</w:t>
      </w:r>
      <w:r w:rsidR="00187409" w:rsidRPr="00BA2A99">
        <w:rPr>
          <w:rFonts w:ascii="Calibri" w:hAnsi="Calibri" w:cs="Calibri"/>
        </w:rPr>
        <w:t>;</w:t>
      </w:r>
    </w:p>
    <w:p w14:paraId="728B2A61" w14:textId="08EEEAB3" w:rsidR="009F5B9C" w:rsidRPr="00BA2A99" w:rsidRDefault="009F5B9C" w:rsidP="005D698E">
      <w:pPr>
        <w:pStyle w:val="Akapitzlist"/>
        <w:numPr>
          <w:ilvl w:val="0"/>
          <w:numId w:val="43"/>
        </w:numPr>
        <w:spacing w:line="360" w:lineRule="auto"/>
        <w:ind w:left="720"/>
        <w:contextualSpacing/>
        <w:rPr>
          <w:rFonts w:ascii="Calibri" w:hAnsi="Calibri" w:cs="Calibri"/>
        </w:rPr>
      </w:pPr>
      <w:r w:rsidRPr="00BA2A99">
        <w:rPr>
          <w:rFonts w:ascii="Calibri" w:hAnsi="Calibri" w:cs="Calibri"/>
          <w:color w:val="000000" w:themeColor="text1"/>
          <w:lang w:eastAsia="en-US"/>
        </w:rPr>
        <w:t>w ramach istniejącego budżetu na wynagrodzenia:</w:t>
      </w:r>
    </w:p>
    <w:p w14:paraId="5FE5B902" w14:textId="6862B9D8" w:rsidR="009F5B9C" w:rsidRPr="00BA2A99" w:rsidRDefault="009F5B9C" w:rsidP="005D698E">
      <w:pPr>
        <w:pStyle w:val="Akapitzlist"/>
        <w:numPr>
          <w:ilvl w:val="0"/>
          <w:numId w:val="87"/>
        </w:numPr>
        <w:spacing w:line="360" w:lineRule="auto"/>
        <w:ind w:left="1068"/>
        <w:contextualSpacing/>
        <w:rPr>
          <w:rFonts w:ascii="Calibri" w:hAnsi="Calibri" w:cs="Calibri"/>
        </w:rPr>
      </w:pPr>
      <w:r w:rsidRPr="00BA2A99">
        <w:rPr>
          <w:rFonts w:ascii="Calibri" w:hAnsi="Calibri" w:cs="Calibri"/>
        </w:rPr>
        <w:t>zmiany ról projektowych, tj. dodanie lub usunięcie</w:t>
      </w:r>
      <w:r w:rsidR="005D3269" w:rsidRPr="00BA2A99">
        <w:rPr>
          <w:rFonts w:ascii="Calibri" w:hAnsi="Calibri" w:cs="Calibri"/>
        </w:rPr>
        <w:t>,</w:t>
      </w:r>
    </w:p>
    <w:p w14:paraId="0AF75F9E" w14:textId="2E808D9A" w:rsidR="009F5B9C" w:rsidRPr="00BA2A99" w:rsidRDefault="009F5B9C" w:rsidP="005D698E">
      <w:pPr>
        <w:pStyle w:val="Akapitzlist"/>
        <w:numPr>
          <w:ilvl w:val="0"/>
          <w:numId w:val="87"/>
        </w:numPr>
        <w:spacing w:line="360" w:lineRule="auto"/>
        <w:ind w:left="1068"/>
        <w:contextualSpacing/>
        <w:rPr>
          <w:rFonts w:ascii="Calibri" w:hAnsi="Calibri" w:cs="Calibri"/>
        </w:rPr>
      </w:pPr>
      <w:r w:rsidRPr="00BA2A99">
        <w:rPr>
          <w:rFonts w:ascii="Calibri" w:hAnsi="Calibri" w:cs="Calibri"/>
        </w:rPr>
        <w:t>zmiany wysokości wynagrodzenia w ramach danej roli projektowej, tj. zwiększenie lub zmniejszenie</w:t>
      </w:r>
      <w:r w:rsidR="005D3269" w:rsidRPr="00BA2A99">
        <w:rPr>
          <w:rFonts w:ascii="Calibri" w:hAnsi="Calibri" w:cs="Calibri"/>
        </w:rPr>
        <w:t>,</w:t>
      </w:r>
    </w:p>
    <w:p w14:paraId="04E6BBDC" w14:textId="0B32EE18" w:rsidR="009F5B9C" w:rsidRPr="00BA2A99" w:rsidRDefault="009F5B9C" w:rsidP="005D698E">
      <w:pPr>
        <w:pStyle w:val="Akapitzlist"/>
        <w:numPr>
          <w:ilvl w:val="0"/>
          <w:numId w:val="87"/>
        </w:numPr>
        <w:spacing w:line="360" w:lineRule="auto"/>
        <w:ind w:left="1068" w:hanging="357"/>
        <w:contextualSpacing/>
        <w:rPr>
          <w:rFonts w:ascii="Calibri" w:hAnsi="Calibri" w:cs="Calibri"/>
        </w:rPr>
      </w:pPr>
      <w:r w:rsidRPr="00BA2A99">
        <w:rPr>
          <w:rFonts w:ascii="Calibri" w:hAnsi="Calibri" w:cs="Calibri"/>
        </w:rPr>
        <w:t>zmiany formy zatrudnienia/zaangażowania do Projektu, m.in. etat, dodatek.</w:t>
      </w:r>
    </w:p>
    <w:p w14:paraId="73A5272A" w14:textId="337867B3" w:rsidR="00ED17C8" w:rsidRPr="00BA2A99" w:rsidRDefault="00ED17C8" w:rsidP="005D698E">
      <w:pPr>
        <w:pStyle w:val="Tekstpodstawowy"/>
        <w:widowControl w:val="0"/>
        <w:numPr>
          <w:ilvl w:val="1"/>
          <w:numId w:val="40"/>
        </w:numPr>
        <w:tabs>
          <w:tab w:val="clear" w:pos="717"/>
          <w:tab w:val="clear" w:pos="900"/>
          <w:tab w:val="num" w:pos="357"/>
        </w:tabs>
        <w:suppressAutoHyphens w:val="0"/>
        <w:autoSpaceDE w:val="0"/>
        <w:autoSpaceDN w:val="0"/>
        <w:adjustRightInd w:val="0"/>
        <w:spacing w:line="360" w:lineRule="auto"/>
        <w:ind w:left="284" w:hanging="357"/>
        <w:contextualSpacing/>
        <w:jc w:val="left"/>
        <w:rPr>
          <w:rFonts w:ascii="Calibri" w:hAnsi="Calibri" w:cs="Calibri"/>
          <w:color w:val="000000" w:themeColor="text1"/>
        </w:rPr>
      </w:pPr>
      <w:r w:rsidRPr="00BA2A99">
        <w:rPr>
          <w:rFonts w:ascii="Calibri" w:hAnsi="Calibri" w:cs="Calibri"/>
          <w:color w:val="000000" w:themeColor="text1"/>
        </w:rPr>
        <w:t>Zmiany polegające na :</w:t>
      </w:r>
    </w:p>
    <w:p w14:paraId="21DC5BA3" w14:textId="14C529A2" w:rsidR="00ED17C8" w:rsidRPr="00BA2A99" w:rsidRDefault="00ED17C8" w:rsidP="005D698E">
      <w:pPr>
        <w:pStyle w:val="Akapitzlist"/>
        <w:numPr>
          <w:ilvl w:val="0"/>
          <w:numId w:val="88"/>
        </w:numPr>
        <w:spacing w:line="360" w:lineRule="auto"/>
        <w:ind w:left="714" w:hanging="357"/>
        <w:contextualSpacing/>
        <w:rPr>
          <w:rFonts w:ascii="Calibri" w:hAnsi="Calibri" w:cs="Calibri"/>
        </w:rPr>
      </w:pPr>
      <w:r w:rsidRPr="00BA2A99">
        <w:rPr>
          <w:rFonts w:ascii="Calibri" w:hAnsi="Calibri" w:cs="Calibri"/>
        </w:rPr>
        <w:t>zmianie wartości wydatków kwalifikowanych i dofinansowania Projektu;</w:t>
      </w:r>
    </w:p>
    <w:p w14:paraId="1DB44CEA" w14:textId="6ADAF9C6" w:rsidR="00ED17C8" w:rsidRPr="00BA2A99" w:rsidRDefault="00ED17C8" w:rsidP="005D698E">
      <w:pPr>
        <w:pStyle w:val="Akapitzlist"/>
        <w:numPr>
          <w:ilvl w:val="0"/>
          <w:numId w:val="88"/>
        </w:numPr>
        <w:spacing w:line="360" w:lineRule="auto"/>
        <w:ind w:left="714" w:hanging="357"/>
        <w:contextualSpacing/>
        <w:rPr>
          <w:rFonts w:ascii="Calibri" w:hAnsi="Calibri" w:cs="Calibri"/>
        </w:rPr>
      </w:pPr>
      <w:r w:rsidRPr="00BA2A99">
        <w:rPr>
          <w:rFonts w:ascii="Calibri" w:hAnsi="Calibri" w:cs="Calibri"/>
        </w:rPr>
        <w:t>zmianie okresu realizacji lub kwalifikowalności Projektu, o którym mowa w § 3;</w:t>
      </w:r>
    </w:p>
    <w:p w14:paraId="28F7788A" w14:textId="2552ED4F" w:rsidR="00ED17C8" w:rsidRPr="00BA2A99" w:rsidRDefault="00ED17C8" w:rsidP="005D698E">
      <w:pPr>
        <w:pStyle w:val="Akapitzlist"/>
        <w:numPr>
          <w:ilvl w:val="0"/>
          <w:numId w:val="88"/>
        </w:numPr>
        <w:spacing w:line="360" w:lineRule="auto"/>
        <w:ind w:left="714" w:hanging="357"/>
        <w:contextualSpacing/>
        <w:rPr>
          <w:rFonts w:ascii="Calibri" w:hAnsi="Calibri" w:cs="Calibri"/>
        </w:rPr>
      </w:pPr>
      <w:r w:rsidRPr="00BA2A99">
        <w:rPr>
          <w:rFonts w:ascii="Calibri" w:hAnsi="Calibri" w:cs="Calibri"/>
        </w:rPr>
        <w:t xml:space="preserve">zmianach w obrębie wskaźników produktu i rezultatu zdefiniowanych we </w:t>
      </w:r>
      <w:r w:rsidR="00095741" w:rsidRPr="00BA2A99">
        <w:rPr>
          <w:rFonts w:ascii="Calibri" w:hAnsi="Calibri" w:cs="Calibri"/>
        </w:rPr>
        <w:t>Wniosku</w:t>
      </w:r>
      <w:r w:rsidRPr="00BA2A99">
        <w:rPr>
          <w:rFonts w:ascii="Calibri" w:hAnsi="Calibri" w:cs="Calibri"/>
        </w:rPr>
        <w:t>;</w:t>
      </w:r>
    </w:p>
    <w:p w14:paraId="38D7FD35" w14:textId="5056F96C" w:rsidR="00ED17C8" w:rsidRPr="00BA2A99" w:rsidRDefault="00ED17C8" w:rsidP="005D698E">
      <w:pPr>
        <w:pStyle w:val="Akapitzlist"/>
        <w:numPr>
          <w:ilvl w:val="0"/>
          <w:numId w:val="88"/>
        </w:numPr>
        <w:spacing w:line="360" w:lineRule="auto"/>
        <w:ind w:left="714" w:hanging="357"/>
        <w:contextualSpacing/>
        <w:rPr>
          <w:rFonts w:ascii="Calibri" w:hAnsi="Calibri" w:cs="Calibri"/>
        </w:rPr>
      </w:pPr>
      <w:r w:rsidRPr="00BA2A99">
        <w:rPr>
          <w:rFonts w:ascii="Calibri" w:hAnsi="Calibri" w:cs="Calibri"/>
        </w:rPr>
        <w:t>zmianie Beneficjenta</w:t>
      </w:r>
      <w:r w:rsidR="009F5B9C" w:rsidRPr="00BA2A99">
        <w:rPr>
          <w:rFonts w:ascii="Calibri" w:hAnsi="Calibri" w:cs="Calibri"/>
        </w:rPr>
        <w:t xml:space="preserve">, </w:t>
      </w:r>
      <w:r w:rsidRPr="00BA2A99">
        <w:rPr>
          <w:rFonts w:ascii="Calibri" w:hAnsi="Calibri" w:cs="Calibri"/>
        </w:rPr>
        <w:t>Partnera Projektu</w:t>
      </w:r>
      <w:r w:rsidR="009F5B9C" w:rsidRPr="00BA2A99">
        <w:rPr>
          <w:rFonts w:ascii="Calibri" w:hAnsi="Calibri" w:cs="Calibri"/>
        </w:rPr>
        <w:t xml:space="preserve"> lub Podmiotu upoważnionego do ponoszenia wydatków</w:t>
      </w:r>
      <w:r w:rsidRPr="00BA2A99">
        <w:rPr>
          <w:rFonts w:ascii="Calibri" w:hAnsi="Calibri" w:cs="Calibri"/>
        </w:rPr>
        <w:t>;</w:t>
      </w:r>
    </w:p>
    <w:p w14:paraId="33AB95AD" w14:textId="7966AFC2" w:rsidR="006572B8" w:rsidRPr="00BA2A99" w:rsidRDefault="00021B76" w:rsidP="005D698E">
      <w:pPr>
        <w:pStyle w:val="Akapitzlist"/>
        <w:numPr>
          <w:ilvl w:val="0"/>
          <w:numId w:val="88"/>
        </w:numPr>
        <w:spacing w:line="360" w:lineRule="auto"/>
        <w:ind w:left="714" w:hanging="357"/>
        <w:contextualSpacing/>
        <w:rPr>
          <w:rFonts w:ascii="Calibri" w:hAnsi="Calibri" w:cs="Calibri"/>
        </w:rPr>
      </w:pPr>
      <w:r w:rsidRPr="00BA2A99">
        <w:rPr>
          <w:rFonts w:ascii="Calibri" w:hAnsi="Calibri" w:cs="Calibri"/>
        </w:rPr>
        <w:t>zmianie terminu realizacji poszczególnych zadań określonych we Wniosku</w:t>
      </w:r>
      <w:r w:rsidR="006572B8" w:rsidRPr="00BA2A99">
        <w:rPr>
          <w:rFonts w:ascii="Calibri" w:hAnsi="Calibri" w:cs="Calibri"/>
        </w:rPr>
        <w:t>;</w:t>
      </w:r>
    </w:p>
    <w:p w14:paraId="5119A123" w14:textId="7371B14A" w:rsidR="00ED17C8" w:rsidRPr="00BA2A99" w:rsidRDefault="00ED17C8" w:rsidP="005D698E">
      <w:pPr>
        <w:widowControl w:val="0"/>
        <w:tabs>
          <w:tab w:val="left" w:pos="567"/>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t xml:space="preserve">- </w:t>
      </w:r>
      <w:r w:rsidRPr="00BA2A99">
        <w:rPr>
          <w:rFonts w:cs="Calibri"/>
          <w:b/>
          <w:bCs/>
          <w:color w:val="000000" w:themeColor="text1"/>
          <w:sz w:val="24"/>
          <w:szCs w:val="24"/>
        </w:rPr>
        <w:t>wymagają akceptacji Instytucji Pośredniczącej</w:t>
      </w:r>
      <w:r w:rsidRPr="00BA2A99">
        <w:rPr>
          <w:rFonts w:cs="Calibri"/>
          <w:color w:val="000000" w:themeColor="text1"/>
          <w:sz w:val="24"/>
          <w:szCs w:val="24"/>
        </w:rPr>
        <w:t xml:space="preserve"> i są wprowadzane aneksem do </w:t>
      </w:r>
      <w:r w:rsidR="00B67F49" w:rsidRPr="00BA2A99">
        <w:rPr>
          <w:rFonts w:cs="Calibri"/>
          <w:color w:val="000000" w:themeColor="text1"/>
          <w:sz w:val="24"/>
          <w:szCs w:val="24"/>
        </w:rPr>
        <w:t>Porozumienia</w:t>
      </w:r>
      <w:r w:rsidRPr="00BA2A99">
        <w:rPr>
          <w:rFonts w:cs="Calibri"/>
          <w:color w:val="000000" w:themeColor="text1"/>
          <w:sz w:val="24"/>
          <w:szCs w:val="24"/>
        </w:rPr>
        <w:t>.</w:t>
      </w:r>
    </w:p>
    <w:p w14:paraId="2F7D8E44" w14:textId="42FF4909" w:rsidR="00B734F3" w:rsidRPr="00BA2A99" w:rsidRDefault="00ED17C8" w:rsidP="005D698E">
      <w:pPr>
        <w:pStyle w:val="Tekstpodstawowy"/>
        <w:widowControl w:val="0"/>
        <w:numPr>
          <w:ilvl w:val="1"/>
          <w:numId w:val="40"/>
        </w:numPr>
        <w:tabs>
          <w:tab w:val="clear" w:pos="717"/>
          <w:tab w:val="clear" w:pos="900"/>
          <w:tab w:val="left" w:pos="567"/>
          <w:tab w:val="num" w:pos="851"/>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 xml:space="preserve">Zmiany dotyczące okresu realizacji Projektu nie powinny skutkować wydłużeniem okresu rzeczowej realizacji Projektu </w:t>
      </w:r>
      <w:r w:rsidR="00F16B03" w:rsidRPr="00BA2A99">
        <w:rPr>
          <w:rFonts w:ascii="Calibri" w:hAnsi="Calibri" w:cs="Calibri"/>
          <w:color w:val="000000" w:themeColor="text1"/>
        </w:rPr>
        <w:t xml:space="preserve">na termin przypadający na okres po dniu </w:t>
      </w:r>
      <w:r w:rsidRPr="00BA2A99">
        <w:rPr>
          <w:rFonts w:ascii="Calibri" w:hAnsi="Calibri" w:cs="Calibri"/>
          <w:color w:val="000000" w:themeColor="text1"/>
        </w:rPr>
        <w:t>31.12.202</w:t>
      </w:r>
      <w:r w:rsidR="00B734F3" w:rsidRPr="00BA2A99">
        <w:rPr>
          <w:rFonts w:ascii="Calibri" w:hAnsi="Calibri" w:cs="Calibri"/>
          <w:color w:val="000000" w:themeColor="text1"/>
        </w:rPr>
        <w:t>9</w:t>
      </w:r>
      <w:r w:rsidRPr="00BA2A99">
        <w:rPr>
          <w:rFonts w:ascii="Calibri" w:hAnsi="Calibri" w:cs="Calibri"/>
          <w:color w:val="000000" w:themeColor="text1"/>
        </w:rPr>
        <w:t xml:space="preserve"> r.</w:t>
      </w:r>
    </w:p>
    <w:p w14:paraId="2C38118B" w14:textId="509BD844" w:rsidR="00B734F3" w:rsidRPr="00BA2A99" w:rsidRDefault="00ED17C8" w:rsidP="005D698E">
      <w:pPr>
        <w:pStyle w:val="Tekstpodstawowy"/>
        <w:widowControl w:val="0"/>
        <w:numPr>
          <w:ilvl w:val="1"/>
          <w:numId w:val="40"/>
        </w:numPr>
        <w:tabs>
          <w:tab w:val="clear" w:pos="717"/>
          <w:tab w:val="clear" w:pos="900"/>
          <w:tab w:val="left" w:pos="567"/>
          <w:tab w:val="num" w:pos="851"/>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Zmiany inne, niż określone w ust. 3</w:t>
      </w:r>
      <w:r w:rsidR="002F3EB1" w:rsidRPr="00BA2A99">
        <w:rPr>
          <w:rFonts w:ascii="Calibri" w:hAnsi="Calibri" w:cs="Calibri"/>
          <w:color w:val="000000" w:themeColor="text1"/>
        </w:rPr>
        <w:t xml:space="preserve"> i 4</w:t>
      </w:r>
      <w:r w:rsidRPr="00BA2A99">
        <w:rPr>
          <w:rFonts w:ascii="Calibri" w:hAnsi="Calibri" w:cs="Calibri"/>
          <w:color w:val="000000" w:themeColor="text1"/>
        </w:rPr>
        <w:t xml:space="preserve">, wymagają - pod rygorem nieważności - pisemnej akceptacji Instytucji Pośredniczącej i nie wymagają sporządzenia aneksu do </w:t>
      </w:r>
      <w:r w:rsidR="009957DC" w:rsidRPr="00BA2A99">
        <w:rPr>
          <w:rFonts w:ascii="Calibri" w:hAnsi="Calibri" w:cs="Calibri"/>
          <w:color w:val="000000" w:themeColor="text1"/>
        </w:rPr>
        <w:t>Porozumienia</w:t>
      </w:r>
      <w:r w:rsidRPr="00BA2A99">
        <w:rPr>
          <w:rFonts w:ascii="Calibri" w:hAnsi="Calibri" w:cs="Calibri"/>
          <w:color w:val="000000" w:themeColor="text1"/>
        </w:rPr>
        <w:t>.</w:t>
      </w:r>
    </w:p>
    <w:p w14:paraId="447B0347" w14:textId="6BAB61FC" w:rsidR="00B734F3" w:rsidRPr="00BA2A99" w:rsidRDefault="00ED17C8" w:rsidP="005D698E">
      <w:pPr>
        <w:pStyle w:val="Tekstpodstawowy"/>
        <w:widowControl w:val="0"/>
        <w:numPr>
          <w:ilvl w:val="1"/>
          <w:numId w:val="40"/>
        </w:numPr>
        <w:tabs>
          <w:tab w:val="clear" w:pos="717"/>
          <w:tab w:val="clear" w:pos="900"/>
          <w:tab w:val="num" w:pos="851"/>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 xml:space="preserve">Po otrzymaniu zgłoszenia planowanej zmiany, Instytucja Pośrednicząca każdorazowo sprawdza, czy istnieje ryzyko, że w przypadku </w:t>
      </w:r>
      <w:r w:rsidR="00B734F3" w:rsidRPr="00BA2A99">
        <w:rPr>
          <w:rFonts w:ascii="Calibri" w:hAnsi="Calibri" w:cs="Calibri"/>
          <w:color w:val="000000" w:themeColor="text1"/>
        </w:rPr>
        <w:t xml:space="preserve">jej wprowadzenia </w:t>
      </w:r>
      <w:r w:rsidRPr="00BA2A99">
        <w:rPr>
          <w:rFonts w:ascii="Calibri" w:hAnsi="Calibri" w:cs="Calibri"/>
          <w:color w:val="000000" w:themeColor="text1"/>
        </w:rPr>
        <w:t>Projekt przestałby 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4CA38774" w14:textId="28DAF55D" w:rsidR="00B734F3" w:rsidRPr="00BA2A99" w:rsidRDefault="00ED17C8" w:rsidP="005D698E">
      <w:pPr>
        <w:pStyle w:val="Tekstpodstawowy"/>
        <w:widowControl w:val="0"/>
        <w:numPr>
          <w:ilvl w:val="1"/>
          <w:numId w:val="40"/>
        </w:numPr>
        <w:tabs>
          <w:tab w:val="clear" w:pos="717"/>
          <w:tab w:val="clear" w:pos="900"/>
          <w:tab w:val="num" w:pos="851"/>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lastRenderedPageBreak/>
        <w:t xml:space="preserve">Beneficjent informuje o wszystkich planowanych zmianach oficjalnym pismem podpisanym przez osobę upoważnioną przed dokonaniem tych zmian oraz nie później niż 21 dni przed zakończeniem rzeczowym realizacji </w:t>
      </w:r>
      <w:r w:rsidR="00146B26" w:rsidRPr="00BA2A99">
        <w:rPr>
          <w:rFonts w:ascii="Calibri" w:hAnsi="Calibri" w:cs="Calibri"/>
          <w:color w:val="000000" w:themeColor="text1"/>
        </w:rPr>
        <w:t>P</w:t>
      </w:r>
      <w:r w:rsidRPr="00BA2A99">
        <w:rPr>
          <w:rFonts w:ascii="Calibri" w:hAnsi="Calibri" w:cs="Calibri"/>
          <w:color w:val="000000" w:themeColor="text1"/>
        </w:rPr>
        <w:t>rojektu.</w:t>
      </w:r>
    </w:p>
    <w:p w14:paraId="2FF99D22" w14:textId="7A299951" w:rsidR="00B734F3" w:rsidRPr="00BA2A99" w:rsidRDefault="00ED17C8" w:rsidP="005D698E">
      <w:pPr>
        <w:pStyle w:val="Tekstpodstawowy"/>
        <w:widowControl w:val="0"/>
        <w:numPr>
          <w:ilvl w:val="1"/>
          <w:numId w:val="40"/>
        </w:numPr>
        <w:tabs>
          <w:tab w:val="clear" w:pos="717"/>
          <w:tab w:val="clear" w:pos="900"/>
          <w:tab w:val="num" w:pos="851"/>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Instytucja Pośrednicząca ustosunkowuje się do wnioskowanych zmian w okresie nie dłuższym niż 45 dni licząc od daty wpływu</w:t>
      </w:r>
      <w:r w:rsidR="00B734F3" w:rsidRPr="00BA2A99">
        <w:rPr>
          <w:rFonts w:ascii="Calibri" w:hAnsi="Calibri" w:cs="Calibri"/>
          <w:color w:val="000000" w:themeColor="text1"/>
        </w:rPr>
        <w:t xml:space="preserve"> kompletnego </w:t>
      </w:r>
      <w:r w:rsidRPr="00BA2A99">
        <w:rPr>
          <w:rFonts w:ascii="Calibri" w:hAnsi="Calibri" w:cs="Calibri"/>
          <w:color w:val="000000" w:themeColor="text1"/>
        </w:rPr>
        <w:t xml:space="preserve">wniosku o zmianę, </w:t>
      </w:r>
      <w:r w:rsidR="00B734F3" w:rsidRPr="00BA2A99">
        <w:rPr>
          <w:rFonts w:ascii="Calibri" w:hAnsi="Calibri" w:cs="Calibri"/>
          <w:color w:val="000000" w:themeColor="text1"/>
        </w:rPr>
        <w:t xml:space="preserve">a w przypadku zmiany, o której Beneficjent poinformuje nie później niż 21 dni przed końcem okresu, o którym mowa w § </w:t>
      </w:r>
      <w:r w:rsidR="006A48FF" w:rsidRPr="00BA2A99">
        <w:rPr>
          <w:rFonts w:ascii="Calibri" w:hAnsi="Calibri" w:cs="Calibri"/>
          <w:color w:val="000000" w:themeColor="text1"/>
        </w:rPr>
        <w:t>3</w:t>
      </w:r>
      <w:r w:rsidR="00B734F3" w:rsidRPr="00BA2A99">
        <w:rPr>
          <w:rFonts w:ascii="Calibri" w:hAnsi="Calibri" w:cs="Calibri"/>
          <w:color w:val="000000" w:themeColor="text1"/>
        </w:rPr>
        <w:t xml:space="preserve"> ust. 1 Instytucja Pośrednicząca ma 21 dni na ustosunkowanie się do wniosku o zmianę, z zastrzeżeniem obowiązku zawarcia aneksu o którym mowa w ust. 3.</w:t>
      </w:r>
      <w:r w:rsidRPr="00BA2A99">
        <w:rPr>
          <w:rFonts w:ascii="Calibri" w:hAnsi="Calibri" w:cs="Calibri"/>
          <w:color w:val="000000" w:themeColor="text1"/>
        </w:rPr>
        <w:t xml:space="preserve"> Jeżeli Instytucja Pośrednicząca nie może zająć stanowiska bez konsultacji z podmiotami/ekspertami zewnętrznymi, bieg terminu o którym mowa w </w:t>
      </w:r>
      <w:r w:rsidR="00E42169" w:rsidRPr="00BA2A99">
        <w:rPr>
          <w:rFonts w:ascii="Calibri" w:hAnsi="Calibri" w:cs="Calibri"/>
          <w:color w:val="000000" w:themeColor="text1"/>
        </w:rPr>
        <w:t xml:space="preserve">zdaniu pierwszym </w:t>
      </w:r>
      <w:r w:rsidRPr="00BA2A99">
        <w:rPr>
          <w:rFonts w:ascii="Calibri" w:hAnsi="Calibri" w:cs="Calibri"/>
          <w:color w:val="000000" w:themeColor="text1"/>
        </w:rPr>
        <w:t xml:space="preserve"> jest wstrzymywany o okres </w:t>
      </w:r>
      <w:r w:rsidR="00F16B03" w:rsidRPr="00BA2A99">
        <w:rPr>
          <w:rFonts w:ascii="Calibri" w:hAnsi="Calibri" w:cs="Calibri"/>
          <w:color w:val="000000" w:themeColor="text1"/>
        </w:rPr>
        <w:t xml:space="preserve">konieczny do </w:t>
      </w:r>
      <w:r w:rsidRPr="00BA2A99">
        <w:rPr>
          <w:rFonts w:ascii="Calibri" w:hAnsi="Calibri" w:cs="Calibri"/>
          <w:color w:val="000000" w:themeColor="text1"/>
        </w:rPr>
        <w:t>uzyskania niezbędnych opinii.</w:t>
      </w:r>
    </w:p>
    <w:p w14:paraId="57FDD38F" w14:textId="73A5D0D4" w:rsidR="00F16B03" w:rsidRPr="00BA2A99" w:rsidRDefault="00F16B03" w:rsidP="005D698E">
      <w:pPr>
        <w:pStyle w:val="Tekstpodstawowy"/>
        <w:widowControl w:val="0"/>
        <w:numPr>
          <w:ilvl w:val="1"/>
          <w:numId w:val="40"/>
        </w:numPr>
        <w:tabs>
          <w:tab w:val="clear" w:pos="717"/>
          <w:tab w:val="clear" w:pos="900"/>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Do czasu uzyskania zgody Instytucji Pośredniczącej Beneficjent, Partnerzy</w:t>
      </w:r>
      <w:r w:rsidRPr="00BA2A99">
        <w:rPr>
          <w:rFonts w:ascii="Calibri" w:hAnsi="Calibri" w:cs="Calibri"/>
          <w:i/>
          <w:iCs/>
          <w:color w:val="000000" w:themeColor="text1"/>
          <w:vertAlign w:val="superscript"/>
        </w:rPr>
        <w:footnoteReference w:id="15"/>
      </w:r>
      <w:r w:rsidRPr="00BA2A99">
        <w:rPr>
          <w:rFonts w:ascii="Calibri" w:hAnsi="Calibri" w:cs="Calibri"/>
          <w:color w:val="000000" w:themeColor="text1"/>
        </w:rPr>
        <w:t xml:space="preserve"> oraz podmioty upoważnione do ponoszenia wydatków w ramach </w:t>
      </w:r>
      <w:r w:rsidR="00E10615" w:rsidRPr="00BA2A99">
        <w:rPr>
          <w:rFonts w:ascii="Calibri" w:hAnsi="Calibri" w:cs="Calibri"/>
          <w:color w:val="000000" w:themeColor="text1"/>
        </w:rPr>
        <w:t xml:space="preserve">Projektu </w:t>
      </w:r>
      <w:r w:rsidRPr="00BA2A99">
        <w:rPr>
          <w:rFonts w:ascii="Calibri" w:hAnsi="Calibri" w:cs="Calibri"/>
          <w:color w:val="000000" w:themeColor="text1"/>
        </w:rPr>
        <w:t>ponoszą wydatki na własne ryzyko. Jeżeli ostatecznie Instytucja Pośrednicząca ustosunkuje się pozytywnie do wniosku Beneficjenta, wydatki mogą zostać uznane za kwalifikowalne i podlegać rozliczeniu w ramach Projektu. Jeżeli Instytucja Pośrednicząca zakwestionuje wnioskowane zmiany, wydatki poniesione w ich wyniku zostają uznane za niekwalifikowalne.</w:t>
      </w:r>
    </w:p>
    <w:p w14:paraId="67826AB0" w14:textId="7466009C" w:rsidR="00B734F3" w:rsidRPr="00BA2A99" w:rsidRDefault="00ED17C8" w:rsidP="005D698E">
      <w:pPr>
        <w:pStyle w:val="Tekstpodstawowy"/>
        <w:widowControl w:val="0"/>
        <w:numPr>
          <w:ilvl w:val="1"/>
          <w:numId w:val="40"/>
        </w:numPr>
        <w:tabs>
          <w:tab w:val="clear" w:pos="717"/>
          <w:tab w:val="clear" w:pos="900"/>
          <w:tab w:val="num" w:pos="851"/>
        </w:tabs>
        <w:suppressAutoHyphens w:val="0"/>
        <w:autoSpaceDE w:val="0"/>
        <w:autoSpaceDN w:val="0"/>
        <w:adjustRightInd w:val="0"/>
        <w:spacing w:line="360" w:lineRule="auto"/>
        <w:ind w:left="357" w:hanging="357"/>
        <w:contextualSpacing/>
        <w:jc w:val="left"/>
        <w:rPr>
          <w:rFonts w:ascii="Calibri" w:hAnsi="Calibri" w:cs="Calibri"/>
          <w:color w:val="000000" w:themeColor="text1"/>
        </w:rPr>
      </w:pPr>
      <w:r w:rsidRPr="00BA2A99">
        <w:rPr>
          <w:rFonts w:ascii="Calibri" w:hAnsi="Calibri" w:cs="Calibri"/>
          <w:color w:val="000000" w:themeColor="text1"/>
        </w:rPr>
        <w:t xml:space="preserve">Beneficjent niezwłocznie informuje pisemnie Instytucję Pośredniczącą o wszelkich okolicznościach mogących powodować naruszenie trwałości Projektu w rozumieniu art. </w:t>
      </w:r>
      <w:r w:rsidR="00F05AE5" w:rsidRPr="00BA2A99">
        <w:rPr>
          <w:rFonts w:ascii="Calibri" w:hAnsi="Calibri" w:cs="Calibri"/>
          <w:color w:val="000000" w:themeColor="text1"/>
        </w:rPr>
        <w:t>65</w:t>
      </w:r>
      <w:r w:rsidRPr="00BA2A99">
        <w:rPr>
          <w:rFonts w:ascii="Calibri" w:hAnsi="Calibri" w:cs="Calibri"/>
          <w:color w:val="000000" w:themeColor="text1"/>
        </w:rPr>
        <w:t xml:space="preserve"> Rozporządzenia nr </w:t>
      </w:r>
      <w:r w:rsidR="00F05AE5" w:rsidRPr="00BA2A99">
        <w:rPr>
          <w:rFonts w:ascii="Calibri" w:hAnsi="Calibri" w:cs="Calibri"/>
          <w:color w:val="000000" w:themeColor="text1"/>
        </w:rPr>
        <w:t>2021</w:t>
      </w:r>
      <w:r w:rsidRPr="00BA2A99">
        <w:rPr>
          <w:rFonts w:ascii="Calibri" w:hAnsi="Calibri" w:cs="Calibri"/>
          <w:color w:val="000000" w:themeColor="text1"/>
        </w:rPr>
        <w:t>/</w:t>
      </w:r>
      <w:r w:rsidR="00F05AE5" w:rsidRPr="00BA2A99">
        <w:rPr>
          <w:rFonts w:ascii="Calibri" w:hAnsi="Calibri" w:cs="Calibri"/>
          <w:color w:val="000000" w:themeColor="text1"/>
        </w:rPr>
        <w:t>1060</w:t>
      </w:r>
      <w:r w:rsidRPr="00BA2A99">
        <w:rPr>
          <w:rFonts w:ascii="Calibri" w:hAnsi="Calibri" w:cs="Calibri"/>
          <w:color w:val="000000" w:themeColor="text1"/>
        </w:rPr>
        <w:t>. Każdorazowo Instytucja Pośrednicząca dokonuje oceny, czy wprowadzona do Projektu modyfikacja nie prowadzi do naruszenia trwałości Projektu.</w:t>
      </w:r>
    </w:p>
    <w:p w14:paraId="6EE4A3EB" w14:textId="644AC8EE" w:rsidR="006F3B3E" w:rsidRPr="00BA2A99" w:rsidRDefault="538A4FCB" w:rsidP="00550F54">
      <w:pPr>
        <w:pStyle w:val="Nagwek2"/>
        <w:rPr>
          <w:rFonts w:cs="Calibri"/>
          <w:szCs w:val="24"/>
        </w:rPr>
      </w:pPr>
      <w:r w:rsidRPr="00BA2A99">
        <w:rPr>
          <w:rFonts w:cs="Calibri"/>
          <w:szCs w:val="24"/>
        </w:rPr>
        <w:t xml:space="preserve">§ </w:t>
      </w:r>
      <w:r w:rsidR="008277D3" w:rsidRPr="00BA2A99">
        <w:rPr>
          <w:rFonts w:cs="Calibri"/>
          <w:szCs w:val="24"/>
        </w:rPr>
        <w:t>2</w:t>
      </w:r>
      <w:r w:rsidR="004C1F3B">
        <w:rPr>
          <w:rFonts w:cs="Calibri"/>
          <w:szCs w:val="24"/>
        </w:rPr>
        <w:t>0</w:t>
      </w:r>
      <w:r w:rsidR="00A533FD" w:rsidRPr="00BA2A99">
        <w:rPr>
          <w:rFonts w:cs="Calibri"/>
          <w:szCs w:val="24"/>
        </w:rPr>
        <w:t>.</w:t>
      </w:r>
      <w:r w:rsidR="00550F54" w:rsidRPr="00BA2A99">
        <w:rPr>
          <w:rFonts w:cs="Calibri"/>
          <w:szCs w:val="24"/>
        </w:rPr>
        <w:t xml:space="preserve"> Rozwiązanie Porozumienia</w:t>
      </w:r>
    </w:p>
    <w:p w14:paraId="782F5672" w14:textId="2DA17800" w:rsidR="002B23B6" w:rsidRPr="00BA2A99" w:rsidRDefault="00233D71" w:rsidP="005D698E">
      <w:pPr>
        <w:keepNext/>
        <w:numPr>
          <w:ilvl w:val="0"/>
          <w:numId w:val="11"/>
        </w:numPr>
        <w:tabs>
          <w:tab w:val="clear" w:pos="360"/>
          <w:tab w:val="num" w:pos="142"/>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t>Porozumienie</w:t>
      </w:r>
      <w:r w:rsidR="72FD2694" w:rsidRPr="00BA2A99">
        <w:rPr>
          <w:rFonts w:cs="Calibri"/>
          <w:color w:val="000000" w:themeColor="text1"/>
          <w:sz w:val="24"/>
          <w:szCs w:val="24"/>
        </w:rPr>
        <w:t xml:space="preserve"> może zostać rozwiązana przez każdą ze Stron z zachowaniem miesięcznego </w:t>
      </w:r>
      <w:r w:rsidR="002C2453" w:rsidRPr="00BA2A99">
        <w:rPr>
          <w:rFonts w:cs="Calibri"/>
          <w:color w:val="000000" w:themeColor="text1"/>
          <w:sz w:val="24"/>
          <w:szCs w:val="24"/>
        </w:rPr>
        <w:t>okresu</w:t>
      </w:r>
      <w:r w:rsidR="72FD2694" w:rsidRPr="00BA2A99">
        <w:rPr>
          <w:rFonts w:cs="Calibri"/>
          <w:color w:val="000000" w:themeColor="text1"/>
          <w:sz w:val="24"/>
          <w:szCs w:val="24"/>
        </w:rPr>
        <w:t xml:space="preserve"> wypowiedzenia, w wyniku wystąpienia okoliczności niezależnych od Stron, które uniemożliwiają dalsze wykonywanie obowiązków w niej określonych. Wypowiedzenie </w:t>
      </w:r>
      <w:r w:rsidR="0079364E" w:rsidRPr="00BA2A99">
        <w:rPr>
          <w:rFonts w:cs="Calibri"/>
          <w:color w:val="000000" w:themeColor="text1"/>
          <w:sz w:val="24"/>
          <w:szCs w:val="24"/>
        </w:rPr>
        <w:lastRenderedPageBreak/>
        <w:t>przekazywane jest w formie pisemnej lub elektronicznej</w:t>
      </w:r>
      <w:r w:rsidR="72FD2694" w:rsidRPr="00BA2A99">
        <w:rPr>
          <w:rFonts w:cs="Calibri"/>
          <w:color w:val="000000" w:themeColor="text1"/>
          <w:sz w:val="24"/>
          <w:szCs w:val="24"/>
        </w:rPr>
        <w:t>, pod rygorem nieważności i zawiera uzasadnienie</w:t>
      </w:r>
      <w:r w:rsidR="002B23B6" w:rsidRPr="00BA2A99">
        <w:rPr>
          <w:rFonts w:cs="Calibri"/>
          <w:color w:val="000000" w:themeColor="text1"/>
          <w:sz w:val="24"/>
          <w:szCs w:val="24"/>
        </w:rPr>
        <w:t>.</w:t>
      </w:r>
    </w:p>
    <w:p w14:paraId="30E865B7" w14:textId="4415FFCA" w:rsidR="002B23B6" w:rsidRPr="00BA2A99" w:rsidRDefault="002B23B6" w:rsidP="005D698E">
      <w:pPr>
        <w:keepNext/>
        <w:numPr>
          <w:ilvl w:val="0"/>
          <w:numId w:val="11"/>
        </w:numPr>
        <w:tabs>
          <w:tab w:val="clear" w:pos="360"/>
          <w:tab w:val="num" w:pos="142"/>
        </w:tabs>
        <w:spacing w:after="0" w:line="360" w:lineRule="auto"/>
        <w:ind w:left="357" w:hanging="357"/>
        <w:contextualSpacing/>
        <w:rPr>
          <w:rFonts w:cs="Calibri"/>
          <w:color w:val="000000" w:themeColor="text1"/>
          <w:sz w:val="24"/>
          <w:szCs w:val="24"/>
        </w:rPr>
      </w:pPr>
      <w:r w:rsidRPr="00BA2A99">
        <w:rPr>
          <w:rFonts w:cs="Calibri"/>
          <w:color w:val="000000" w:themeColor="text1"/>
          <w:sz w:val="24"/>
          <w:szCs w:val="24"/>
        </w:rPr>
        <w:t xml:space="preserve">Instytucja Pośrednicząca może ponadto wypowiedzieć </w:t>
      </w:r>
      <w:r w:rsidR="00341B1D" w:rsidRPr="00BA2A99">
        <w:rPr>
          <w:rFonts w:cs="Calibri"/>
          <w:color w:val="000000" w:themeColor="text1"/>
          <w:sz w:val="24"/>
          <w:szCs w:val="24"/>
        </w:rPr>
        <w:t>Porozumienie</w:t>
      </w:r>
      <w:r w:rsidRPr="00BA2A99">
        <w:rPr>
          <w:rFonts w:cs="Calibri"/>
          <w:color w:val="000000" w:themeColor="text1"/>
          <w:sz w:val="24"/>
          <w:szCs w:val="24"/>
        </w:rPr>
        <w:t xml:space="preserve"> w </w:t>
      </w:r>
      <w:r w:rsidR="00CD6563" w:rsidRPr="00BA2A99">
        <w:rPr>
          <w:rFonts w:cs="Calibri"/>
          <w:color w:val="000000" w:themeColor="text1"/>
          <w:sz w:val="24"/>
          <w:szCs w:val="24"/>
        </w:rPr>
        <w:t>trybie,</w:t>
      </w:r>
      <w:r w:rsidRPr="00BA2A99">
        <w:rPr>
          <w:rFonts w:cs="Calibri"/>
          <w:color w:val="000000" w:themeColor="text1"/>
          <w:sz w:val="24"/>
          <w:szCs w:val="24"/>
        </w:rPr>
        <w:t xml:space="preserve"> o którym mowa w ust. 1, w przypadku, gdy:</w:t>
      </w:r>
    </w:p>
    <w:p w14:paraId="45BCA6C2" w14:textId="28470ABB" w:rsidR="002B23B6" w:rsidRPr="00BA2A99" w:rsidRDefault="3FEA37AE"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nie rozpoczął </w:t>
      </w:r>
      <w:r w:rsidR="00032486" w:rsidRPr="00BA2A99">
        <w:rPr>
          <w:rFonts w:ascii="Calibri" w:hAnsi="Calibri" w:cs="Calibri"/>
          <w:color w:val="000000" w:themeColor="text1"/>
        </w:rPr>
        <w:t>realizacji</w:t>
      </w:r>
      <w:r w:rsidR="00327105" w:rsidRPr="00BA2A99">
        <w:rPr>
          <w:rFonts w:ascii="Calibri" w:hAnsi="Calibri" w:cs="Calibri"/>
          <w:color w:val="000000" w:themeColor="text1"/>
        </w:rPr>
        <w:t xml:space="preserve"> </w:t>
      </w:r>
      <w:r w:rsidRPr="00BA2A99">
        <w:rPr>
          <w:rFonts w:ascii="Calibri" w:hAnsi="Calibri" w:cs="Calibri"/>
          <w:color w:val="000000" w:themeColor="text1"/>
        </w:rPr>
        <w:t>Projektu</w:t>
      </w:r>
      <w:r w:rsidR="00AC6C17" w:rsidRPr="00BA2A99">
        <w:rPr>
          <w:rFonts w:ascii="Calibri" w:hAnsi="Calibri" w:cs="Calibri"/>
          <w:color w:val="000000" w:themeColor="text1"/>
        </w:rPr>
        <w:t xml:space="preserve"> </w:t>
      </w:r>
      <w:r w:rsidR="002B23B6" w:rsidRPr="00BA2A99">
        <w:rPr>
          <w:rFonts w:ascii="Calibri" w:hAnsi="Calibri" w:cs="Calibri"/>
          <w:color w:val="000000" w:themeColor="text1"/>
        </w:rPr>
        <w:t xml:space="preserve">w terminie </w:t>
      </w:r>
      <w:r w:rsidR="00032486" w:rsidRPr="00BA2A99">
        <w:rPr>
          <w:rFonts w:ascii="Calibri" w:hAnsi="Calibri" w:cs="Calibri"/>
          <w:color w:val="000000" w:themeColor="text1"/>
        </w:rPr>
        <w:t>6</w:t>
      </w:r>
      <w:r w:rsidR="002B23B6" w:rsidRPr="00BA2A99">
        <w:rPr>
          <w:rFonts w:ascii="Calibri" w:hAnsi="Calibri" w:cs="Calibri"/>
          <w:color w:val="000000" w:themeColor="text1"/>
        </w:rPr>
        <w:t xml:space="preserve"> miesięcy od daty zawarcia </w:t>
      </w:r>
      <w:r w:rsidR="00341B1D" w:rsidRPr="00BA2A99">
        <w:rPr>
          <w:rFonts w:ascii="Calibri" w:hAnsi="Calibri" w:cs="Calibri"/>
          <w:color w:val="000000" w:themeColor="text1"/>
        </w:rPr>
        <w:t>Porozumienia</w:t>
      </w:r>
      <w:r w:rsidR="002B23B6" w:rsidRPr="00BA2A99">
        <w:rPr>
          <w:rFonts w:ascii="Calibri" w:hAnsi="Calibri" w:cs="Calibri"/>
          <w:color w:val="000000" w:themeColor="text1"/>
        </w:rPr>
        <w:t>;</w:t>
      </w:r>
    </w:p>
    <w:p w14:paraId="77E8364C" w14:textId="3ABB0D7E" w:rsidR="002B23B6"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w terminie określonym przez Instytucję Pośredniczącą nie usunął</w:t>
      </w:r>
      <w:r w:rsidR="00AC6C17" w:rsidRPr="00BA2A99">
        <w:rPr>
          <w:rFonts w:ascii="Calibri" w:hAnsi="Calibri" w:cs="Calibri"/>
          <w:color w:val="000000" w:themeColor="text1"/>
        </w:rPr>
        <w:t xml:space="preserve"> </w:t>
      </w:r>
      <w:r w:rsidRPr="00BA2A99">
        <w:rPr>
          <w:rFonts w:ascii="Calibri" w:hAnsi="Calibri" w:cs="Calibri"/>
          <w:color w:val="000000" w:themeColor="text1"/>
        </w:rPr>
        <w:t>stwierdzonych nieprawidłowości, braków lub błędów w ramach Projektu, względnie nie wdrożył rekomendacji zmierzających do zapobieżenia ich wystąpieniu;</w:t>
      </w:r>
    </w:p>
    <w:p w14:paraId="563808F8" w14:textId="593E743C" w:rsidR="002B23B6"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nie przedłożył, pomimo pisemnego wezwania przez Instytucję Pośredniczącą, wypełnionych poprawnie części sprawozdawczych z realizacji Projektu w ramach składanych wniosków o płatność;</w:t>
      </w:r>
    </w:p>
    <w:p w14:paraId="3EBCE723" w14:textId="74EB25DB" w:rsidR="002B23B6"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nie przedkłada wniosków o płatność zgodnie z </w:t>
      </w:r>
      <w:r w:rsidR="00341B1D" w:rsidRPr="00BA2A99">
        <w:rPr>
          <w:rFonts w:ascii="Calibri" w:hAnsi="Calibri" w:cs="Calibri"/>
          <w:color w:val="000000" w:themeColor="text1"/>
        </w:rPr>
        <w:t>Porozumieniem</w:t>
      </w:r>
      <w:r w:rsidRPr="00BA2A99">
        <w:rPr>
          <w:rFonts w:ascii="Calibri" w:hAnsi="Calibri" w:cs="Calibri"/>
          <w:color w:val="000000" w:themeColor="text1"/>
        </w:rPr>
        <w:t>;</w:t>
      </w:r>
    </w:p>
    <w:p w14:paraId="7F19825D" w14:textId="3904AB93" w:rsidR="002B23B6"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dokonał zmian prawno-organizacyjnych w swoim statusie mających lub</w:t>
      </w:r>
      <w:r w:rsidR="00AC6C17" w:rsidRPr="00BA2A99">
        <w:rPr>
          <w:rFonts w:ascii="Calibri" w:hAnsi="Calibri" w:cs="Calibri"/>
          <w:color w:val="000000" w:themeColor="text1"/>
        </w:rPr>
        <w:t xml:space="preserve"> </w:t>
      </w:r>
      <w:r w:rsidRPr="00BA2A99">
        <w:rPr>
          <w:rFonts w:ascii="Calibri" w:hAnsi="Calibri" w:cs="Calibri"/>
          <w:color w:val="000000" w:themeColor="text1"/>
        </w:rPr>
        <w:t xml:space="preserve">mogących mieć wpływ na realizację </w:t>
      </w:r>
      <w:r w:rsidR="00341B1D" w:rsidRPr="00BA2A99">
        <w:rPr>
          <w:rFonts w:ascii="Calibri" w:hAnsi="Calibri" w:cs="Calibri"/>
          <w:color w:val="000000" w:themeColor="text1"/>
        </w:rPr>
        <w:t>Porozumienia</w:t>
      </w:r>
      <w:r w:rsidRPr="00BA2A99">
        <w:rPr>
          <w:rFonts w:ascii="Calibri" w:hAnsi="Calibri" w:cs="Calibri"/>
          <w:color w:val="000000" w:themeColor="text1"/>
        </w:rPr>
        <w:t xml:space="preserve"> lub nie poinformował Instytucji Pośredniczącej </w:t>
      </w:r>
      <w:r w:rsidR="782FC0C7" w:rsidRPr="00BA2A99">
        <w:rPr>
          <w:rFonts w:ascii="Calibri" w:hAnsi="Calibri" w:cs="Calibri"/>
          <w:color w:val="000000" w:themeColor="text1"/>
        </w:rPr>
        <w:t xml:space="preserve">o </w:t>
      </w:r>
      <w:r w:rsidRPr="00BA2A99">
        <w:rPr>
          <w:rFonts w:ascii="Calibri" w:hAnsi="Calibri" w:cs="Calibri"/>
          <w:color w:val="000000" w:themeColor="text1"/>
        </w:rPr>
        <w:t>zamiarze dokonania zmian prawno-organizacyjnych w jego statusie, które mogą mieć wpływ na realizację Projektu lub osiągnięcie celów Projektu;</w:t>
      </w:r>
    </w:p>
    <w:p w14:paraId="10AB1E14" w14:textId="16DBF831" w:rsidR="002B23B6"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nie dokonuje promocji Projektu w sposób określony w </w:t>
      </w:r>
      <w:r w:rsidR="00A818D0" w:rsidRPr="00BA2A99">
        <w:rPr>
          <w:rFonts w:ascii="Calibri" w:hAnsi="Calibri" w:cs="Calibri"/>
          <w:color w:val="000000" w:themeColor="text1"/>
        </w:rPr>
        <w:t>Porozumieniu</w:t>
      </w:r>
      <w:r w:rsidRPr="00BA2A99">
        <w:rPr>
          <w:rFonts w:ascii="Calibri" w:hAnsi="Calibri" w:cs="Calibri"/>
          <w:color w:val="000000" w:themeColor="text1"/>
        </w:rPr>
        <w:t>;</w:t>
      </w:r>
    </w:p>
    <w:p w14:paraId="113F88E8" w14:textId="0EEAE7F5" w:rsidR="002B23B6"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w trakcie realizacji Projektu wystąpią inne naruszenia </w:t>
      </w:r>
      <w:r w:rsidR="00A818D0" w:rsidRPr="00BA2A99">
        <w:rPr>
          <w:rFonts w:ascii="Calibri" w:hAnsi="Calibri" w:cs="Calibri"/>
          <w:color w:val="000000" w:themeColor="text1"/>
        </w:rPr>
        <w:t>Porozumienia</w:t>
      </w:r>
      <w:r w:rsidRPr="00BA2A99">
        <w:rPr>
          <w:rFonts w:ascii="Calibri" w:hAnsi="Calibri" w:cs="Calibri"/>
          <w:color w:val="000000" w:themeColor="text1"/>
        </w:rPr>
        <w:t xml:space="preserve"> lub wystąpią inne</w:t>
      </w:r>
      <w:r w:rsidR="00AC6C17" w:rsidRPr="00BA2A99">
        <w:rPr>
          <w:rFonts w:ascii="Calibri" w:hAnsi="Calibri" w:cs="Calibri"/>
          <w:color w:val="000000" w:themeColor="text1"/>
        </w:rPr>
        <w:t xml:space="preserve"> </w:t>
      </w:r>
      <w:r w:rsidRPr="00BA2A99">
        <w:rPr>
          <w:rFonts w:ascii="Calibri" w:hAnsi="Calibri" w:cs="Calibri"/>
          <w:color w:val="000000" w:themeColor="text1"/>
        </w:rPr>
        <w:t xml:space="preserve">okoliczności, które czynią niemożliwą lub niecelową dalszą realizację postanowień </w:t>
      </w:r>
      <w:r w:rsidR="00A818D0" w:rsidRPr="00BA2A99">
        <w:rPr>
          <w:rFonts w:ascii="Calibri" w:hAnsi="Calibri" w:cs="Calibri"/>
          <w:color w:val="000000" w:themeColor="text1"/>
        </w:rPr>
        <w:t>Porozumienia</w:t>
      </w:r>
      <w:r w:rsidRPr="00BA2A99">
        <w:rPr>
          <w:rFonts w:ascii="Calibri" w:hAnsi="Calibri" w:cs="Calibri"/>
          <w:color w:val="000000" w:themeColor="text1"/>
        </w:rPr>
        <w:t>;</w:t>
      </w:r>
    </w:p>
    <w:p w14:paraId="293613FC" w14:textId="77777777" w:rsidR="00AD35E3"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nie złożył informacji i wyjaśnień na temat realizacji Projektu;</w:t>
      </w:r>
    </w:p>
    <w:p w14:paraId="0F3016C8" w14:textId="5AA5E459" w:rsidR="00985A7B" w:rsidRPr="00BA2A99" w:rsidRDefault="002B23B6"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dalsza realizacja Projektu przez Beneficjenta jest niemożliwa lub niecelowa</w:t>
      </w:r>
      <w:r w:rsidR="00985A7B" w:rsidRPr="00BA2A99">
        <w:rPr>
          <w:rFonts w:ascii="Calibri" w:hAnsi="Calibri" w:cs="Calibri"/>
          <w:color w:val="000000" w:themeColor="text1"/>
        </w:rPr>
        <w:t>;</w:t>
      </w:r>
    </w:p>
    <w:p w14:paraId="1E128C95" w14:textId="21E8D840" w:rsidR="00985A7B" w:rsidRPr="00BA2A99" w:rsidRDefault="00985A7B"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zachodzi podejrzenie wystąpienia nadużycia finansowego, korupcji</w:t>
      </w:r>
      <w:r w:rsidR="00304A12" w:rsidRPr="00BA2A99">
        <w:rPr>
          <w:rFonts w:ascii="Calibri" w:hAnsi="Calibri" w:cs="Calibri"/>
          <w:color w:val="000000" w:themeColor="text1"/>
        </w:rPr>
        <w:t>, konfliktu interesów</w:t>
      </w:r>
      <w:r w:rsidRPr="00BA2A99">
        <w:rPr>
          <w:rFonts w:ascii="Calibri" w:hAnsi="Calibri" w:cs="Calibri"/>
          <w:color w:val="000000" w:themeColor="text1"/>
        </w:rPr>
        <w:t xml:space="preserve"> lub innego przestępstwa na szkodę budżetu UE</w:t>
      </w:r>
      <w:r w:rsidR="0021353F" w:rsidRPr="00BA2A99">
        <w:rPr>
          <w:rFonts w:ascii="Calibri" w:hAnsi="Calibri" w:cs="Calibri"/>
          <w:color w:val="000000" w:themeColor="text1"/>
        </w:rPr>
        <w:t>;</w:t>
      </w:r>
    </w:p>
    <w:p w14:paraId="7E94B25C" w14:textId="639C3BB3" w:rsidR="00985A7B" w:rsidRPr="00BA2A99" w:rsidRDefault="00985A7B" w:rsidP="005D698E">
      <w:pPr>
        <w:pStyle w:val="Akapitzlist"/>
        <w:numPr>
          <w:ilvl w:val="0"/>
          <w:numId w:val="35"/>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nie realizuje działań zgodnych z zasadami horyzontalnymi, do których stosowania zobowiązał się w </w:t>
      </w:r>
      <w:r w:rsidR="002916C5" w:rsidRPr="00BA2A99">
        <w:rPr>
          <w:rFonts w:ascii="Calibri" w:hAnsi="Calibri" w:cs="Calibri"/>
          <w:color w:val="000000" w:themeColor="text1"/>
        </w:rPr>
        <w:t>Porozumieniu</w:t>
      </w:r>
      <w:r w:rsidRPr="00BA2A99">
        <w:rPr>
          <w:rFonts w:ascii="Calibri" w:hAnsi="Calibri" w:cs="Calibri"/>
          <w:color w:val="000000" w:themeColor="text1"/>
        </w:rPr>
        <w:t xml:space="preserve"> lub podjął działania sprzeczne z zasadami, o których mowa w art. 9 </w:t>
      </w:r>
      <w:r w:rsidR="000E2283" w:rsidRPr="00BA2A99">
        <w:rPr>
          <w:rFonts w:ascii="Calibri" w:hAnsi="Calibri" w:cs="Calibri"/>
          <w:color w:val="000000" w:themeColor="text1"/>
        </w:rPr>
        <w:t>R</w:t>
      </w:r>
      <w:r w:rsidRPr="00BA2A99">
        <w:rPr>
          <w:rFonts w:ascii="Calibri" w:hAnsi="Calibri" w:cs="Calibri"/>
          <w:color w:val="000000" w:themeColor="text1"/>
        </w:rPr>
        <w:t>ozporządzenia ogólnego.</w:t>
      </w:r>
    </w:p>
    <w:p w14:paraId="5DA65492" w14:textId="016F8676" w:rsidR="002B23B6" w:rsidRPr="00BA2A99" w:rsidRDefault="3FEA37AE" w:rsidP="005D698E">
      <w:pPr>
        <w:pStyle w:val="Akapitzlist"/>
        <w:numPr>
          <w:ilvl w:val="0"/>
          <w:numId w:val="11"/>
        </w:numPr>
        <w:tabs>
          <w:tab w:val="clear" w:pos="360"/>
          <w:tab w:val="num" w:pos="567"/>
        </w:tabs>
        <w:autoSpaceDE w:val="0"/>
        <w:autoSpaceDN w:val="0"/>
        <w:adjustRightInd w:val="0"/>
        <w:spacing w:line="360" w:lineRule="auto"/>
        <w:ind w:left="357" w:hanging="357"/>
        <w:contextualSpacing/>
        <w:rPr>
          <w:rFonts w:ascii="Calibri" w:hAnsi="Calibri" w:cs="Calibri"/>
          <w:color w:val="000000" w:themeColor="text1"/>
        </w:rPr>
      </w:pPr>
      <w:r w:rsidRPr="00BA2A99">
        <w:rPr>
          <w:rFonts w:ascii="Calibri" w:hAnsi="Calibri" w:cs="Calibri"/>
          <w:color w:val="000000" w:themeColor="text1"/>
        </w:rPr>
        <w:t xml:space="preserve">Instytucja Pośrednicząca może rozwiązać </w:t>
      </w:r>
      <w:r w:rsidR="002916C5" w:rsidRPr="00BA2A99">
        <w:rPr>
          <w:rFonts w:ascii="Calibri" w:hAnsi="Calibri" w:cs="Calibri"/>
          <w:color w:val="000000" w:themeColor="text1"/>
        </w:rPr>
        <w:t>Porozumienie</w:t>
      </w:r>
      <w:r w:rsidRPr="00BA2A99">
        <w:rPr>
          <w:rFonts w:ascii="Calibri" w:hAnsi="Calibri" w:cs="Calibri"/>
          <w:color w:val="000000" w:themeColor="text1"/>
        </w:rPr>
        <w:t xml:space="preserve"> bez wypowiedzenia, ze skutkiem</w:t>
      </w:r>
      <w:r w:rsidR="4CA3B572" w:rsidRPr="00BA2A99">
        <w:rPr>
          <w:rFonts w:ascii="Calibri" w:hAnsi="Calibri" w:cs="Calibri"/>
          <w:color w:val="000000" w:themeColor="text1"/>
        </w:rPr>
        <w:t xml:space="preserve"> </w:t>
      </w:r>
      <w:r w:rsidRPr="00BA2A99">
        <w:rPr>
          <w:rFonts w:ascii="Calibri" w:hAnsi="Calibri" w:cs="Calibri"/>
          <w:color w:val="000000" w:themeColor="text1"/>
        </w:rPr>
        <w:t>natychmiastowym, jeżeli:</w:t>
      </w:r>
    </w:p>
    <w:p w14:paraId="22AA19DF" w14:textId="7C25D3DC"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lastRenderedPageBreak/>
        <w:t>Beneficjent</w:t>
      </w:r>
      <w:r w:rsidR="0082093E" w:rsidRPr="00BA2A99">
        <w:rPr>
          <w:rFonts w:ascii="Calibri" w:hAnsi="Calibri" w:cs="Calibri"/>
          <w:color w:val="000000" w:themeColor="text1"/>
        </w:rPr>
        <w:t>, Partne</w:t>
      </w:r>
      <w:r w:rsidR="00BF3B8A" w:rsidRPr="00BA2A99">
        <w:rPr>
          <w:rFonts w:ascii="Calibri" w:hAnsi="Calibri" w:cs="Calibri"/>
          <w:color w:val="000000" w:themeColor="text1"/>
        </w:rPr>
        <w:t>r</w:t>
      </w:r>
      <w:r w:rsidR="0082093E" w:rsidRPr="00BA2A99">
        <w:rPr>
          <w:rFonts w:ascii="Calibri" w:hAnsi="Calibri" w:cs="Calibri"/>
          <w:color w:val="000000" w:themeColor="text1"/>
        </w:rPr>
        <w:t xml:space="preserve"> lub</w:t>
      </w:r>
      <w:r w:rsidR="009E10C1" w:rsidRPr="00BA2A99">
        <w:rPr>
          <w:rFonts w:ascii="Calibri" w:hAnsi="Calibri" w:cs="Calibri"/>
          <w:color w:val="000000" w:themeColor="text1"/>
        </w:rPr>
        <w:t xml:space="preserve"> p</w:t>
      </w:r>
      <w:r w:rsidR="0082093E" w:rsidRPr="00BA2A99">
        <w:rPr>
          <w:rFonts w:ascii="Calibri" w:hAnsi="Calibri" w:cs="Calibri"/>
          <w:color w:val="000000" w:themeColor="text1"/>
        </w:rPr>
        <w:t>odmiot upoważniony do ponoszenia wydatków</w:t>
      </w:r>
      <w:r w:rsidRPr="00BA2A99">
        <w:rPr>
          <w:rFonts w:ascii="Calibri" w:hAnsi="Calibri" w:cs="Calibri"/>
          <w:color w:val="000000" w:themeColor="text1"/>
        </w:rPr>
        <w:t xml:space="preserve"> wykorzystał środki w całości lub w części na cel i zakres inny niż określony</w:t>
      </w:r>
      <w:r w:rsidR="005B6468" w:rsidRPr="00BA2A99">
        <w:rPr>
          <w:rFonts w:ascii="Calibri" w:hAnsi="Calibri" w:cs="Calibri"/>
          <w:color w:val="000000" w:themeColor="text1"/>
        </w:rPr>
        <w:t xml:space="preserve"> </w:t>
      </w:r>
      <w:r w:rsidRPr="00BA2A99">
        <w:rPr>
          <w:rFonts w:ascii="Calibri" w:hAnsi="Calibri" w:cs="Calibri"/>
          <w:color w:val="000000" w:themeColor="text1"/>
        </w:rPr>
        <w:t xml:space="preserve">w Projekcie lub niezgodnie z </w:t>
      </w:r>
      <w:r w:rsidR="002916C5" w:rsidRPr="00BA2A99">
        <w:rPr>
          <w:rFonts w:ascii="Calibri" w:hAnsi="Calibri" w:cs="Calibri"/>
          <w:color w:val="000000" w:themeColor="text1"/>
        </w:rPr>
        <w:t>Porozumieniem</w:t>
      </w:r>
      <w:r w:rsidR="00F16B03" w:rsidRPr="00BA2A99">
        <w:rPr>
          <w:rFonts w:ascii="Calibri" w:hAnsi="Calibri" w:cs="Calibri"/>
          <w:color w:val="000000" w:themeColor="text1"/>
        </w:rPr>
        <w:t xml:space="preserve">, niezgodnie </w:t>
      </w:r>
      <w:proofErr w:type="spellStart"/>
      <w:r w:rsidR="00F16B03" w:rsidRPr="00BA2A99">
        <w:rPr>
          <w:rFonts w:ascii="Calibri" w:hAnsi="Calibri" w:cs="Calibri"/>
          <w:color w:val="000000" w:themeColor="text1"/>
        </w:rPr>
        <w:t>z</w:t>
      </w:r>
      <w:r w:rsidRPr="00BA2A99">
        <w:rPr>
          <w:rFonts w:ascii="Calibri" w:hAnsi="Calibri" w:cs="Calibri"/>
          <w:color w:val="000000" w:themeColor="text1"/>
        </w:rPr>
        <w:t>przepisami</w:t>
      </w:r>
      <w:proofErr w:type="spellEnd"/>
      <w:r w:rsidRPr="00BA2A99">
        <w:rPr>
          <w:rFonts w:ascii="Calibri" w:hAnsi="Calibri" w:cs="Calibri"/>
          <w:color w:val="000000" w:themeColor="text1"/>
        </w:rPr>
        <w:t xml:space="preserve"> prawa;</w:t>
      </w:r>
    </w:p>
    <w:p w14:paraId="494DF1F1" w14:textId="43490168"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zaprzestał realizacji </w:t>
      </w:r>
      <w:r w:rsidR="00CD6563" w:rsidRPr="00BA2A99">
        <w:rPr>
          <w:rFonts w:ascii="Calibri" w:hAnsi="Calibri" w:cs="Calibri"/>
          <w:color w:val="000000" w:themeColor="text1"/>
        </w:rPr>
        <w:t>Projektu</w:t>
      </w:r>
      <w:r w:rsidRPr="00BA2A99">
        <w:rPr>
          <w:rFonts w:ascii="Calibri" w:hAnsi="Calibri" w:cs="Calibri"/>
          <w:color w:val="000000" w:themeColor="text1"/>
        </w:rPr>
        <w:t xml:space="preserve"> bądź w sposób rażący nie wywiązuje się</w:t>
      </w:r>
      <w:r w:rsidR="005B6468" w:rsidRPr="00BA2A99">
        <w:rPr>
          <w:rFonts w:ascii="Calibri" w:hAnsi="Calibri" w:cs="Calibri"/>
          <w:color w:val="000000" w:themeColor="text1"/>
        </w:rPr>
        <w:t xml:space="preserve"> </w:t>
      </w:r>
      <w:r w:rsidRPr="00BA2A99">
        <w:rPr>
          <w:rFonts w:ascii="Calibri" w:hAnsi="Calibri" w:cs="Calibri"/>
          <w:color w:val="000000" w:themeColor="text1"/>
        </w:rPr>
        <w:t xml:space="preserve">ze swoich obowiązków określonych w </w:t>
      </w:r>
      <w:r w:rsidR="00980073" w:rsidRPr="00BA2A99">
        <w:rPr>
          <w:rFonts w:ascii="Calibri" w:hAnsi="Calibri" w:cs="Calibri"/>
          <w:color w:val="000000" w:themeColor="text1"/>
        </w:rPr>
        <w:t>Porozumieniu</w:t>
      </w:r>
      <w:r w:rsidRPr="00BA2A99">
        <w:rPr>
          <w:rFonts w:ascii="Calibri" w:hAnsi="Calibri" w:cs="Calibri"/>
          <w:color w:val="000000" w:themeColor="text1"/>
        </w:rPr>
        <w:t>, w szczególności z naruszeniem powszechnie obowiązujących przepisów prawa i pomimo wezwania w terminie 14 dni od dnia doręczenia wezwania, nie usuwa naruszeń;</w:t>
      </w:r>
    </w:p>
    <w:p w14:paraId="579F8FF2" w14:textId="3A8027F0"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odmówił poddania się kontroli lub audytowi Instytucji Pośredniczącej, Instytucji Zarządzającej FERC, bądź innych uprawnionych podmiotów do przeprowadzenia kontroli lub audytu na podstawie odrębnych przepisów lub utrudniał ich przeprowadzenie;</w:t>
      </w:r>
    </w:p>
    <w:p w14:paraId="7F8C6D95" w14:textId="1EA7AE52" w:rsidR="00985A7B" w:rsidRPr="00BA2A99" w:rsidRDefault="00985A7B"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na etapie ubiegania się lub udzielania dofinansowania lub realizacji </w:t>
      </w:r>
      <w:r w:rsidR="004F7687" w:rsidRPr="00BA2A99">
        <w:rPr>
          <w:rFonts w:ascii="Calibri" w:hAnsi="Calibri" w:cs="Calibri"/>
          <w:color w:val="000000" w:themeColor="text1"/>
        </w:rPr>
        <w:t>Porozumienia</w:t>
      </w:r>
      <w:r w:rsidRPr="00BA2A99">
        <w:rPr>
          <w:rFonts w:ascii="Calibri" w:hAnsi="Calibri" w:cs="Calibri"/>
          <w:color w:val="000000" w:themeColor="text1"/>
        </w:rPr>
        <w:t xml:space="preserve"> lub utrzymania trwałości Projektu lub w okresie odpowiadającym trwałości Projektu nie ujawnił dokumentów, oświadczeń lub informacji mających znaczenie dla udzielenia dofinansowania lub realizacji </w:t>
      </w:r>
      <w:r w:rsidR="004F7687" w:rsidRPr="00BA2A99">
        <w:rPr>
          <w:rFonts w:ascii="Calibri" w:hAnsi="Calibri" w:cs="Calibri"/>
          <w:color w:val="000000" w:themeColor="text1"/>
        </w:rPr>
        <w:t>Porozumienia</w:t>
      </w:r>
      <w:r w:rsidRPr="00BA2A99">
        <w:rPr>
          <w:rFonts w:ascii="Calibri" w:hAnsi="Calibri" w:cs="Calibri"/>
          <w:color w:val="000000" w:themeColor="text1"/>
        </w:rPr>
        <w:t xml:space="preserve">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011718FA" w14:textId="77777777"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dopuścił się innych nadużyć finansowych w związku z realizacją Projektu;</w:t>
      </w:r>
    </w:p>
    <w:p w14:paraId="3F44A553" w14:textId="4954B4E4"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podlega zarządowi </w:t>
      </w:r>
      <w:r w:rsidR="00CD6563" w:rsidRPr="00BA2A99">
        <w:rPr>
          <w:rFonts w:ascii="Calibri" w:hAnsi="Calibri" w:cs="Calibri"/>
          <w:color w:val="000000" w:themeColor="text1"/>
        </w:rPr>
        <w:t>komisarycznemu</w:t>
      </w:r>
      <w:r w:rsidRPr="00BA2A99">
        <w:rPr>
          <w:rFonts w:ascii="Calibri" w:hAnsi="Calibri" w:cs="Calibri"/>
          <w:color w:val="000000" w:themeColor="text1"/>
        </w:rPr>
        <w:t xml:space="preserve"> bądź zawiesił swoją działalność lub</w:t>
      </w:r>
      <w:r w:rsidR="005B6468" w:rsidRPr="00BA2A99">
        <w:rPr>
          <w:rFonts w:ascii="Calibri" w:hAnsi="Calibri" w:cs="Calibri"/>
          <w:color w:val="000000" w:themeColor="text1"/>
        </w:rPr>
        <w:t xml:space="preserve"> </w:t>
      </w:r>
      <w:r w:rsidRPr="00BA2A99">
        <w:rPr>
          <w:rFonts w:ascii="Calibri" w:hAnsi="Calibri" w:cs="Calibri"/>
          <w:color w:val="000000" w:themeColor="text1"/>
        </w:rPr>
        <w:t>prowadzone są względem niego postępowania prawne o podobnym charakterze;</w:t>
      </w:r>
    </w:p>
    <w:p w14:paraId="6DDE4BCA" w14:textId="77777777" w:rsidR="005B6468"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zaprzestał prowadzenia działalności</w:t>
      </w:r>
      <w:r w:rsidR="005B6468" w:rsidRPr="00BA2A99">
        <w:rPr>
          <w:rFonts w:ascii="Calibri" w:hAnsi="Calibri" w:cs="Calibri"/>
          <w:color w:val="000000" w:themeColor="text1"/>
        </w:rPr>
        <w:t>;</w:t>
      </w:r>
    </w:p>
    <w:p w14:paraId="47873BBE" w14:textId="68B39E60"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został złożony wobec </w:t>
      </w:r>
      <w:r w:rsidR="00ED39EB" w:rsidRPr="00BA2A99">
        <w:rPr>
          <w:rFonts w:ascii="Calibri" w:hAnsi="Calibri" w:cs="Calibri"/>
          <w:color w:val="000000" w:themeColor="text1"/>
        </w:rPr>
        <w:t>Beneficjenta</w:t>
      </w:r>
      <w:r w:rsidR="005B6468" w:rsidRPr="00BA2A99">
        <w:rPr>
          <w:rFonts w:ascii="Calibri" w:hAnsi="Calibri" w:cs="Calibri"/>
          <w:color w:val="000000" w:themeColor="text1"/>
        </w:rPr>
        <w:t>:</w:t>
      </w:r>
    </w:p>
    <w:p w14:paraId="2A0BB2A7" w14:textId="693CDFB9" w:rsidR="002B23B6" w:rsidRPr="00BA2A99" w:rsidRDefault="002B23B6" w:rsidP="005D698E">
      <w:pPr>
        <w:pStyle w:val="Akapitzlist"/>
        <w:numPr>
          <w:ilvl w:val="0"/>
          <w:numId w:val="90"/>
        </w:numPr>
        <w:suppressAutoHyphens w:val="0"/>
        <w:autoSpaceDE w:val="0"/>
        <w:autoSpaceDN w:val="0"/>
        <w:adjustRightInd w:val="0"/>
        <w:spacing w:line="360" w:lineRule="auto"/>
        <w:ind w:left="1066" w:hanging="357"/>
        <w:contextualSpacing/>
        <w:rPr>
          <w:rFonts w:ascii="Calibri" w:hAnsi="Calibri" w:cs="Calibri"/>
          <w:color w:val="000000" w:themeColor="text1"/>
        </w:rPr>
      </w:pPr>
      <w:r w:rsidRPr="00BA2A99">
        <w:rPr>
          <w:rFonts w:ascii="Calibri" w:hAnsi="Calibri" w:cs="Calibri"/>
          <w:color w:val="000000" w:themeColor="text1"/>
        </w:rPr>
        <w:t>wniosek o otwarcie postępowania restrukturyzacyjnego lub</w:t>
      </w:r>
      <w:r w:rsidR="002F5F39" w:rsidRPr="00BA2A99">
        <w:rPr>
          <w:rFonts w:ascii="Calibri" w:hAnsi="Calibri" w:cs="Calibri"/>
          <w:color w:val="000000" w:themeColor="text1"/>
        </w:rPr>
        <w:t>,</w:t>
      </w:r>
    </w:p>
    <w:p w14:paraId="0CE5D4BC" w14:textId="2C449608" w:rsidR="0011170A" w:rsidRPr="00BA2A99" w:rsidRDefault="005B6468" w:rsidP="005D698E">
      <w:pPr>
        <w:pStyle w:val="Akapitzlist"/>
        <w:numPr>
          <w:ilvl w:val="0"/>
          <w:numId w:val="90"/>
        </w:numPr>
        <w:suppressAutoHyphens w:val="0"/>
        <w:autoSpaceDE w:val="0"/>
        <w:autoSpaceDN w:val="0"/>
        <w:adjustRightInd w:val="0"/>
        <w:spacing w:line="360" w:lineRule="auto"/>
        <w:ind w:left="1066" w:hanging="357"/>
        <w:contextualSpacing/>
        <w:rPr>
          <w:rFonts w:ascii="Calibri" w:hAnsi="Calibri" w:cs="Calibri"/>
          <w:color w:val="000000" w:themeColor="text1"/>
        </w:rPr>
      </w:pPr>
      <w:r w:rsidRPr="00BA2A99">
        <w:rPr>
          <w:rFonts w:ascii="Calibri" w:hAnsi="Calibri" w:cs="Calibri"/>
          <w:color w:val="000000" w:themeColor="text1"/>
        </w:rPr>
        <w:t xml:space="preserve">wniosek o </w:t>
      </w:r>
      <w:r w:rsidR="002B23B6" w:rsidRPr="00BA2A99">
        <w:rPr>
          <w:rFonts w:ascii="Calibri" w:hAnsi="Calibri" w:cs="Calibri"/>
          <w:color w:val="000000" w:themeColor="text1"/>
        </w:rPr>
        <w:t>zatwierdzeniu układu (z wierzycielami Beneficjenta), lub zostało wszczęte postępowanie likwidacyjne;</w:t>
      </w:r>
    </w:p>
    <w:p w14:paraId="64BBAC98" w14:textId="174C7FEB"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rozpoczął realizację Projektu przed dniem rozpoczęcia okresu kwalifikowalności wydatków określonym w § </w:t>
      </w:r>
      <w:r w:rsidR="00325C14" w:rsidRPr="00BA2A99">
        <w:rPr>
          <w:rFonts w:ascii="Calibri" w:hAnsi="Calibri" w:cs="Calibri"/>
          <w:color w:val="000000" w:themeColor="text1"/>
        </w:rPr>
        <w:t>3</w:t>
      </w:r>
      <w:r w:rsidRPr="00BA2A99">
        <w:rPr>
          <w:rFonts w:ascii="Calibri" w:hAnsi="Calibri" w:cs="Calibri"/>
          <w:color w:val="000000" w:themeColor="text1"/>
        </w:rPr>
        <w:t xml:space="preserve"> ust. </w:t>
      </w:r>
      <w:r w:rsidR="00D34D7D" w:rsidRPr="00BA2A99">
        <w:rPr>
          <w:rFonts w:ascii="Calibri" w:hAnsi="Calibri" w:cs="Calibri"/>
          <w:color w:val="000000" w:themeColor="text1"/>
        </w:rPr>
        <w:t>2</w:t>
      </w:r>
      <w:r w:rsidRPr="00BA2A99">
        <w:rPr>
          <w:rFonts w:ascii="Calibri" w:hAnsi="Calibri" w:cs="Calibri"/>
          <w:color w:val="000000" w:themeColor="text1"/>
        </w:rPr>
        <w:t>;</w:t>
      </w:r>
    </w:p>
    <w:p w14:paraId="0ED9277A" w14:textId="6796EFDB"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dokonał istotnej zmiany Projektu</w:t>
      </w:r>
      <w:r w:rsidR="00F16B03" w:rsidRPr="00BA2A99">
        <w:rPr>
          <w:rFonts w:ascii="Calibri" w:hAnsi="Calibri" w:cs="Calibri"/>
          <w:color w:val="000000" w:themeColor="text1"/>
        </w:rPr>
        <w:t xml:space="preserve"> (w szczególności zmiany która może mieć wpływ na spełnianie kryteriów wyboru Projektu lub trwałości operacji) </w:t>
      </w:r>
      <w:r w:rsidR="00821DE5" w:rsidRPr="00BA2A99">
        <w:rPr>
          <w:rFonts w:ascii="Calibri" w:hAnsi="Calibri" w:cs="Calibri"/>
          <w:color w:val="000000" w:themeColor="text1"/>
        </w:rPr>
        <w:t xml:space="preserve"> bez zgody Instytucji Pośredniczącej</w:t>
      </w:r>
      <w:r w:rsidRPr="00BA2A99">
        <w:rPr>
          <w:rFonts w:ascii="Calibri" w:hAnsi="Calibri" w:cs="Calibri"/>
          <w:color w:val="000000" w:themeColor="text1"/>
        </w:rPr>
        <w:t>;</w:t>
      </w:r>
    </w:p>
    <w:p w14:paraId="3BCC2825" w14:textId="214A3A06"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lastRenderedPageBreak/>
        <w:t>została wydana decyzja Komisji Europejskiej, o której mowa w art. 16 Rozporządzenia Rady</w:t>
      </w:r>
      <w:r w:rsidR="003F5D44" w:rsidRPr="00BA2A99">
        <w:rPr>
          <w:rFonts w:ascii="Calibri" w:hAnsi="Calibri" w:cs="Calibri"/>
          <w:color w:val="000000" w:themeColor="text1"/>
        </w:rPr>
        <w:t xml:space="preserve"> (UE) nr 2015/1589 z dnia 13 lipca 2015 r. ustanawiającego szczegółowe zasady stosowania art. 108 Traktatu o funkcjonowaniu Unii Europejskiej (Dz.U.UE.L.2015.248.9 z dnia 2015.09.24)</w:t>
      </w:r>
      <w:r w:rsidRPr="00BA2A99">
        <w:rPr>
          <w:rFonts w:ascii="Calibri" w:hAnsi="Calibri" w:cs="Calibri"/>
          <w:color w:val="000000" w:themeColor="text1"/>
        </w:rPr>
        <w:t>;</w:t>
      </w:r>
    </w:p>
    <w:p w14:paraId="30EB1114" w14:textId="3875C1AB"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dopuścił się nieprawidłowości oraz nie usunął ich przyczyn i efektów w terminie wskazanym przez podmiot dokonujący kontroli;</w:t>
      </w:r>
    </w:p>
    <w:p w14:paraId="6C6B33E2" w14:textId="1D5B27E6" w:rsidR="002B23B6" w:rsidRPr="00BA2A99" w:rsidRDefault="3FEA37AE"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nie został osiągnięty cel Projektu</w:t>
      </w:r>
      <w:r w:rsidR="00F12367" w:rsidRPr="00BA2A99">
        <w:rPr>
          <w:rFonts w:ascii="Calibri" w:hAnsi="Calibri" w:cs="Calibri"/>
          <w:color w:val="000000" w:themeColor="text1"/>
        </w:rPr>
        <w:t xml:space="preserve"> rozumiany jako zrealizowanie wskaźników produktu określonych w </w:t>
      </w:r>
      <w:r w:rsidR="004F7687" w:rsidRPr="00BA2A99">
        <w:rPr>
          <w:rFonts w:ascii="Calibri" w:hAnsi="Calibri" w:cs="Calibri"/>
          <w:color w:val="000000" w:themeColor="text1"/>
        </w:rPr>
        <w:t>Porozumieniu</w:t>
      </w:r>
      <w:r w:rsidR="00426F99" w:rsidRPr="00BA2A99">
        <w:rPr>
          <w:rFonts w:ascii="Calibri" w:hAnsi="Calibri" w:cs="Calibri"/>
          <w:color w:val="000000" w:themeColor="text1"/>
        </w:rPr>
        <w:t>;</w:t>
      </w:r>
    </w:p>
    <w:p w14:paraId="41BA14F3" w14:textId="53BE8B43"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obciążony jest obowiązkiem zwrotu pomocy wynikającym z decyzji Komisji Europejskiej;</w:t>
      </w:r>
    </w:p>
    <w:p w14:paraId="6762D382" w14:textId="59EF97C7" w:rsidR="002B23B6" w:rsidRPr="00BA2A99" w:rsidRDefault="002B23B6"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został orzeczony, prawomocnym wyrokiem sądu, względem Beneficjenta zakaz, o którym mowa w art. 12 ust. 1 ustawy z dnia 15 czerwca 2012 r. o skutkach powierzenia wykonywania pracy cudzoziemcom przebywającym wbrew przepisom na terytorium Rzeczypospolitej Polskiej (</w:t>
      </w:r>
      <w:proofErr w:type="spellStart"/>
      <w:r w:rsidR="0053753C">
        <w:rPr>
          <w:rFonts w:ascii="Calibri" w:hAnsi="Calibri" w:cs="Calibri"/>
          <w:color w:val="000000" w:themeColor="text1"/>
        </w:rPr>
        <w:t>t.j</w:t>
      </w:r>
      <w:proofErr w:type="spellEnd"/>
      <w:r w:rsidR="0053753C">
        <w:rPr>
          <w:rFonts w:ascii="Calibri" w:hAnsi="Calibri" w:cs="Calibri"/>
          <w:color w:val="000000" w:themeColor="text1"/>
        </w:rPr>
        <w:t xml:space="preserve">. </w:t>
      </w:r>
      <w:r w:rsidRPr="00BA2A99">
        <w:rPr>
          <w:rFonts w:ascii="Calibri" w:hAnsi="Calibri" w:cs="Calibri"/>
          <w:color w:val="000000" w:themeColor="text1"/>
        </w:rPr>
        <w:t xml:space="preserve">Dz. U. z 2021 r. poz. 1745 z </w:t>
      </w:r>
      <w:proofErr w:type="spellStart"/>
      <w:r w:rsidRPr="00BA2A99">
        <w:rPr>
          <w:rFonts w:ascii="Calibri" w:hAnsi="Calibri" w:cs="Calibri"/>
          <w:color w:val="000000" w:themeColor="text1"/>
        </w:rPr>
        <w:t>późn</w:t>
      </w:r>
      <w:proofErr w:type="spellEnd"/>
      <w:r w:rsidRPr="00BA2A99">
        <w:rPr>
          <w:rFonts w:ascii="Calibri" w:hAnsi="Calibri" w:cs="Calibri"/>
          <w:color w:val="000000" w:themeColor="text1"/>
        </w:rPr>
        <w:t>. zm.);</w:t>
      </w:r>
    </w:p>
    <w:p w14:paraId="1F8A21D2" w14:textId="2CFFD5DA" w:rsidR="00325C14" w:rsidRPr="00BA2A99" w:rsidRDefault="2667525C"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wobec Beneficjenta, jego osoby najbliższej (małżonka, wstępnego, zstępnego, innego</w:t>
      </w:r>
      <w:r w:rsidR="00D34D7D" w:rsidRPr="00BA2A99">
        <w:rPr>
          <w:rFonts w:ascii="Calibri" w:hAnsi="Calibri" w:cs="Calibri"/>
          <w:color w:val="000000" w:themeColor="text1"/>
        </w:rPr>
        <w:t xml:space="preserve"> </w:t>
      </w:r>
      <w:r w:rsidR="2D96D63F" w:rsidRPr="00BA2A99">
        <w:rPr>
          <w:rFonts w:ascii="Calibri" w:hAnsi="Calibri" w:cs="Calibri"/>
          <w:color w:val="000000" w:themeColor="text1"/>
        </w:rPr>
        <w:t>krewnego lub powinowatego do drugiego stopnia, osoby pozostającej w stałym związku) lub osoby, za którą ponosi on odpowiedzialność na podstawie ustawy z dnia 28 października 2002 r. o odpowiedzialności podmiotów zbiorowych za czyny zabronione pod groźbą kary (</w:t>
      </w:r>
      <w:proofErr w:type="spellStart"/>
      <w:r w:rsidR="0053753C">
        <w:rPr>
          <w:rFonts w:ascii="Calibri" w:hAnsi="Calibri" w:cs="Calibri"/>
          <w:color w:val="000000" w:themeColor="text1"/>
        </w:rPr>
        <w:t>t.j</w:t>
      </w:r>
      <w:proofErr w:type="spellEnd"/>
      <w:r w:rsidR="0053753C">
        <w:rPr>
          <w:rFonts w:ascii="Calibri" w:hAnsi="Calibri" w:cs="Calibri"/>
          <w:color w:val="000000" w:themeColor="text1"/>
        </w:rPr>
        <w:t>.</w:t>
      </w:r>
      <w:r w:rsidR="2D96D63F" w:rsidRPr="00BA2A99">
        <w:rPr>
          <w:rFonts w:ascii="Calibri" w:hAnsi="Calibri" w:cs="Calibri"/>
          <w:color w:val="000000" w:themeColor="text1"/>
        </w:rPr>
        <w:t xml:space="preserve"> Dz. U. z 202</w:t>
      </w:r>
      <w:r w:rsidR="00CB210D" w:rsidRPr="00BA2A99">
        <w:rPr>
          <w:rFonts w:ascii="Calibri" w:hAnsi="Calibri" w:cs="Calibri"/>
          <w:color w:val="000000" w:themeColor="text1"/>
        </w:rPr>
        <w:t>3</w:t>
      </w:r>
      <w:r w:rsidR="2D96D63F" w:rsidRPr="00BA2A99">
        <w:rPr>
          <w:rFonts w:ascii="Calibri" w:hAnsi="Calibri" w:cs="Calibri"/>
          <w:color w:val="000000" w:themeColor="text1"/>
        </w:rPr>
        <w:t xml:space="preserve"> r. poz. </w:t>
      </w:r>
      <w:r w:rsidR="00CB210D" w:rsidRPr="00BA2A99">
        <w:rPr>
          <w:rFonts w:ascii="Calibri" w:hAnsi="Calibri" w:cs="Calibri"/>
          <w:color w:val="000000" w:themeColor="text1"/>
        </w:rPr>
        <w:t>659</w:t>
      </w:r>
      <w:r w:rsidR="0053753C">
        <w:rPr>
          <w:rFonts w:ascii="Calibri" w:hAnsi="Calibri" w:cs="Calibri"/>
          <w:color w:val="000000" w:themeColor="text1"/>
        </w:rPr>
        <w:t xml:space="preserve"> ze zm.</w:t>
      </w:r>
      <w:r w:rsidR="00CB210D" w:rsidRPr="00BA2A99">
        <w:rPr>
          <w:rFonts w:ascii="Calibri" w:hAnsi="Calibri" w:cs="Calibri"/>
          <w:color w:val="000000" w:themeColor="text1"/>
        </w:rPr>
        <w:t>)</w:t>
      </w:r>
      <w:r w:rsidR="2D96D63F" w:rsidRPr="00BA2A99">
        <w:rPr>
          <w:rFonts w:ascii="Calibri" w:hAnsi="Calibri" w:cs="Calibri"/>
          <w:color w:val="000000" w:themeColor="text1"/>
        </w:rPr>
        <w:t xml:space="preserve">, </w:t>
      </w:r>
      <w:r w:rsidR="36A77602" w:rsidRPr="00BA2A99">
        <w:rPr>
          <w:rFonts w:ascii="Calibri" w:hAnsi="Calibri" w:cs="Calibri"/>
          <w:color w:val="000000" w:themeColor="text1"/>
        </w:rPr>
        <w:t>pracownika Beneficjenta, jego przedstawiciela</w:t>
      </w:r>
      <w:r w:rsidR="00027A9D" w:rsidRPr="00BA2A99">
        <w:rPr>
          <w:rFonts w:ascii="Calibri" w:hAnsi="Calibri" w:cs="Calibri"/>
          <w:color w:val="000000" w:themeColor="text1"/>
        </w:rPr>
        <w:t xml:space="preserve"> </w:t>
      </w:r>
      <w:r w:rsidR="009B29CA" w:rsidRPr="00BA2A99">
        <w:rPr>
          <w:rFonts w:ascii="Calibri" w:hAnsi="Calibri" w:cs="Calibri"/>
          <w:color w:val="000000" w:themeColor="text1"/>
        </w:rPr>
        <w:t>–</w:t>
      </w:r>
      <w:r w:rsidR="36A77602" w:rsidRPr="00BA2A99">
        <w:rPr>
          <w:rFonts w:ascii="Calibri" w:hAnsi="Calibri" w:cs="Calibri"/>
          <w:color w:val="000000" w:themeColor="text1"/>
        </w:rPr>
        <w:t xml:space="preserve"> </w:t>
      </w:r>
      <w:r w:rsidR="2D96D63F" w:rsidRPr="00BA2A99">
        <w:rPr>
          <w:rFonts w:ascii="Calibri" w:hAnsi="Calibri" w:cs="Calibri"/>
          <w:color w:val="000000" w:themeColor="text1"/>
        </w:rPr>
        <w:t>zostanie wszczęte postępowanie karne, dotyczące okoliczności związanych z realizacją Projektu</w:t>
      </w:r>
      <w:r w:rsidR="3A834A83" w:rsidRPr="00BA2A99">
        <w:rPr>
          <w:rFonts w:ascii="Calibri" w:hAnsi="Calibri" w:cs="Calibri"/>
          <w:color w:val="000000" w:themeColor="text1"/>
        </w:rPr>
        <w:t>;</w:t>
      </w:r>
    </w:p>
    <w:p w14:paraId="6A99513C" w14:textId="77777777" w:rsidR="00BF3B8A" w:rsidRPr="00BA2A99" w:rsidRDefault="00985A7B"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 xml:space="preserve">Beneficjent naruszył trwałość Projektu w rozumieniu art. 65 </w:t>
      </w:r>
      <w:r w:rsidR="00AD0303" w:rsidRPr="00BA2A99">
        <w:rPr>
          <w:rFonts w:ascii="Calibri" w:hAnsi="Calibri" w:cs="Calibri"/>
          <w:color w:val="000000" w:themeColor="text1"/>
        </w:rPr>
        <w:t xml:space="preserve">Rozporządzenia </w:t>
      </w:r>
      <w:r w:rsidRPr="00BA2A99">
        <w:rPr>
          <w:rFonts w:ascii="Calibri" w:hAnsi="Calibri" w:cs="Calibri"/>
          <w:color w:val="000000" w:themeColor="text1"/>
        </w:rPr>
        <w:t>ogólnego</w:t>
      </w:r>
      <w:r w:rsidR="00BF3B8A" w:rsidRPr="00BA2A99">
        <w:rPr>
          <w:rFonts w:ascii="Calibri" w:hAnsi="Calibri" w:cs="Calibri"/>
          <w:color w:val="000000" w:themeColor="text1"/>
        </w:rPr>
        <w:t>;</w:t>
      </w:r>
    </w:p>
    <w:p w14:paraId="244069D5" w14:textId="29664BA0" w:rsidR="00325C14" w:rsidRPr="00BA2A99" w:rsidRDefault="00BF3B8A" w:rsidP="005D698E">
      <w:pPr>
        <w:pStyle w:val="Akapitzlist"/>
        <w:numPr>
          <w:ilvl w:val="0"/>
          <w:numId w:val="19"/>
        </w:numPr>
        <w:suppressAutoHyphens w:val="0"/>
        <w:autoSpaceDE w:val="0"/>
        <w:autoSpaceDN w:val="0"/>
        <w:adjustRightInd w:val="0"/>
        <w:spacing w:line="360" w:lineRule="auto"/>
        <w:ind w:left="714" w:hanging="357"/>
        <w:contextualSpacing/>
        <w:rPr>
          <w:rFonts w:ascii="Calibri" w:hAnsi="Calibri" w:cs="Calibri"/>
          <w:color w:val="000000" w:themeColor="text1"/>
        </w:rPr>
      </w:pPr>
      <w:r w:rsidRPr="00BA2A99">
        <w:rPr>
          <w:rFonts w:ascii="Calibri" w:hAnsi="Calibri" w:cs="Calibri"/>
          <w:color w:val="000000" w:themeColor="text1"/>
        </w:rPr>
        <w:t>Beneficjent w terminie określonym przez Instytucję Pośredniczącą nie usunął stwierdzonych nieprawidłowości, braków lub błędów w ramach Projektu, względnie nie wdrożył rekomendacji zmierzających do zapobieżenia ich wystąpieniu.</w:t>
      </w:r>
    </w:p>
    <w:p w14:paraId="262D65EF" w14:textId="77777777" w:rsidR="00ED163E" w:rsidRDefault="002B23B6" w:rsidP="005D698E">
      <w:pPr>
        <w:pStyle w:val="Akapitzlist"/>
        <w:numPr>
          <w:ilvl w:val="0"/>
          <w:numId w:val="11"/>
        </w:numPr>
        <w:suppressAutoHyphens w:val="0"/>
        <w:autoSpaceDE w:val="0"/>
        <w:autoSpaceDN w:val="0"/>
        <w:adjustRightInd w:val="0"/>
        <w:spacing w:line="360" w:lineRule="auto"/>
        <w:ind w:left="357" w:hanging="357"/>
        <w:contextualSpacing/>
        <w:rPr>
          <w:rFonts w:ascii="Calibri" w:hAnsi="Calibri" w:cs="Calibri"/>
          <w:color w:val="000000" w:themeColor="text1"/>
        </w:rPr>
      </w:pPr>
      <w:r w:rsidRPr="00BA2A99">
        <w:rPr>
          <w:rFonts w:ascii="Calibri" w:hAnsi="Calibri" w:cs="Calibri"/>
          <w:color w:val="000000" w:themeColor="text1"/>
        </w:rPr>
        <w:t xml:space="preserve">Niezależnie od przyczyny rozwiązania </w:t>
      </w:r>
      <w:r w:rsidR="006C3E4A" w:rsidRPr="00BA2A99">
        <w:rPr>
          <w:rFonts w:ascii="Calibri" w:hAnsi="Calibri" w:cs="Calibri"/>
          <w:color w:val="000000" w:themeColor="text1"/>
        </w:rPr>
        <w:t>Porozumienia</w:t>
      </w:r>
      <w:r w:rsidRPr="00BA2A99">
        <w:rPr>
          <w:rFonts w:ascii="Calibri" w:hAnsi="Calibri" w:cs="Calibri"/>
          <w:color w:val="000000" w:themeColor="text1"/>
        </w:rPr>
        <w:t>, Beneficjent zobowiązany jest do niezwłocznego</w:t>
      </w:r>
      <w:r w:rsidR="00CC34EB" w:rsidRPr="00BA2A99">
        <w:rPr>
          <w:rFonts w:ascii="Calibri" w:hAnsi="Calibri" w:cs="Calibri"/>
          <w:color w:val="000000" w:themeColor="text1"/>
        </w:rPr>
        <w:t xml:space="preserve"> </w:t>
      </w:r>
      <w:r w:rsidRPr="00BA2A99">
        <w:rPr>
          <w:rFonts w:ascii="Calibri" w:hAnsi="Calibri" w:cs="Calibri"/>
          <w:color w:val="000000" w:themeColor="text1"/>
        </w:rPr>
        <w:t xml:space="preserve">(jednak nie później niż w ciągu 15 dni od dnia rozwiązania </w:t>
      </w:r>
      <w:r w:rsidR="006C3E4A" w:rsidRPr="00BA2A99">
        <w:rPr>
          <w:rFonts w:ascii="Calibri" w:hAnsi="Calibri" w:cs="Calibri"/>
          <w:color w:val="000000" w:themeColor="text1"/>
        </w:rPr>
        <w:t>Porozumienia</w:t>
      </w:r>
      <w:r w:rsidRPr="00BA2A99">
        <w:rPr>
          <w:rFonts w:ascii="Calibri" w:hAnsi="Calibri" w:cs="Calibri"/>
          <w:color w:val="000000" w:themeColor="text1"/>
        </w:rPr>
        <w:t>) przedstawienia Instytucji</w:t>
      </w:r>
      <w:r w:rsidR="00CC34EB" w:rsidRPr="00BA2A99">
        <w:rPr>
          <w:rFonts w:ascii="Calibri" w:hAnsi="Calibri" w:cs="Calibri"/>
          <w:color w:val="000000" w:themeColor="text1"/>
        </w:rPr>
        <w:t xml:space="preserve"> </w:t>
      </w:r>
      <w:r w:rsidRPr="00BA2A99">
        <w:rPr>
          <w:rFonts w:ascii="Calibri" w:hAnsi="Calibri" w:cs="Calibri"/>
          <w:color w:val="000000" w:themeColor="text1"/>
        </w:rPr>
        <w:t>Pośredniczącej wniosku o płatność</w:t>
      </w:r>
      <w:r w:rsidR="00E27C02" w:rsidRPr="00BA2A99">
        <w:rPr>
          <w:rFonts w:ascii="Calibri" w:hAnsi="Calibri" w:cs="Calibri"/>
          <w:color w:val="000000" w:themeColor="text1"/>
        </w:rPr>
        <w:t xml:space="preserve">, o którym mowa w </w:t>
      </w:r>
      <w:r w:rsidR="00C33D84" w:rsidRPr="00BA2A99">
        <w:rPr>
          <w:rFonts w:ascii="Calibri" w:hAnsi="Calibri" w:cs="Calibri"/>
          <w:color w:val="000000" w:themeColor="text1"/>
        </w:rPr>
        <w:t>§</w:t>
      </w:r>
      <w:r w:rsidR="00FC1A10" w:rsidRPr="00BA2A99">
        <w:rPr>
          <w:rFonts w:ascii="Calibri" w:hAnsi="Calibri" w:cs="Calibri"/>
          <w:color w:val="000000" w:themeColor="text1"/>
        </w:rPr>
        <w:t xml:space="preserve"> </w:t>
      </w:r>
      <w:r w:rsidR="001957C2" w:rsidRPr="00BA2A99">
        <w:rPr>
          <w:rFonts w:ascii="Calibri" w:hAnsi="Calibri" w:cs="Calibri"/>
          <w:color w:val="000000" w:themeColor="text1"/>
        </w:rPr>
        <w:t>7</w:t>
      </w:r>
      <w:r w:rsidR="00E27C02" w:rsidRPr="00BA2A99">
        <w:rPr>
          <w:rFonts w:ascii="Calibri" w:hAnsi="Calibri" w:cs="Calibri"/>
          <w:color w:val="000000" w:themeColor="text1"/>
        </w:rPr>
        <w:t xml:space="preserve"> ust.</w:t>
      </w:r>
      <w:r w:rsidR="00AA5424">
        <w:rPr>
          <w:rFonts w:ascii="Calibri" w:hAnsi="Calibri" w:cs="Calibri"/>
          <w:color w:val="000000" w:themeColor="text1"/>
        </w:rPr>
        <w:t xml:space="preserve"> 20</w:t>
      </w:r>
      <w:r w:rsidR="001670DE" w:rsidRPr="00BA2A99">
        <w:rPr>
          <w:rFonts w:ascii="Calibri" w:hAnsi="Calibri" w:cs="Calibri"/>
          <w:color w:val="000000" w:themeColor="text1"/>
        </w:rPr>
        <w:t>, wraz</w:t>
      </w:r>
      <w:r w:rsidRPr="00BA2A99">
        <w:rPr>
          <w:rFonts w:ascii="Calibri" w:hAnsi="Calibri" w:cs="Calibri"/>
          <w:color w:val="000000" w:themeColor="text1"/>
        </w:rPr>
        <w:t xml:space="preserve"> z wypełnioną częścią sprawozdawczą z zakończenia</w:t>
      </w:r>
      <w:r w:rsidR="00CC34EB" w:rsidRPr="00BA2A99">
        <w:rPr>
          <w:rFonts w:ascii="Calibri" w:hAnsi="Calibri" w:cs="Calibri"/>
          <w:color w:val="000000" w:themeColor="text1"/>
        </w:rPr>
        <w:t xml:space="preserve"> </w:t>
      </w:r>
      <w:r w:rsidRPr="00BA2A99">
        <w:rPr>
          <w:rFonts w:ascii="Calibri" w:hAnsi="Calibri" w:cs="Calibri"/>
          <w:color w:val="000000" w:themeColor="text1"/>
        </w:rPr>
        <w:t>realizacji Projektu oraz do przechowywania, archiwizowania i udostępniania dokumentacji</w:t>
      </w:r>
      <w:r w:rsidR="00CC34EB" w:rsidRPr="00BA2A99">
        <w:rPr>
          <w:rFonts w:ascii="Calibri" w:hAnsi="Calibri" w:cs="Calibri"/>
          <w:color w:val="000000" w:themeColor="text1"/>
        </w:rPr>
        <w:t xml:space="preserve"> </w:t>
      </w:r>
      <w:r w:rsidRPr="00BA2A99">
        <w:rPr>
          <w:rFonts w:ascii="Calibri" w:hAnsi="Calibri" w:cs="Calibri"/>
          <w:color w:val="000000" w:themeColor="text1"/>
        </w:rPr>
        <w:t xml:space="preserve">związanej z realizacją Projektu, zgodnie z § </w:t>
      </w:r>
      <w:r w:rsidR="00FC4C23" w:rsidRPr="00BA2A99">
        <w:rPr>
          <w:rFonts w:ascii="Calibri" w:hAnsi="Calibri" w:cs="Calibri"/>
          <w:color w:val="000000" w:themeColor="text1"/>
        </w:rPr>
        <w:t>1</w:t>
      </w:r>
      <w:r w:rsidR="00AA5424">
        <w:rPr>
          <w:rFonts w:ascii="Calibri" w:hAnsi="Calibri" w:cs="Calibri"/>
          <w:color w:val="000000" w:themeColor="text1"/>
        </w:rPr>
        <w:t>1</w:t>
      </w:r>
      <w:r w:rsidRPr="00BA2A99">
        <w:rPr>
          <w:rFonts w:ascii="Calibri" w:hAnsi="Calibri" w:cs="Calibri"/>
          <w:color w:val="000000" w:themeColor="text1"/>
        </w:rPr>
        <w:t>.</w:t>
      </w:r>
    </w:p>
    <w:p w14:paraId="08B3D18F" w14:textId="77777777" w:rsidR="00ED163E" w:rsidRPr="00ED163E" w:rsidRDefault="3FEA37AE" w:rsidP="005D698E">
      <w:pPr>
        <w:pStyle w:val="Akapitzlist"/>
        <w:numPr>
          <w:ilvl w:val="0"/>
          <w:numId w:val="11"/>
        </w:numPr>
        <w:suppressAutoHyphens w:val="0"/>
        <w:autoSpaceDE w:val="0"/>
        <w:autoSpaceDN w:val="0"/>
        <w:adjustRightInd w:val="0"/>
        <w:spacing w:line="360" w:lineRule="auto"/>
        <w:ind w:left="357" w:hanging="357"/>
        <w:contextualSpacing/>
        <w:rPr>
          <w:rFonts w:ascii="Calibri" w:hAnsi="Calibri" w:cs="Calibri"/>
          <w:color w:val="000000" w:themeColor="text1"/>
        </w:rPr>
      </w:pPr>
      <w:r w:rsidRPr="00ED163E">
        <w:rPr>
          <w:rFonts w:ascii="Calibri" w:hAnsi="Calibri" w:cs="Calibri"/>
          <w:color w:val="000000" w:themeColor="text1"/>
        </w:rPr>
        <w:lastRenderedPageBreak/>
        <w:t>W związku z niewykonaniem lub nienależytym wykonaniem przez Beneficjenta obowiązków</w:t>
      </w:r>
      <w:r w:rsidR="41155C3C" w:rsidRPr="00ED163E">
        <w:rPr>
          <w:rFonts w:ascii="Calibri" w:hAnsi="Calibri" w:cs="Calibri"/>
          <w:color w:val="000000" w:themeColor="text1"/>
        </w:rPr>
        <w:t xml:space="preserve"> </w:t>
      </w:r>
      <w:r w:rsidRPr="00ED163E">
        <w:rPr>
          <w:rFonts w:ascii="Calibri" w:hAnsi="Calibri" w:cs="Calibri"/>
          <w:color w:val="000000" w:themeColor="text1"/>
        </w:rPr>
        <w:t xml:space="preserve">wynikających z </w:t>
      </w:r>
      <w:r w:rsidR="00E80F00" w:rsidRPr="00ED163E">
        <w:rPr>
          <w:rFonts w:ascii="Calibri" w:hAnsi="Calibri" w:cs="Calibri"/>
          <w:color w:val="000000" w:themeColor="text1"/>
        </w:rPr>
        <w:t>Porozumienia</w:t>
      </w:r>
      <w:r w:rsidRPr="00ED163E">
        <w:rPr>
          <w:rFonts w:ascii="Calibri" w:hAnsi="Calibri" w:cs="Calibri"/>
          <w:color w:val="000000" w:themeColor="text1"/>
        </w:rPr>
        <w:t xml:space="preserve"> w zakresie, w jakim takie niewykonanie lub nienależyte wykonanie jest</w:t>
      </w:r>
      <w:r w:rsidR="41155C3C" w:rsidRPr="00ED163E">
        <w:rPr>
          <w:rFonts w:ascii="Calibri" w:hAnsi="Calibri" w:cs="Calibri"/>
          <w:color w:val="000000" w:themeColor="text1"/>
        </w:rPr>
        <w:t xml:space="preserve"> </w:t>
      </w:r>
      <w:r w:rsidRPr="00ED163E">
        <w:rPr>
          <w:rFonts w:ascii="Calibri" w:hAnsi="Calibri" w:cs="Calibri"/>
          <w:color w:val="000000" w:themeColor="text1"/>
        </w:rPr>
        <w:t>wynikiem działania siły wyższej, Beneficjent jest zobowiązany do niezwłocznego</w:t>
      </w:r>
      <w:r w:rsidR="41155C3C" w:rsidRPr="00ED163E">
        <w:rPr>
          <w:rFonts w:ascii="Calibri" w:hAnsi="Calibri" w:cs="Calibri"/>
          <w:color w:val="000000" w:themeColor="text1"/>
        </w:rPr>
        <w:t xml:space="preserve"> </w:t>
      </w:r>
      <w:r w:rsidRPr="00ED163E">
        <w:rPr>
          <w:rFonts w:ascii="Calibri" w:hAnsi="Calibri" w:cs="Calibri"/>
          <w:color w:val="000000" w:themeColor="text1"/>
        </w:rPr>
        <w:t>poinformowania Instytucji Pośredniczącej o fakcie wystąpienia siły wyższej, udowodnienia</w:t>
      </w:r>
      <w:r w:rsidR="41155C3C" w:rsidRPr="00ED163E">
        <w:rPr>
          <w:rFonts w:ascii="Calibri" w:hAnsi="Calibri" w:cs="Calibri"/>
          <w:color w:val="000000" w:themeColor="text1"/>
        </w:rPr>
        <w:t xml:space="preserve"> </w:t>
      </w:r>
      <w:r w:rsidRPr="00ED163E">
        <w:rPr>
          <w:rFonts w:ascii="Calibri" w:hAnsi="Calibri" w:cs="Calibri"/>
          <w:color w:val="000000" w:themeColor="text1"/>
        </w:rPr>
        <w:t>wystąpienia siły wyższej oraz wskazania wpływu, jaki zdarzenie miało na przebieg realizacji</w:t>
      </w:r>
      <w:r w:rsidR="41155C3C" w:rsidRPr="00ED163E">
        <w:rPr>
          <w:rFonts w:ascii="Calibri" w:hAnsi="Calibri" w:cs="Calibri"/>
          <w:color w:val="000000" w:themeColor="text1"/>
        </w:rPr>
        <w:t xml:space="preserve"> </w:t>
      </w:r>
      <w:r w:rsidRPr="00ED163E">
        <w:rPr>
          <w:rFonts w:ascii="Calibri" w:hAnsi="Calibri" w:cs="Calibri"/>
          <w:color w:val="000000" w:themeColor="text1"/>
        </w:rPr>
        <w:t>Projektu.</w:t>
      </w:r>
    </w:p>
    <w:p w14:paraId="24AC313D" w14:textId="77777777" w:rsidR="00ED163E" w:rsidRPr="00ED163E" w:rsidRDefault="002B23B6" w:rsidP="005D698E">
      <w:pPr>
        <w:pStyle w:val="Akapitzlist"/>
        <w:numPr>
          <w:ilvl w:val="0"/>
          <w:numId w:val="11"/>
        </w:numPr>
        <w:suppressAutoHyphens w:val="0"/>
        <w:autoSpaceDE w:val="0"/>
        <w:autoSpaceDN w:val="0"/>
        <w:adjustRightInd w:val="0"/>
        <w:spacing w:line="360" w:lineRule="auto"/>
        <w:ind w:left="357" w:hanging="357"/>
        <w:contextualSpacing/>
        <w:rPr>
          <w:rFonts w:ascii="Calibri" w:hAnsi="Calibri" w:cs="Calibri"/>
          <w:color w:val="000000" w:themeColor="text1"/>
        </w:rPr>
      </w:pPr>
      <w:r w:rsidRPr="00ED163E">
        <w:rPr>
          <w:rFonts w:ascii="Calibri" w:hAnsi="Calibri" w:cs="Calibri"/>
          <w:color w:val="000000" w:themeColor="text1"/>
        </w:rPr>
        <w:t>Beneficjent nie będzie odpowiedzialny wobec Instytucji Pośredniczącej lub uznany</w:t>
      </w:r>
      <w:r w:rsidR="00CC34EB" w:rsidRPr="00ED163E">
        <w:rPr>
          <w:rFonts w:ascii="Calibri" w:hAnsi="Calibri" w:cs="Calibri"/>
          <w:color w:val="000000" w:themeColor="text1"/>
        </w:rPr>
        <w:t xml:space="preserve"> </w:t>
      </w:r>
      <w:r w:rsidRPr="00ED163E">
        <w:rPr>
          <w:rFonts w:ascii="Calibri" w:hAnsi="Calibri" w:cs="Calibri"/>
          <w:color w:val="000000" w:themeColor="text1"/>
        </w:rPr>
        <w:t xml:space="preserve">za naruszającego postanowienia </w:t>
      </w:r>
      <w:r w:rsidR="00E80F00" w:rsidRPr="00ED163E">
        <w:rPr>
          <w:rFonts w:ascii="Calibri" w:hAnsi="Calibri" w:cs="Calibri"/>
          <w:color w:val="000000" w:themeColor="text1"/>
        </w:rPr>
        <w:t>Porozumienia</w:t>
      </w:r>
      <w:r w:rsidRPr="00ED163E">
        <w:rPr>
          <w:rFonts w:ascii="Calibri" w:hAnsi="Calibri" w:cs="Calibri"/>
          <w:color w:val="000000" w:themeColor="text1"/>
        </w:rPr>
        <w:t xml:space="preserve"> w związku z niewykonaniem lub nienależytym</w:t>
      </w:r>
      <w:r w:rsidR="00CC34EB" w:rsidRPr="00ED163E">
        <w:rPr>
          <w:rFonts w:ascii="Calibri" w:hAnsi="Calibri" w:cs="Calibri"/>
          <w:color w:val="000000" w:themeColor="text1"/>
        </w:rPr>
        <w:t xml:space="preserve"> </w:t>
      </w:r>
      <w:r w:rsidRPr="00ED163E">
        <w:rPr>
          <w:rFonts w:ascii="Calibri" w:hAnsi="Calibri" w:cs="Calibri"/>
          <w:color w:val="000000" w:themeColor="text1"/>
        </w:rPr>
        <w:t xml:space="preserve">wykonaniem obowiązków wynikających z </w:t>
      </w:r>
      <w:r w:rsidR="00E80F00" w:rsidRPr="00ED163E">
        <w:rPr>
          <w:rFonts w:ascii="Calibri" w:hAnsi="Calibri" w:cs="Calibri"/>
          <w:color w:val="000000" w:themeColor="text1"/>
        </w:rPr>
        <w:t>Porozumienia</w:t>
      </w:r>
      <w:r w:rsidRPr="00ED163E">
        <w:rPr>
          <w:rFonts w:ascii="Calibri" w:hAnsi="Calibri" w:cs="Calibri"/>
          <w:color w:val="000000" w:themeColor="text1"/>
        </w:rPr>
        <w:t xml:space="preserve"> w zakresie, w jakim takie niewykonanie lub</w:t>
      </w:r>
      <w:r w:rsidR="00CC34EB" w:rsidRPr="00ED163E">
        <w:rPr>
          <w:rFonts w:ascii="Calibri" w:hAnsi="Calibri" w:cs="Calibri"/>
          <w:color w:val="000000" w:themeColor="text1"/>
        </w:rPr>
        <w:t xml:space="preserve"> </w:t>
      </w:r>
      <w:r w:rsidRPr="00ED163E">
        <w:rPr>
          <w:rFonts w:ascii="Calibri" w:hAnsi="Calibri" w:cs="Calibri"/>
          <w:color w:val="000000" w:themeColor="text1"/>
        </w:rPr>
        <w:t>nienależyte wykonanie jest wynikiem siły wyższej. Beneficjent zostanie zobowiązany do zwrotu</w:t>
      </w:r>
      <w:r w:rsidR="00CC34EB" w:rsidRPr="00ED163E">
        <w:rPr>
          <w:rFonts w:ascii="Calibri" w:hAnsi="Calibri" w:cs="Calibri"/>
          <w:color w:val="000000" w:themeColor="text1"/>
        </w:rPr>
        <w:t xml:space="preserve"> </w:t>
      </w:r>
      <w:r w:rsidRPr="00ED163E">
        <w:rPr>
          <w:rFonts w:ascii="Calibri" w:hAnsi="Calibri" w:cs="Calibri"/>
          <w:color w:val="000000" w:themeColor="text1"/>
        </w:rPr>
        <w:t xml:space="preserve">otrzymanych środków, które nie zostały </w:t>
      </w:r>
      <w:r w:rsidR="00442EB2" w:rsidRPr="00ED163E">
        <w:rPr>
          <w:rFonts w:ascii="Calibri" w:hAnsi="Calibri" w:cs="Calibri"/>
          <w:color w:val="000000" w:themeColor="text1"/>
        </w:rPr>
        <w:t>rozliczone</w:t>
      </w:r>
      <w:r w:rsidRPr="00ED163E">
        <w:rPr>
          <w:rFonts w:ascii="Calibri" w:hAnsi="Calibri" w:cs="Calibri"/>
          <w:color w:val="000000" w:themeColor="text1"/>
        </w:rPr>
        <w:t>.</w:t>
      </w:r>
    </w:p>
    <w:p w14:paraId="254755DF" w14:textId="77777777" w:rsidR="00ED163E" w:rsidRPr="00ED163E" w:rsidRDefault="002B23B6" w:rsidP="005D698E">
      <w:pPr>
        <w:pStyle w:val="Akapitzlist"/>
        <w:numPr>
          <w:ilvl w:val="0"/>
          <w:numId w:val="11"/>
        </w:numPr>
        <w:suppressAutoHyphens w:val="0"/>
        <w:autoSpaceDE w:val="0"/>
        <w:autoSpaceDN w:val="0"/>
        <w:adjustRightInd w:val="0"/>
        <w:spacing w:line="360" w:lineRule="auto"/>
        <w:ind w:left="357" w:hanging="357"/>
        <w:contextualSpacing/>
        <w:rPr>
          <w:rFonts w:ascii="Calibri" w:hAnsi="Calibri" w:cs="Calibri"/>
          <w:color w:val="000000" w:themeColor="text1"/>
        </w:rPr>
      </w:pPr>
      <w:r w:rsidRPr="00ED163E">
        <w:rPr>
          <w:rFonts w:ascii="Calibri" w:hAnsi="Calibri" w:cs="Calibri"/>
          <w:color w:val="000000" w:themeColor="text1"/>
        </w:rPr>
        <w:t>Instytucja Pośrednicząca nie ponosi odpowiedzialności za szkodę w przypadku rozwiązania</w:t>
      </w:r>
      <w:r w:rsidR="00CC34EB" w:rsidRPr="00ED163E">
        <w:rPr>
          <w:rFonts w:ascii="Calibri" w:hAnsi="Calibri" w:cs="Calibri"/>
          <w:color w:val="000000" w:themeColor="text1"/>
        </w:rPr>
        <w:t xml:space="preserve"> </w:t>
      </w:r>
      <w:r w:rsidR="00E80F00" w:rsidRPr="00ED163E">
        <w:rPr>
          <w:rFonts w:ascii="Calibri" w:hAnsi="Calibri" w:cs="Calibri"/>
          <w:color w:val="000000" w:themeColor="text1"/>
        </w:rPr>
        <w:t>Porozumienia</w:t>
      </w:r>
      <w:r w:rsidRPr="00ED163E">
        <w:rPr>
          <w:rFonts w:ascii="Calibri" w:hAnsi="Calibri" w:cs="Calibri"/>
          <w:color w:val="000000" w:themeColor="text1"/>
        </w:rPr>
        <w:t xml:space="preserve"> z przyczyn zależnych od Beneficjenta.</w:t>
      </w:r>
    </w:p>
    <w:p w14:paraId="5C4464D6" w14:textId="16250541" w:rsidR="00CC34EB" w:rsidRPr="00ED163E" w:rsidRDefault="00E80F00" w:rsidP="005D698E">
      <w:pPr>
        <w:pStyle w:val="Akapitzlist"/>
        <w:numPr>
          <w:ilvl w:val="0"/>
          <w:numId w:val="11"/>
        </w:numPr>
        <w:suppressAutoHyphens w:val="0"/>
        <w:autoSpaceDE w:val="0"/>
        <w:autoSpaceDN w:val="0"/>
        <w:adjustRightInd w:val="0"/>
        <w:spacing w:line="360" w:lineRule="auto"/>
        <w:ind w:left="357" w:hanging="357"/>
        <w:contextualSpacing/>
        <w:rPr>
          <w:rFonts w:ascii="Calibri" w:hAnsi="Calibri" w:cs="Calibri"/>
          <w:color w:val="000000" w:themeColor="text1"/>
        </w:rPr>
      </w:pPr>
      <w:r w:rsidRPr="00ED163E">
        <w:rPr>
          <w:rFonts w:ascii="Calibri" w:hAnsi="Calibri" w:cs="Calibri"/>
          <w:color w:val="000000" w:themeColor="text1"/>
        </w:rPr>
        <w:t>Porozumienie</w:t>
      </w:r>
      <w:r w:rsidR="00CC34EB" w:rsidRPr="00ED163E">
        <w:rPr>
          <w:rFonts w:ascii="Calibri" w:hAnsi="Calibri" w:cs="Calibri"/>
          <w:color w:val="000000" w:themeColor="text1"/>
        </w:rPr>
        <w:t xml:space="preserve"> może zostać rozwiązan</w:t>
      </w:r>
      <w:r w:rsidR="00170295" w:rsidRPr="00ED163E">
        <w:rPr>
          <w:rFonts w:ascii="Calibri" w:hAnsi="Calibri" w:cs="Calibri"/>
          <w:color w:val="000000" w:themeColor="text1"/>
        </w:rPr>
        <w:t>e</w:t>
      </w:r>
      <w:r w:rsidR="00CC34EB" w:rsidRPr="00ED163E">
        <w:rPr>
          <w:rFonts w:ascii="Calibri" w:hAnsi="Calibri" w:cs="Calibri"/>
          <w:color w:val="000000" w:themeColor="text1"/>
        </w:rPr>
        <w:t xml:space="preserve"> w drodze pisemnego porozumienia </w:t>
      </w:r>
      <w:r w:rsidR="00D22941" w:rsidRPr="00ED163E">
        <w:rPr>
          <w:rFonts w:ascii="Calibri" w:hAnsi="Calibri" w:cs="Calibri"/>
          <w:color w:val="000000" w:themeColor="text1"/>
        </w:rPr>
        <w:t>S</w:t>
      </w:r>
      <w:r w:rsidR="00CC34EB" w:rsidRPr="00ED163E">
        <w:rPr>
          <w:rFonts w:ascii="Calibri" w:hAnsi="Calibri" w:cs="Calibri"/>
          <w:color w:val="000000" w:themeColor="text1"/>
        </w:rPr>
        <w:t xml:space="preserve">tron na wniosek każdej ze </w:t>
      </w:r>
      <w:r w:rsidR="00D22941" w:rsidRPr="00ED163E">
        <w:rPr>
          <w:rFonts w:ascii="Calibri" w:hAnsi="Calibri" w:cs="Calibri"/>
          <w:color w:val="000000" w:themeColor="text1"/>
        </w:rPr>
        <w:t xml:space="preserve">Stron </w:t>
      </w:r>
      <w:r w:rsidR="00CC34EB" w:rsidRPr="00ED163E">
        <w:rPr>
          <w:rFonts w:ascii="Calibri" w:hAnsi="Calibri" w:cs="Calibri"/>
          <w:color w:val="000000" w:themeColor="text1"/>
        </w:rPr>
        <w:t>w przypadku wystąpienia okoliczności,</w:t>
      </w:r>
      <w:r w:rsidR="00E04E6A" w:rsidRPr="00ED163E">
        <w:rPr>
          <w:rFonts w:ascii="Calibri" w:hAnsi="Calibri" w:cs="Calibri"/>
          <w:color w:val="000000" w:themeColor="text1"/>
        </w:rPr>
        <w:t xml:space="preserve"> </w:t>
      </w:r>
      <w:r w:rsidR="00CC34EB" w:rsidRPr="00ED163E">
        <w:rPr>
          <w:rFonts w:ascii="Calibri" w:hAnsi="Calibri" w:cs="Calibri"/>
          <w:color w:val="000000" w:themeColor="text1"/>
        </w:rPr>
        <w:t xml:space="preserve">które uniemożliwiają dalsze wykonywanie postanowień zawartych w </w:t>
      </w:r>
      <w:r w:rsidR="001B1D0F" w:rsidRPr="00ED163E">
        <w:rPr>
          <w:rFonts w:ascii="Calibri" w:hAnsi="Calibri" w:cs="Calibri"/>
          <w:color w:val="000000" w:themeColor="text1"/>
        </w:rPr>
        <w:t>Porozumieniu</w:t>
      </w:r>
      <w:r w:rsidR="00CC34EB" w:rsidRPr="00ED163E">
        <w:rPr>
          <w:rFonts w:ascii="Calibri" w:hAnsi="Calibri" w:cs="Calibri"/>
          <w:color w:val="000000" w:themeColor="text1"/>
        </w:rPr>
        <w:t>.</w:t>
      </w:r>
    </w:p>
    <w:p w14:paraId="695996DB" w14:textId="19823CB0" w:rsidR="006F3B3E" w:rsidRPr="00BA2A99" w:rsidRDefault="57823BF5" w:rsidP="00550F54">
      <w:pPr>
        <w:pStyle w:val="Nagwek2"/>
        <w:rPr>
          <w:rFonts w:cs="Calibri"/>
          <w:szCs w:val="24"/>
        </w:rPr>
      </w:pPr>
      <w:r w:rsidRPr="00BA2A99">
        <w:rPr>
          <w:rFonts w:cs="Calibri"/>
          <w:color w:val="000000" w:themeColor="text1"/>
          <w:szCs w:val="24"/>
        </w:rPr>
        <w:t xml:space="preserve">§ </w:t>
      </w:r>
      <w:r w:rsidR="008277D3" w:rsidRPr="00BA2A99">
        <w:rPr>
          <w:rFonts w:cs="Calibri"/>
          <w:color w:val="000000" w:themeColor="text1"/>
          <w:szCs w:val="24"/>
        </w:rPr>
        <w:t>2</w:t>
      </w:r>
      <w:r w:rsidR="004C1F3B">
        <w:rPr>
          <w:rFonts w:cs="Calibri"/>
          <w:color w:val="000000" w:themeColor="text1"/>
          <w:szCs w:val="24"/>
        </w:rPr>
        <w:t>1</w:t>
      </w:r>
      <w:r w:rsidR="000A6BAE" w:rsidRPr="00BA2A99">
        <w:rPr>
          <w:rFonts w:cs="Calibri"/>
          <w:color w:val="000000" w:themeColor="text1"/>
          <w:szCs w:val="24"/>
        </w:rPr>
        <w:t>.</w:t>
      </w:r>
      <w:r w:rsidR="00550F54" w:rsidRPr="00BA2A99">
        <w:rPr>
          <w:rFonts w:cs="Calibri"/>
          <w:b w:val="0"/>
          <w:bCs w:val="0"/>
          <w:color w:val="000000" w:themeColor="text1"/>
          <w:szCs w:val="24"/>
        </w:rPr>
        <w:t xml:space="preserve"> </w:t>
      </w:r>
      <w:r w:rsidR="00550F54" w:rsidRPr="00BA2A99">
        <w:rPr>
          <w:rFonts w:cs="Calibri"/>
          <w:szCs w:val="24"/>
        </w:rPr>
        <w:t>Skutki rozwiązania Porozumienia</w:t>
      </w:r>
    </w:p>
    <w:p w14:paraId="73C938E5" w14:textId="79E1F241" w:rsidR="00F16B03" w:rsidRPr="00BA2A99" w:rsidRDefault="00F16B03" w:rsidP="005D698E">
      <w:pPr>
        <w:spacing w:before="360" w:after="360" w:line="360" w:lineRule="auto"/>
        <w:rPr>
          <w:rFonts w:cs="Calibri"/>
          <w:color w:val="000000" w:themeColor="text1"/>
          <w:sz w:val="24"/>
          <w:szCs w:val="24"/>
        </w:rPr>
      </w:pPr>
      <w:r w:rsidRPr="00BA2A99">
        <w:rPr>
          <w:rFonts w:cs="Calibri"/>
          <w:color w:val="000000" w:themeColor="text1"/>
          <w:sz w:val="24"/>
          <w:szCs w:val="24"/>
        </w:rPr>
        <w:t xml:space="preserve">W przypadku rozwiązania </w:t>
      </w:r>
      <w:r w:rsidR="005A4410" w:rsidRPr="00BA2A99">
        <w:rPr>
          <w:rFonts w:cs="Calibri"/>
          <w:color w:val="000000" w:themeColor="text1"/>
          <w:sz w:val="24"/>
          <w:szCs w:val="24"/>
        </w:rPr>
        <w:t>Porozumienia</w:t>
      </w:r>
      <w:r w:rsidRPr="00BA2A99">
        <w:rPr>
          <w:rFonts w:cs="Calibri"/>
          <w:color w:val="000000" w:themeColor="text1"/>
          <w:sz w:val="24"/>
          <w:szCs w:val="24"/>
        </w:rPr>
        <w:t>, Beneficjent, Partnerzy i podmioty upoważnione do ponoszenia wydatków w ramach Projektu zobowiązane są usunąć w sposób trwały i nieodwracalny wszelkie dane osobowe pozyskane w związku z realizacją Projektu lub zwrócić je administratorowi, na zasadach wskazanych w RODO</w:t>
      </w:r>
      <w:r w:rsidR="007F5D5F" w:rsidRPr="00BA2A99">
        <w:rPr>
          <w:rFonts w:cs="Calibri"/>
          <w:color w:val="000000" w:themeColor="text1"/>
          <w:sz w:val="24"/>
          <w:szCs w:val="24"/>
        </w:rPr>
        <w:t xml:space="preserve">. </w:t>
      </w:r>
    </w:p>
    <w:p w14:paraId="1E9C6D5C" w14:textId="325068A4" w:rsidR="006F3B3E" w:rsidRPr="00BA2A99" w:rsidRDefault="57823BF5" w:rsidP="00550F54">
      <w:pPr>
        <w:pStyle w:val="Nagwek2"/>
        <w:rPr>
          <w:rFonts w:cs="Calibri"/>
          <w:szCs w:val="24"/>
        </w:rPr>
      </w:pPr>
      <w:r w:rsidRPr="00BA2A99">
        <w:rPr>
          <w:rFonts w:cs="Calibri"/>
          <w:szCs w:val="24"/>
        </w:rPr>
        <w:t xml:space="preserve">§ </w:t>
      </w:r>
      <w:r w:rsidR="008277D3" w:rsidRPr="00BA2A99">
        <w:rPr>
          <w:rFonts w:cs="Calibri"/>
          <w:szCs w:val="24"/>
        </w:rPr>
        <w:t>2</w:t>
      </w:r>
      <w:r w:rsidR="004C1F3B">
        <w:rPr>
          <w:rFonts w:cs="Calibri"/>
          <w:szCs w:val="24"/>
        </w:rPr>
        <w:t>2</w:t>
      </w:r>
      <w:r w:rsidR="005E7E49" w:rsidRPr="00BA2A99">
        <w:rPr>
          <w:rFonts w:cs="Calibri"/>
          <w:szCs w:val="24"/>
        </w:rPr>
        <w:t>.</w:t>
      </w:r>
      <w:r w:rsidR="00550F54" w:rsidRPr="00BA2A99">
        <w:rPr>
          <w:rFonts w:cs="Calibri"/>
          <w:szCs w:val="24"/>
        </w:rPr>
        <w:t xml:space="preserve"> Postanowienia końcowe</w:t>
      </w:r>
    </w:p>
    <w:p w14:paraId="721C15E5" w14:textId="185C77E5" w:rsidR="006F3B3E" w:rsidRPr="00BA2A99" w:rsidRDefault="006F3B3E" w:rsidP="005D698E">
      <w:pPr>
        <w:widowControl w:val="0"/>
        <w:spacing w:after="0" w:line="360" w:lineRule="auto"/>
        <w:contextualSpacing/>
        <w:rPr>
          <w:rFonts w:cs="Calibri"/>
          <w:color w:val="000000" w:themeColor="text1"/>
          <w:sz w:val="24"/>
          <w:szCs w:val="24"/>
        </w:rPr>
      </w:pPr>
      <w:r w:rsidRPr="00BA2A99">
        <w:rPr>
          <w:rFonts w:cs="Calibri"/>
          <w:color w:val="000000" w:themeColor="text1"/>
          <w:sz w:val="24"/>
          <w:szCs w:val="24"/>
        </w:rPr>
        <w:t xml:space="preserve">W sprawach nieuregulowanych </w:t>
      </w:r>
      <w:r w:rsidR="001B1D0F" w:rsidRPr="00BA2A99">
        <w:rPr>
          <w:rFonts w:cs="Calibri"/>
          <w:color w:val="000000" w:themeColor="text1"/>
          <w:sz w:val="24"/>
          <w:szCs w:val="24"/>
        </w:rPr>
        <w:t>Porozumieniem</w:t>
      </w:r>
      <w:r w:rsidRPr="00BA2A99">
        <w:rPr>
          <w:rFonts w:cs="Calibri"/>
          <w:color w:val="000000" w:themeColor="text1"/>
          <w:sz w:val="24"/>
          <w:szCs w:val="24"/>
        </w:rPr>
        <w:t xml:space="preserve"> zastosowanie mają odpowiednie reguły i warunki wynikające z Programu, a także odpowiednie przepisy prawa unijnego i prawa krajowego, w szczególności:</w:t>
      </w:r>
    </w:p>
    <w:p w14:paraId="3A80EA3A" w14:textId="41AAE301" w:rsidR="006F3B3E" w:rsidRPr="00BA2A99" w:rsidRDefault="00AD5277"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t xml:space="preserve">Rozporządzenia </w:t>
      </w:r>
      <w:r w:rsidR="006F3B3E" w:rsidRPr="00BA2A99">
        <w:rPr>
          <w:rFonts w:cs="Calibri"/>
          <w:color w:val="000000" w:themeColor="text1"/>
          <w:sz w:val="24"/>
          <w:szCs w:val="24"/>
        </w:rPr>
        <w:t>nr 2021/1060;</w:t>
      </w:r>
    </w:p>
    <w:p w14:paraId="53D36F09" w14:textId="0CFA2170" w:rsidR="00744895" w:rsidRPr="00BA2A99" w:rsidRDefault="000C490C"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t xml:space="preserve"> Rozporządzeniu nr 2023/2831;</w:t>
      </w:r>
    </w:p>
    <w:p w14:paraId="566D18D5" w14:textId="32F40865" w:rsidR="006F3B3E" w:rsidRPr="00BA2A99" w:rsidRDefault="21847AF7"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lastRenderedPageBreak/>
        <w:t>ustawy z dnia 23 kwietnia 1964 r. - Kodeks cywilny (Dz. U. z 202</w:t>
      </w:r>
      <w:r w:rsidR="7781A6BA" w:rsidRPr="00BA2A99">
        <w:rPr>
          <w:rFonts w:cs="Calibri"/>
          <w:color w:val="000000" w:themeColor="text1"/>
          <w:sz w:val="24"/>
          <w:szCs w:val="24"/>
        </w:rPr>
        <w:t>2</w:t>
      </w:r>
      <w:r w:rsidRPr="00BA2A99">
        <w:rPr>
          <w:rFonts w:cs="Calibri"/>
          <w:color w:val="000000" w:themeColor="text1"/>
          <w:sz w:val="24"/>
          <w:szCs w:val="24"/>
        </w:rPr>
        <w:t xml:space="preserve"> r. poz. </w:t>
      </w:r>
      <w:r w:rsidR="41E1E290" w:rsidRPr="00BA2A99">
        <w:rPr>
          <w:rFonts w:cs="Calibri"/>
          <w:color w:val="000000" w:themeColor="text1"/>
          <w:sz w:val="24"/>
          <w:szCs w:val="24"/>
        </w:rPr>
        <w:t>1360</w:t>
      </w:r>
      <w:r w:rsidR="006F2723" w:rsidRPr="00BA2A99">
        <w:rPr>
          <w:rFonts w:cs="Calibri"/>
          <w:color w:val="000000" w:themeColor="text1"/>
          <w:sz w:val="24"/>
          <w:szCs w:val="24"/>
        </w:rPr>
        <w:t xml:space="preserve"> z </w:t>
      </w:r>
      <w:proofErr w:type="spellStart"/>
      <w:r w:rsidR="006F2723" w:rsidRPr="00BA2A99">
        <w:rPr>
          <w:rFonts w:cs="Calibri"/>
          <w:color w:val="000000" w:themeColor="text1"/>
          <w:sz w:val="24"/>
          <w:szCs w:val="24"/>
        </w:rPr>
        <w:t>późń</w:t>
      </w:r>
      <w:proofErr w:type="spellEnd"/>
      <w:r w:rsidR="006F2723" w:rsidRPr="00BA2A99">
        <w:rPr>
          <w:rFonts w:cs="Calibri"/>
          <w:color w:val="000000" w:themeColor="text1"/>
          <w:sz w:val="24"/>
          <w:szCs w:val="24"/>
        </w:rPr>
        <w:t>. zm.</w:t>
      </w:r>
      <w:r w:rsidR="002F0EB2" w:rsidRPr="00BA2A99">
        <w:rPr>
          <w:rFonts w:cs="Calibri"/>
          <w:color w:val="000000" w:themeColor="text1"/>
          <w:sz w:val="24"/>
          <w:szCs w:val="24"/>
        </w:rPr>
        <w:t>)</w:t>
      </w:r>
      <w:r w:rsidRPr="00BA2A99">
        <w:rPr>
          <w:rFonts w:cs="Calibri"/>
          <w:color w:val="000000" w:themeColor="text1"/>
          <w:sz w:val="24"/>
          <w:szCs w:val="24"/>
        </w:rPr>
        <w:t>;</w:t>
      </w:r>
    </w:p>
    <w:p w14:paraId="325E8D67" w14:textId="77777777" w:rsidR="006F3B3E" w:rsidRPr="00BA2A99" w:rsidRDefault="006F3B3E"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proofErr w:type="spellStart"/>
      <w:r w:rsidRPr="00BA2A99">
        <w:rPr>
          <w:rFonts w:cs="Calibri"/>
          <w:color w:val="000000" w:themeColor="text1"/>
          <w:sz w:val="24"/>
          <w:szCs w:val="24"/>
        </w:rPr>
        <w:t>Ufp</w:t>
      </w:r>
      <w:proofErr w:type="spellEnd"/>
      <w:r w:rsidRPr="00BA2A99">
        <w:rPr>
          <w:rFonts w:cs="Calibri"/>
          <w:color w:val="000000" w:themeColor="text1"/>
          <w:sz w:val="24"/>
          <w:szCs w:val="24"/>
        </w:rPr>
        <w:t>;</w:t>
      </w:r>
    </w:p>
    <w:p w14:paraId="70638314" w14:textId="7C9E4714" w:rsidR="006F3B3E" w:rsidRPr="00BA2A99" w:rsidRDefault="00CE140C"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t>Ustawy</w:t>
      </w:r>
      <w:r w:rsidR="21847AF7" w:rsidRPr="00BA2A99">
        <w:rPr>
          <w:rFonts w:cs="Calibri"/>
          <w:color w:val="000000" w:themeColor="text1"/>
          <w:sz w:val="24"/>
          <w:szCs w:val="24"/>
        </w:rPr>
        <w:t>;</w:t>
      </w:r>
    </w:p>
    <w:p w14:paraId="725AEEB3" w14:textId="153A2F2F" w:rsidR="00D93F04" w:rsidRPr="00BA2A99" w:rsidRDefault="57823BF5"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t>ustawy z dnia 30 kwietnia 2004 r. o postępowaniu w sprawach dotyczących pomocy publicznej (Dz. U. z 202</w:t>
      </w:r>
      <w:r w:rsidR="00C75327" w:rsidRPr="00BA2A99">
        <w:rPr>
          <w:rFonts w:cs="Calibri"/>
          <w:color w:val="000000" w:themeColor="text1"/>
          <w:sz w:val="24"/>
          <w:szCs w:val="24"/>
        </w:rPr>
        <w:t>3</w:t>
      </w:r>
      <w:r w:rsidRPr="00BA2A99">
        <w:rPr>
          <w:rFonts w:cs="Calibri"/>
          <w:color w:val="000000" w:themeColor="text1"/>
          <w:sz w:val="24"/>
          <w:szCs w:val="24"/>
        </w:rPr>
        <w:t xml:space="preserve"> r. poz. 7</w:t>
      </w:r>
      <w:r w:rsidR="00C75327" w:rsidRPr="00BA2A99">
        <w:rPr>
          <w:rFonts w:cs="Calibri"/>
          <w:color w:val="000000" w:themeColor="text1"/>
          <w:sz w:val="24"/>
          <w:szCs w:val="24"/>
        </w:rPr>
        <w:t>02</w:t>
      </w:r>
      <w:r w:rsidRPr="00BA2A99">
        <w:rPr>
          <w:rFonts w:cs="Calibri"/>
          <w:color w:val="000000" w:themeColor="text1"/>
          <w:sz w:val="24"/>
          <w:szCs w:val="24"/>
        </w:rPr>
        <w:t>)</w:t>
      </w:r>
      <w:r w:rsidR="000D12DA" w:rsidRPr="00BA2A99">
        <w:rPr>
          <w:rFonts w:cs="Calibri"/>
          <w:color w:val="000000" w:themeColor="text1"/>
          <w:sz w:val="24"/>
          <w:szCs w:val="24"/>
        </w:rPr>
        <w:t>;</w:t>
      </w:r>
    </w:p>
    <w:p w14:paraId="10DC02F4" w14:textId="5C3BA83C" w:rsidR="001C7B06" w:rsidRPr="00D374AF" w:rsidRDefault="000D12DA" w:rsidP="005D698E">
      <w:pPr>
        <w:widowControl w:val="0"/>
        <w:numPr>
          <w:ilvl w:val="0"/>
          <w:numId w:val="1"/>
        </w:numPr>
        <w:tabs>
          <w:tab w:val="left" w:pos="284"/>
        </w:tabs>
        <w:spacing w:after="0" w:line="360" w:lineRule="auto"/>
        <w:ind w:left="714" w:hanging="357"/>
        <w:contextualSpacing/>
        <w:rPr>
          <w:rFonts w:cs="Calibri"/>
          <w:color w:val="000000" w:themeColor="text1"/>
          <w:sz w:val="24"/>
          <w:szCs w:val="24"/>
        </w:rPr>
      </w:pPr>
      <w:r w:rsidRPr="00BA2A99">
        <w:rPr>
          <w:rFonts w:cs="Calibri"/>
          <w:color w:val="000000" w:themeColor="text1"/>
          <w:sz w:val="24"/>
          <w:szCs w:val="24"/>
        </w:rPr>
        <w:t xml:space="preserve">Ustawy </w:t>
      </w:r>
      <w:proofErr w:type="spellStart"/>
      <w:r w:rsidRPr="00BA2A99">
        <w:rPr>
          <w:rFonts w:cs="Calibri"/>
          <w:color w:val="000000" w:themeColor="text1"/>
          <w:sz w:val="24"/>
          <w:szCs w:val="24"/>
        </w:rPr>
        <w:t>Pzp</w:t>
      </w:r>
      <w:proofErr w:type="spellEnd"/>
      <w:r w:rsidRPr="00BA2A99">
        <w:rPr>
          <w:rFonts w:cs="Calibri"/>
          <w:color w:val="000000" w:themeColor="text1"/>
          <w:sz w:val="24"/>
          <w:szCs w:val="24"/>
        </w:rPr>
        <w:t>.</w:t>
      </w:r>
    </w:p>
    <w:p w14:paraId="67B13447" w14:textId="2F5C3288" w:rsidR="006F3B3E" w:rsidRPr="00BA2A99" w:rsidRDefault="57823BF5" w:rsidP="00550F54">
      <w:pPr>
        <w:pStyle w:val="Nagwek2"/>
        <w:contextualSpacing/>
        <w:rPr>
          <w:rFonts w:cs="Calibri"/>
          <w:color w:val="000000" w:themeColor="text1"/>
          <w:szCs w:val="24"/>
        </w:rPr>
      </w:pPr>
      <w:r w:rsidRPr="00BA2A99">
        <w:rPr>
          <w:rFonts w:cs="Calibri"/>
          <w:color w:val="000000" w:themeColor="text1"/>
          <w:szCs w:val="24"/>
        </w:rPr>
        <w:t xml:space="preserve">§ </w:t>
      </w:r>
      <w:r w:rsidR="008277D3" w:rsidRPr="00BA2A99">
        <w:rPr>
          <w:rFonts w:cs="Calibri"/>
          <w:color w:val="000000" w:themeColor="text1"/>
          <w:szCs w:val="24"/>
        </w:rPr>
        <w:t>2</w:t>
      </w:r>
      <w:r w:rsidR="004C1F3B">
        <w:rPr>
          <w:rFonts w:cs="Calibri"/>
          <w:color w:val="000000" w:themeColor="text1"/>
          <w:szCs w:val="24"/>
        </w:rPr>
        <w:t>3</w:t>
      </w:r>
      <w:r w:rsidR="00C75327" w:rsidRPr="00BA2A99">
        <w:rPr>
          <w:rFonts w:cs="Calibri"/>
          <w:color w:val="000000" w:themeColor="text1"/>
          <w:szCs w:val="24"/>
        </w:rPr>
        <w:t>.</w:t>
      </w:r>
      <w:r w:rsidR="00550F54" w:rsidRPr="00BA2A99">
        <w:rPr>
          <w:rFonts w:cs="Calibri"/>
          <w:color w:val="000000" w:themeColor="text1"/>
          <w:szCs w:val="24"/>
        </w:rPr>
        <w:t xml:space="preserve"> </w:t>
      </w:r>
      <w:r w:rsidR="00550F54" w:rsidRPr="00BA2A99">
        <w:rPr>
          <w:rFonts w:cs="Calibri"/>
          <w:szCs w:val="24"/>
        </w:rPr>
        <w:t>Spór między Stronami</w:t>
      </w:r>
    </w:p>
    <w:p w14:paraId="7690FC2F" w14:textId="051308F4" w:rsidR="001C7B06" w:rsidRPr="00BA2A99" w:rsidRDefault="006F3B3E" w:rsidP="00550F54">
      <w:pPr>
        <w:tabs>
          <w:tab w:val="left" w:pos="426"/>
        </w:tabs>
        <w:spacing w:before="360" w:after="360" w:line="360" w:lineRule="auto"/>
        <w:contextualSpacing/>
        <w:rPr>
          <w:rFonts w:cs="Calibri"/>
          <w:color w:val="000000" w:themeColor="text1"/>
          <w:sz w:val="24"/>
          <w:szCs w:val="24"/>
        </w:rPr>
      </w:pPr>
      <w:r w:rsidRPr="00BA2A99">
        <w:rPr>
          <w:rFonts w:cs="Calibri"/>
          <w:color w:val="000000" w:themeColor="text1"/>
          <w:sz w:val="24"/>
          <w:szCs w:val="24"/>
        </w:rPr>
        <w:t xml:space="preserve">Spory związane z realizacją </w:t>
      </w:r>
      <w:r w:rsidR="001B1D0F" w:rsidRPr="00BA2A99">
        <w:rPr>
          <w:rFonts w:cs="Calibri"/>
          <w:color w:val="000000" w:themeColor="text1"/>
          <w:sz w:val="24"/>
          <w:szCs w:val="24"/>
        </w:rPr>
        <w:t>Porozumienia</w:t>
      </w:r>
      <w:r w:rsidRPr="00BA2A99">
        <w:rPr>
          <w:rFonts w:cs="Calibri"/>
          <w:color w:val="000000" w:themeColor="text1"/>
          <w:sz w:val="24"/>
          <w:szCs w:val="24"/>
        </w:rPr>
        <w:t xml:space="preserve"> </w:t>
      </w:r>
      <w:r w:rsidR="00CE140C" w:rsidRPr="00BA2A99">
        <w:rPr>
          <w:rFonts w:cs="Calibri"/>
          <w:color w:val="000000" w:themeColor="text1"/>
          <w:sz w:val="24"/>
          <w:szCs w:val="24"/>
        </w:rPr>
        <w:t xml:space="preserve">Strony </w:t>
      </w:r>
      <w:r w:rsidRPr="00BA2A99">
        <w:rPr>
          <w:rFonts w:cs="Calibri"/>
          <w:color w:val="000000" w:themeColor="text1"/>
          <w:sz w:val="24"/>
          <w:szCs w:val="24"/>
        </w:rPr>
        <w:t>będą starały się rozwiązać polubownie.</w:t>
      </w:r>
    </w:p>
    <w:p w14:paraId="7E178BE5" w14:textId="59AD1028" w:rsidR="000E57CC" w:rsidRPr="00BA2A99" w:rsidRDefault="57823BF5" w:rsidP="00550F54">
      <w:pPr>
        <w:pStyle w:val="Nagwek2"/>
        <w:contextualSpacing/>
        <w:rPr>
          <w:rFonts w:cs="Calibri"/>
          <w:color w:val="000000" w:themeColor="text1"/>
          <w:szCs w:val="24"/>
        </w:rPr>
      </w:pPr>
      <w:r w:rsidRPr="00BA2A99">
        <w:rPr>
          <w:rFonts w:cs="Calibri"/>
          <w:color w:val="000000" w:themeColor="text1"/>
          <w:szCs w:val="24"/>
        </w:rPr>
        <w:t xml:space="preserve">§ </w:t>
      </w:r>
      <w:r w:rsidR="008277D3" w:rsidRPr="00BA2A99">
        <w:rPr>
          <w:rFonts w:cs="Calibri"/>
          <w:color w:val="000000" w:themeColor="text1"/>
          <w:szCs w:val="24"/>
        </w:rPr>
        <w:t>2</w:t>
      </w:r>
      <w:r w:rsidR="004C1F3B">
        <w:rPr>
          <w:rFonts w:cs="Calibri"/>
          <w:color w:val="000000" w:themeColor="text1"/>
          <w:szCs w:val="24"/>
        </w:rPr>
        <w:t>4</w:t>
      </w:r>
      <w:r w:rsidR="00C75327" w:rsidRPr="00BA2A99">
        <w:rPr>
          <w:rFonts w:cs="Calibri"/>
          <w:color w:val="000000" w:themeColor="text1"/>
          <w:szCs w:val="24"/>
        </w:rPr>
        <w:t>.</w:t>
      </w:r>
      <w:r w:rsidR="00550F54" w:rsidRPr="00BA2A99">
        <w:rPr>
          <w:rFonts w:cs="Calibri"/>
          <w:szCs w:val="24"/>
        </w:rPr>
        <w:t xml:space="preserve"> Data zawarcia Porozumienia</w:t>
      </w:r>
    </w:p>
    <w:p w14:paraId="00E14A26" w14:textId="25173A26" w:rsidR="000E6B7F" w:rsidRPr="00BA2A99" w:rsidRDefault="006F3B3E" w:rsidP="00550F54">
      <w:pPr>
        <w:tabs>
          <w:tab w:val="left" w:pos="0"/>
        </w:tabs>
        <w:spacing w:before="360" w:after="360" w:line="360" w:lineRule="auto"/>
        <w:contextualSpacing/>
        <w:rPr>
          <w:rFonts w:cs="Calibri"/>
          <w:color w:val="000000" w:themeColor="text1"/>
          <w:sz w:val="24"/>
          <w:szCs w:val="24"/>
        </w:rPr>
      </w:pPr>
      <w:r w:rsidRPr="00BA2A99">
        <w:rPr>
          <w:rFonts w:cs="Calibri"/>
          <w:color w:val="000000" w:themeColor="text1"/>
          <w:sz w:val="24"/>
          <w:szCs w:val="24"/>
        </w:rPr>
        <w:t xml:space="preserve">Datą zawarcia </w:t>
      </w:r>
      <w:r w:rsidR="001B1D0F" w:rsidRPr="00BA2A99">
        <w:rPr>
          <w:rFonts w:cs="Calibri"/>
          <w:color w:val="000000" w:themeColor="text1"/>
          <w:sz w:val="24"/>
          <w:szCs w:val="24"/>
        </w:rPr>
        <w:t>Porozumienia</w:t>
      </w:r>
      <w:r w:rsidRPr="00BA2A99">
        <w:rPr>
          <w:rFonts w:cs="Calibri"/>
          <w:color w:val="000000" w:themeColor="text1"/>
          <w:sz w:val="24"/>
          <w:szCs w:val="24"/>
        </w:rPr>
        <w:t xml:space="preserve"> jest data złożenia podpisu przez ostatnią ze Stron. </w:t>
      </w:r>
      <w:r w:rsidR="001B1D0F" w:rsidRPr="00BA2A99">
        <w:rPr>
          <w:rFonts w:cs="Calibri"/>
          <w:color w:val="000000" w:themeColor="text1"/>
          <w:sz w:val="24"/>
          <w:szCs w:val="24"/>
        </w:rPr>
        <w:t>Porozumienie</w:t>
      </w:r>
      <w:r w:rsidRPr="00BA2A99">
        <w:rPr>
          <w:rFonts w:cs="Calibri"/>
          <w:color w:val="000000" w:themeColor="text1"/>
          <w:sz w:val="24"/>
          <w:szCs w:val="24"/>
        </w:rPr>
        <w:t xml:space="preserve"> wchodzi w życie z dniem zawarcia.</w:t>
      </w:r>
    </w:p>
    <w:p w14:paraId="0E7B8FD8" w14:textId="2D2104BA" w:rsidR="00B33116" w:rsidRPr="002471FC" w:rsidRDefault="00E96487" w:rsidP="00550F54">
      <w:pPr>
        <w:pStyle w:val="Nagwek2"/>
        <w:contextualSpacing/>
      </w:pPr>
      <w:r w:rsidRPr="002471FC">
        <w:t>§ 2</w:t>
      </w:r>
      <w:r w:rsidR="004C1F3B">
        <w:t>5</w:t>
      </w:r>
      <w:r w:rsidRPr="002471FC">
        <w:t>.</w:t>
      </w:r>
      <w:r w:rsidR="00550F54">
        <w:t xml:space="preserve"> Załączniki</w:t>
      </w:r>
    </w:p>
    <w:p w14:paraId="17750F3E" w14:textId="7707DE8A" w:rsidR="006F3B3E" w:rsidRPr="002471FC" w:rsidRDefault="658D31AC" w:rsidP="005D698E">
      <w:pPr>
        <w:tabs>
          <w:tab w:val="left" w:pos="284"/>
        </w:tabs>
        <w:spacing w:after="0" w:line="360" w:lineRule="auto"/>
        <w:ind w:left="284" w:hanging="284"/>
        <w:contextualSpacing/>
        <w:rP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Integralną część </w:t>
      </w:r>
      <w:r w:rsidR="001B1D0F" w:rsidRPr="002471FC">
        <w:rPr>
          <w:rFonts w:asciiTheme="minorHAnsi" w:hAnsiTheme="minorHAnsi" w:cstheme="minorHAnsi"/>
          <w:color w:val="000000" w:themeColor="text1"/>
          <w:sz w:val="24"/>
          <w:szCs w:val="24"/>
        </w:rPr>
        <w:t>Porozumienia</w:t>
      </w:r>
      <w:r w:rsidRPr="002471FC">
        <w:rPr>
          <w:rFonts w:asciiTheme="minorHAnsi" w:hAnsiTheme="minorHAnsi" w:cstheme="minorHAnsi"/>
          <w:color w:val="000000" w:themeColor="text1"/>
          <w:sz w:val="24"/>
          <w:szCs w:val="24"/>
        </w:rPr>
        <w:t xml:space="preserve"> stanowią załączniki:</w:t>
      </w:r>
    </w:p>
    <w:p w14:paraId="07B2E0C1" w14:textId="65EC49F4" w:rsidR="008549F0" w:rsidRPr="002471FC" w:rsidRDefault="008549F0" w:rsidP="005D698E">
      <w:pPr>
        <w:numPr>
          <w:ilvl w:val="1"/>
          <w:numId w:val="41"/>
        </w:numPr>
        <w:tabs>
          <w:tab w:val="clear" w:pos="720"/>
          <w:tab w:val="left" w:pos="426"/>
        </w:tabs>
        <w:spacing w:after="0" w:line="360" w:lineRule="auto"/>
        <w:ind w:left="714" w:hanging="357"/>
        <w:contextualSpacing/>
        <w:rP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załącznik nr 1: </w:t>
      </w:r>
      <w:r w:rsidR="00927489" w:rsidRPr="002471FC">
        <w:rPr>
          <w:rFonts w:asciiTheme="minorHAnsi" w:hAnsiTheme="minorHAnsi" w:cstheme="minorHAnsi"/>
          <w:bCs/>
          <w:color w:val="000000" w:themeColor="text1"/>
          <w:sz w:val="24"/>
          <w:szCs w:val="24"/>
        </w:rPr>
        <w:t>Dokumenty poświadczające prawidłową reprezentację Instytucji Pośredniczącej</w:t>
      </w:r>
      <w:r w:rsidRPr="002471FC">
        <w:rPr>
          <w:rFonts w:asciiTheme="minorHAnsi" w:hAnsiTheme="minorHAnsi" w:cstheme="minorHAnsi"/>
          <w:color w:val="000000" w:themeColor="text1"/>
          <w:sz w:val="24"/>
          <w:szCs w:val="24"/>
        </w:rPr>
        <w:t>;</w:t>
      </w:r>
    </w:p>
    <w:p w14:paraId="7464F65F" w14:textId="748B751C" w:rsidR="008549F0" w:rsidRPr="002471FC" w:rsidRDefault="008549F0" w:rsidP="005D698E">
      <w:pPr>
        <w:numPr>
          <w:ilvl w:val="1"/>
          <w:numId w:val="41"/>
        </w:numPr>
        <w:tabs>
          <w:tab w:val="clear" w:pos="720"/>
          <w:tab w:val="left" w:pos="426"/>
        </w:tabs>
        <w:spacing w:after="0" w:line="360" w:lineRule="auto"/>
        <w:ind w:left="714" w:hanging="357"/>
        <w:contextualSpacing/>
        <w:rP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załącznik nr 2 </w:t>
      </w:r>
      <w:r w:rsidR="00927489" w:rsidRPr="002471FC">
        <w:rPr>
          <w:rFonts w:asciiTheme="minorHAnsi" w:hAnsiTheme="minorHAnsi" w:cstheme="minorHAnsi"/>
          <w:bCs/>
          <w:color w:val="000000" w:themeColor="text1"/>
          <w:sz w:val="24"/>
          <w:szCs w:val="24"/>
        </w:rPr>
        <w:t>Dokumenty poświadczające prawidłową reprezentację Beneficjenta</w:t>
      </w:r>
      <w:r w:rsidRPr="002471FC">
        <w:rPr>
          <w:rFonts w:asciiTheme="minorHAnsi" w:hAnsiTheme="minorHAnsi" w:cstheme="minorHAnsi"/>
          <w:color w:val="000000" w:themeColor="text1"/>
          <w:sz w:val="24"/>
          <w:szCs w:val="24"/>
        </w:rPr>
        <w:t>;</w:t>
      </w:r>
    </w:p>
    <w:p w14:paraId="604C93CF" w14:textId="045F904A" w:rsidR="008549F0" w:rsidRPr="002471FC" w:rsidRDefault="008549F0" w:rsidP="005D698E">
      <w:pPr>
        <w:numPr>
          <w:ilvl w:val="1"/>
          <w:numId w:val="41"/>
        </w:numPr>
        <w:tabs>
          <w:tab w:val="clear" w:pos="720"/>
          <w:tab w:val="left" w:pos="426"/>
        </w:tabs>
        <w:spacing w:after="0" w:line="360" w:lineRule="auto"/>
        <w:ind w:left="714" w:hanging="357"/>
        <w:contextualSpacing/>
        <w:rPr>
          <w:rFonts w:asciiTheme="minorHAnsi" w:hAnsiTheme="minorHAnsi" w:cstheme="minorHAnsi"/>
          <w:iCs/>
          <w:color w:val="000000" w:themeColor="text1"/>
          <w:sz w:val="24"/>
          <w:szCs w:val="24"/>
        </w:rPr>
      </w:pPr>
      <w:r w:rsidRPr="002471FC">
        <w:rPr>
          <w:rFonts w:asciiTheme="minorHAnsi" w:hAnsiTheme="minorHAnsi" w:cstheme="minorHAnsi"/>
          <w:color w:val="000000" w:themeColor="text1"/>
          <w:sz w:val="24"/>
          <w:szCs w:val="24"/>
        </w:rPr>
        <w:t xml:space="preserve">załącznik nr 3: </w:t>
      </w:r>
      <w:r w:rsidR="00927489" w:rsidRPr="002471FC">
        <w:rPr>
          <w:rFonts w:asciiTheme="minorHAnsi" w:hAnsiTheme="minorHAnsi" w:cstheme="minorHAnsi"/>
          <w:bCs/>
          <w:color w:val="000000" w:themeColor="text1"/>
          <w:sz w:val="24"/>
          <w:szCs w:val="24"/>
        </w:rPr>
        <w:t>Wniosek</w:t>
      </w:r>
      <w:r w:rsidR="00927489" w:rsidRPr="002471FC">
        <w:rPr>
          <w:rFonts w:asciiTheme="minorHAnsi" w:hAnsiTheme="minorHAnsi" w:cstheme="minorHAnsi"/>
          <w:b/>
          <w:color w:val="000000" w:themeColor="text1"/>
          <w:sz w:val="24"/>
          <w:szCs w:val="24"/>
        </w:rPr>
        <w:t xml:space="preserve"> </w:t>
      </w:r>
      <w:r w:rsidR="00927489" w:rsidRPr="002471FC">
        <w:rPr>
          <w:rFonts w:asciiTheme="minorHAnsi" w:hAnsiTheme="minorHAnsi" w:cstheme="minorHAnsi"/>
          <w:color w:val="000000" w:themeColor="text1"/>
          <w:sz w:val="24"/>
          <w:szCs w:val="24"/>
        </w:rPr>
        <w:t xml:space="preserve">o dofinansowanie </w:t>
      </w:r>
      <w:r w:rsidR="00C20B3D" w:rsidRPr="002471FC">
        <w:rPr>
          <w:rFonts w:asciiTheme="minorHAnsi" w:hAnsiTheme="minorHAnsi" w:cstheme="minorHAnsi"/>
          <w:color w:val="000000" w:themeColor="text1"/>
          <w:sz w:val="24"/>
          <w:szCs w:val="24"/>
        </w:rPr>
        <w:t>P</w:t>
      </w:r>
      <w:r w:rsidR="00927489" w:rsidRPr="002471FC">
        <w:rPr>
          <w:rFonts w:asciiTheme="minorHAnsi" w:hAnsiTheme="minorHAnsi" w:cstheme="minorHAnsi"/>
          <w:color w:val="000000" w:themeColor="text1"/>
          <w:sz w:val="24"/>
          <w:szCs w:val="24"/>
        </w:rPr>
        <w:t>rojektu wraz ze wszystkimi załącznikami</w:t>
      </w:r>
      <w:r w:rsidRPr="002471FC">
        <w:rPr>
          <w:rFonts w:asciiTheme="minorHAnsi" w:hAnsiTheme="minorHAnsi" w:cstheme="minorHAnsi"/>
          <w:color w:val="000000" w:themeColor="text1"/>
          <w:sz w:val="24"/>
          <w:szCs w:val="24"/>
        </w:rPr>
        <w:t>;</w:t>
      </w:r>
    </w:p>
    <w:p w14:paraId="74CF601C" w14:textId="612F2226" w:rsidR="008549F0" w:rsidRPr="002471FC" w:rsidRDefault="008549F0" w:rsidP="005D698E">
      <w:pPr>
        <w:numPr>
          <w:ilvl w:val="1"/>
          <w:numId w:val="41"/>
        </w:numPr>
        <w:tabs>
          <w:tab w:val="clear" w:pos="720"/>
          <w:tab w:val="left" w:pos="426"/>
        </w:tabs>
        <w:spacing w:after="0" w:line="360" w:lineRule="auto"/>
        <w:ind w:left="714" w:hanging="357"/>
        <w:contextualSpacing/>
        <w:rP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załącznik nr 4: Harmonogram rzeczowo-finansowy realizacji </w:t>
      </w:r>
      <w:r w:rsidR="00C20B3D" w:rsidRPr="002471FC">
        <w:rPr>
          <w:rFonts w:asciiTheme="minorHAnsi" w:hAnsiTheme="minorHAnsi" w:cstheme="minorHAnsi"/>
          <w:color w:val="000000" w:themeColor="text1"/>
          <w:sz w:val="24"/>
          <w:szCs w:val="24"/>
        </w:rPr>
        <w:t>P</w:t>
      </w:r>
      <w:r w:rsidR="00927489" w:rsidRPr="002471FC">
        <w:rPr>
          <w:rFonts w:asciiTheme="minorHAnsi" w:hAnsiTheme="minorHAnsi" w:cstheme="minorHAnsi"/>
          <w:color w:val="000000" w:themeColor="text1"/>
          <w:sz w:val="24"/>
          <w:szCs w:val="24"/>
        </w:rPr>
        <w:t>rojektu</w:t>
      </w:r>
      <w:r w:rsidRPr="002471FC">
        <w:rPr>
          <w:rFonts w:asciiTheme="minorHAnsi" w:hAnsiTheme="minorHAnsi" w:cstheme="minorHAnsi"/>
          <w:color w:val="000000" w:themeColor="text1"/>
          <w:sz w:val="24"/>
          <w:szCs w:val="24"/>
        </w:rPr>
        <w:t>;</w:t>
      </w:r>
    </w:p>
    <w:p w14:paraId="52A7124C" w14:textId="77777777" w:rsidR="008549F0" w:rsidRPr="002471FC" w:rsidRDefault="008549F0" w:rsidP="005D698E">
      <w:pPr>
        <w:numPr>
          <w:ilvl w:val="1"/>
          <w:numId w:val="41"/>
        </w:numPr>
        <w:tabs>
          <w:tab w:val="clear" w:pos="720"/>
          <w:tab w:val="left" w:pos="426"/>
        </w:tabs>
        <w:spacing w:after="0" w:line="360" w:lineRule="auto"/>
        <w:ind w:left="714" w:hanging="357"/>
        <w:contextualSpacing/>
        <w:rPr>
          <w:rFonts w:asciiTheme="minorHAnsi" w:hAnsiTheme="minorHAnsi" w:cstheme="minorHAnsi"/>
          <w:iCs/>
          <w:color w:val="000000" w:themeColor="text1"/>
          <w:sz w:val="24"/>
          <w:szCs w:val="24"/>
        </w:rPr>
      </w:pPr>
      <w:r w:rsidRPr="002471FC">
        <w:rPr>
          <w:rFonts w:asciiTheme="minorHAnsi" w:hAnsiTheme="minorHAnsi" w:cstheme="minorHAnsi"/>
          <w:color w:val="000000" w:themeColor="text1"/>
          <w:sz w:val="24"/>
          <w:szCs w:val="24"/>
        </w:rPr>
        <w:t>załącznik nr 5: Harmonogram płatności;</w:t>
      </w:r>
    </w:p>
    <w:p w14:paraId="2A97193C" w14:textId="6879C768" w:rsidR="00927489" w:rsidRPr="002471FC" w:rsidRDefault="008549F0" w:rsidP="005D698E">
      <w:pPr>
        <w:numPr>
          <w:ilvl w:val="1"/>
          <w:numId w:val="41"/>
        </w:numPr>
        <w:tabs>
          <w:tab w:val="clear" w:pos="720"/>
          <w:tab w:val="left" w:pos="426"/>
        </w:tabs>
        <w:spacing w:after="0" w:line="360" w:lineRule="auto"/>
        <w:ind w:left="714" w:hanging="357"/>
        <w:rP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załącznik nr 6: </w:t>
      </w:r>
      <w:r w:rsidR="00927489" w:rsidRPr="002471FC">
        <w:rPr>
          <w:rFonts w:asciiTheme="minorHAnsi" w:hAnsiTheme="minorHAnsi" w:cstheme="minorHAnsi"/>
          <w:bCs/>
          <w:color w:val="000000" w:themeColor="text1"/>
          <w:sz w:val="24"/>
          <w:szCs w:val="24"/>
        </w:rPr>
        <w:t>Wzór obowiązku informacyjnego</w:t>
      </w:r>
      <w:r w:rsidR="005F404F" w:rsidRPr="002471FC">
        <w:rPr>
          <w:rFonts w:asciiTheme="minorHAnsi" w:hAnsiTheme="minorHAnsi" w:cstheme="minorHAnsi"/>
          <w:bCs/>
          <w:color w:val="000000" w:themeColor="text1"/>
          <w:sz w:val="24"/>
          <w:szCs w:val="24"/>
        </w:rPr>
        <w:t>;</w:t>
      </w:r>
    </w:p>
    <w:p w14:paraId="782C1B33" w14:textId="540CB616" w:rsidR="008549F0" w:rsidRPr="002471FC" w:rsidRDefault="008549F0" w:rsidP="005D698E">
      <w:pPr>
        <w:numPr>
          <w:ilvl w:val="1"/>
          <w:numId w:val="41"/>
        </w:numPr>
        <w:tabs>
          <w:tab w:val="clear" w:pos="720"/>
          <w:tab w:val="left" w:pos="426"/>
        </w:tabs>
        <w:spacing w:after="0" w:line="360" w:lineRule="auto"/>
        <w:ind w:left="714" w:hanging="357"/>
        <w:rP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 załącznik nr </w:t>
      </w:r>
      <w:r w:rsidR="00980602" w:rsidRPr="002471FC">
        <w:rPr>
          <w:rFonts w:asciiTheme="minorHAnsi" w:hAnsiTheme="minorHAnsi" w:cstheme="minorHAnsi"/>
          <w:color w:val="000000" w:themeColor="text1"/>
          <w:sz w:val="24"/>
          <w:szCs w:val="24"/>
        </w:rPr>
        <w:t>7</w:t>
      </w:r>
      <w:r w:rsidRPr="002471FC">
        <w:rPr>
          <w:rFonts w:asciiTheme="minorHAnsi" w:hAnsiTheme="minorHAnsi" w:cstheme="minorHAnsi"/>
          <w:color w:val="000000" w:themeColor="text1"/>
          <w:sz w:val="24"/>
          <w:szCs w:val="24"/>
        </w:rPr>
        <w:t xml:space="preserve">: </w:t>
      </w:r>
      <w:r w:rsidR="00927489" w:rsidRPr="002471FC">
        <w:rPr>
          <w:rFonts w:asciiTheme="minorHAnsi" w:hAnsiTheme="minorHAnsi" w:cstheme="minorHAnsi"/>
          <w:bCs/>
          <w:color w:val="000000" w:themeColor="text1"/>
          <w:sz w:val="24"/>
          <w:szCs w:val="24"/>
        </w:rPr>
        <w:t>Wykaz pomniejszenia dofinansowania w zakresie obowiązków komunikacyjnych</w:t>
      </w:r>
      <w:r w:rsidRPr="002471FC">
        <w:rPr>
          <w:rFonts w:asciiTheme="minorHAnsi" w:hAnsiTheme="minorHAnsi" w:cstheme="minorHAnsi"/>
          <w:color w:val="000000" w:themeColor="text1"/>
          <w:sz w:val="24"/>
          <w:szCs w:val="24"/>
        </w:rPr>
        <w:t>;</w:t>
      </w:r>
    </w:p>
    <w:p w14:paraId="4F1C77DA" w14:textId="78D936D9" w:rsidR="008549F0" w:rsidRPr="002471FC" w:rsidRDefault="008549F0" w:rsidP="005D698E">
      <w:pPr>
        <w:numPr>
          <w:ilvl w:val="1"/>
          <w:numId w:val="41"/>
        </w:numPr>
        <w:tabs>
          <w:tab w:val="clear" w:pos="720"/>
          <w:tab w:val="left" w:pos="426"/>
        </w:tabs>
        <w:spacing w:after="0" w:line="360" w:lineRule="auto"/>
        <w:ind w:left="714" w:hanging="357"/>
        <w:rPr>
          <w:rStyle w:val="ui-provider"/>
          <w:rFonts w:asciiTheme="minorHAnsi" w:hAnsiTheme="minorHAnsi" w:cstheme="minorHAnsi"/>
          <w:color w:val="000000" w:themeColor="text1"/>
          <w:sz w:val="24"/>
          <w:szCs w:val="24"/>
        </w:rPr>
      </w:pPr>
      <w:r w:rsidRPr="002471FC">
        <w:rPr>
          <w:rFonts w:asciiTheme="minorHAnsi" w:hAnsiTheme="minorHAnsi" w:cstheme="minorHAnsi"/>
          <w:color w:val="000000" w:themeColor="text1"/>
          <w:sz w:val="24"/>
          <w:szCs w:val="24"/>
        </w:rPr>
        <w:t xml:space="preserve">załącznik nr </w:t>
      </w:r>
      <w:r w:rsidR="00980602" w:rsidRPr="002471FC">
        <w:rPr>
          <w:rFonts w:asciiTheme="minorHAnsi" w:hAnsiTheme="minorHAnsi" w:cstheme="minorHAnsi"/>
          <w:color w:val="000000" w:themeColor="text1"/>
          <w:sz w:val="24"/>
          <w:szCs w:val="24"/>
        </w:rPr>
        <w:t>8</w:t>
      </w:r>
      <w:r w:rsidRPr="002471FC">
        <w:rPr>
          <w:rFonts w:asciiTheme="minorHAnsi" w:hAnsiTheme="minorHAnsi" w:cstheme="minorHAnsi"/>
          <w:color w:val="000000" w:themeColor="text1"/>
          <w:sz w:val="24"/>
          <w:szCs w:val="24"/>
        </w:rPr>
        <w:t xml:space="preserve">: </w:t>
      </w:r>
      <w:r w:rsidRPr="002471FC">
        <w:rPr>
          <w:rStyle w:val="ui-provider"/>
          <w:rFonts w:asciiTheme="minorHAnsi" w:hAnsiTheme="minorHAnsi" w:cstheme="minorHAnsi"/>
          <w:color w:val="000000" w:themeColor="text1"/>
          <w:sz w:val="24"/>
          <w:szCs w:val="24"/>
        </w:rPr>
        <w:t xml:space="preserve">Lista podmiotów upoważnionych do ponoszenia wydatków nieposiadających </w:t>
      </w:r>
      <w:r w:rsidR="0060634D" w:rsidRPr="002471FC">
        <w:rPr>
          <w:rStyle w:val="ui-provider"/>
          <w:rFonts w:asciiTheme="minorHAnsi" w:hAnsiTheme="minorHAnsi" w:cstheme="minorHAnsi"/>
          <w:color w:val="000000" w:themeColor="text1"/>
          <w:sz w:val="24"/>
          <w:szCs w:val="24"/>
        </w:rPr>
        <w:t>s</w:t>
      </w:r>
      <w:r w:rsidRPr="002471FC">
        <w:rPr>
          <w:rStyle w:val="ui-provider"/>
          <w:rFonts w:asciiTheme="minorHAnsi" w:hAnsiTheme="minorHAnsi" w:cstheme="minorHAnsi"/>
          <w:color w:val="000000" w:themeColor="text1"/>
          <w:sz w:val="24"/>
          <w:szCs w:val="24"/>
        </w:rPr>
        <w:t xml:space="preserve">tatusu </w:t>
      </w:r>
      <w:r w:rsidR="0060634D" w:rsidRPr="002471FC">
        <w:rPr>
          <w:rStyle w:val="ui-provider"/>
          <w:rFonts w:asciiTheme="minorHAnsi" w:hAnsiTheme="minorHAnsi" w:cstheme="minorHAnsi"/>
          <w:color w:val="000000" w:themeColor="text1"/>
          <w:sz w:val="24"/>
          <w:szCs w:val="24"/>
        </w:rPr>
        <w:t>P</w:t>
      </w:r>
      <w:r w:rsidRPr="002471FC">
        <w:rPr>
          <w:rStyle w:val="ui-provider"/>
          <w:rFonts w:asciiTheme="minorHAnsi" w:hAnsiTheme="minorHAnsi" w:cstheme="minorHAnsi"/>
          <w:color w:val="000000" w:themeColor="text1"/>
          <w:sz w:val="24"/>
          <w:szCs w:val="24"/>
        </w:rPr>
        <w:t>artnera</w:t>
      </w:r>
      <w:r w:rsidR="00C571F9" w:rsidRPr="002471FC">
        <w:rPr>
          <w:rStyle w:val="ui-provider"/>
          <w:rFonts w:asciiTheme="minorHAnsi" w:hAnsiTheme="minorHAnsi" w:cstheme="minorHAnsi"/>
          <w:color w:val="000000" w:themeColor="text1"/>
          <w:sz w:val="24"/>
          <w:szCs w:val="24"/>
        </w:rPr>
        <w:t>;</w:t>
      </w:r>
    </w:p>
    <w:p w14:paraId="2ECA72C1" w14:textId="22DEB502" w:rsidR="00ED4197" w:rsidRPr="002471FC" w:rsidRDefault="00F32C1B" w:rsidP="005D698E">
      <w:pPr>
        <w:numPr>
          <w:ilvl w:val="1"/>
          <w:numId w:val="41"/>
        </w:numPr>
        <w:tabs>
          <w:tab w:val="clear" w:pos="720"/>
          <w:tab w:val="left" w:pos="426"/>
        </w:tabs>
        <w:spacing w:after="0" w:line="360" w:lineRule="auto"/>
        <w:ind w:left="714" w:hanging="357"/>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z</w:t>
      </w:r>
      <w:r w:rsidR="00ED4197" w:rsidRPr="002471FC">
        <w:rPr>
          <w:rFonts w:asciiTheme="minorHAnsi" w:hAnsiTheme="minorHAnsi" w:cstheme="minorHAnsi"/>
          <w:bCs/>
          <w:color w:val="000000" w:themeColor="text1"/>
          <w:sz w:val="24"/>
          <w:szCs w:val="24"/>
        </w:rPr>
        <w:t xml:space="preserve">ałącznik nr </w:t>
      </w:r>
      <w:r w:rsidR="00592782" w:rsidRPr="002471FC">
        <w:rPr>
          <w:rFonts w:asciiTheme="minorHAnsi" w:hAnsiTheme="minorHAnsi" w:cstheme="minorHAnsi"/>
          <w:bCs/>
          <w:color w:val="000000" w:themeColor="text1"/>
          <w:sz w:val="24"/>
          <w:szCs w:val="24"/>
        </w:rPr>
        <w:t>9</w:t>
      </w:r>
      <w:r w:rsidR="00ED4197" w:rsidRPr="002471FC">
        <w:rPr>
          <w:rFonts w:asciiTheme="minorHAnsi" w:hAnsiTheme="minorHAnsi" w:cstheme="minorHAnsi"/>
          <w:bCs/>
          <w:color w:val="000000" w:themeColor="text1"/>
          <w:sz w:val="24"/>
          <w:szCs w:val="24"/>
        </w:rPr>
        <w:t>: Wniosek o dodanie osoby zarządzającej Projektem</w:t>
      </w:r>
      <w:r w:rsidR="00C20B3D" w:rsidRPr="002471FC">
        <w:rPr>
          <w:rFonts w:asciiTheme="minorHAnsi" w:hAnsiTheme="minorHAnsi" w:cstheme="minorHAnsi"/>
          <w:bCs/>
          <w:color w:val="000000" w:themeColor="text1"/>
          <w:sz w:val="24"/>
          <w:szCs w:val="24"/>
        </w:rPr>
        <w:t>.</w:t>
      </w:r>
    </w:p>
    <w:p w14:paraId="609AFCB9" w14:textId="3BDD5B13" w:rsidR="00DD6B7D" w:rsidRPr="00866DC6" w:rsidRDefault="00866DC6" w:rsidP="00550F54">
      <w:pPr>
        <w:tabs>
          <w:tab w:val="left" w:pos="6300"/>
        </w:tabs>
        <w:spacing w:before="360" w:after="360" w:line="480" w:lineRule="auto"/>
        <w:rPr>
          <w:rFonts w:asciiTheme="minorHAnsi" w:hAnsiTheme="minorHAnsi" w:cstheme="minorHAnsi"/>
          <w:b/>
          <w:bCs/>
          <w:color w:val="000000" w:themeColor="text1"/>
          <w:sz w:val="24"/>
          <w:szCs w:val="24"/>
        </w:rPr>
      </w:pPr>
      <w:r w:rsidRPr="00F32C1B">
        <w:rPr>
          <w:rFonts w:asciiTheme="minorHAnsi" w:hAnsiTheme="minorHAnsi" w:cstheme="minorHAnsi"/>
          <w:b/>
          <w:bCs/>
          <w:color w:val="000000" w:themeColor="text1"/>
          <w:sz w:val="24"/>
          <w:szCs w:val="24"/>
        </w:rPr>
        <w:lastRenderedPageBreak/>
        <w:t>W imieniu Instytucji Pośredniczącej:</w:t>
      </w:r>
    </w:p>
    <w:p w14:paraId="4890EAE9" w14:textId="386F2B2C" w:rsidR="00866DC6" w:rsidRPr="00BA2A99" w:rsidRDefault="00866DC6" w:rsidP="00195309">
      <w:pPr>
        <w:tabs>
          <w:tab w:val="left" w:pos="6300"/>
        </w:tabs>
        <w:rPr>
          <w:rFonts w:cs="Calibri"/>
          <w:b/>
          <w:bCs/>
          <w:color w:val="000000" w:themeColor="text1"/>
          <w:sz w:val="24"/>
          <w:szCs w:val="24"/>
        </w:rPr>
      </w:pPr>
    </w:p>
    <w:p w14:paraId="1BD81878" w14:textId="77777777" w:rsidR="00866DC6" w:rsidRPr="00BA2A99" w:rsidRDefault="00866DC6" w:rsidP="00195309">
      <w:pPr>
        <w:tabs>
          <w:tab w:val="left" w:pos="6300"/>
        </w:tabs>
        <w:rPr>
          <w:rFonts w:cs="Calibri"/>
          <w:b/>
          <w:bCs/>
          <w:color w:val="000000" w:themeColor="text1"/>
          <w:sz w:val="24"/>
          <w:szCs w:val="24"/>
        </w:rPr>
      </w:pPr>
    </w:p>
    <w:p w14:paraId="6CDDF8E7" w14:textId="170DBBF9" w:rsidR="00DD6B7D" w:rsidRPr="00BA2A99" w:rsidRDefault="00866DC6" w:rsidP="00866DC6">
      <w:pPr>
        <w:tabs>
          <w:tab w:val="left" w:pos="6300"/>
        </w:tabs>
        <w:ind w:left="4248"/>
        <w:jc w:val="center"/>
        <w:rPr>
          <w:rFonts w:cs="Calibri"/>
          <w:b/>
          <w:bCs/>
          <w:color w:val="000000" w:themeColor="text1"/>
          <w:sz w:val="24"/>
          <w:szCs w:val="24"/>
        </w:rPr>
      </w:pPr>
      <w:r w:rsidRPr="00BA2A99">
        <w:rPr>
          <w:rFonts w:cs="Calibri"/>
          <w:color w:val="000000" w:themeColor="text1"/>
          <w:sz w:val="24"/>
          <w:szCs w:val="24"/>
        </w:rPr>
        <w:t>/podpisano elektronicznie/</w:t>
      </w:r>
    </w:p>
    <w:p w14:paraId="04F10E6F" w14:textId="77777777" w:rsidR="00866DC6" w:rsidRPr="00BA2A99" w:rsidRDefault="00866DC6" w:rsidP="00F32C1B">
      <w:pPr>
        <w:tabs>
          <w:tab w:val="left" w:pos="6300"/>
        </w:tabs>
        <w:ind w:left="4248"/>
        <w:jc w:val="center"/>
        <w:rPr>
          <w:rFonts w:cs="Calibri"/>
          <w:b/>
          <w:bCs/>
          <w:color w:val="000000" w:themeColor="text1"/>
          <w:sz w:val="24"/>
          <w:szCs w:val="24"/>
        </w:rPr>
      </w:pPr>
    </w:p>
    <w:p w14:paraId="270484B9" w14:textId="0010F78C" w:rsidR="00DD6B7D" w:rsidRPr="00BA2A99" w:rsidRDefault="00DD6B7D" w:rsidP="00DD6B7D">
      <w:pPr>
        <w:widowControl w:val="0"/>
        <w:tabs>
          <w:tab w:val="num" w:pos="-2160"/>
        </w:tabs>
        <w:spacing w:before="120" w:after="80"/>
        <w:rPr>
          <w:rFonts w:cs="Calibri"/>
          <w:b/>
          <w:bCs/>
          <w:iCs/>
          <w:color w:val="000000" w:themeColor="text1"/>
          <w:sz w:val="24"/>
          <w:szCs w:val="24"/>
        </w:rPr>
      </w:pPr>
      <w:r w:rsidRPr="00BA2A99">
        <w:rPr>
          <w:rFonts w:cs="Calibri"/>
          <w:b/>
          <w:bCs/>
          <w:iCs/>
          <w:color w:val="000000" w:themeColor="text1"/>
          <w:sz w:val="24"/>
          <w:szCs w:val="24"/>
        </w:rPr>
        <w:t>W imieniu Beneficjenta:</w:t>
      </w:r>
    </w:p>
    <w:p w14:paraId="25F56358" w14:textId="77777777" w:rsidR="00DD6B7D" w:rsidRPr="00BA2A99" w:rsidRDefault="00DD6B7D" w:rsidP="00DD6B7D">
      <w:pPr>
        <w:widowControl w:val="0"/>
        <w:tabs>
          <w:tab w:val="num" w:pos="-2160"/>
        </w:tabs>
        <w:spacing w:before="120" w:after="80"/>
        <w:rPr>
          <w:rFonts w:cs="Calibri"/>
          <w:b/>
          <w:bCs/>
          <w:iCs/>
          <w:color w:val="000000" w:themeColor="text1"/>
          <w:sz w:val="24"/>
          <w:szCs w:val="24"/>
          <w:u w:val="single"/>
        </w:rPr>
      </w:pPr>
    </w:p>
    <w:p w14:paraId="73647476" w14:textId="77777777" w:rsidR="00DD6B7D" w:rsidRPr="00BA2A99" w:rsidRDefault="00DD6B7D" w:rsidP="00DD6B7D">
      <w:pPr>
        <w:widowControl w:val="0"/>
        <w:tabs>
          <w:tab w:val="num" w:pos="-2160"/>
        </w:tabs>
        <w:spacing w:before="120" w:after="80"/>
        <w:rPr>
          <w:rFonts w:cs="Calibri"/>
          <w:color w:val="000000" w:themeColor="text1"/>
          <w:sz w:val="24"/>
          <w:szCs w:val="24"/>
        </w:rPr>
      </w:pPr>
    </w:p>
    <w:p w14:paraId="2D84EEFB" w14:textId="77777777" w:rsidR="00866DC6" w:rsidRPr="00BA2A99" w:rsidRDefault="00866DC6" w:rsidP="00866DC6">
      <w:pPr>
        <w:tabs>
          <w:tab w:val="left" w:pos="6300"/>
        </w:tabs>
        <w:ind w:left="4248"/>
        <w:jc w:val="center"/>
        <w:rPr>
          <w:rFonts w:cs="Calibri"/>
          <w:b/>
          <w:bCs/>
          <w:color w:val="000000" w:themeColor="text1"/>
          <w:sz w:val="24"/>
          <w:szCs w:val="24"/>
        </w:rPr>
      </w:pPr>
      <w:r w:rsidRPr="00BA2A99">
        <w:rPr>
          <w:rFonts w:cs="Calibri"/>
          <w:color w:val="000000" w:themeColor="text1"/>
          <w:sz w:val="24"/>
          <w:szCs w:val="24"/>
        </w:rPr>
        <w:t>/podpisano elektronicznie/</w:t>
      </w:r>
    </w:p>
    <w:p w14:paraId="07914645" w14:textId="399F40C7" w:rsidR="006558FB" w:rsidRPr="00BA2A99" w:rsidRDefault="006F6958" w:rsidP="00195309">
      <w:pPr>
        <w:tabs>
          <w:tab w:val="left" w:pos="6300"/>
        </w:tabs>
        <w:rPr>
          <w:rFonts w:cs="Calibri"/>
          <w:color w:val="000000" w:themeColor="text1"/>
        </w:rPr>
      </w:pPr>
      <w:r w:rsidRPr="00BA2A99">
        <w:rPr>
          <w:rFonts w:cs="Calibri"/>
          <w:color w:val="000000" w:themeColor="text1"/>
          <w:sz w:val="24"/>
          <w:szCs w:val="24"/>
        </w:rPr>
        <w:tab/>
      </w:r>
    </w:p>
    <w:sectPr w:rsidR="006558FB" w:rsidRPr="00BA2A99" w:rsidSect="00150A54">
      <w:headerReference w:type="default" r:id="rId1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587E" w14:textId="77777777" w:rsidR="00150A54" w:rsidRDefault="00150A54" w:rsidP="006F3B3E">
      <w:pPr>
        <w:spacing w:after="0" w:line="240" w:lineRule="auto"/>
      </w:pPr>
      <w:r>
        <w:separator/>
      </w:r>
    </w:p>
  </w:endnote>
  <w:endnote w:type="continuationSeparator" w:id="0">
    <w:p w14:paraId="48056AF9" w14:textId="77777777" w:rsidR="00150A54" w:rsidRDefault="00150A54" w:rsidP="006F3B3E">
      <w:pPr>
        <w:spacing w:after="0" w:line="240" w:lineRule="auto"/>
      </w:pPr>
      <w:r>
        <w:continuationSeparator/>
      </w:r>
    </w:p>
  </w:endnote>
  <w:endnote w:type="continuationNotice" w:id="1">
    <w:p w14:paraId="12FB0FA9" w14:textId="77777777" w:rsidR="00150A54" w:rsidRDefault="0015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rebuchetMS">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Calibri"/>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70416"/>
      <w:docPartObj>
        <w:docPartGallery w:val="Page Numbers (Bottom of Page)"/>
        <w:docPartUnique/>
      </w:docPartObj>
    </w:sdtPr>
    <w:sdtEndPr/>
    <w:sdtContent>
      <w:p w14:paraId="38D7BFE4" w14:textId="0F6A0AC9" w:rsidR="0003378D" w:rsidRDefault="0003378D">
        <w:pPr>
          <w:pStyle w:val="Stopka"/>
          <w:jc w:val="right"/>
        </w:pPr>
        <w:r w:rsidRPr="0003378D">
          <w:rPr>
            <w:rFonts w:ascii="Calibri" w:hAnsi="Calibri" w:cs="Calibri"/>
          </w:rPr>
          <w:fldChar w:fldCharType="begin"/>
        </w:r>
        <w:r w:rsidRPr="0003378D">
          <w:rPr>
            <w:rFonts w:ascii="Calibri" w:hAnsi="Calibri" w:cs="Calibri"/>
          </w:rPr>
          <w:instrText>PAGE   \* MERGEFORMAT</w:instrText>
        </w:r>
        <w:r w:rsidRPr="0003378D">
          <w:rPr>
            <w:rFonts w:ascii="Calibri" w:hAnsi="Calibri" w:cs="Calibri"/>
          </w:rPr>
          <w:fldChar w:fldCharType="separate"/>
        </w:r>
        <w:r w:rsidRPr="0003378D">
          <w:rPr>
            <w:rFonts w:ascii="Calibri" w:hAnsi="Calibri" w:cs="Calibri"/>
          </w:rPr>
          <w:t>2</w:t>
        </w:r>
        <w:r w:rsidRPr="0003378D">
          <w:rPr>
            <w:rFonts w:ascii="Calibri" w:hAnsi="Calibri" w:cs="Calibri"/>
          </w:rPr>
          <w:fldChar w:fldCharType="end"/>
        </w:r>
      </w:p>
    </w:sdtContent>
  </w:sdt>
  <w:p w14:paraId="35F51F7F" w14:textId="227D37F0" w:rsidR="009423E9" w:rsidRPr="006D73BB" w:rsidRDefault="009423E9" w:rsidP="00FB0DAF">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433" w14:textId="77777777" w:rsidR="00150A54" w:rsidRDefault="00150A54" w:rsidP="006F3B3E">
      <w:pPr>
        <w:spacing w:after="0" w:line="240" w:lineRule="auto"/>
      </w:pPr>
      <w:r>
        <w:separator/>
      </w:r>
    </w:p>
  </w:footnote>
  <w:footnote w:type="continuationSeparator" w:id="0">
    <w:p w14:paraId="59A30866" w14:textId="77777777" w:rsidR="00150A54" w:rsidRDefault="00150A54" w:rsidP="006F3B3E">
      <w:pPr>
        <w:spacing w:after="0" w:line="240" w:lineRule="auto"/>
      </w:pPr>
      <w:r>
        <w:continuationSeparator/>
      </w:r>
    </w:p>
  </w:footnote>
  <w:footnote w:type="continuationNotice" w:id="1">
    <w:p w14:paraId="590BF177" w14:textId="77777777" w:rsidR="00150A54" w:rsidRDefault="00150A54">
      <w:pPr>
        <w:spacing w:after="0" w:line="240" w:lineRule="auto"/>
      </w:pPr>
    </w:p>
  </w:footnote>
  <w:footnote w:id="2">
    <w:p w14:paraId="6FC1B8DE" w14:textId="77777777" w:rsidR="008458F5" w:rsidRPr="00AB1EBA" w:rsidRDefault="008458F5" w:rsidP="00F32504">
      <w:pPr>
        <w:pStyle w:val="Tekstprzypisudolnego"/>
        <w:rPr>
          <w:sz w:val="24"/>
          <w:szCs w:val="24"/>
        </w:rPr>
      </w:pPr>
      <w:r w:rsidRPr="00AB1EBA">
        <w:rPr>
          <w:rStyle w:val="Odwoanieprzypisudolnego"/>
          <w:rFonts w:ascii="Calibri" w:hAnsi="Calibri"/>
          <w:sz w:val="24"/>
          <w:szCs w:val="24"/>
        </w:rPr>
        <w:footnoteRef/>
      </w:r>
      <w:r w:rsidRPr="00AB1EBA">
        <w:rPr>
          <w:rFonts w:ascii="Calibri" w:hAnsi="Calibri"/>
          <w:sz w:val="24"/>
          <w:szCs w:val="24"/>
        </w:rPr>
        <w:t xml:space="preserve"> W przypadku, gdy Projekt nie jest realizowany w ramach partnerstwa, należy skreślić.</w:t>
      </w:r>
    </w:p>
  </w:footnote>
  <w:footnote w:id="3">
    <w:p w14:paraId="368312CD" w14:textId="035C8D8F" w:rsidR="003B1BE7" w:rsidRPr="00517204" w:rsidRDefault="003B1BE7" w:rsidP="00AE3E3D">
      <w:pPr>
        <w:pStyle w:val="Tekstprzypisudolnego"/>
        <w:spacing w:after="60"/>
        <w:rPr>
          <w:sz w:val="24"/>
          <w:szCs w:val="24"/>
        </w:rPr>
      </w:pPr>
      <w:r w:rsidRPr="00517204">
        <w:rPr>
          <w:rStyle w:val="Odwoanieprzypisudolnego"/>
          <w:rFonts w:ascii="Calibri" w:hAnsi="Calibri"/>
          <w:sz w:val="24"/>
          <w:szCs w:val="24"/>
        </w:rPr>
        <w:footnoteRef/>
      </w:r>
      <w:r w:rsidRPr="00517204">
        <w:rPr>
          <w:rStyle w:val="Odwoanieprzypisudolnego"/>
          <w:sz w:val="24"/>
          <w:szCs w:val="24"/>
        </w:rPr>
        <w:t xml:space="preserve"> </w:t>
      </w:r>
      <w:r w:rsidR="00D07050" w:rsidRPr="00517204">
        <w:rPr>
          <w:rFonts w:ascii="Calibri" w:hAnsi="Calibri"/>
          <w:sz w:val="24"/>
          <w:szCs w:val="24"/>
        </w:rPr>
        <w:t>W przypadku gdy Projekt nie jest realizowany w partnerstwie, należy skreślić</w:t>
      </w:r>
      <w:r w:rsidRPr="00517204">
        <w:rPr>
          <w:rFonts w:ascii="Calibri" w:hAnsi="Calibri"/>
          <w:sz w:val="24"/>
          <w:szCs w:val="24"/>
        </w:rPr>
        <w:t>.</w:t>
      </w:r>
    </w:p>
  </w:footnote>
  <w:footnote w:id="4">
    <w:p w14:paraId="461D589A" w14:textId="77777777" w:rsidR="002B5698" w:rsidRPr="002B5698" w:rsidRDefault="003B1BE7" w:rsidP="002B5698">
      <w:pPr>
        <w:pStyle w:val="Tekstprzypisudolnego"/>
        <w:spacing w:after="360"/>
        <w:rPr>
          <w:sz w:val="24"/>
        </w:rPr>
      </w:pPr>
      <w:r w:rsidRPr="002B5698">
        <w:rPr>
          <w:rStyle w:val="Odwoanieprzypisudolnego"/>
          <w:rFonts w:ascii="Calibri" w:hAnsi="Calibri"/>
          <w:sz w:val="24"/>
          <w:szCs w:val="24"/>
        </w:rPr>
        <w:footnoteRef/>
      </w:r>
      <w:r w:rsidRPr="002B5698">
        <w:rPr>
          <w:rFonts w:ascii="Calibri" w:hAnsi="Calibri"/>
          <w:sz w:val="24"/>
          <w:szCs w:val="24"/>
        </w:rPr>
        <w:t xml:space="preserve"> </w:t>
      </w:r>
      <w:r w:rsidR="002B5698" w:rsidRPr="002B5698">
        <w:rPr>
          <w:rFonts w:ascii="Calibri" w:hAnsi="Calibri"/>
          <w:sz w:val="24"/>
        </w:rPr>
        <w:t>W przypadku gdy Projekt nie jest realizowany w partnerstwie, należy skreślić.</w:t>
      </w:r>
    </w:p>
    <w:p w14:paraId="3E84BD33" w14:textId="62642803" w:rsidR="003B1BE7" w:rsidRPr="002B5698" w:rsidRDefault="003B1BE7" w:rsidP="00AE3E3D">
      <w:pPr>
        <w:pStyle w:val="Tekstprzypisudolnego"/>
        <w:spacing w:after="60"/>
        <w:rPr>
          <w:sz w:val="22"/>
          <w:szCs w:val="22"/>
        </w:rPr>
      </w:pPr>
    </w:p>
  </w:footnote>
  <w:footnote w:id="5">
    <w:p w14:paraId="26535E56" w14:textId="77777777" w:rsidR="0019152D" w:rsidRPr="00517204" w:rsidRDefault="0019152D" w:rsidP="0019152D">
      <w:pPr>
        <w:pStyle w:val="Tekstprzypisudolnego"/>
        <w:rPr>
          <w:rFonts w:ascii="Calibri" w:hAnsi="Calibri" w:cs="Calibri"/>
          <w:sz w:val="24"/>
          <w:szCs w:val="24"/>
        </w:rPr>
      </w:pPr>
      <w:r w:rsidRPr="00517204">
        <w:rPr>
          <w:rStyle w:val="Odwoanieprzypisudolnego"/>
          <w:rFonts w:ascii="Calibri" w:hAnsi="Calibri" w:cs="Calibri"/>
          <w:sz w:val="24"/>
          <w:szCs w:val="24"/>
        </w:rPr>
        <w:footnoteRef/>
      </w:r>
      <w:r w:rsidRPr="00517204">
        <w:rPr>
          <w:rFonts w:ascii="Calibri" w:hAnsi="Calibri" w:cs="Calibri"/>
          <w:sz w:val="24"/>
          <w:szCs w:val="24"/>
        </w:rPr>
        <w:t xml:space="preserve"> W przypadku gdy Beneficjentem Projektu jest jednostka sektora finansów publicznych.</w:t>
      </w:r>
    </w:p>
  </w:footnote>
  <w:footnote w:id="6">
    <w:p w14:paraId="6F407388" w14:textId="77777777" w:rsidR="006E1C1C" w:rsidRPr="00ED6218" w:rsidRDefault="006E1C1C" w:rsidP="00ED6218">
      <w:pPr>
        <w:pStyle w:val="Tekstprzypisudolnego"/>
        <w:rPr>
          <w:rFonts w:ascii="Calibri" w:hAnsi="Calibri" w:cs="Calibri"/>
          <w:sz w:val="24"/>
          <w:szCs w:val="24"/>
        </w:rPr>
      </w:pPr>
      <w:r w:rsidRPr="00ED6218">
        <w:rPr>
          <w:rStyle w:val="Odwoanieprzypisudolnego"/>
          <w:rFonts w:ascii="Calibri" w:hAnsi="Calibri" w:cs="Calibri"/>
          <w:sz w:val="24"/>
          <w:szCs w:val="24"/>
        </w:rPr>
        <w:footnoteRef/>
      </w:r>
      <w:r w:rsidRPr="00ED6218">
        <w:rPr>
          <w:rStyle w:val="Odwoanieprzypisudolnego"/>
          <w:rFonts w:ascii="Calibri" w:hAnsi="Calibri" w:cs="Calibri"/>
          <w:sz w:val="24"/>
          <w:szCs w:val="24"/>
        </w:rPr>
        <w:t xml:space="preserve"> </w:t>
      </w:r>
      <w:r w:rsidRPr="00ED6218">
        <w:rPr>
          <w:rFonts w:ascii="Calibri" w:hAnsi="Calibri" w:cs="Calibri"/>
          <w:sz w:val="24"/>
          <w:szCs w:val="24"/>
        </w:rPr>
        <w:t>Dotyczy przypadku, gdy Projekt jest realizowany w ramach partnerstwa.</w:t>
      </w:r>
    </w:p>
  </w:footnote>
  <w:footnote w:id="7">
    <w:p w14:paraId="5E2231F2" w14:textId="77777777" w:rsidR="00007CBA" w:rsidRPr="00195309" w:rsidRDefault="00007CBA" w:rsidP="00684FD3">
      <w:pPr>
        <w:pStyle w:val="Tekstprzypisudolnego"/>
        <w:rPr>
          <w:rFonts w:ascii="Calibri" w:hAnsi="Calibri" w:cs="Calibri"/>
          <w:sz w:val="17"/>
          <w:szCs w:val="17"/>
        </w:rPr>
      </w:pPr>
      <w:r w:rsidRPr="00ED6218">
        <w:rPr>
          <w:rStyle w:val="Odwoanieprzypisudolnego"/>
          <w:rFonts w:ascii="Calibri" w:hAnsi="Calibri" w:cs="Calibri"/>
          <w:sz w:val="24"/>
          <w:szCs w:val="24"/>
        </w:rPr>
        <w:footnoteRef/>
      </w:r>
      <w:r w:rsidRPr="00ED6218">
        <w:rPr>
          <w:rFonts w:ascii="Calibri" w:hAnsi="Calibri" w:cs="Calibri"/>
          <w:sz w:val="24"/>
          <w:szCs w:val="24"/>
        </w:rPr>
        <w:t xml:space="preserve"> Dotyczy przypadku, gdy Projekt jest realizowany w ramach partnerstwa.</w:t>
      </w:r>
    </w:p>
  </w:footnote>
  <w:footnote w:id="8">
    <w:p w14:paraId="72710636" w14:textId="127F083C" w:rsidR="00B63D09" w:rsidRPr="00ED6218" w:rsidRDefault="00B63D09" w:rsidP="0080166D">
      <w:pPr>
        <w:pStyle w:val="Tekstprzypisudolnego"/>
        <w:rPr>
          <w:rFonts w:ascii="Calibri" w:hAnsi="Calibri"/>
          <w:sz w:val="24"/>
          <w:szCs w:val="24"/>
        </w:rPr>
      </w:pPr>
      <w:r w:rsidRPr="00ED6218">
        <w:rPr>
          <w:rStyle w:val="Odwoanieprzypisudolnego"/>
          <w:rFonts w:ascii="Calibri" w:hAnsi="Calibri"/>
          <w:sz w:val="24"/>
          <w:szCs w:val="24"/>
        </w:rPr>
        <w:footnoteRef/>
      </w:r>
      <w:r w:rsidRPr="00ED6218">
        <w:rPr>
          <w:rFonts w:ascii="Calibri" w:hAnsi="Calibri"/>
          <w:sz w:val="24"/>
          <w:szCs w:val="24"/>
        </w:rPr>
        <w:t xml:space="preserve">Ust. 5 </w:t>
      </w:r>
      <w:r w:rsidRPr="00ED6218">
        <w:rPr>
          <w:rFonts w:ascii="Calibri" w:hAnsi="Calibri"/>
          <w:bCs/>
          <w:sz w:val="24"/>
          <w:szCs w:val="24"/>
        </w:rPr>
        <w:t>§</w:t>
      </w:r>
      <w:r w:rsidRPr="00ED6218">
        <w:rPr>
          <w:rFonts w:ascii="Calibri" w:hAnsi="Calibri"/>
          <w:sz w:val="24"/>
          <w:szCs w:val="24"/>
        </w:rPr>
        <w:t xml:space="preserve"> 1</w:t>
      </w:r>
      <w:r w:rsidR="006F2C87">
        <w:rPr>
          <w:rFonts w:ascii="Calibri" w:hAnsi="Calibri"/>
          <w:sz w:val="24"/>
          <w:szCs w:val="24"/>
        </w:rPr>
        <w:t>2</w:t>
      </w:r>
      <w:r w:rsidRPr="00ED6218">
        <w:rPr>
          <w:rFonts w:ascii="Calibri" w:hAnsi="Calibri"/>
          <w:sz w:val="24"/>
          <w:szCs w:val="24"/>
        </w:rPr>
        <w:t xml:space="preserve"> nie ma zastosowania w odniesieniu do wskaźników informacyjnych (produktu lub rezultatu bezpośredniego), tj. wskaźników, które służą do monitorowania realizacji projektu, przy czym, poziom wykonania ich wartości docelowych nie stanowi przedmiotu rozliczenia projektu.</w:t>
      </w:r>
    </w:p>
  </w:footnote>
  <w:footnote w:id="9">
    <w:p w14:paraId="01277B05" w14:textId="1F66C955" w:rsidR="0080619D" w:rsidRPr="00C96882" w:rsidRDefault="0080619D">
      <w:pPr>
        <w:pStyle w:val="Tekstprzypisudolnego"/>
        <w:rPr>
          <w:rFonts w:ascii="Calibri" w:hAnsi="Calibri" w:cs="Calibri"/>
          <w:sz w:val="24"/>
          <w:szCs w:val="24"/>
        </w:rPr>
      </w:pPr>
      <w:r w:rsidRPr="00C96882">
        <w:rPr>
          <w:rStyle w:val="Odwoanieprzypisudolnego"/>
          <w:rFonts w:ascii="Calibri" w:hAnsi="Calibri" w:cs="Calibri"/>
          <w:sz w:val="24"/>
          <w:szCs w:val="24"/>
        </w:rPr>
        <w:footnoteRef/>
      </w:r>
      <w:r w:rsidRPr="00C96882">
        <w:rPr>
          <w:rFonts w:ascii="Calibri" w:hAnsi="Calibri" w:cs="Calibri"/>
          <w:sz w:val="24"/>
          <w:szCs w:val="24"/>
        </w:rPr>
        <w:t xml:space="preserve"> Pojęcie to zostało wykształcone w orzecznictwie Trybunału Sprawiedliwości</w:t>
      </w:r>
      <w:r w:rsidR="005F095E">
        <w:rPr>
          <w:rFonts w:ascii="Calibri" w:hAnsi="Calibri" w:cs="Calibri"/>
          <w:sz w:val="24"/>
          <w:szCs w:val="24"/>
        </w:rPr>
        <w:t xml:space="preserve"> Unii Europejskiej (TSUE</w:t>
      </w:r>
      <w:r w:rsidRPr="00C96882">
        <w:rPr>
          <w:rFonts w:ascii="Calibri" w:hAnsi="Calibri" w:cs="Calibri"/>
          <w:sz w:val="24"/>
          <w:szCs w:val="24"/>
        </w:rPr>
        <w:t xml:space="preserve">) i obejmuje ono zamówienia udzielane przez instytucje zamawiające podległym sobie podmiotom. W odniesieniu do tej kategorii zamówień mamy do czynienia z utrwalonym już orzecznictwem </w:t>
      </w:r>
      <w:r w:rsidR="005F095E">
        <w:rPr>
          <w:rFonts w:ascii="Calibri" w:hAnsi="Calibri" w:cs="Calibri"/>
          <w:sz w:val="24"/>
          <w:szCs w:val="24"/>
        </w:rPr>
        <w:t>TSUE</w:t>
      </w:r>
      <w:r w:rsidRPr="00C96882">
        <w:rPr>
          <w:rFonts w:ascii="Calibri" w:hAnsi="Calibri" w:cs="Calibri"/>
          <w:sz w:val="24"/>
          <w:szCs w:val="24"/>
        </w:rPr>
        <w:t>,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r w:rsidR="005F095E" w:rsidRPr="00C96882">
        <w:rPr>
          <w:rFonts w:ascii="Calibri" w:hAnsi="Calibri" w:cs="Calibri"/>
          <w:sz w:val="24"/>
          <w:szCs w:val="24"/>
        </w:rPr>
        <w:t xml:space="preserve"> Na gruncie ustawy </w:t>
      </w:r>
      <w:proofErr w:type="spellStart"/>
      <w:r w:rsidR="005F095E" w:rsidRPr="00C96882">
        <w:rPr>
          <w:rFonts w:ascii="Calibri" w:hAnsi="Calibri" w:cs="Calibri"/>
          <w:sz w:val="24"/>
          <w:szCs w:val="24"/>
        </w:rPr>
        <w:t>Pzp</w:t>
      </w:r>
      <w:proofErr w:type="spellEnd"/>
      <w:r w:rsidR="005F095E" w:rsidRPr="00C96882">
        <w:rPr>
          <w:rFonts w:ascii="Calibri" w:hAnsi="Calibri" w:cs="Calibri"/>
          <w:sz w:val="24"/>
          <w:szCs w:val="24"/>
        </w:rPr>
        <w:t xml:space="preserve"> kwestia zamówień w trybie in-</w:t>
      </w:r>
      <w:proofErr w:type="spellStart"/>
      <w:r w:rsidR="005F095E" w:rsidRPr="00C96882">
        <w:rPr>
          <w:rFonts w:ascii="Calibri" w:hAnsi="Calibri" w:cs="Calibri"/>
          <w:sz w:val="24"/>
          <w:szCs w:val="24"/>
        </w:rPr>
        <w:t>house</w:t>
      </w:r>
      <w:proofErr w:type="spellEnd"/>
      <w:r w:rsidR="005F095E" w:rsidRPr="00C96882">
        <w:rPr>
          <w:rFonts w:ascii="Calibri" w:hAnsi="Calibri" w:cs="Calibri"/>
          <w:sz w:val="24"/>
          <w:szCs w:val="24"/>
        </w:rPr>
        <w:t xml:space="preserve"> została uregulowana w art. 214 ust. 1 pkt 11-14. W Wytycznych dot. kwalifikowalności kwestię tę uregulowano w sekcji 3.2.1 pkt 2 lit. i).</w:t>
      </w:r>
    </w:p>
  </w:footnote>
  <w:footnote w:id="10">
    <w:p w14:paraId="63BC0F93" w14:textId="77777777" w:rsidR="00855E80" w:rsidRPr="00C96882" w:rsidRDefault="00855E80" w:rsidP="00855E80">
      <w:pPr>
        <w:pStyle w:val="Default"/>
        <w:rPr>
          <w:rFonts w:ascii="Calibri" w:hAnsi="Calibri" w:cs="Calibri"/>
        </w:rPr>
      </w:pPr>
      <w:r w:rsidRPr="00C96882">
        <w:rPr>
          <w:rStyle w:val="Odwoanieprzypisudolnego"/>
          <w:rFonts w:ascii="Calibri" w:hAnsi="Calibri" w:cs="Calibri"/>
        </w:rPr>
        <w:footnoteRef/>
      </w:r>
      <w:bookmarkStart w:id="7" w:name="_Hlk122348012"/>
      <w:r w:rsidRPr="00C96882">
        <w:rPr>
          <w:rFonts w:ascii="Calibri" w:hAnsi="Calibri" w:cs="Calibri"/>
        </w:rPr>
        <w:t xml:space="preserve"> Projekt, który wnosi znaczący wkład w osiąganie celów programu i który podlega szczególnym środkom dotyczącym monitorowania i komunikacji. </w:t>
      </w:r>
    </w:p>
    <w:bookmarkEnd w:id="7"/>
  </w:footnote>
  <w:footnote w:id="11">
    <w:p w14:paraId="40AE7822" w14:textId="27426658" w:rsidR="00855E80" w:rsidRPr="00C96882" w:rsidRDefault="00855E80" w:rsidP="00855E80">
      <w:pPr>
        <w:pStyle w:val="Tekstprzypisudolnego"/>
        <w:rPr>
          <w:rFonts w:ascii="Calibri" w:hAnsi="Calibri" w:cs="Calibri"/>
          <w:sz w:val="24"/>
          <w:szCs w:val="24"/>
        </w:rPr>
      </w:pPr>
      <w:r w:rsidRPr="00C96882">
        <w:rPr>
          <w:rStyle w:val="Odwoanieprzypisudolnego"/>
          <w:rFonts w:ascii="Calibri" w:hAnsi="Calibri" w:cs="Calibri"/>
          <w:sz w:val="24"/>
          <w:szCs w:val="24"/>
        </w:rPr>
        <w:footnoteRef/>
      </w:r>
      <w:r w:rsidR="00B90F50">
        <w:rPr>
          <w:rFonts w:ascii="Calibri" w:eastAsia="Calibri" w:hAnsi="Calibri" w:cs="Calibri"/>
          <w:color w:val="000000"/>
          <w:sz w:val="24"/>
          <w:szCs w:val="24"/>
        </w:rPr>
        <w:t xml:space="preserve"> </w:t>
      </w:r>
      <w:r w:rsidR="00B90F50" w:rsidRPr="00173BA6">
        <w:rPr>
          <w:rFonts w:ascii="Calibri" w:hAnsi="Calibri" w:cs="Calibri"/>
          <w:sz w:val="24"/>
          <w:szCs w:val="24"/>
        </w:rPr>
        <w:t>W przypadku gdy Beneficjentem Projektu jest jednostka sektora finansów publicznych</w:t>
      </w:r>
      <w:r w:rsidR="00B90F50">
        <w:rPr>
          <w:rFonts w:ascii="Calibri" w:hAnsi="Calibri" w:cs="Calibri"/>
          <w:sz w:val="24"/>
          <w:szCs w:val="24"/>
        </w:rPr>
        <w:t>.</w:t>
      </w:r>
      <w:r w:rsidRPr="00D374AF">
        <w:rPr>
          <w:rFonts w:ascii="Calibri" w:eastAsia="Calibri" w:hAnsi="Calibri" w:cs="Calibri"/>
          <w:color w:val="000000"/>
          <w:sz w:val="24"/>
          <w:szCs w:val="24"/>
        </w:rPr>
        <w:t>.</w:t>
      </w:r>
    </w:p>
  </w:footnote>
  <w:footnote w:id="12">
    <w:p w14:paraId="3D888A81" w14:textId="7A20EFC3" w:rsidR="00855E80" w:rsidRPr="00C96882" w:rsidRDefault="00855E80" w:rsidP="00944798">
      <w:pPr>
        <w:pStyle w:val="Default"/>
        <w:rPr>
          <w:rFonts w:ascii="Calibri" w:hAnsi="Calibri" w:cs="Calibri"/>
        </w:rPr>
      </w:pPr>
      <w:r w:rsidRPr="00C96882">
        <w:rPr>
          <w:rFonts w:ascii="Calibri" w:hAnsi="Calibri" w:cs="Calibri"/>
          <w:vertAlign w:val="superscript"/>
        </w:rPr>
        <w:footnoteRef/>
      </w:r>
      <w:r w:rsidRPr="00C96882">
        <w:rPr>
          <w:rFonts w:ascii="Calibri" w:hAnsi="Calibri" w:cs="Calibri"/>
        </w:rPr>
        <w:t xml:space="preserve"> </w:t>
      </w:r>
      <w:r w:rsidR="00B90F50">
        <w:rPr>
          <w:rFonts w:ascii="Calibri" w:hAnsi="Calibri" w:cs="Calibri"/>
        </w:rPr>
        <w:t xml:space="preserve"> </w:t>
      </w:r>
      <w:r w:rsidR="00B90F50" w:rsidRPr="00173BA6">
        <w:rPr>
          <w:rFonts w:ascii="Calibri" w:hAnsi="Calibri" w:cs="Calibri"/>
        </w:rPr>
        <w:t>W przypadku gdy Beneficjentem Projektu jest jednostka sektora finansów publicznych</w:t>
      </w:r>
      <w:r w:rsidR="00B90F50">
        <w:rPr>
          <w:rFonts w:ascii="Calibri" w:hAnsi="Calibri" w:cs="Calibri"/>
        </w:rPr>
        <w:t>.</w:t>
      </w:r>
    </w:p>
  </w:footnote>
  <w:footnote w:id="13">
    <w:p w14:paraId="3A3658F2" w14:textId="77777777" w:rsidR="00855E80" w:rsidRPr="00944798" w:rsidRDefault="00855E80" w:rsidP="00944798">
      <w:pPr>
        <w:pStyle w:val="Default"/>
        <w:rPr>
          <w:rFonts w:ascii="Calibri" w:hAnsi="Calibri" w:cs="Calibri"/>
          <w:sz w:val="18"/>
          <w:szCs w:val="18"/>
        </w:rPr>
      </w:pPr>
      <w:r w:rsidRPr="00C96882">
        <w:rPr>
          <w:rFonts w:ascii="Calibri" w:hAnsi="Calibri" w:cs="Calibri"/>
          <w:vertAlign w:val="superscript"/>
        </w:rPr>
        <w:footnoteRef/>
      </w:r>
      <w:r w:rsidRPr="00C96882">
        <w:rPr>
          <w:rFonts w:ascii="Calibri" w:hAnsi="Calibri" w:cs="Calibri"/>
        </w:rPr>
        <w:t xml:space="preserve"> Wydarzenia otwierające/kończące realizację projektu lub związane z rozpoczęciem/realizacją/zakończeniem ważnego etapu projektu.</w:t>
      </w:r>
    </w:p>
  </w:footnote>
  <w:footnote w:id="14">
    <w:p w14:paraId="630E9F06" w14:textId="57A114CC" w:rsidR="00855E80" w:rsidRPr="004C4059" w:rsidRDefault="00855E80" w:rsidP="0060634D">
      <w:pPr>
        <w:pStyle w:val="Default"/>
      </w:pPr>
      <w:r w:rsidRPr="004C4059">
        <w:rPr>
          <w:rFonts w:ascii="Calibri" w:hAnsi="Calibri" w:cs="Calibri"/>
          <w:vertAlign w:val="superscript"/>
        </w:rPr>
        <w:footnoteRef/>
      </w:r>
      <w:r w:rsidRPr="004C4059">
        <w:rPr>
          <w:rFonts w:ascii="Calibri" w:hAnsi="Calibri" w:cs="Calibri"/>
          <w:vertAlign w:val="superscript"/>
        </w:rPr>
        <w:t xml:space="preserve"> </w:t>
      </w:r>
      <w:r w:rsidRPr="004C4059">
        <w:rPr>
          <w:rFonts w:ascii="Calibri" w:hAnsi="Calibri" w:cs="Calibri"/>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15">
    <w:p w14:paraId="761DA2D6" w14:textId="77777777" w:rsidR="00F16B03" w:rsidRPr="004C4059" w:rsidRDefault="00F16B03" w:rsidP="00F16B03">
      <w:pPr>
        <w:pStyle w:val="Tekstprzypisudolnego"/>
        <w:spacing w:after="60"/>
        <w:rPr>
          <w:sz w:val="24"/>
          <w:szCs w:val="24"/>
        </w:rPr>
      </w:pPr>
      <w:r w:rsidRPr="004C4059">
        <w:rPr>
          <w:rStyle w:val="Odwoanieprzypisudolnego"/>
          <w:rFonts w:ascii="Calibri" w:hAnsi="Calibri"/>
          <w:sz w:val="24"/>
          <w:szCs w:val="24"/>
        </w:rPr>
        <w:footnoteRef/>
      </w:r>
      <w:r w:rsidRPr="004C4059">
        <w:rPr>
          <w:rStyle w:val="Odwoanieprzypisudolnego"/>
          <w:sz w:val="24"/>
          <w:szCs w:val="24"/>
        </w:rPr>
        <w:t xml:space="preserve"> </w:t>
      </w:r>
      <w:r w:rsidRPr="004C4059">
        <w:rPr>
          <w:rFonts w:ascii="Calibri" w:hAnsi="Calibri"/>
          <w:sz w:val="24"/>
          <w:szCs w:val="24"/>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A8A3" w14:textId="1D02C76F" w:rsidR="009423E9" w:rsidRDefault="0003378D" w:rsidP="006F74D6">
    <w:pPr>
      <w:pStyle w:val="Nagwek"/>
    </w:pPr>
    <w:r w:rsidRPr="007C0656">
      <w:rPr>
        <w:rFonts w:ascii="Arial" w:hAnsi="Arial" w:cs="Arial"/>
        <w:noProof/>
        <w:color w:val="474747"/>
        <w:sz w:val="10"/>
        <w:szCs w:val="10"/>
        <w:lang w:eastAsia="pl-PL"/>
      </w:rPr>
      <w:drawing>
        <wp:anchor distT="0" distB="0" distL="114300" distR="114300" simplePos="0" relativeHeight="251661824" behindDoc="0" locked="0" layoutInCell="1" allowOverlap="1" wp14:anchorId="24C1C34F" wp14:editId="5BB054AE">
          <wp:simplePos x="0" y="0"/>
          <wp:positionH relativeFrom="margin">
            <wp:posOffset>-104775</wp:posOffset>
          </wp:positionH>
          <wp:positionV relativeFrom="margin">
            <wp:posOffset>-651510</wp:posOffset>
          </wp:positionV>
          <wp:extent cx="6243465" cy="468000"/>
          <wp:effectExtent l="0" t="0" r="5080" b="8255"/>
          <wp:wrapSquare wrapText="bothSides"/>
          <wp:docPr id="18616808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243465"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A00F" w14:textId="318BB02D" w:rsidR="0003378D" w:rsidRDefault="0003378D">
    <w:pPr>
      <w:pStyle w:val="Nagwek"/>
    </w:pPr>
    <w:r w:rsidRPr="007C0656">
      <w:rPr>
        <w:rFonts w:ascii="Arial" w:hAnsi="Arial" w:cs="Arial"/>
        <w:noProof/>
        <w:color w:val="474747"/>
        <w:sz w:val="10"/>
        <w:szCs w:val="10"/>
        <w:lang w:eastAsia="pl-PL"/>
      </w:rPr>
      <w:drawing>
        <wp:anchor distT="0" distB="0" distL="114300" distR="114300" simplePos="0" relativeHeight="251665920" behindDoc="0" locked="0" layoutInCell="1" allowOverlap="1" wp14:anchorId="56F2887C" wp14:editId="51FB582A">
          <wp:simplePos x="0" y="0"/>
          <wp:positionH relativeFrom="margin">
            <wp:posOffset>-244475</wp:posOffset>
          </wp:positionH>
          <wp:positionV relativeFrom="margin">
            <wp:posOffset>-657225</wp:posOffset>
          </wp:positionV>
          <wp:extent cx="6243465" cy="468000"/>
          <wp:effectExtent l="0" t="0" r="5080" b="8255"/>
          <wp:wrapNone/>
          <wp:docPr id="15049112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243465"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F868" w14:textId="69CE6656" w:rsidR="60264790" w:rsidRDefault="0003378D" w:rsidP="008F4490">
    <w:pPr>
      <w:pStyle w:val="Nagwek"/>
      <w:ind w:left="-284"/>
    </w:pPr>
    <w:r w:rsidRPr="007C0656">
      <w:rPr>
        <w:rFonts w:ascii="Arial" w:hAnsi="Arial" w:cs="Arial"/>
        <w:noProof/>
        <w:color w:val="474747"/>
        <w:sz w:val="10"/>
        <w:szCs w:val="10"/>
        <w:lang w:eastAsia="pl-PL"/>
      </w:rPr>
      <w:drawing>
        <wp:anchor distT="0" distB="0" distL="114300" distR="114300" simplePos="0" relativeHeight="251663872" behindDoc="0" locked="0" layoutInCell="1" allowOverlap="1" wp14:anchorId="2E38E65B" wp14:editId="4C1F723C">
          <wp:simplePos x="0" y="0"/>
          <wp:positionH relativeFrom="margin">
            <wp:posOffset>-119380</wp:posOffset>
          </wp:positionH>
          <wp:positionV relativeFrom="margin">
            <wp:posOffset>-509270</wp:posOffset>
          </wp:positionV>
          <wp:extent cx="6243320" cy="467995"/>
          <wp:effectExtent l="0" t="0" r="5080" b="8255"/>
          <wp:wrapNone/>
          <wp:docPr id="88934504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243320" cy="467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60"/>
        </w:tabs>
        <w:ind w:left="0" w:firstLine="0"/>
      </w:pPr>
      <w:rPr>
        <w:rFonts w:ascii="Calibri" w:hAnsi="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D"/>
    <w:multiLevelType w:val="multilevel"/>
    <w:tmpl w:val="0000000D"/>
    <w:lvl w:ilvl="0">
      <w:start w:val="1"/>
      <w:numFmt w:val="decimal"/>
      <w:lvlText w:val="%1."/>
      <w:lvlJc w:val="left"/>
      <w:pPr>
        <w:tabs>
          <w:tab w:val="num" w:pos="566"/>
        </w:tabs>
        <w:ind w:left="218" w:hanging="360"/>
      </w:pPr>
      <w:rPr>
        <w:rFonts w:cs="Calibri" w:hint="default"/>
      </w:rPr>
    </w:lvl>
    <w:lvl w:ilvl="1">
      <w:start w:val="1"/>
      <w:numFmt w:val="decimal"/>
      <w:lvlText w:val="%2."/>
      <w:lvlJc w:val="left"/>
      <w:pPr>
        <w:tabs>
          <w:tab w:val="num" w:pos="575"/>
        </w:tabs>
        <w:ind w:left="575" w:hanging="360"/>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9"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0"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7"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8"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0000002D"/>
    <w:multiLevelType w:val="multilevel"/>
    <w:tmpl w:val="74DEEBDE"/>
    <w:name w:val="WW8Num45"/>
    <w:lvl w:ilvl="0">
      <w:start w:val="1"/>
      <w:numFmt w:val="decimal"/>
      <w:lvlText w:val="%1."/>
      <w:lvlJc w:val="left"/>
      <w:pPr>
        <w:tabs>
          <w:tab w:val="num" w:pos="1778"/>
        </w:tabs>
        <w:ind w:left="1418" w:firstLine="0"/>
      </w:pPr>
      <w:rPr>
        <w:rFonts w:cs="Calibri" w:hint="default"/>
        <w:b w:val="0"/>
        <w:i w:val="0"/>
        <w:iCs/>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22" w15:restartNumberingAfterBreak="0">
    <w:nsid w:val="0000002F"/>
    <w:multiLevelType w:val="multilevel"/>
    <w:tmpl w:val="BE4E5590"/>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3"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7"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30"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3" w15:restartNumberingAfterBreak="0">
    <w:nsid w:val="01AF4DAA"/>
    <w:multiLevelType w:val="hybridMultilevel"/>
    <w:tmpl w:val="51349B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033C33EE"/>
    <w:multiLevelType w:val="hybridMultilevel"/>
    <w:tmpl w:val="C41E340C"/>
    <w:lvl w:ilvl="0" w:tplc="36F6C5DE">
      <w:start w:val="1"/>
      <w:numFmt w:val="decimal"/>
      <w:lvlText w:val="%1)"/>
      <w:lvlJc w:val="left"/>
      <w:pPr>
        <w:ind w:left="1560" w:hanging="360"/>
      </w:pPr>
    </w:lvl>
    <w:lvl w:ilvl="1" w:tplc="5854E678">
      <w:start w:val="1"/>
      <w:numFmt w:val="decimal"/>
      <w:lvlText w:val="%2)"/>
      <w:lvlJc w:val="left"/>
      <w:pPr>
        <w:ind w:left="1560" w:hanging="360"/>
      </w:pPr>
    </w:lvl>
    <w:lvl w:ilvl="2" w:tplc="511613E0">
      <w:start w:val="1"/>
      <w:numFmt w:val="decimal"/>
      <w:lvlText w:val="%3)"/>
      <w:lvlJc w:val="left"/>
      <w:pPr>
        <w:ind w:left="1560" w:hanging="360"/>
      </w:pPr>
    </w:lvl>
    <w:lvl w:ilvl="3" w:tplc="FC2CC3E0">
      <w:start w:val="1"/>
      <w:numFmt w:val="decimal"/>
      <w:lvlText w:val="%4)"/>
      <w:lvlJc w:val="left"/>
      <w:pPr>
        <w:ind w:left="1560" w:hanging="360"/>
      </w:pPr>
    </w:lvl>
    <w:lvl w:ilvl="4" w:tplc="04DCE3CA">
      <w:start w:val="1"/>
      <w:numFmt w:val="decimal"/>
      <w:lvlText w:val="%5)"/>
      <w:lvlJc w:val="left"/>
      <w:pPr>
        <w:ind w:left="1560" w:hanging="360"/>
      </w:pPr>
    </w:lvl>
    <w:lvl w:ilvl="5" w:tplc="7608750A">
      <w:start w:val="1"/>
      <w:numFmt w:val="decimal"/>
      <w:lvlText w:val="%6)"/>
      <w:lvlJc w:val="left"/>
      <w:pPr>
        <w:ind w:left="1560" w:hanging="360"/>
      </w:pPr>
    </w:lvl>
    <w:lvl w:ilvl="6" w:tplc="788E7AC6">
      <w:start w:val="1"/>
      <w:numFmt w:val="decimal"/>
      <w:lvlText w:val="%7)"/>
      <w:lvlJc w:val="left"/>
      <w:pPr>
        <w:ind w:left="1560" w:hanging="360"/>
      </w:pPr>
    </w:lvl>
    <w:lvl w:ilvl="7" w:tplc="9056D36E">
      <w:start w:val="1"/>
      <w:numFmt w:val="decimal"/>
      <w:lvlText w:val="%8)"/>
      <w:lvlJc w:val="left"/>
      <w:pPr>
        <w:ind w:left="1560" w:hanging="360"/>
      </w:pPr>
    </w:lvl>
    <w:lvl w:ilvl="8" w:tplc="DCC0635C">
      <w:start w:val="1"/>
      <w:numFmt w:val="decimal"/>
      <w:lvlText w:val="%9)"/>
      <w:lvlJc w:val="left"/>
      <w:pPr>
        <w:ind w:left="1560" w:hanging="360"/>
      </w:pPr>
    </w:lvl>
  </w:abstractNum>
  <w:abstractNum w:abstractNumId="35" w15:restartNumberingAfterBreak="0">
    <w:nsid w:val="03A74604"/>
    <w:multiLevelType w:val="hybridMultilevel"/>
    <w:tmpl w:val="AD4A8DD8"/>
    <w:lvl w:ilvl="0" w:tplc="28F0CC5C">
      <w:start w:val="1"/>
      <w:numFmt w:val="decimal"/>
      <w:lvlText w:val="%1."/>
      <w:lvlJc w:val="left"/>
      <w:pPr>
        <w:ind w:left="1000" w:hanging="360"/>
      </w:pPr>
    </w:lvl>
    <w:lvl w:ilvl="1" w:tplc="5B16ECAA">
      <w:start w:val="1"/>
      <w:numFmt w:val="decimal"/>
      <w:lvlText w:val="%2."/>
      <w:lvlJc w:val="left"/>
      <w:pPr>
        <w:ind w:left="1000" w:hanging="360"/>
      </w:pPr>
    </w:lvl>
    <w:lvl w:ilvl="2" w:tplc="FA2884E0">
      <w:start w:val="1"/>
      <w:numFmt w:val="decimal"/>
      <w:lvlText w:val="%3."/>
      <w:lvlJc w:val="left"/>
      <w:pPr>
        <w:ind w:left="1000" w:hanging="360"/>
      </w:pPr>
    </w:lvl>
    <w:lvl w:ilvl="3" w:tplc="1AF45422">
      <w:start w:val="1"/>
      <w:numFmt w:val="decimal"/>
      <w:lvlText w:val="%4."/>
      <w:lvlJc w:val="left"/>
      <w:pPr>
        <w:ind w:left="1000" w:hanging="360"/>
      </w:pPr>
    </w:lvl>
    <w:lvl w:ilvl="4" w:tplc="EDE86272">
      <w:start w:val="1"/>
      <w:numFmt w:val="decimal"/>
      <w:lvlText w:val="%5."/>
      <w:lvlJc w:val="left"/>
      <w:pPr>
        <w:ind w:left="1000" w:hanging="360"/>
      </w:pPr>
    </w:lvl>
    <w:lvl w:ilvl="5" w:tplc="408EED14">
      <w:start w:val="1"/>
      <w:numFmt w:val="decimal"/>
      <w:lvlText w:val="%6."/>
      <w:lvlJc w:val="left"/>
      <w:pPr>
        <w:ind w:left="1000" w:hanging="360"/>
      </w:pPr>
    </w:lvl>
    <w:lvl w:ilvl="6" w:tplc="C338F582">
      <w:start w:val="1"/>
      <w:numFmt w:val="decimal"/>
      <w:lvlText w:val="%7."/>
      <w:lvlJc w:val="left"/>
      <w:pPr>
        <w:ind w:left="1000" w:hanging="360"/>
      </w:pPr>
    </w:lvl>
    <w:lvl w:ilvl="7" w:tplc="333CF386">
      <w:start w:val="1"/>
      <w:numFmt w:val="decimal"/>
      <w:lvlText w:val="%8."/>
      <w:lvlJc w:val="left"/>
      <w:pPr>
        <w:ind w:left="1000" w:hanging="360"/>
      </w:pPr>
    </w:lvl>
    <w:lvl w:ilvl="8" w:tplc="F4D654FA">
      <w:start w:val="1"/>
      <w:numFmt w:val="decimal"/>
      <w:lvlText w:val="%9."/>
      <w:lvlJc w:val="left"/>
      <w:pPr>
        <w:ind w:left="1000" w:hanging="360"/>
      </w:pPr>
    </w:lvl>
  </w:abstractNum>
  <w:abstractNum w:abstractNumId="36" w15:restartNumberingAfterBreak="0">
    <w:nsid w:val="057753FF"/>
    <w:multiLevelType w:val="hybridMultilevel"/>
    <w:tmpl w:val="27684F64"/>
    <w:lvl w:ilvl="0" w:tplc="4656A4A4">
      <w:start w:val="1"/>
      <w:numFmt w:val="decimal"/>
      <w:lvlText w:val="%1."/>
      <w:lvlJc w:val="left"/>
      <w:pPr>
        <w:ind w:left="1000" w:hanging="360"/>
      </w:pPr>
    </w:lvl>
    <w:lvl w:ilvl="1" w:tplc="B0C02648">
      <w:start w:val="1"/>
      <w:numFmt w:val="decimal"/>
      <w:lvlText w:val="%2."/>
      <w:lvlJc w:val="left"/>
      <w:pPr>
        <w:ind w:left="1000" w:hanging="360"/>
      </w:pPr>
    </w:lvl>
    <w:lvl w:ilvl="2" w:tplc="1478A0FE">
      <w:start w:val="1"/>
      <w:numFmt w:val="decimal"/>
      <w:lvlText w:val="%3."/>
      <w:lvlJc w:val="left"/>
      <w:pPr>
        <w:ind w:left="1000" w:hanging="360"/>
      </w:pPr>
    </w:lvl>
    <w:lvl w:ilvl="3" w:tplc="B29EFB52">
      <w:start w:val="1"/>
      <w:numFmt w:val="decimal"/>
      <w:lvlText w:val="%4."/>
      <w:lvlJc w:val="left"/>
      <w:pPr>
        <w:ind w:left="1000" w:hanging="360"/>
      </w:pPr>
    </w:lvl>
    <w:lvl w:ilvl="4" w:tplc="375E922A">
      <w:start w:val="1"/>
      <w:numFmt w:val="decimal"/>
      <w:lvlText w:val="%5."/>
      <w:lvlJc w:val="left"/>
      <w:pPr>
        <w:ind w:left="1000" w:hanging="360"/>
      </w:pPr>
    </w:lvl>
    <w:lvl w:ilvl="5" w:tplc="CFAA3020">
      <w:start w:val="1"/>
      <w:numFmt w:val="decimal"/>
      <w:lvlText w:val="%6."/>
      <w:lvlJc w:val="left"/>
      <w:pPr>
        <w:ind w:left="1000" w:hanging="360"/>
      </w:pPr>
    </w:lvl>
    <w:lvl w:ilvl="6" w:tplc="A17ECA28">
      <w:start w:val="1"/>
      <w:numFmt w:val="decimal"/>
      <w:lvlText w:val="%7."/>
      <w:lvlJc w:val="left"/>
      <w:pPr>
        <w:ind w:left="1000" w:hanging="360"/>
      </w:pPr>
    </w:lvl>
    <w:lvl w:ilvl="7" w:tplc="0DD63230">
      <w:start w:val="1"/>
      <w:numFmt w:val="decimal"/>
      <w:lvlText w:val="%8."/>
      <w:lvlJc w:val="left"/>
      <w:pPr>
        <w:ind w:left="1000" w:hanging="360"/>
      </w:pPr>
    </w:lvl>
    <w:lvl w:ilvl="8" w:tplc="D5E8C9BA">
      <w:start w:val="1"/>
      <w:numFmt w:val="decimal"/>
      <w:lvlText w:val="%9."/>
      <w:lvlJc w:val="left"/>
      <w:pPr>
        <w:ind w:left="1000" w:hanging="360"/>
      </w:pPr>
    </w:lvl>
  </w:abstractNum>
  <w:abstractNum w:abstractNumId="37"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72A0A96"/>
    <w:multiLevelType w:val="hybridMultilevel"/>
    <w:tmpl w:val="820C7164"/>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37E1F24">
      <w:start w:val="1"/>
      <w:numFmt w:val="decimal"/>
      <w:lvlText w:val="%4."/>
      <w:lvlJc w:val="left"/>
      <w:pPr>
        <w:ind w:left="502"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8880487"/>
    <w:multiLevelType w:val="hybridMultilevel"/>
    <w:tmpl w:val="A476D0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8571"/>
        </w:tabs>
        <w:ind w:left="8583"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AF7614C"/>
    <w:multiLevelType w:val="hybridMultilevel"/>
    <w:tmpl w:val="8F621590"/>
    <w:lvl w:ilvl="0" w:tplc="B9381E60">
      <w:start w:val="1"/>
      <w:numFmt w:val="lowerLetter"/>
      <w:lvlText w:val="%1)"/>
      <w:lvlJc w:val="left"/>
      <w:pPr>
        <w:ind w:left="2121" w:hanging="360"/>
      </w:pPr>
      <w:rPr>
        <w:rFonts w:asciiTheme="minorHAnsi" w:eastAsia="Times New Roman" w:hAnsiTheme="minorHAnsi" w:cstheme="minorHAnsi"/>
      </w:rPr>
    </w:lvl>
    <w:lvl w:ilvl="1" w:tplc="04150019">
      <w:start w:val="1"/>
      <w:numFmt w:val="lowerLetter"/>
      <w:lvlText w:val="%2."/>
      <w:lvlJc w:val="left"/>
      <w:pPr>
        <w:ind w:left="2841" w:hanging="360"/>
      </w:pPr>
    </w:lvl>
    <w:lvl w:ilvl="2" w:tplc="0415001B">
      <w:start w:val="1"/>
      <w:numFmt w:val="lowerRoman"/>
      <w:lvlText w:val="%3."/>
      <w:lvlJc w:val="right"/>
      <w:pPr>
        <w:ind w:left="3561" w:hanging="180"/>
      </w:pPr>
    </w:lvl>
    <w:lvl w:ilvl="3" w:tplc="0415000F" w:tentative="1">
      <w:start w:val="1"/>
      <w:numFmt w:val="decimal"/>
      <w:lvlText w:val="%4."/>
      <w:lvlJc w:val="left"/>
      <w:pPr>
        <w:ind w:left="4281" w:hanging="360"/>
      </w:pPr>
    </w:lvl>
    <w:lvl w:ilvl="4" w:tplc="04150019" w:tentative="1">
      <w:start w:val="1"/>
      <w:numFmt w:val="lowerLetter"/>
      <w:lvlText w:val="%5."/>
      <w:lvlJc w:val="left"/>
      <w:pPr>
        <w:ind w:left="5001" w:hanging="360"/>
      </w:pPr>
    </w:lvl>
    <w:lvl w:ilvl="5" w:tplc="0415001B" w:tentative="1">
      <w:start w:val="1"/>
      <w:numFmt w:val="lowerRoman"/>
      <w:lvlText w:val="%6."/>
      <w:lvlJc w:val="right"/>
      <w:pPr>
        <w:ind w:left="5721" w:hanging="180"/>
      </w:pPr>
    </w:lvl>
    <w:lvl w:ilvl="6" w:tplc="0415000F" w:tentative="1">
      <w:start w:val="1"/>
      <w:numFmt w:val="decimal"/>
      <w:lvlText w:val="%7."/>
      <w:lvlJc w:val="left"/>
      <w:pPr>
        <w:ind w:left="6441" w:hanging="360"/>
      </w:pPr>
    </w:lvl>
    <w:lvl w:ilvl="7" w:tplc="04150019" w:tentative="1">
      <w:start w:val="1"/>
      <w:numFmt w:val="lowerLetter"/>
      <w:lvlText w:val="%8."/>
      <w:lvlJc w:val="left"/>
      <w:pPr>
        <w:ind w:left="7161" w:hanging="360"/>
      </w:pPr>
    </w:lvl>
    <w:lvl w:ilvl="8" w:tplc="0415001B" w:tentative="1">
      <w:start w:val="1"/>
      <w:numFmt w:val="lowerRoman"/>
      <w:lvlText w:val="%9."/>
      <w:lvlJc w:val="right"/>
      <w:pPr>
        <w:ind w:left="7881" w:hanging="180"/>
      </w:pPr>
    </w:lvl>
  </w:abstractNum>
  <w:abstractNum w:abstractNumId="42" w15:restartNumberingAfterBreak="0">
    <w:nsid w:val="0B8C321F"/>
    <w:multiLevelType w:val="hybridMultilevel"/>
    <w:tmpl w:val="7A72E14E"/>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DAD63DA"/>
    <w:multiLevelType w:val="hybridMultilevel"/>
    <w:tmpl w:val="F722846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0E480600"/>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0E726F5E"/>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7" w15:restartNumberingAfterBreak="0">
    <w:nsid w:val="0E8833C1"/>
    <w:multiLevelType w:val="hybridMultilevel"/>
    <w:tmpl w:val="4BAA51B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8" w15:restartNumberingAfterBreak="0">
    <w:nsid w:val="0EE94481"/>
    <w:multiLevelType w:val="multilevel"/>
    <w:tmpl w:val="DA322A84"/>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9" w15:restartNumberingAfterBreak="0">
    <w:nsid w:val="0F23633D"/>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F404D72"/>
    <w:multiLevelType w:val="hybridMultilevel"/>
    <w:tmpl w:val="90FED2CE"/>
    <w:lvl w:ilvl="0" w:tplc="44F6F154">
      <w:start w:val="1"/>
      <w:numFmt w:val="decimal"/>
      <w:lvlText w:val="%1)"/>
      <w:lvlJc w:val="left"/>
      <w:pPr>
        <w:ind w:left="644" w:hanging="360"/>
      </w:pPr>
      <w:rPr>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102F0C90"/>
    <w:multiLevelType w:val="multilevel"/>
    <w:tmpl w:val="92E25C54"/>
    <w:lvl w:ilvl="0">
      <w:start w:val="1"/>
      <w:numFmt w:val="decimal"/>
      <w:lvlText w:val="%1)"/>
      <w:lvlJc w:val="left"/>
      <w:pPr>
        <w:ind w:left="360" w:hanging="360"/>
      </w:pPr>
      <w:rPr>
        <w:rFonts w:hint="default"/>
      </w:rPr>
    </w:lvl>
    <w:lvl w:ilvl="1">
      <w:start w:val="1"/>
      <w:numFmt w:val="decimal"/>
      <w:lvlText w:val="%2)"/>
      <w:lvlJc w:val="left"/>
      <w:pPr>
        <w:ind w:left="1495"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0F9563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14900D33"/>
    <w:multiLevelType w:val="multilevel"/>
    <w:tmpl w:val="32A2CDA6"/>
    <w:lvl w:ilvl="0">
      <w:start w:val="1"/>
      <w:numFmt w:val="decimal"/>
      <w:lvlText w:val="%1)"/>
      <w:lvlJc w:val="left"/>
      <w:pPr>
        <w:tabs>
          <w:tab w:val="num" w:pos="720"/>
        </w:tabs>
        <w:ind w:left="720" w:hanging="360"/>
      </w:pPr>
      <w:rPr>
        <w:rFonts w:hint="default"/>
        <w:i w:val="0"/>
        <w:iCs/>
      </w:rPr>
    </w:lvl>
    <w:lvl w:ilvl="1">
      <w:start w:val="1"/>
      <w:numFmt w:val="decimal"/>
      <w:lvlText w:val="%2)"/>
      <w:lvlJc w:val="left"/>
      <w:pPr>
        <w:tabs>
          <w:tab w:val="num" w:pos="1040"/>
        </w:tabs>
        <w:ind w:left="1040" w:hanging="323"/>
      </w:pPr>
      <w:rPr>
        <w:rFonts w:cs="Calibri" w:hint="default"/>
        <w:i/>
      </w:rPr>
    </w:lvl>
    <w:lvl w:ilvl="2">
      <w:start w:val="1"/>
      <w:numFmt w:val="lowerLetter"/>
      <w:lvlText w:val="%3)"/>
      <w:lvlJc w:val="left"/>
      <w:pPr>
        <w:tabs>
          <w:tab w:val="num" w:pos="1040"/>
        </w:tabs>
        <w:ind w:left="1040" w:hanging="323"/>
      </w:pPr>
      <w:rPr>
        <w:rFonts w:cs="Calibri" w:hint="default"/>
        <w:i/>
      </w:rPr>
    </w:lvl>
    <w:lvl w:ilvl="3">
      <w:start w:val="1"/>
      <w:numFmt w:val="decimal"/>
      <w:lvlText w:val="(%4)"/>
      <w:lvlJc w:val="left"/>
      <w:pPr>
        <w:tabs>
          <w:tab w:val="num" w:pos="1069"/>
        </w:tabs>
        <w:ind w:left="927" w:firstLine="142"/>
      </w:pPr>
      <w:rPr>
        <w:rFonts w:cs="Calibri" w:hint="default"/>
        <w:i/>
      </w:rPr>
    </w:lvl>
    <w:lvl w:ilvl="4">
      <w:start w:val="1"/>
      <w:numFmt w:val="lowerLetter"/>
      <w:lvlText w:val="%5."/>
      <w:lvlJc w:val="left"/>
      <w:pPr>
        <w:tabs>
          <w:tab w:val="num" w:pos="3600"/>
        </w:tabs>
        <w:ind w:left="3600" w:hanging="360"/>
      </w:pPr>
      <w:rPr>
        <w:rFonts w:cs="Calibri" w:hint="default"/>
        <w:i/>
      </w:rPr>
    </w:lvl>
    <w:lvl w:ilvl="5">
      <w:start w:val="1"/>
      <w:numFmt w:val="lowerRoman"/>
      <w:lvlText w:val="%6."/>
      <w:lvlJc w:val="right"/>
      <w:pPr>
        <w:tabs>
          <w:tab w:val="num" w:pos="4320"/>
        </w:tabs>
        <w:ind w:left="4320" w:hanging="180"/>
      </w:pPr>
      <w:rPr>
        <w:rFonts w:cs="Calibri" w:hint="default"/>
        <w:i/>
      </w:rPr>
    </w:lvl>
    <w:lvl w:ilvl="6">
      <w:start w:val="1"/>
      <w:numFmt w:val="decimal"/>
      <w:lvlText w:val="%7."/>
      <w:lvlJc w:val="left"/>
      <w:pPr>
        <w:tabs>
          <w:tab w:val="num" w:pos="5040"/>
        </w:tabs>
        <w:ind w:left="5040" w:hanging="360"/>
      </w:pPr>
      <w:rPr>
        <w:rFonts w:cs="Calibri" w:hint="default"/>
        <w:i/>
      </w:rPr>
    </w:lvl>
    <w:lvl w:ilvl="7">
      <w:start w:val="1"/>
      <w:numFmt w:val="lowerLetter"/>
      <w:lvlText w:val="%8."/>
      <w:lvlJc w:val="left"/>
      <w:pPr>
        <w:tabs>
          <w:tab w:val="num" w:pos="5760"/>
        </w:tabs>
        <w:ind w:left="5760" w:hanging="360"/>
      </w:pPr>
      <w:rPr>
        <w:rFonts w:cs="Calibri" w:hint="default"/>
        <w:i/>
      </w:rPr>
    </w:lvl>
    <w:lvl w:ilvl="8">
      <w:start w:val="1"/>
      <w:numFmt w:val="lowerRoman"/>
      <w:lvlText w:val="%9."/>
      <w:lvlJc w:val="right"/>
      <w:pPr>
        <w:tabs>
          <w:tab w:val="num" w:pos="6480"/>
        </w:tabs>
        <w:ind w:left="6480" w:hanging="180"/>
      </w:pPr>
      <w:rPr>
        <w:rFonts w:cs="Calibri" w:hint="default"/>
        <w:i/>
      </w:rPr>
    </w:lvl>
  </w:abstractNum>
  <w:abstractNum w:abstractNumId="54" w15:restartNumberingAfterBreak="0">
    <w:nsid w:val="17611762"/>
    <w:multiLevelType w:val="hybridMultilevel"/>
    <w:tmpl w:val="1FC671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9F50C74"/>
    <w:multiLevelType w:val="hybridMultilevel"/>
    <w:tmpl w:val="E6225106"/>
    <w:lvl w:ilvl="0" w:tplc="4E14E7F4">
      <w:start w:val="1"/>
      <w:numFmt w:val="decimal"/>
      <w:lvlText w:val="%1."/>
      <w:lvlJc w:val="left"/>
      <w:pPr>
        <w:ind w:left="1430"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6" w15:restartNumberingAfterBreak="0">
    <w:nsid w:val="19FC0B16"/>
    <w:multiLevelType w:val="multilevel"/>
    <w:tmpl w:val="B11AB6B6"/>
    <w:lvl w:ilvl="0">
      <w:start w:val="1"/>
      <w:numFmt w:val="decimal"/>
      <w:lvlText w:val="%1)"/>
      <w:lvlJc w:val="left"/>
      <w:pPr>
        <w:tabs>
          <w:tab w:val="num" w:pos="1065"/>
        </w:tabs>
        <w:ind w:left="717" w:hanging="360"/>
      </w:pPr>
      <w:rPr>
        <w:rFonts w:hint="default"/>
      </w:rPr>
    </w:lvl>
    <w:lvl w:ilvl="1">
      <w:start w:val="1"/>
      <w:numFmt w:val="decimal"/>
      <w:lvlText w:val="%2."/>
      <w:lvlJc w:val="left"/>
      <w:pPr>
        <w:tabs>
          <w:tab w:val="num" w:pos="1074"/>
        </w:tabs>
        <w:ind w:left="1074" w:hanging="360"/>
      </w:pPr>
      <w:rPr>
        <w:rFonts w:cs="Calibri" w:hint="default"/>
      </w:rPr>
    </w:lvl>
    <w:lvl w:ilvl="2">
      <w:start w:val="1"/>
      <w:numFmt w:val="lowerLetter"/>
      <w:lvlText w:val="%3)"/>
      <w:lvlJc w:val="left"/>
      <w:pPr>
        <w:tabs>
          <w:tab w:val="num" w:pos="1037"/>
        </w:tabs>
        <w:ind w:left="1037" w:hanging="323"/>
      </w:pPr>
      <w:rPr>
        <w:rFonts w:cs="Calibri" w:hint="default"/>
      </w:rPr>
    </w:lvl>
    <w:lvl w:ilvl="3">
      <w:start w:val="1"/>
      <w:numFmt w:val="decimal"/>
      <w:lvlText w:val="(%4)"/>
      <w:lvlJc w:val="left"/>
      <w:pPr>
        <w:tabs>
          <w:tab w:val="num" w:pos="1066"/>
        </w:tabs>
        <w:ind w:left="924" w:firstLine="142"/>
      </w:pPr>
      <w:rPr>
        <w:rFonts w:cs="Calibri" w:hint="default"/>
      </w:rPr>
    </w:lvl>
    <w:lvl w:ilvl="4">
      <w:start w:val="1"/>
      <w:numFmt w:val="lowerLetter"/>
      <w:lvlText w:val="%5."/>
      <w:lvlJc w:val="left"/>
      <w:pPr>
        <w:tabs>
          <w:tab w:val="num" w:pos="3597"/>
        </w:tabs>
        <w:ind w:left="3597" w:hanging="360"/>
      </w:pPr>
      <w:rPr>
        <w:rFonts w:cs="Calibri" w:hint="default"/>
      </w:rPr>
    </w:lvl>
    <w:lvl w:ilvl="5">
      <w:start w:val="1"/>
      <w:numFmt w:val="lowerRoman"/>
      <w:lvlText w:val="%6."/>
      <w:lvlJc w:val="right"/>
      <w:pPr>
        <w:tabs>
          <w:tab w:val="num" w:pos="4317"/>
        </w:tabs>
        <w:ind w:left="4317" w:hanging="180"/>
      </w:pPr>
      <w:rPr>
        <w:rFonts w:cs="Calibri" w:hint="default"/>
      </w:rPr>
    </w:lvl>
    <w:lvl w:ilvl="6">
      <w:start w:val="1"/>
      <w:numFmt w:val="decimal"/>
      <w:lvlText w:val="%7."/>
      <w:lvlJc w:val="left"/>
      <w:pPr>
        <w:tabs>
          <w:tab w:val="num" w:pos="5037"/>
        </w:tabs>
        <w:ind w:left="5037" w:hanging="360"/>
      </w:pPr>
      <w:rPr>
        <w:rFonts w:cs="Calibri" w:hint="default"/>
      </w:rPr>
    </w:lvl>
    <w:lvl w:ilvl="7">
      <w:start w:val="1"/>
      <w:numFmt w:val="lowerLetter"/>
      <w:lvlText w:val="%8."/>
      <w:lvlJc w:val="left"/>
      <w:pPr>
        <w:tabs>
          <w:tab w:val="num" w:pos="5757"/>
        </w:tabs>
        <w:ind w:left="5757" w:hanging="360"/>
      </w:pPr>
      <w:rPr>
        <w:rFonts w:cs="Calibri" w:hint="default"/>
      </w:rPr>
    </w:lvl>
    <w:lvl w:ilvl="8">
      <w:start w:val="1"/>
      <w:numFmt w:val="lowerRoman"/>
      <w:lvlText w:val="%9."/>
      <w:lvlJc w:val="right"/>
      <w:pPr>
        <w:tabs>
          <w:tab w:val="num" w:pos="6477"/>
        </w:tabs>
        <w:ind w:left="6477" w:hanging="180"/>
      </w:pPr>
      <w:rPr>
        <w:rFonts w:cs="Calibri" w:hint="default"/>
      </w:rPr>
    </w:lvl>
  </w:abstractNum>
  <w:abstractNum w:abstractNumId="57" w15:restartNumberingAfterBreak="0">
    <w:nsid w:val="1D324C3E"/>
    <w:multiLevelType w:val="hybridMultilevel"/>
    <w:tmpl w:val="394C949A"/>
    <w:lvl w:ilvl="0" w:tplc="5B60F730">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863D11"/>
    <w:multiLevelType w:val="hybridMultilevel"/>
    <w:tmpl w:val="0D3C3284"/>
    <w:lvl w:ilvl="0" w:tplc="0415000F">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1E328D4"/>
    <w:multiLevelType w:val="multilevel"/>
    <w:tmpl w:val="C08A202E"/>
    <w:lvl w:ilvl="0">
      <w:start w:val="1"/>
      <w:numFmt w:val="decimal"/>
      <w:lvlText w:val="%1."/>
      <w:lvlJc w:val="left"/>
      <w:pPr>
        <w:tabs>
          <w:tab w:val="num" w:pos="360"/>
        </w:tabs>
        <w:ind w:left="360" w:hanging="360"/>
      </w:pPr>
      <w:rPr>
        <w:rFonts w:ascii="Calibri" w:hAnsi="Calibri" w:cs="Calibri"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233029DD"/>
    <w:multiLevelType w:val="hybridMultilevel"/>
    <w:tmpl w:val="6840D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49064A2"/>
    <w:multiLevelType w:val="hybridMultilevel"/>
    <w:tmpl w:val="3F1C9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25294ECD"/>
    <w:multiLevelType w:val="multilevel"/>
    <w:tmpl w:val="CC94FD92"/>
    <w:lvl w:ilvl="0">
      <w:start w:val="9"/>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3" w15:restartNumberingAfterBreak="0">
    <w:nsid w:val="2A0B1163"/>
    <w:multiLevelType w:val="hybridMultilevel"/>
    <w:tmpl w:val="7686986C"/>
    <w:lvl w:ilvl="0" w:tplc="FF80756A">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B186135"/>
    <w:multiLevelType w:val="multilevel"/>
    <w:tmpl w:val="BE4E5590"/>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65" w15:restartNumberingAfterBreak="0">
    <w:nsid w:val="2CA8702B"/>
    <w:multiLevelType w:val="hybridMultilevel"/>
    <w:tmpl w:val="E3D4D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E151FD3"/>
    <w:multiLevelType w:val="hybridMultilevel"/>
    <w:tmpl w:val="2480B0F6"/>
    <w:lvl w:ilvl="0" w:tplc="B5088824">
      <w:start w:val="8"/>
      <w:numFmt w:val="decimal"/>
      <w:lvlText w:val="%1."/>
      <w:lvlJc w:val="left"/>
      <w:pPr>
        <w:ind w:left="428" w:hanging="428"/>
      </w:pPr>
      <w:rPr>
        <w:rFonts w:asciiTheme="minorHAnsi" w:eastAsia="Trebuchet MS" w:hAnsiTheme="minorHAnsi" w:cstheme="minorHAnsi" w:hint="default"/>
        <w:spacing w:val="-1"/>
        <w:w w:val="100"/>
        <w:sz w:val="24"/>
        <w:szCs w:val="24"/>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7" w15:restartNumberingAfterBreak="0">
    <w:nsid w:val="325F1A54"/>
    <w:multiLevelType w:val="hybridMultilevel"/>
    <w:tmpl w:val="7F427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15:restartNumberingAfterBreak="0">
    <w:nsid w:val="372B3188"/>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37951405"/>
    <w:multiLevelType w:val="hybridMultilevel"/>
    <w:tmpl w:val="A29A5674"/>
    <w:lvl w:ilvl="0" w:tplc="03D4529A">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E9D5362"/>
    <w:multiLevelType w:val="hybridMultilevel"/>
    <w:tmpl w:val="14EE75B0"/>
    <w:lvl w:ilvl="0" w:tplc="04150011">
      <w:start w:val="1"/>
      <w:numFmt w:val="decimal"/>
      <w:lvlText w:val="%1)"/>
      <w:lvlJc w:val="left"/>
      <w:pPr>
        <w:ind w:left="720" w:hanging="360"/>
      </w:pPr>
    </w:lvl>
    <w:lvl w:ilvl="1" w:tplc="F4725C16">
      <w:start w:val="1"/>
      <w:numFmt w:val="lowerLetter"/>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1040662"/>
    <w:multiLevelType w:val="hybridMultilevel"/>
    <w:tmpl w:val="1E24B564"/>
    <w:lvl w:ilvl="0" w:tplc="3C668632">
      <w:start w:val="1"/>
      <w:numFmt w:val="decimal"/>
      <w:lvlText w:val="%1."/>
      <w:lvlJc w:val="left"/>
      <w:pPr>
        <w:ind w:left="1280" w:hanging="360"/>
      </w:pPr>
    </w:lvl>
    <w:lvl w:ilvl="1" w:tplc="C144F730">
      <w:start w:val="1"/>
      <w:numFmt w:val="decimal"/>
      <w:lvlText w:val="%2."/>
      <w:lvlJc w:val="left"/>
      <w:pPr>
        <w:ind w:left="1280" w:hanging="360"/>
      </w:pPr>
    </w:lvl>
    <w:lvl w:ilvl="2" w:tplc="8F066190">
      <w:start w:val="1"/>
      <w:numFmt w:val="decimal"/>
      <w:lvlText w:val="%3."/>
      <w:lvlJc w:val="left"/>
      <w:pPr>
        <w:ind w:left="1280" w:hanging="360"/>
      </w:pPr>
    </w:lvl>
    <w:lvl w:ilvl="3" w:tplc="47F27CE6">
      <w:start w:val="1"/>
      <w:numFmt w:val="decimal"/>
      <w:lvlText w:val="%4."/>
      <w:lvlJc w:val="left"/>
      <w:pPr>
        <w:ind w:left="1280" w:hanging="360"/>
      </w:pPr>
    </w:lvl>
    <w:lvl w:ilvl="4" w:tplc="071872DA">
      <w:start w:val="1"/>
      <w:numFmt w:val="decimal"/>
      <w:lvlText w:val="%5."/>
      <w:lvlJc w:val="left"/>
      <w:pPr>
        <w:ind w:left="1280" w:hanging="360"/>
      </w:pPr>
    </w:lvl>
    <w:lvl w:ilvl="5" w:tplc="A06247A8">
      <w:start w:val="1"/>
      <w:numFmt w:val="decimal"/>
      <w:lvlText w:val="%6."/>
      <w:lvlJc w:val="left"/>
      <w:pPr>
        <w:ind w:left="1280" w:hanging="360"/>
      </w:pPr>
    </w:lvl>
    <w:lvl w:ilvl="6" w:tplc="895CFAD8">
      <w:start w:val="1"/>
      <w:numFmt w:val="decimal"/>
      <w:lvlText w:val="%7."/>
      <w:lvlJc w:val="left"/>
      <w:pPr>
        <w:ind w:left="1280" w:hanging="360"/>
      </w:pPr>
    </w:lvl>
    <w:lvl w:ilvl="7" w:tplc="DEE491D6">
      <w:start w:val="1"/>
      <w:numFmt w:val="decimal"/>
      <w:lvlText w:val="%8."/>
      <w:lvlJc w:val="left"/>
      <w:pPr>
        <w:ind w:left="1280" w:hanging="360"/>
      </w:pPr>
    </w:lvl>
    <w:lvl w:ilvl="8" w:tplc="32ECE5B8">
      <w:start w:val="1"/>
      <w:numFmt w:val="decimal"/>
      <w:lvlText w:val="%9."/>
      <w:lvlJc w:val="left"/>
      <w:pPr>
        <w:ind w:left="1280" w:hanging="360"/>
      </w:pPr>
    </w:lvl>
  </w:abstractNum>
  <w:abstractNum w:abstractNumId="7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46EE5E1C"/>
    <w:multiLevelType w:val="multilevel"/>
    <w:tmpl w:val="966C3248"/>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6" w15:restartNumberingAfterBreak="0">
    <w:nsid w:val="49A928E6"/>
    <w:multiLevelType w:val="hybridMultilevel"/>
    <w:tmpl w:val="B76A16F0"/>
    <w:lvl w:ilvl="0" w:tplc="04150017">
      <w:start w:val="1"/>
      <w:numFmt w:val="lowerLetter"/>
      <w:lvlText w:val="%1)"/>
      <w:lvlJc w:val="left"/>
      <w:pPr>
        <w:ind w:left="1068" w:hanging="360"/>
      </w:pPr>
    </w:lvl>
    <w:lvl w:ilvl="1" w:tplc="FFFFFFFF">
      <w:start w:val="1"/>
      <w:numFmt w:val="lowerLetter"/>
      <w:lvlText w:val="%2)"/>
      <w:lvlJc w:val="left"/>
      <w:pPr>
        <w:ind w:left="1788" w:hanging="360"/>
      </w:pPr>
      <w:rPr>
        <w:rFonts w:asciiTheme="minorHAnsi" w:eastAsia="Calibri" w:hAnsiTheme="minorHAnsi" w:cstheme="minorHAnsi"/>
      </w:rPr>
    </w:lvl>
    <w:lvl w:ilvl="2" w:tplc="FFFFFFFF">
      <w:start w:val="1"/>
      <w:numFmt w:val="lowerLetter"/>
      <w:lvlText w:val="%3."/>
      <w:lvlJc w:val="lef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49F50C38"/>
    <w:multiLevelType w:val="hybridMultilevel"/>
    <w:tmpl w:val="D90C3AE0"/>
    <w:lvl w:ilvl="0" w:tplc="837E1F24">
      <w:start w:val="1"/>
      <w:numFmt w:val="decimal"/>
      <w:lvlText w:val="%1."/>
      <w:lvlJc w:val="left"/>
      <w:pPr>
        <w:ind w:left="360" w:hanging="360"/>
      </w:pPr>
      <w:rPr>
        <w:strike w:val="0"/>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8" w15:restartNumberingAfterBreak="0">
    <w:nsid w:val="4A875776"/>
    <w:multiLevelType w:val="hybridMultilevel"/>
    <w:tmpl w:val="B8AC4778"/>
    <w:lvl w:ilvl="0" w:tplc="FFFFFFFF">
      <w:start w:val="1"/>
      <w:numFmt w:val="decimal"/>
      <w:lvlText w:val="%1)"/>
      <w:lvlJc w:val="left"/>
      <w:pPr>
        <w:ind w:left="1068" w:hanging="360"/>
      </w:pPr>
    </w:lvl>
    <w:lvl w:ilvl="1" w:tplc="FFFFFFFF">
      <w:start w:val="1"/>
      <w:numFmt w:val="lowerLetter"/>
      <w:lvlText w:val="%2)"/>
      <w:lvlJc w:val="left"/>
      <w:pPr>
        <w:ind w:left="1788" w:hanging="360"/>
      </w:pPr>
      <w:rPr>
        <w:rFonts w:asciiTheme="minorHAnsi" w:eastAsia="Calibri" w:hAnsiTheme="minorHAnsi" w:cstheme="minorHAnsi"/>
      </w:rPr>
    </w:lvl>
    <w:lvl w:ilvl="2" w:tplc="8B084A0E">
      <w:start w:val="1"/>
      <w:numFmt w:val="lowerLetter"/>
      <w:lvlText w:val="%3."/>
      <w:lvlJc w:val="lef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9" w15:restartNumberingAfterBreak="0">
    <w:nsid w:val="4DB61468"/>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90280F"/>
    <w:multiLevelType w:val="hybridMultilevel"/>
    <w:tmpl w:val="F5B49C14"/>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076736B"/>
    <w:multiLevelType w:val="hybridMultilevel"/>
    <w:tmpl w:val="10C0F75C"/>
    <w:lvl w:ilvl="0" w:tplc="0DFA8F8C">
      <w:start w:val="1"/>
      <w:numFmt w:val="decimal"/>
      <w:lvlText w:val="%1)"/>
      <w:lvlJc w:val="left"/>
      <w:pPr>
        <w:ind w:left="3905" w:hanging="360"/>
      </w:pPr>
      <w:rPr>
        <w:rFonts w:ascii="Calibri" w:hAnsi="Calibri" w:cs="Calibri" w:hint="default"/>
        <w:b w:val="0"/>
        <w:bCs/>
        <w:i w:val="0"/>
        <w:iCs w:val="0"/>
      </w:rPr>
    </w:lvl>
    <w:lvl w:ilvl="1" w:tplc="E60E5326">
      <w:start w:val="1"/>
      <w:numFmt w:val="lowerLetter"/>
      <w:lvlText w:val="%2)"/>
      <w:lvlJc w:val="left"/>
      <w:pPr>
        <w:ind w:left="1506" w:hanging="360"/>
      </w:pPr>
    </w:lvl>
    <w:lvl w:ilvl="2" w:tplc="67721206">
      <w:start w:val="1"/>
      <w:numFmt w:val="lowerRoman"/>
      <w:lvlText w:val="%3)"/>
      <w:lvlJc w:val="right"/>
      <w:pPr>
        <w:ind w:left="2226" w:hanging="180"/>
      </w:pPr>
    </w:lvl>
    <w:lvl w:ilvl="3" w:tplc="C114C96A">
      <w:start w:val="1"/>
      <w:numFmt w:val="decimal"/>
      <w:lvlText w:val="(%4)"/>
      <w:lvlJc w:val="left"/>
      <w:pPr>
        <w:ind w:left="2946" w:hanging="360"/>
      </w:pPr>
    </w:lvl>
    <w:lvl w:ilvl="4" w:tplc="6BECC046">
      <w:start w:val="1"/>
      <w:numFmt w:val="lowerLetter"/>
      <w:lvlText w:val="(%5)"/>
      <w:lvlJc w:val="left"/>
      <w:pPr>
        <w:ind w:left="3666" w:hanging="360"/>
      </w:pPr>
    </w:lvl>
    <w:lvl w:ilvl="5" w:tplc="E61EBD52">
      <w:start w:val="1"/>
      <w:numFmt w:val="lowerRoman"/>
      <w:lvlText w:val="(%6)"/>
      <w:lvlJc w:val="right"/>
      <w:pPr>
        <w:ind w:left="4386" w:hanging="180"/>
      </w:pPr>
    </w:lvl>
    <w:lvl w:ilvl="6" w:tplc="9732BD20">
      <w:start w:val="1"/>
      <w:numFmt w:val="decimal"/>
      <w:lvlText w:val="%7."/>
      <w:lvlJc w:val="left"/>
      <w:pPr>
        <w:ind w:left="5106" w:hanging="360"/>
      </w:pPr>
    </w:lvl>
    <w:lvl w:ilvl="7" w:tplc="E48212E8">
      <w:start w:val="1"/>
      <w:numFmt w:val="lowerLetter"/>
      <w:lvlText w:val="%8."/>
      <w:lvlJc w:val="left"/>
      <w:pPr>
        <w:ind w:left="5826" w:hanging="360"/>
      </w:pPr>
    </w:lvl>
    <w:lvl w:ilvl="8" w:tplc="95008730">
      <w:start w:val="1"/>
      <w:numFmt w:val="lowerRoman"/>
      <w:lvlText w:val="%9."/>
      <w:lvlJc w:val="right"/>
      <w:pPr>
        <w:ind w:left="6546" w:hanging="180"/>
      </w:pPr>
    </w:lvl>
  </w:abstractNum>
  <w:abstractNum w:abstractNumId="82" w15:restartNumberingAfterBreak="0">
    <w:nsid w:val="507C6822"/>
    <w:multiLevelType w:val="hybridMultilevel"/>
    <w:tmpl w:val="A6709B30"/>
    <w:lvl w:ilvl="0" w:tplc="04150017">
      <w:start w:val="1"/>
      <w:numFmt w:val="lowerLetter"/>
      <w:lvlText w:val="%1)"/>
      <w:lvlJc w:val="left"/>
      <w:pPr>
        <w:ind w:left="1074" w:hanging="360"/>
      </w:pPr>
    </w:lvl>
    <w:lvl w:ilvl="1" w:tplc="FFFFFFFF" w:tentative="1">
      <w:start w:val="1"/>
      <w:numFmt w:val="lowerLetter"/>
      <w:lvlText w:val="%2."/>
      <w:lvlJc w:val="left"/>
      <w:pPr>
        <w:ind w:left="1019" w:hanging="360"/>
      </w:pPr>
    </w:lvl>
    <w:lvl w:ilvl="2" w:tplc="FFFFFFFF" w:tentative="1">
      <w:start w:val="1"/>
      <w:numFmt w:val="lowerRoman"/>
      <w:lvlText w:val="%3."/>
      <w:lvlJc w:val="right"/>
      <w:pPr>
        <w:ind w:left="1739" w:hanging="180"/>
      </w:pPr>
    </w:lvl>
    <w:lvl w:ilvl="3" w:tplc="FFFFFFFF" w:tentative="1">
      <w:start w:val="1"/>
      <w:numFmt w:val="decimal"/>
      <w:lvlText w:val="%4."/>
      <w:lvlJc w:val="left"/>
      <w:pPr>
        <w:ind w:left="2459" w:hanging="360"/>
      </w:pPr>
    </w:lvl>
    <w:lvl w:ilvl="4" w:tplc="FFFFFFFF" w:tentative="1">
      <w:start w:val="1"/>
      <w:numFmt w:val="lowerLetter"/>
      <w:lvlText w:val="%5."/>
      <w:lvlJc w:val="left"/>
      <w:pPr>
        <w:ind w:left="3179" w:hanging="360"/>
      </w:pPr>
    </w:lvl>
    <w:lvl w:ilvl="5" w:tplc="FFFFFFFF" w:tentative="1">
      <w:start w:val="1"/>
      <w:numFmt w:val="lowerRoman"/>
      <w:lvlText w:val="%6."/>
      <w:lvlJc w:val="right"/>
      <w:pPr>
        <w:ind w:left="3899" w:hanging="180"/>
      </w:pPr>
    </w:lvl>
    <w:lvl w:ilvl="6" w:tplc="FFFFFFFF" w:tentative="1">
      <w:start w:val="1"/>
      <w:numFmt w:val="decimal"/>
      <w:lvlText w:val="%7."/>
      <w:lvlJc w:val="left"/>
      <w:pPr>
        <w:ind w:left="4619" w:hanging="360"/>
      </w:pPr>
    </w:lvl>
    <w:lvl w:ilvl="7" w:tplc="FFFFFFFF" w:tentative="1">
      <w:start w:val="1"/>
      <w:numFmt w:val="lowerLetter"/>
      <w:lvlText w:val="%8."/>
      <w:lvlJc w:val="left"/>
      <w:pPr>
        <w:ind w:left="5339" w:hanging="360"/>
      </w:pPr>
    </w:lvl>
    <w:lvl w:ilvl="8" w:tplc="FFFFFFFF" w:tentative="1">
      <w:start w:val="1"/>
      <w:numFmt w:val="lowerRoman"/>
      <w:lvlText w:val="%9."/>
      <w:lvlJc w:val="right"/>
      <w:pPr>
        <w:ind w:left="6059" w:hanging="180"/>
      </w:pPr>
    </w:lvl>
  </w:abstractNum>
  <w:abstractNum w:abstractNumId="83" w15:restartNumberingAfterBreak="0">
    <w:nsid w:val="51DB0EBB"/>
    <w:multiLevelType w:val="hybridMultilevel"/>
    <w:tmpl w:val="9312AD1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15:restartNumberingAfterBreak="0">
    <w:nsid w:val="523D44F9"/>
    <w:multiLevelType w:val="hybridMultilevel"/>
    <w:tmpl w:val="BD9ED9DE"/>
    <w:lvl w:ilvl="0" w:tplc="FFFFFFFF">
      <w:start w:val="1"/>
      <w:numFmt w:val="decimal"/>
      <w:lvlText w:val="%1."/>
      <w:lvlJc w:val="left"/>
      <w:pPr>
        <w:tabs>
          <w:tab w:val="num" w:pos="757"/>
        </w:tabs>
        <w:ind w:left="757" w:hanging="39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52664E00"/>
    <w:multiLevelType w:val="hybridMultilevel"/>
    <w:tmpl w:val="4EDA6A4A"/>
    <w:lvl w:ilvl="0" w:tplc="04150011">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29034E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7" w15:restartNumberingAfterBreak="0">
    <w:nsid w:val="52BB1F88"/>
    <w:multiLevelType w:val="hybridMultilevel"/>
    <w:tmpl w:val="0B30711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52EC6869"/>
    <w:multiLevelType w:val="hybridMultilevel"/>
    <w:tmpl w:val="4132A52C"/>
    <w:lvl w:ilvl="0" w:tplc="0415000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53DD14DD"/>
    <w:multiLevelType w:val="hybridMultilevel"/>
    <w:tmpl w:val="1E5E7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6AD66C9"/>
    <w:multiLevelType w:val="hybridMultilevel"/>
    <w:tmpl w:val="EB444876"/>
    <w:lvl w:ilvl="0" w:tplc="2CC02FA4">
      <w:start w:val="1"/>
      <w:numFmt w:val="decimal"/>
      <w:lvlText w:val="%1."/>
      <w:lvlJc w:val="left"/>
      <w:pPr>
        <w:ind w:left="860" w:hanging="360"/>
      </w:pPr>
    </w:lvl>
    <w:lvl w:ilvl="1" w:tplc="03B80862">
      <w:start w:val="1"/>
      <w:numFmt w:val="decimal"/>
      <w:lvlText w:val="%2."/>
      <w:lvlJc w:val="left"/>
      <w:pPr>
        <w:ind w:left="860" w:hanging="360"/>
      </w:pPr>
    </w:lvl>
    <w:lvl w:ilvl="2" w:tplc="D98EC36A">
      <w:start w:val="1"/>
      <w:numFmt w:val="decimal"/>
      <w:lvlText w:val="%3."/>
      <w:lvlJc w:val="left"/>
      <w:pPr>
        <w:ind w:left="860" w:hanging="360"/>
      </w:pPr>
    </w:lvl>
    <w:lvl w:ilvl="3" w:tplc="2F6EF958">
      <w:start w:val="1"/>
      <w:numFmt w:val="decimal"/>
      <w:lvlText w:val="%4."/>
      <w:lvlJc w:val="left"/>
      <w:pPr>
        <w:ind w:left="860" w:hanging="360"/>
      </w:pPr>
    </w:lvl>
    <w:lvl w:ilvl="4" w:tplc="2A2ADE0C">
      <w:start w:val="1"/>
      <w:numFmt w:val="decimal"/>
      <w:lvlText w:val="%5."/>
      <w:lvlJc w:val="left"/>
      <w:pPr>
        <w:ind w:left="860" w:hanging="360"/>
      </w:pPr>
    </w:lvl>
    <w:lvl w:ilvl="5" w:tplc="F7F29AA4">
      <w:start w:val="1"/>
      <w:numFmt w:val="decimal"/>
      <w:lvlText w:val="%6."/>
      <w:lvlJc w:val="left"/>
      <w:pPr>
        <w:ind w:left="860" w:hanging="360"/>
      </w:pPr>
    </w:lvl>
    <w:lvl w:ilvl="6" w:tplc="15E4421E">
      <w:start w:val="1"/>
      <w:numFmt w:val="decimal"/>
      <w:lvlText w:val="%7."/>
      <w:lvlJc w:val="left"/>
      <w:pPr>
        <w:ind w:left="860" w:hanging="360"/>
      </w:pPr>
    </w:lvl>
    <w:lvl w:ilvl="7" w:tplc="DD1AAB5E">
      <w:start w:val="1"/>
      <w:numFmt w:val="decimal"/>
      <w:lvlText w:val="%8."/>
      <w:lvlJc w:val="left"/>
      <w:pPr>
        <w:ind w:left="860" w:hanging="360"/>
      </w:pPr>
    </w:lvl>
    <w:lvl w:ilvl="8" w:tplc="C51A11BC">
      <w:start w:val="1"/>
      <w:numFmt w:val="decimal"/>
      <w:lvlText w:val="%9."/>
      <w:lvlJc w:val="left"/>
      <w:pPr>
        <w:ind w:left="860" w:hanging="360"/>
      </w:pPr>
    </w:lvl>
  </w:abstractNum>
  <w:abstractNum w:abstractNumId="91" w15:restartNumberingAfterBreak="0">
    <w:nsid w:val="583D5BDE"/>
    <w:multiLevelType w:val="hybridMultilevel"/>
    <w:tmpl w:val="3760E842"/>
    <w:lvl w:ilvl="0" w:tplc="C6182280">
      <w:start w:val="1"/>
      <w:numFmt w:val="decimal"/>
      <w:lvlText w:val="%1."/>
      <w:lvlJc w:val="left"/>
      <w:pPr>
        <w:ind w:left="1080" w:hanging="360"/>
      </w:pPr>
    </w:lvl>
    <w:lvl w:ilvl="1" w:tplc="F8D45DD4">
      <w:start w:val="1"/>
      <w:numFmt w:val="decimal"/>
      <w:lvlText w:val="%2."/>
      <w:lvlJc w:val="left"/>
      <w:pPr>
        <w:ind w:left="1080" w:hanging="360"/>
      </w:pPr>
    </w:lvl>
    <w:lvl w:ilvl="2" w:tplc="21401CCE">
      <w:start w:val="1"/>
      <w:numFmt w:val="decimal"/>
      <w:lvlText w:val="%3."/>
      <w:lvlJc w:val="left"/>
      <w:pPr>
        <w:ind w:left="1080" w:hanging="360"/>
      </w:pPr>
    </w:lvl>
    <w:lvl w:ilvl="3" w:tplc="8758D0EA">
      <w:start w:val="1"/>
      <w:numFmt w:val="decimal"/>
      <w:lvlText w:val="%4."/>
      <w:lvlJc w:val="left"/>
      <w:pPr>
        <w:ind w:left="1080" w:hanging="360"/>
      </w:pPr>
    </w:lvl>
    <w:lvl w:ilvl="4" w:tplc="39D64A0C">
      <w:start w:val="1"/>
      <w:numFmt w:val="decimal"/>
      <w:lvlText w:val="%5."/>
      <w:lvlJc w:val="left"/>
      <w:pPr>
        <w:ind w:left="1080" w:hanging="360"/>
      </w:pPr>
    </w:lvl>
    <w:lvl w:ilvl="5" w:tplc="1BF29232">
      <w:start w:val="1"/>
      <w:numFmt w:val="decimal"/>
      <w:lvlText w:val="%6."/>
      <w:lvlJc w:val="left"/>
      <w:pPr>
        <w:ind w:left="1080" w:hanging="360"/>
      </w:pPr>
    </w:lvl>
    <w:lvl w:ilvl="6" w:tplc="06FC374A">
      <w:start w:val="1"/>
      <w:numFmt w:val="decimal"/>
      <w:lvlText w:val="%7."/>
      <w:lvlJc w:val="left"/>
      <w:pPr>
        <w:ind w:left="1080" w:hanging="360"/>
      </w:pPr>
    </w:lvl>
    <w:lvl w:ilvl="7" w:tplc="6A3E3E0C">
      <w:start w:val="1"/>
      <w:numFmt w:val="decimal"/>
      <w:lvlText w:val="%8."/>
      <w:lvlJc w:val="left"/>
      <w:pPr>
        <w:ind w:left="1080" w:hanging="360"/>
      </w:pPr>
    </w:lvl>
    <w:lvl w:ilvl="8" w:tplc="9E721700">
      <w:start w:val="1"/>
      <w:numFmt w:val="decimal"/>
      <w:lvlText w:val="%9."/>
      <w:lvlJc w:val="left"/>
      <w:pPr>
        <w:ind w:left="1080" w:hanging="360"/>
      </w:pPr>
    </w:lvl>
  </w:abstractNum>
  <w:abstractNum w:abstractNumId="92" w15:restartNumberingAfterBreak="0">
    <w:nsid w:val="59B65EE1"/>
    <w:multiLevelType w:val="hybridMultilevel"/>
    <w:tmpl w:val="64F45000"/>
    <w:lvl w:ilvl="0" w:tplc="E9784964">
      <w:start w:val="1"/>
      <w:numFmt w:val="lowerLetter"/>
      <w:lvlText w:val="%1)"/>
      <w:lvlJc w:val="left"/>
      <w:pPr>
        <w:tabs>
          <w:tab w:val="num" w:pos="2432"/>
        </w:tabs>
        <w:ind w:left="2432" w:hanging="360"/>
      </w:pPr>
    </w:lvl>
    <w:lvl w:ilvl="1" w:tplc="E9784964">
      <w:start w:val="1"/>
      <w:numFmt w:val="lowerLetter"/>
      <w:lvlText w:val="%2)"/>
      <w:lvlJc w:val="left"/>
      <w:pPr>
        <w:tabs>
          <w:tab w:val="num" w:pos="3152"/>
        </w:tabs>
        <w:ind w:left="3152" w:hanging="360"/>
      </w:pPr>
    </w:lvl>
    <w:lvl w:ilvl="2" w:tplc="0415001B">
      <w:start w:val="1"/>
      <w:numFmt w:val="lowerRoman"/>
      <w:lvlText w:val="%3."/>
      <w:lvlJc w:val="right"/>
      <w:pPr>
        <w:tabs>
          <w:tab w:val="num" w:pos="3872"/>
        </w:tabs>
        <w:ind w:left="3872" w:hanging="180"/>
      </w:pPr>
    </w:lvl>
    <w:lvl w:ilvl="3" w:tplc="0415000F">
      <w:start w:val="1"/>
      <w:numFmt w:val="decimal"/>
      <w:lvlText w:val="%4."/>
      <w:lvlJc w:val="left"/>
      <w:pPr>
        <w:tabs>
          <w:tab w:val="num" w:pos="4592"/>
        </w:tabs>
        <w:ind w:left="4592" w:hanging="360"/>
      </w:pPr>
    </w:lvl>
    <w:lvl w:ilvl="4" w:tplc="04150019">
      <w:start w:val="1"/>
      <w:numFmt w:val="lowerLetter"/>
      <w:lvlText w:val="%5."/>
      <w:lvlJc w:val="left"/>
      <w:pPr>
        <w:tabs>
          <w:tab w:val="num" w:pos="5312"/>
        </w:tabs>
        <w:ind w:left="5312" w:hanging="360"/>
      </w:pPr>
    </w:lvl>
    <w:lvl w:ilvl="5" w:tplc="0415001B">
      <w:start w:val="1"/>
      <w:numFmt w:val="lowerRoman"/>
      <w:lvlText w:val="%6."/>
      <w:lvlJc w:val="right"/>
      <w:pPr>
        <w:tabs>
          <w:tab w:val="num" w:pos="6032"/>
        </w:tabs>
        <w:ind w:left="6032" w:hanging="180"/>
      </w:pPr>
    </w:lvl>
    <w:lvl w:ilvl="6" w:tplc="0415000F">
      <w:start w:val="1"/>
      <w:numFmt w:val="decimal"/>
      <w:lvlText w:val="%7."/>
      <w:lvlJc w:val="left"/>
      <w:pPr>
        <w:tabs>
          <w:tab w:val="num" w:pos="6752"/>
        </w:tabs>
        <w:ind w:left="6752" w:hanging="360"/>
      </w:pPr>
    </w:lvl>
    <w:lvl w:ilvl="7" w:tplc="04150019">
      <w:start w:val="1"/>
      <w:numFmt w:val="lowerLetter"/>
      <w:lvlText w:val="%8."/>
      <w:lvlJc w:val="left"/>
      <w:pPr>
        <w:tabs>
          <w:tab w:val="num" w:pos="7472"/>
        </w:tabs>
        <w:ind w:left="7472" w:hanging="360"/>
      </w:pPr>
    </w:lvl>
    <w:lvl w:ilvl="8" w:tplc="0415001B">
      <w:start w:val="1"/>
      <w:numFmt w:val="lowerRoman"/>
      <w:lvlText w:val="%9."/>
      <w:lvlJc w:val="right"/>
      <w:pPr>
        <w:tabs>
          <w:tab w:val="num" w:pos="8192"/>
        </w:tabs>
        <w:ind w:left="8192" w:hanging="180"/>
      </w:pPr>
    </w:lvl>
  </w:abstractNum>
  <w:abstractNum w:abstractNumId="93" w15:restartNumberingAfterBreak="0">
    <w:nsid w:val="5BC42A88"/>
    <w:multiLevelType w:val="hybridMultilevel"/>
    <w:tmpl w:val="C5BE80FA"/>
    <w:lvl w:ilvl="0" w:tplc="44F6F154">
      <w:start w:val="1"/>
      <w:numFmt w:val="decimal"/>
      <w:lvlText w:val="%1)"/>
      <w:lvlJc w:val="left"/>
      <w:pPr>
        <w:ind w:left="2053" w:hanging="360"/>
      </w:pPr>
      <w:rPr>
        <w:strike w:val="0"/>
      </w:rPr>
    </w:lvl>
    <w:lvl w:ilvl="1" w:tplc="04150019" w:tentative="1">
      <w:start w:val="1"/>
      <w:numFmt w:val="lowerLetter"/>
      <w:lvlText w:val="%2."/>
      <w:lvlJc w:val="left"/>
      <w:pPr>
        <w:ind w:left="2773" w:hanging="360"/>
      </w:pPr>
    </w:lvl>
    <w:lvl w:ilvl="2" w:tplc="0415001B" w:tentative="1">
      <w:start w:val="1"/>
      <w:numFmt w:val="lowerRoman"/>
      <w:lvlText w:val="%3."/>
      <w:lvlJc w:val="right"/>
      <w:pPr>
        <w:ind w:left="3493" w:hanging="180"/>
      </w:pPr>
    </w:lvl>
    <w:lvl w:ilvl="3" w:tplc="0415000F" w:tentative="1">
      <w:start w:val="1"/>
      <w:numFmt w:val="decimal"/>
      <w:lvlText w:val="%4."/>
      <w:lvlJc w:val="left"/>
      <w:pPr>
        <w:ind w:left="4213" w:hanging="360"/>
      </w:pPr>
    </w:lvl>
    <w:lvl w:ilvl="4" w:tplc="04150019" w:tentative="1">
      <w:start w:val="1"/>
      <w:numFmt w:val="lowerLetter"/>
      <w:lvlText w:val="%5."/>
      <w:lvlJc w:val="left"/>
      <w:pPr>
        <w:ind w:left="4933" w:hanging="360"/>
      </w:pPr>
    </w:lvl>
    <w:lvl w:ilvl="5" w:tplc="0415001B" w:tentative="1">
      <w:start w:val="1"/>
      <w:numFmt w:val="lowerRoman"/>
      <w:lvlText w:val="%6."/>
      <w:lvlJc w:val="right"/>
      <w:pPr>
        <w:ind w:left="5653" w:hanging="180"/>
      </w:pPr>
    </w:lvl>
    <w:lvl w:ilvl="6" w:tplc="0415000F" w:tentative="1">
      <w:start w:val="1"/>
      <w:numFmt w:val="decimal"/>
      <w:lvlText w:val="%7."/>
      <w:lvlJc w:val="left"/>
      <w:pPr>
        <w:ind w:left="6373" w:hanging="360"/>
      </w:pPr>
    </w:lvl>
    <w:lvl w:ilvl="7" w:tplc="04150019" w:tentative="1">
      <w:start w:val="1"/>
      <w:numFmt w:val="lowerLetter"/>
      <w:lvlText w:val="%8."/>
      <w:lvlJc w:val="left"/>
      <w:pPr>
        <w:ind w:left="7093" w:hanging="360"/>
      </w:pPr>
    </w:lvl>
    <w:lvl w:ilvl="8" w:tplc="0415001B" w:tentative="1">
      <w:start w:val="1"/>
      <w:numFmt w:val="lowerRoman"/>
      <w:lvlText w:val="%9."/>
      <w:lvlJc w:val="right"/>
      <w:pPr>
        <w:ind w:left="7813" w:hanging="180"/>
      </w:pPr>
    </w:lvl>
  </w:abstractNum>
  <w:abstractNum w:abstractNumId="94" w15:restartNumberingAfterBreak="0">
    <w:nsid w:val="5BDDB70F"/>
    <w:multiLevelType w:val="hybridMultilevel"/>
    <w:tmpl w:val="C95C8A6A"/>
    <w:lvl w:ilvl="0" w:tplc="92902CC0">
      <w:start w:val="1"/>
      <w:numFmt w:val="decimal"/>
      <w:lvlText w:val="%1."/>
      <w:lvlJc w:val="left"/>
      <w:pPr>
        <w:ind w:left="720" w:hanging="360"/>
      </w:pPr>
      <w:rPr>
        <w:i w:val="0"/>
        <w:iCs/>
      </w:rPr>
    </w:lvl>
    <w:lvl w:ilvl="1" w:tplc="E7067528">
      <w:start w:val="1"/>
      <w:numFmt w:val="lowerLetter"/>
      <w:lvlText w:val="%2."/>
      <w:lvlJc w:val="left"/>
      <w:pPr>
        <w:ind w:left="1440" w:hanging="360"/>
      </w:pPr>
    </w:lvl>
    <w:lvl w:ilvl="2" w:tplc="F1F49F2C">
      <w:start w:val="1"/>
      <w:numFmt w:val="lowerRoman"/>
      <w:lvlText w:val="%3."/>
      <w:lvlJc w:val="right"/>
      <w:pPr>
        <w:ind w:left="2160" w:hanging="180"/>
      </w:pPr>
    </w:lvl>
    <w:lvl w:ilvl="3" w:tplc="04A2FCCA">
      <w:start w:val="1"/>
      <w:numFmt w:val="decimal"/>
      <w:lvlText w:val="%4."/>
      <w:lvlJc w:val="left"/>
      <w:pPr>
        <w:ind w:left="2880" w:hanging="360"/>
      </w:pPr>
    </w:lvl>
    <w:lvl w:ilvl="4" w:tplc="71089AE0">
      <w:start w:val="1"/>
      <w:numFmt w:val="lowerLetter"/>
      <w:lvlText w:val="%5."/>
      <w:lvlJc w:val="left"/>
      <w:pPr>
        <w:ind w:left="3600" w:hanging="360"/>
      </w:pPr>
    </w:lvl>
    <w:lvl w:ilvl="5" w:tplc="0090F3FA">
      <w:start w:val="1"/>
      <w:numFmt w:val="lowerRoman"/>
      <w:lvlText w:val="%6."/>
      <w:lvlJc w:val="right"/>
      <w:pPr>
        <w:ind w:left="4320" w:hanging="180"/>
      </w:pPr>
    </w:lvl>
    <w:lvl w:ilvl="6" w:tplc="3E7215E4">
      <w:start w:val="1"/>
      <w:numFmt w:val="decimal"/>
      <w:lvlText w:val="%7."/>
      <w:lvlJc w:val="left"/>
      <w:pPr>
        <w:ind w:left="5040" w:hanging="360"/>
      </w:pPr>
    </w:lvl>
    <w:lvl w:ilvl="7" w:tplc="3A7031D4">
      <w:start w:val="1"/>
      <w:numFmt w:val="lowerLetter"/>
      <w:lvlText w:val="%8."/>
      <w:lvlJc w:val="left"/>
      <w:pPr>
        <w:ind w:left="5760" w:hanging="360"/>
      </w:pPr>
    </w:lvl>
    <w:lvl w:ilvl="8" w:tplc="E488DDC4">
      <w:start w:val="1"/>
      <w:numFmt w:val="lowerRoman"/>
      <w:lvlText w:val="%9."/>
      <w:lvlJc w:val="right"/>
      <w:pPr>
        <w:ind w:left="6480" w:hanging="180"/>
      </w:pPr>
    </w:lvl>
  </w:abstractNum>
  <w:abstractNum w:abstractNumId="95" w15:restartNumberingAfterBreak="0">
    <w:nsid w:val="5C0F73F0"/>
    <w:multiLevelType w:val="hybridMultilevel"/>
    <w:tmpl w:val="667C16A0"/>
    <w:lvl w:ilvl="0" w:tplc="5EBEF4E6">
      <w:start w:val="1"/>
      <w:numFmt w:val="decimal"/>
      <w:lvlText w:val="%1)"/>
      <w:lvlJc w:val="left"/>
      <w:pPr>
        <w:ind w:left="644" w:hanging="360"/>
      </w:pPr>
      <w:rPr>
        <w:sz w:val="24"/>
        <w:szCs w:val="24"/>
      </w:rPr>
    </w:lvl>
    <w:lvl w:ilvl="1" w:tplc="FFFFFFFF">
      <w:start w:val="6"/>
      <w:numFmt w:val="bullet"/>
      <w:lvlText w:val=""/>
      <w:lvlJc w:val="left"/>
      <w:pPr>
        <w:ind w:left="1440" w:hanging="360"/>
      </w:pPr>
      <w:rPr>
        <w:rFonts w:ascii="Symbol" w:eastAsiaTheme="minorHAnsi" w:hAnsi="Symbol" w:cs="Trebuchet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C6309FF"/>
    <w:multiLevelType w:val="hybridMultilevel"/>
    <w:tmpl w:val="78968EEA"/>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5BA0A6A2">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97" w15:restartNumberingAfterBreak="0">
    <w:nsid w:val="5D1370A3"/>
    <w:multiLevelType w:val="multilevel"/>
    <w:tmpl w:val="3E4A1C8C"/>
    <w:lvl w:ilvl="0">
      <w:start w:val="10"/>
      <w:numFmt w:val="decimal"/>
      <w:lvlText w:val="%1."/>
      <w:lvlJc w:val="left"/>
      <w:pPr>
        <w:tabs>
          <w:tab w:val="num" w:pos="360"/>
        </w:tabs>
        <w:ind w:left="360" w:hanging="360"/>
      </w:pPr>
      <w:rPr>
        <w:rFonts w:ascii="Calibri" w:hAnsi="Calibri" w:cs="Calibri" w:hint="default"/>
        <w:b w:val="0"/>
        <w:bCs w:val="0"/>
        <w:i w:val="0"/>
        <w:iCs/>
        <w:sz w:val="24"/>
        <w:szCs w:val="24"/>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98" w15:restartNumberingAfterBreak="0">
    <w:nsid w:val="5FE814A7"/>
    <w:multiLevelType w:val="multilevel"/>
    <w:tmpl w:val="BE4E5590"/>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99" w15:restartNumberingAfterBreak="0">
    <w:nsid w:val="614A2112"/>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925C97"/>
    <w:multiLevelType w:val="hybridMultilevel"/>
    <w:tmpl w:val="2F0EA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9C4FF8E">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87F202A"/>
    <w:multiLevelType w:val="hybridMultilevel"/>
    <w:tmpl w:val="68FE581E"/>
    <w:lvl w:ilvl="0" w:tplc="0F9AFE3E">
      <w:start w:val="1"/>
      <w:numFmt w:val="decimal"/>
      <w:lvlText w:val="%1."/>
      <w:lvlJc w:val="left"/>
      <w:pPr>
        <w:ind w:left="1280" w:hanging="360"/>
      </w:pPr>
    </w:lvl>
    <w:lvl w:ilvl="1" w:tplc="4216918A">
      <w:start w:val="1"/>
      <w:numFmt w:val="decimal"/>
      <w:lvlText w:val="%2."/>
      <w:lvlJc w:val="left"/>
      <w:pPr>
        <w:ind w:left="1280" w:hanging="360"/>
      </w:pPr>
    </w:lvl>
    <w:lvl w:ilvl="2" w:tplc="EF5643B4">
      <w:start w:val="1"/>
      <w:numFmt w:val="decimal"/>
      <w:lvlText w:val="%3."/>
      <w:lvlJc w:val="left"/>
      <w:pPr>
        <w:ind w:left="1280" w:hanging="360"/>
      </w:pPr>
    </w:lvl>
    <w:lvl w:ilvl="3" w:tplc="DF660AFA">
      <w:start w:val="1"/>
      <w:numFmt w:val="decimal"/>
      <w:lvlText w:val="%4."/>
      <w:lvlJc w:val="left"/>
      <w:pPr>
        <w:ind w:left="1280" w:hanging="360"/>
      </w:pPr>
    </w:lvl>
    <w:lvl w:ilvl="4" w:tplc="7214DFE0">
      <w:start w:val="1"/>
      <w:numFmt w:val="decimal"/>
      <w:lvlText w:val="%5."/>
      <w:lvlJc w:val="left"/>
      <w:pPr>
        <w:ind w:left="1280" w:hanging="360"/>
      </w:pPr>
    </w:lvl>
    <w:lvl w:ilvl="5" w:tplc="4B906C6C">
      <w:start w:val="1"/>
      <w:numFmt w:val="decimal"/>
      <w:lvlText w:val="%6."/>
      <w:lvlJc w:val="left"/>
      <w:pPr>
        <w:ind w:left="1280" w:hanging="360"/>
      </w:pPr>
    </w:lvl>
    <w:lvl w:ilvl="6" w:tplc="EF38BFB0">
      <w:start w:val="1"/>
      <w:numFmt w:val="decimal"/>
      <w:lvlText w:val="%7."/>
      <w:lvlJc w:val="left"/>
      <w:pPr>
        <w:ind w:left="1280" w:hanging="360"/>
      </w:pPr>
    </w:lvl>
    <w:lvl w:ilvl="7" w:tplc="7AB84C4A">
      <w:start w:val="1"/>
      <w:numFmt w:val="decimal"/>
      <w:lvlText w:val="%8."/>
      <w:lvlJc w:val="left"/>
      <w:pPr>
        <w:ind w:left="1280" w:hanging="360"/>
      </w:pPr>
    </w:lvl>
    <w:lvl w:ilvl="8" w:tplc="1F30DB06">
      <w:start w:val="1"/>
      <w:numFmt w:val="decimal"/>
      <w:lvlText w:val="%9."/>
      <w:lvlJc w:val="left"/>
      <w:pPr>
        <w:ind w:left="1280" w:hanging="360"/>
      </w:pPr>
    </w:lvl>
  </w:abstractNum>
  <w:abstractNum w:abstractNumId="102" w15:restartNumberingAfterBreak="0">
    <w:nsid w:val="68915B0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3" w15:restartNumberingAfterBreak="0">
    <w:nsid w:val="6E4A4BF7"/>
    <w:multiLevelType w:val="multilevel"/>
    <w:tmpl w:val="08D6652A"/>
    <w:lvl w:ilvl="0">
      <w:start w:val="1"/>
      <w:numFmt w:val="decimal"/>
      <w:lvlText w:val="%1."/>
      <w:lvlJc w:val="left"/>
      <w:pPr>
        <w:tabs>
          <w:tab w:val="num" w:pos="360"/>
        </w:tabs>
        <w:ind w:left="360" w:hanging="360"/>
      </w:pPr>
      <w:rPr>
        <w:rFonts w:cs="Calibri" w:hint="default"/>
        <w:b w:val="0"/>
        <w:sz w:val="24"/>
        <w:szCs w:val="24"/>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4" w15:restartNumberingAfterBreak="0">
    <w:nsid w:val="7168694D"/>
    <w:multiLevelType w:val="multilevel"/>
    <w:tmpl w:val="0EB6D894"/>
    <w:lvl w:ilvl="0">
      <w:start w:val="13"/>
      <w:numFmt w:val="decimal"/>
      <w:lvlText w:val="%1."/>
      <w:lvlJc w:val="left"/>
      <w:pPr>
        <w:tabs>
          <w:tab w:val="num" w:pos="360"/>
        </w:tabs>
        <w:ind w:left="360" w:hanging="360"/>
      </w:pPr>
      <w:rPr>
        <w:rFonts w:cs="Calibri" w:hint="default"/>
        <w:b w:val="0"/>
      </w:rPr>
    </w:lvl>
    <w:lvl w:ilvl="1">
      <w:start w:val="3"/>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5" w15:restartNumberingAfterBreak="0">
    <w:nsid w:val="7208724B"/>
    <w:multiLevelType w:val="multilevel"/>
    <w:tmpl w:val="BE4E5590"/>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6" w15:restartNumberingAfterBreak="0">
    <w:nsid w:val="74ABFC79"/>
    <w:multiLevelType w:val="hybridMultilevel"/>
    <w:tmpl w:val="0EF05226"/>
    <w:lvl w:ilvl="0" w:tplc="4E14E7F4">
      <w:start w:val="1"/>
      <w:numFmt w:val="decimal"/>
      <w:lvlText w:val="%1."/>
      <w:lvlJc w:val="left"/>
      <w:pPr>
        <w:ind w:left="644" w:hanging="360"/>
      </w:pPr>
    </w:lvl>
    <w:lvl w:ilvl="1" w:tplc="C92AEF84">
      <w:start w:val="1"/>
      <w:numFmt w:val="decimal"/>
      <w:lvlText w:val="%2)"/>
      <w:lvlJc w:val="left"/>
      <w:pPr>
        <w:ind w:left="1440" w:hanging="360"/>
      </w:pPr>
      <w:rPr>
        <w:rFonts w:asciiTheme="minorHAnsi" w:eastAsia="Calibri" w:hAnsiTheme="minorHAnsi" w:cstheme="minorBidi"/>
      </w:rPr>
    </w:lvl>
    <w:lvl w:ilvl="2" w:tplc="594AD9FE">
      <w:start w:val="1"/>
      <w:numFmt w:val="lowerRoman"/>
      <w:lvlText w:val="%3."/>
      <w:lvlJc w:val="right"/>
      <w:pPr>
        <w:ind w:left="2160" w:hanging="180"/>
      </w:pPr>
    </w:lvl>
    <w:lvl w:ilvl="3" w:tplc="5CC2F648">
      <w:start w:val="1"/>
      <w:numFmt w:val="decimal"/>
      <w:lvlText w:val="%4."/>
      <w:lvlJc w:val="left"/>
      <w:pPr>
        <w:ind w:left="2880" w:hanging="360"/>
      </w:pPr>
    </w:lvl>
    <w:lvl w:ilvl="4" w:tplc="E6D4CFB0">
      <w:start w:val="1"/>
      <w:numFmt w:val="lowerLetter"/>
      <w:lvlText w:val="%5."/>
      <w:lvlJc w:val="left"/>
      <w:pPr>
        <w:ind w:left="3600" w:hanging="360"/>
      </w:pPr>
    </w:lvl>
    <w:lvl w:ilvl="5" w:tplc="3E2A3286">
      <w:start w:val="1"/>
      <w:numFmt w:val="lowerRoman"/>
      <w:lvlText w:val="%6."/>
      <w:lvlJc w:val="right"/>
      <w:pPr>
        <w:ind w:left="4320" w:hanging="180"/>
      </w:pPr>
    </w:lvl>
    <w:lvl w:ilvl="6" w:tplc="9CAC05E6">
      <w:start w:val="1"/>
      <w:numFmt w:val="decimal"/>
      <w:lvlText w:val="%7."/>
      <w:lvlJc w:val="left"/>
      <w:pPr>
        <w:ind w:left="5040" w:hanging="360"/>
      </w:pPr>
    </w:lvl>
    <w:lvl w:ilvl="7" w:tplc="98185D50">
      <w:start w:val="1"/>
      <w:numFmt w:val="lowerLetter"/>
      <w:lvlText w:val="%8."/>
      <w:lvlJc w:val="left"/>
      <w:pPr>
        <w:ind w:left="5760" w:hanging="360"/>
      </w:pPr>
    </w:lvl>
    <w:lvl w:ilvl="8" w:tplc="61EAD43E">
      <w:start w:val="1"/>
      <w:numFmt w:val="lowerRoman"/>
      <w:lvlText w:val="%9."/>
      <w:lvlJc w:val="right"/>
      <w:pPr>
        <w:ind w:left="6480" w:hanging="180"/>
      </w:pPr>
    </w:lvl>
  </w:abstractNum>
  <w:abstractNum w:abstractNumId="107" w15:restartNumberingAfterBreak="0">
    <w:nsid w:val="74C44701"/>
    <w:multiLevelType w:val="hybridMultilevel"/>
    <w:tmpl w:val="4A4A7EF8"/>
    <w:name w:val="WW8Num47222222222222"/>
    <w:lvl w:ilvl="0" w:tplc="4502C35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DE00B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09" w15:restartNumberingAfterBreak="0">
    <w:nsid w:val="791F5B48"/>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1" w15:restartNumberingAfterBreak="0">
    <w:nsid w:val="7B1362B8"/>
    <w:multiLevelType w:val="multilevel"/>
    <w:tmpl w:val="BE4E5590"/>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12" w15:restartNumberingAfterBreak="0">
    <w:nsid w:val="7C144F17"/>
    <w:multiLevelType w:val="hybridMultilevel"/>
    <w:tmpl w:val="DE620DB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3" w15:restartNumberingAfterBreak="0">
    <w:nsid w:val="7C2C7A3E"/>
    <w:multiLevelType w:val="hybridMultilevel"/>
    <w:tmpl w:val="BE2061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7D1C861E"/>
    <w:multiLevelType w:val="hybridMultilevel"/>
    <w:tmpl w:val="0DDE6F10"/>
    <w:lvl w:ilvl="0" w:tplc="44F6F154">
      <w:start w:val="1"/>
      <w:numFmt w:val="decimal"/>
      <w:lvlText w:val="%1)"/>
      <w:lvlJc w:val="left"/>
      <w:pPr>
        <w:ind w:left="720" w:hanging="360"/>
      </w:pPr>
      <w:rPr>
        <w:strike w:val="0"/>
      </w:rPr>
    </w:lvl>
    <w:lvl w:ilvl="1" w:tplc="D62C0092">
      <w:start w:val="1"/>
      <w:numFmt w:val="lowerLetter"/>
      <w:lvlText w:val="%2."/>
      <w:lvlJc w:val="left"/>
      <w:pPr>
        <w:ind w:left="1440" w:hanging="360"/>
      </w:pPr>
    </w:lvl>
    <w:lvl w:ilvl="2" w:tplc="4A14510A">
      <w:start w:val="1"/>
      <w:numFmt w:val="lowerRoman"/>
      <w:lvlText w:val="%3."/>
      <w:lvlJc w:val="right"/>
      <w:pPr>
        <w:ind w:left="2160" w:hanging="180"/>
      </w:pPr>
    </w:lvl>
    <w:lvl w:ilvl="3" w:tplc="621AE15A">
      <w:start w:val="1"/>
      <w:numFmt w:val="decimal"/>
      <w:lvlText w:val="%4."/>
      <w:lvlJc w:val="left"/>
      <w:pPr>
        <w:ind w:left="2880" w:hanging="360"/>
      </w:pPr>
    </w:lvl>
    <w:lvl w:ilvl="4" w:tplc="FC22349A">
      <w:start w:val="1"/>
      <w:numFmt w:val="lowerLetter"/>
      <w:lvlText w:val="%5."/>
      <w:lvlJc w:val="left"/>
      <w:pPr>
        <w:ind w:left="3600" w:hanging="360"/>
      </w:pPr>
    </w:lvl>
    <w:lvl w:ilvl="5" w:tplc="7D2A1658">
      <w:start w:val="1"/>
      <w:numFmt w:val="lowerRoman"/>
      <w:lvlText w:val="%6."/>
      <w:lvlJc w:val="right"/>
      <w:pPr>
        <w:ind w:left="4320" w:hanging="180"/>
      </w:pPr>
    </w:lvl>
    <w:lvl w:ilvl="6" w:tplc="AE649F12">
      <w:start w:val="1"/>
      <w:numFmt w:val="decimal"/>
      <w:lvlText w:val="%7."/>
      <w:lvlJc w:val="left"/>
      <w:pPr>
        <w:ind w:left="5040" w:hanging="360"/>
      </w:pPr>
    </w:lvl>
    <w:lvl w:ilvl="7" w:tplc="0AC80940">
      <w:start w:val="1"/>
      <w:numFmt w:val="lowerLetter"/>
      <w:lvlText w:val="%8."/>
      <w:lvlJc w:val="left"/>
      <w:pPr>
        <w:ind w:left="5760" w:hanging="360"/>
      </w:pPr>
    </w:lvl>
    <w:lvl w:ilvl="8" w:tplc="1F7AD62A">
      <w:start w:val="1"/>
      <w:numFmt w:val="lowerRoman"/>
      <w:lvlText w:val="%9."/>
      <w:lvlJc w:val="right"/>
      <w:pPr>
        <w:ind w:left="6480" w:hanging="180"/>
      </w:pPr>
    </w:lvl>
  </w:abstractNum>
  <w:abstractNum w:abstractNumId="115" w15:restartNumberingAfterBreak="0">
    <w:nsid w:val="7DDB0B70"/>
    <w:multiLevelType w:val="hybridMultilevel"/>
    <w:tmpl w:val="F72E5E54"/>
    <w:lvl w:ilvl="0" w:tplc="2CE4A0D8">
      <w:start w:val="1"/>
      <w:numFmt w:val="decimal"/>
      <w:lvlText w:val="%1."/>
      <w:lvlJc w:val="left"/>
      <w:pPr>
        <w:ind w:left="1000" w:hanging="360"/>
      </w:pPr>
    </w:lvl>
    <w:lvl w:ilvl="1" w:tplc="1EE6A842">
      <w:start w:val="1"/>
      <w:numFmt w:val="decimal"/>
      <w:lvlText w:val="%2."/>
      <w:lvlJc w:val="left"/>
      <w:pPr>
        <w:ind w:left="1000" w:hanging="360"/>
      </w:pPr>
    </w:lvl>
    <w:lvl w:ilvl="2" w:tplc="9D0EB9BE">
      <w:start w:val="1"/>
      <w:numFmt w:val="decimal"/>
      <w:lvlText w:val="%3."/>
      <w:lvlJc w:val="left"/>
      <w:pPr>
        <w:ind w:left="1000" w:hanging="360"/>
      </w:pPr>
    </w:lvl>
    <w:lvl w:ilvl="3" w:tplc="59301100">
      <w:start w:val="1"/>
      <w:numFmt w:val="decimal"/>
      <w:lvlText w:val="%4."/>
      <w:lvlJc w:val="left"/>
      <w:pPr>
        <w:ind w:left="1000" w:hanging="360"/>
      </w:pPr>
    </w:lvl>
    <w:lvl w:ilvl="4" w:tplc="6E88D9DC">
      <w:start w:val="1"/>
      <w:numFmt w:val="decimal"/>
      <w:lvlText w:val="%5."/>
      <w:lvlJc w:val="left"/>
      <w:pPr>
        <w:ind w:left="1000" w:hanging="360"/>
      </w:pPr>
    </w:lvl>
    <w:lvl w:ilvl="5" w:tplc="6400A918">
      <w:start w:val="1"/>
      <w:numFmt w:val="decimal"/>
      <w:lvlText w:val="%6."/>
      <w:lvlJc w:val="left"/>
      <w:pPr>
        <w:ind w:left="1000" w:hanging="360"/>
      </w:pPr>
    </w:lvl>
    <w:lvl w:ilvl="6" w:tplc="9E269696">
      <w:start w:val="1"/>
      <w:numFmt w:val="decimal"/>
      <w:lvlText w:val="%7."/>
      <w:lvlJc w:val="left"/>
      <w:pPr>
        <w:ind w:left="1000" w:hanging="360"/>
      </w:pPr>
    </w:lvl>
    <w:lvl w:ilvl="7" w:tplc="A600F694">
      <w:start w:val="1"/>
      <w:numFmt w:val="decimal"/>
      <w:lvlText w:val="%8."/>
      <w:lvlJc w:val="left"/>
      <w:pPr>
        <w:ind w:left="1000" w:hanging="360"/>
      </w:pPr>
    </w:lvl>
    <w:lvl w:ilvl="8" w:tplc="126E8BEE">
      <w:start w:val="1"/>
      <w:numFmt w:val="decimal"/>
      <w:lvlText w:val="%9."/>
      <w:lvlJc w:val="left"/>
      <w:pPr>
        <w:ind w:left="1000" w:hanging="360"/>
      </w:pPr>
    </w:lvl>
  </w:abstractNum>
  <w:abstractNum w:abstractNumId="116" w15:restartNumberingAfterBreak="0">
    <w:nsid w:val="7DDC242F"/>
    <w:multiLevelType w:val="hybridMultilevel"/>
    <w:tmpl w:val="CF1E420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7" w15:restartNumberingAfterBreak="0">
    <w:nsid w:val="7EEE3562"/>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8" w15:restartNumberingAfterBreak="0">
    <w:nsid w:val="7F6C25C7"/>
    <w:multiLevelType w:val="hybridMultilevel"/>
    <w:tmpl w:val="02CEF0CE"/>
    <w:lvl w:ilvl="0" w:tplc="A8205B92">
      <w:start w:val="1"/>
      <w:numFmt w:val="decimal"/>
      <w:lvlText w:val="%1)"/>
      <w:lvlJc w:val="left"/>
      <w:pPr>
        <w:ind w:left="1840" w:hanging="360"/>
      </w:pPr>
    </w:lvl>
    <w:lvl w:ilvl="1" w:tplc="52AE2CEE">
      <w:start w:val="1"/>
      <w:numFmt w:val="decimal"/>
      <w:lvlText w:val="%2)"/>
      <w:lvlJc w:val="left"/>
      <w:pPr>
        <w:ind w:left="1840" w:hanging="360"/>
      </w:pPr>
    </w:lvl>
    <w:lvl w:ilvl="2" w:tplc="2A38F58C">
      <w:start w:val="1"/>
      <w:numFmt w:val="decimal"/>
      <w:lvlText w:val="%3)"/>
      <w:lvlJc w:val="left"/>
      <w:pPr>
        <w:ind w:left="1840" w:hanging="360"/>
      </w:pPr>
    </w:lvl>
    <w:lvl w:ilvl="3" w:tplc="94203B38">
      <w:start w:val="1"/>
      <w:numFmt w:val="decimal"/>
      <w:lvlText w:val="%4)"/>
      <w:lvlJc w:val="left"/>
      <w:pPr>
        <w:ind w:left="1840" w:hanging="360"/>
      </w:pPr>
    </w:lvl>
    <w:lvl w:ilvl="4" w:tplc="668C7A68">
      <w:start w:val="1"/>
      <w:numFmt w:val="decimal"/>
      <w:lvlText w:val="%5)"/>
      <w:lvlJc w:val="left"/>
      <w:pPr>
        <w:ind w:left="1840" w:hanging="360"/>
      </w:pPr>
    </w:lvl>
    <w:lvl w:ilvl="5" w:tplc="54B042D2">
      <w:start w:val="1"/>
      <w:numFmt w:val="decimal"/>
      <w:lvlText w:val="%6)"/>
      <w:lvlJc w:val="left"/>
      <w:pPr>
        <w:ind w:left="1840" w:hanging="360"/>
      </w:pPr>
    </w:lvl>
    <w:lvl w:ilvl="6" w:tplc="DF1A9FEC">
      <w:start w:val="1"/>
      <w:numFmt w:val="decimal"/>
      <w:lvlText w:val="%7)"/>
      <w:lvlJc w:val="left"/>
      <w:pPr>
        <w:ind w:left="1840" w:hanging="360"/>
      </w:pPr>
    </w:lvl>
    <w:lvl w:ilvl="7" w:tplc="B18824FC">
      <w:start w:val="1"/>
      <w:numFmt w:val="decimal"/>
      <w:lvlText w:val="%8)"/>
      <w:lvlJc w:val="left"/>
      <w:pPr>
        <w:ind w:left="1840" w:hanging="360"/>
      </w:pPr>
    </w:lvl>
    <w:lvl w:ilvl="8" w:tplc="272E5AD8">
      <w:start w:val="1"/>
      <w:numFmt w:val="decimal"/>
      <w:lvlText w:val="%9)"/>
      <w:lvlJc w:val="left"/>
      <w:pPr>
        <w:ind w:left="1840" w:hanging="360"/>
      </w:pPr>
    </w:lvl>
  </w:abstractNum>
  <w:abstractNum w:abstractNumId="119" w15:restartNumberingAfterBreak="0">
    <w:nsid w:val="7F8013AF"/>
    <w:multiLevelType w:val="hybridMultilevel"/>
    <w:tmpl w:val="C658A598"/>
    <w:lvl w:ilvl="0" w:tplc="6568A6E8">
      <w:start w:val="1"/>
      <w:numFmt w:val="decimal"/>
      <w:lvlText w:val="%1."/>
      <w:lvlJc w:val="left"/>
      <w:pPr>
        <w:ind w:left="1280" w:hanging="360"/>
      </w:pPr>
    </w:lvl>
    <w:lvl w:ilvl="1" w:tplc="875A1948">
      <w:start w:val="1"/>
      <w:numFmt w:val="decimal"/>
      <w:lvlText w:val="%2."/>
      <w:lvlJc w:val="left"/>
      <w:pPr>
        <w:ind w:left="1280" w:hanging="360"/>
      </w:pPr>
    </w:lvl>
    <w:lvl w:ilvl="2" w:tplc="2AF09CEE">
      <w:start w:val="1"/>
      <w:numFmt w:val="decimal"/>
      <w:lvlText w:val="%3."/>
      <w:lvlJc w:val="left"/>
      <w:pPr>
        <w:ind w:left="1280" w:hanging="360"/>
      </w:pPr>
    </w:lvl>
    <w:lvl w:ilvl="3" w:tplc="D55E13B2">
      <w:start w:val="1"/>
      <w:numFmt w:val="decimal"/>
      <w:lvlText w:val="%4."/>
      <w:lvlJc w:val="left"/>
      <w:pPr>
        <w:ind w:left="1280" w:hanging="360"/>
      </w:pPr>
    </w:lvl>
    <w:lvl w:ilvl="4" w:tplc="F0BA9CBA">
      <w:start w:val="1"/>
      <w:numFmt w:val="decimal"/>
      <w:lvlText w:val="%5."/>
      <w:lvlJc w:val="left"/>
      <w:pPr>
        <w:ind w:left="1280" w:hanging="360"/>
      </w:pPr>
    </w:lvl>
    <w:lvl w:ilvl="5" w:tplc="F0E8BCE8">
      <w:start w:val="1"/>
      <w:numFmt w:val="decimal"/>
      <w:lvlText w:val="%6."/>
      <w:lvlJc w:val="left"/>
      <w:pPr>
        <w:ind w:left="1280" w:hanging="360"/>
      </w:pPr>
    </w:lvl>
    <w:lvl w:ilvl="6" w:tplc="8F2E8562">
      <w:start w:val="1"/>
      <w:numFmt w:val="decimal"/>
      <w:lvlText w:val="%7."/>
      <w:lvlJc w:val="left"/>
      <w:pPr>
        <w:ind w:left="1280" w:hanging="360"/>
      </w:pPr>
    </w:lvl>
    <w:lvl w:ilvl="7" w:tplc="64A0EB84">
      <w:start w:val="1"/>
      <w:numFmt w:val="decimal"/>
      <w:lvlText w:val="%8."/>
      <w:lvlJc w:val="left"/>
      <w:pPr>
        <w:ind w:left="1280" w:hanging="360"/>
      </w:pPr>
    </w:lvl>
    <w:lvl w:ilvl="8" w:tplc="B46AD3F2">
      <w:start w:val="1"/>
      <w:numFmt w:val="decimal"/>
      <w:lvlText w:val="%9."/>
      <w:lvlJc w:val="left"/>
      <w:pPr>
        <w:ind w:left="1280" w:hanging="360"/>
      </w:pPr>
    </w:lvl>
  </w:abstractNum>
  <w:num w:numId="1" w16cid:durableId="848565615">
    <w:abstractNumId w:val="114"/>
  </w:num>
  <w:num w:numId="2" w16cid:durableId="434446928">
    <w:abstractNumId w:val="94"/>
  </w:num>
  <w:num w:numId="3" w16cid:durableId="1834831658">
    <w:abstractNumId w:val="106"/>
  </w:num>
  <w:num w:numId="4" w16cid:durableId="307899336">
    <w:abstractNumId w:val="0"/>
  </w:num>
  <w:num w:numId="5" w16cid:durableId="1046249421">
    <w:abstractNumId w:val="4"/>
  </w:num>
  <w:num w:numId="6" w16cid:durableId="1465465034">
    <w:abstractNumId w:val="5"/>
  </w:num>
  <w:num w:numId="7" w16cid:durableId="1702130073">
    <w:abstractNumId w:val="8"/>
  </w:num>
  <w:num w:numId="8" w16cid:durableId="1529366902">
    <w:abstractNumId w:val="20"/>
  </w:num>
  <w:num w:numId="9" w16cid:durableId="1810515318">
    <w:abstractNumId w:val="21"/>
  </w:num>
  <w:num w:numId="10" w16cid:durableId="1186288372">
    <w:abstractNumId w:val="22"/>
  </w:num>
  <w:num w:numId="11" w16cid:durableId="879442470">
    <w:abstractNumId w:val="25"/>
  </w:num>
  <w:num w:numId="12" w16cid:durableId="1258176887">
    <w:abstractNumId w:val="27"/>
  </w:num>
  <w:num w:numId="13" w16cid:durableId="1011029780">
    <w:abstractNumId w:val="28"/>
  </w:num>
  <w:num w:numId="14" w16cid:durableId="1651514301">
    <w:abstractNumId w:val="81"/>
  </w:num>
  <w:num w:numId="15" w16cid:durableId="214850727">
    <w:abstractNumId w:val="48"/>
  </w:num>
  <w:num w:numId="16" w16cid:durableId="1940795804">
    <w:abstractNumId w:val="74"/>
  </w:num>
  <w:num w:numId="17" w16cid:durableId="70853882">
    <w:abstractNumId w:val="40"/>
  </w:num>
  <w:num w:numId="18" w16cid:durableId="925920658">
    <w:abstractNumId w:val="103"/>
  </w:num>
  <w:num w:numId="19" w16cid:durableId="119614204">
    <w:abstractNumId w:val="71"/>
  </w:num>
  <w:num w:numId="20" w16cid:durableId="1581523586">
    <w:abstractNumId w:val="54"/>
  </w:num>
  <w:num w:numId="21" w16cid:durableId="399788344">
    <w:abstractNumId w:val="46"/>
  </w:num>
  <w:num w:numId="22" w16cid:durableId="460996808">
    <w:abstractNumId w:val="41"/>
  </w:num>
  <w:num w:numId="23" w16cid:durableId="1124933144">
    <w:abstractNumId w:val="70"/>
  </w:num>
  <w:num w:numId="24" w16cid:durableId="1149637596">
    <w:abstractNumId w:val="43"/>
  </w:num>
  <w:num w:numId="25" w16cid:durableId="1092241730">
    <w:abstractNumId w:val="38"/>
  </w:num>
  <w:num w:numId="26" w16cid:durableId="804003454">
    <w:abstractNumId w:val="72"/>
  </w:num>
  <w:num w:numId="27" w16cid:durableId="685864541">
    <w:abstractNumId w:val="80"/>
  </w:num>
  <w:num w:numId="28" w16cid:durableId="1326546642">
    <w:abstractNumId w:val="92"/>
  </w:num>
  <w:num w:numId="29" w16cid:durableId="569464947">
    <w:abstractNumId w:val="86"/>
  </w:num>
  <w:num w:numId="30" w16cid:durableId="2116248970">
    <w:abstractNumId w:val="59"/>
  </w:num>
  <w:num w:numId="31" w16cid:durableId="1506020519">
    <w:abstractNumId w:val="117"/>
  </w:num>
  <w:num w:numId="32" w16cid:durableId="704402195">
    <w:abstractNumId w:val="49"/>
  </w:num>
  <w:num w:numId="33" w16cid:durableId="1021468446">
    <w:abstractNumId w:val="63"/>
  </w:num>
  <w:num w:numId="34" w16cid:durableId="1891841502">
    <w:abstractNumId w:val="78"/>
  </w:num>
  <w:num w:numId="35" w16cid:durableId="1892038058">
    <w:abstractNumId w:val="95"/>
  </w:num>
  <w:num w:numId="36" w16cid:durableId="2097361859">
    <w:abstractNumId w:val="84"/>
  </w:num>
  <w:num w:numId="37" w16cid:durableId="1284842158">
    <w:abstractNumId w:val="52"/>
  </w:num>
  <w:num w:numId="38" w16cid:durableId="599607122">
    <w:abstractNumId w:val="102"/>
  </w:num>
  <w:num w:numId="39" w16cid:durableId="1745838282">
    <w:abstractNumId w:val="100"/>
  </w:num>
  <w:num w:numId="40" w16cid:durableId="1268191698">
    <w:abstractNumId w:val="104"/>
  </w:num>
  <w:num w:numId="41" w16cid:durableId="1209144736">
    <w:abstractNumId w:val="24"/>
  </w:num>
  <w:num w:numId="42" w16cid:durableId="1745838476">
    <w:abstractNumId w:val="61"/>
  </w:num>
  <w:num w:numId="43" w16cid:durableId="1102920585">
    <w:abstractNumId w:val="39"/>
  </w:num>
  <w:num w:numId="44" w16cid:durableId="70275985">
    <w:abstractNumId w:val="67"/>
  </w:num>
  <w:num w:numId="45" w16cid:durableId="1462267436">
    <w:abstractNumId w:val="99"/>
  </w:num>
  <w:num w:numId="46" w16cid:durableId="327178540">
    <w:abstractNumId w:val="42"/>
  </w:num>
  <w:num w:numId="47" w16cid:durableId="80419552">
    <w:abstractNumId w:val="51"/>
  </w:num>
  <w:num w:numId="48" w16cid:durableId="1093665328">
    <w:abstractNumId w:val="45"/>
  </w:num>
  <w:num w:numId="49" w16cid:durableId="86536355">
    <w:abstractNumId w:val="79"/>
  </w:num>
  <w:num w:numId="50" w16cid:durableId="1937402165">
    <w:abstractNumId w:val="69"/>
  </w:num>
  <w:num w:numId="51" w16cid:durableId="560674844">
    <w:abstractNumId w:val="85"/>
  </w:num>
  <w:num w:numId="52" w16cid:durableId="1720203112">
    <w:abstractNumId w:val="113"/>
  </w:num>
  <w:num w:numId="53" w16cid:durableId="112290642">
    <w:abstractNumId w:val="87"/>
  </w:num>
  <w:num w:numId="54" w16cid:durableId="1040278133">
    <w:abstractNumId w:val="35"/>
  </w:num>
  <w:num w:numId="55" w16cid:durableId="564990846">
    <w:abstractNumId w:val="73"/>
  </w:num>
  <w:num w:numId="56" w16cid:durableId="1286472691">
    <w:abstractNumId w:val="119"/>
  </w:num>
  <w:num w:numId="57" w16cid:durableId="969746675">
    <w:abstractNumId w:val="118"/>
  </w:num>
  <w:num w:numId="58" w16cid:durableId="1621961215">
    <w:abstractNumId w:val="91"/>
  </w:num>
  <w:num w:numId="59" w16cid:durableId="1630472571">
    <w:abstractNumId w:val="90"/>
  </w:num>
  <w:num w:numId="60" w16cid:durableId="777916319">
    <w:abstractNumId w:val="34"/>
  </w:num>
  <w:num w:numId="61" w16cid:durableId="1073547668">
    <w:abstractNumId w:val="36"/>
  </w:num>
  <w:num w:numId="62" w16cid:durableId="136648123">
    <w:abstractNumId w:val="101"/>
  </w:num>
  <w:num w:numId="63" w16cid:durableId="1591506957">
    <w:abstractNumId w:val="115"/>
  </w:num>
  <w:num w:numId="64" w16cid:durableId="1727534711">
    <w:abstractNumId w:val="10"/>
  </w:num>
  <w:num w:numId="65" w16cid:durableId="317459906">
    <w:abstractNumId w:val="37"/>
  </w:num>
  <w:num w:numId="66" w16cid:durableId="2119904014">
    <w:abstractNumId w:val="111"/>
  </w:num>
  <w:num w:numId="67" w16cid:durableId="2075271464">
    <w:abstractNumId w:val="64"/>
  </w:num>
  <w:num w:numId="68" w16cid:durableId="398938149">
    <w:abstractNumId w:val="98"/>
  </w:num>
  <w:num w:numId="69" w16cid:durableId="2144226555">
    <w:abstractNumId w:val="96"/>
  </w:num>
  <w:num w:numId="70" w16cid:durableId="1878423730">
    <w:abstractNumId w:val="58"/>
  </w:num>
  <w:num w:numId="71" w16cid:durableId="1515224006">
    <w:abstractNumId w:val="60"/>
  </w:num>
  <w:num w:numId="72" w16cid:durableId="1974166780">
    <w:abstractNumId w:val="107"/>
  </w:num>
  <w:num w:numId="73" w16cid:durableId="957644171">
    <w:abstractNumId w:val="57"/>
  </w:num>
  <w:num w:numId="74" w16cid:durableId="552928648">
    <w:abstractNumId w:val="97"/>
  </w:num>
  <w:num w:numId="75" w16cid:durableId="426999767">
    <w:abstractNumId w:val="66"/>
  </w:num>
  <w:num w:numId="76" w16cid:durableId="1220936991">
    <w:abstractNumId w:val="62"/>
  </w:num>
  <w:num w:numId="77" w16cid:durableId="1748502952">
    <w:abstractNumId w:val="55"/>
  </w:num>
  <w:num w:numId="78" w16cid:durableId="856499729">
    <w:abstractNumId w:val="47"/>
  </w:num>
  <w:num w:numId="79" w16cid:durableId="612593187">
    <w:abstractNumId w:val="116"/>
  </w:num>
  <w:num w:numId="80" w16cid:durableId="1222329008">
    <w:abstractNumId w:val="44"/>
  </w:num>
  <w:num w:numId="81" w16cid:durableId="1881740586">
    <w:abstractNumId w:val="65"/>
  </w:num>
  <w:num w:numId="82" w16cid:durableId="1446580929">
    <w:abstractNumId w:val="88"/>
  </w:num>
  <w:num w:numId="83" w16cid:durableId="740326529">
    <w:abstractNumId w:val="108"/>
  </w:num>
  <w:num w:numId="84" w16cid:durableId="714621871">
    <w:abstractNumId w:val="93"/>
  </w:num>
  <w:num w:numId="85" w16cid:durableId="927425477">
    <w:abstractNumId w:val="83"/>
  </w:num>
  <w:num w:numId="86" w16cid:durableId="277681379">
    <w:abstractNumId w:val="112"/>
  </w:num>
  <w:num w:numId="87" w16cid:durableId="1918246076">
    <w:abstractNumId w:val="33"/>
  </w:num>
  <w:num w:numId="88" w16cid:durableId="2125881407">
    <w:abstractNumId w:val="50"/>
  </w:num>
  <w:num w:numId="89" w16cid:durableId="1443845449">
    <w:abstractNumId w:val="30"/>
  </w:num>
  <w:num w:numId="90" w16cid:durableId="915094527">
    <w:abstractNumId w:val="76"/>
  </w:num>
  <w:num w:numId="91" w16cid:durableId="416175955">
    <w:abstractNumId w:val="89"/>
  </w:num>
  <w:num w:numId="92" w16cid:durableId="236980022">
    <w:abstractNumId w:val="56"/>
  </w:num>
  <w:num w:numId="93" w16cid:durableId="139545044">
    <w:abstractNumId w:val="53"/>
  </w:num>
  <w:num w:numId="94" w16cid:durableId="1516385392">
    <w:abstractNumId w:val="105"/>
  </w:num>
  <w:num w:numId="95" w16cid:durableId="88547463">
    <w:abstractNumId w:val="75"/>
  </w:num>
  <w:num w:numId="96" w16cid:durableId="1499148075">
    <w:abstractNumId w:val="77"/>
  </w:num>
  <w:num w:numId="97" w16cid:durableId="460197941">
    <w:abstractNumId w:val="109"/>
  </w:num>
  <w:num w:numId="98" w16cid:durableId="472068714">
    <w:abstractNumId w:val="8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A76"/>
    <w:rsid w:val="00000B4B"/>
    <w:rsid w:val="00001259"/>
    <w:rsid w:val="00001871"/>
    <w:rsid w:val="00001B9B"/>
    <w:rsid w:val="00001C38"/>
    <w:rsid w:val="00002065"/>
    <w:rsid w:val="00002660"/>
    <w:rsid w:val="00002C4A"/>
    <w:rsid w:val="00003159"/>
    <w:rsid w:val="000031E4"/>
    <w:rsid w:val="00003418"/>
    <w:rsid w:val="00003D42"/>
    <w:rsid w:val="00003E6A"/>
    <w:rsid w:val="00004FE3"/>
    <w:rsid w:val="00005897"/>
    <w:rsid w:val="000058FD"/>
    <w:rsid w:val="00005ABE"/>
    <w:rsid w:val="00006B5F"/>
    <w:rsid w:val="0000724C"/>
    <w:rsid w:val="00007CBA"/>
    <w:rsid w:val="00007F66"/>
    <w:rsid w:val="00010AAE"/>
    <w:rsid w:val="00011889"/>
    <w:rsid w:val="00011F98"/>
    <w:rsid w:val="0001289B"/>
    <w:rsid w:val="0001302D"/>
    <w:rsid w:val="000139E2"/>
    <w:rsid w:val="00014201"/>
    <w:rsid w:val="00015A61"/>
    <w:rsid w:val="00017054"/>
    <w:rsid w:val="000170C1"/>
    <w:rsid w:val="0001714A"/>
    <w:rsid w:val="00017465"/>
    <w:rsid w:val="00017B23"/>
    <w:rsid w:val="00017E9D"/>
    <w:rsid w:val="00017FD2"/>
    <w:rsid w:val="0002031B"/>
    <w:rsid w:val="00020742"/>
    <w:rsid w:val="00020CD1"/>
    <w:rsid w:val="0002145D"/>
    <w:rsid w:val="00021B76"/>
    <w:rsid w:val="00021CE5"/>
    <w:rsid w:val="000225DF"/>
    <w:rsid w:val="00022602"/>
    <w:rsid w:val="000227C9"/>
    <w:rsid w:val="000240F3"/>
    <w:rsid w:val="00024FDF"/>
    <w:rsid w:val="00025A16"/>
    <w:rsid w:val="0002774B"/>
    <w:rsid w:val="00027A9D"/>
    <w:rsid w:val="00031020"/>
    <w:rsid w:val="00032486"/>
    <w:rsid w:val="0003378D"/>
    <w:rsid w:val="00033FD3"/>
    <w:rsid w:val="000341D3"/>
    <w:rsid w:val="00034582"/>
    <w:rsid w:val="00034655"/>
    <w:rsid w:val="0003556C"/>
    <w:rsid w:val="000370C5"/>
    <w:rsid w:val="000379B3"/>
    <w:rsid w:val="00037E7D"/>
    <w:rsid w:val="00040429"/>
    <w:rsid w:val="000404BC"/>
    <w:rsid w:val="000407BE"/>
    <w:rsid w:val="000423B3"/>
    <w:rsid w:val="00042AF3"/>
    <w:rsid w:val="00043007"/>
    <w:rsid w:val="00043073"/>
    <w:rsid w:val="00043763"/>
    <w:rsid w:val="00043897"/>
    <w:rsid w:val="00043C78"/>
    <w:rsid w:val="00043D47"/>
    <w:rsid w:val="0004453A"/>
    <w:rsid w:val="0004487B"/>
    <w:rsid w:val="00044E03"/>
    <w:rsid w:val="00044FBB"/>
    <w:rsid w:val="00045115"/>
    <w:rsid w:val="000451BF"/>
    <w:rsid w:val="00045238"/>
    <w:rsid w:val="0004538C"/>
    <w:rsid w:val="000470B6"/>
    <w:rsid w:val="00047CDB"/>
    <w:rsid w:val="000504DB"/>
    <w:rsid w:val="00050ABD"/>
    <w:rsid w:val="00050C17"/>
    <w:rsid w:val="00050DF1"/>
    <w:rsid w:val="000517B7"/>
    <w:rsid w:val="000520DA"/>
    <w:rsid w:val="000536FC"/>
    <w:rsid w:val="00054D62"/>
    <w:rsid w:val="000559EB"/>
    <w:rsid w:val="000562E3"/>
    <w:rsid w:val="00056800"/>
    <w:rsid w:val="00056D22"/>
    <w:rsid w:val="00057127"/>
    <w:rsid w:val="00060680"/>
    <w:rsid w:val="00061076"/>
    <w:rsid w:val="0006121D"/>
    <w:rsid w:val="000615F3"/>
    <w:rsid w:val="000615FD"/>
    <w:rsid w:val="00063B2D"/>
    <w:rsid w:val="00063F79"/>
    <w:rsid w:val="00064AC7"/>
    <w:rsid w:val="00064B17"/>
    <w:rsid w:val="000654CB"/>
    <w:rsid w:val="00065FF9"/>
    <w:rsid w:val="000663C7"/>
    <w:rsid w:val="00067578"/>
    <w:rsid w:val="00070302"/>
    <w:rsid w:val="00070539"/>
    <w:rsid w:val="00070899"/>
    <w:rsid w:val="000714DA"/>
    <w:rsid w:val="00071E70"/>
    <w:rsid w:val="00071FF1"/>
    <w:rsid w:val="000726F9"/>
    <w:rsid w:val="00072C9E"/>
    <w:rsid w:val="00073BD0"/>
    <w:rsid w:val="00073F43"/>
    <w:rsid w:val="0007470C"/>
    <w:rsid w:val="000748B6"/>
    <w:rsid w:val="000759FC"/>
    <w:rsid w:val="00075B83"/>
    <w:rsid w:val="000769AE"/>
    <w:rsid w:val="00077743"/>
    <w:rsid w:val="00077748"/>
    <w:rsid w:val="00077DEE"/>
    <w:rsid w:val="00077F2C"/>
    <w:rsid w:val="000806B0"/>
    <w:rsid w:val="00081651"/>
    <w:rsid w:val="00081A64"/>
    <w:rsid w:val="00082AFA"/>
    <w:rsid w:val="0008341D"/>
    <w:rsid w:val="00083DB6"/>
    <w:rsid w:val="0008493A"/>
    <w:rsid w:val="000857B6"/>
    <w:rsid w:val="00085D72"/>
    <w:rsid w:val="00085E3E"/>
    <w:rsid w:val="0008630F"/>
    <w:rsid w:val="00086ACE"/>
    <w:rsid w:val="0008713D"/>
    <w:rsid w:val="000917C2"/>
    <w:rsid w:val="00091D13"/>
    <w:rsid w:val="00091F15"/>
    <w:rsid w:val="000932AF"/>
    <w:rsid w:val="00093A45"/>
    <w:rsid w:val="00093D0A"/>
    <w:rsid w:val="00094222"/>
    <w:rsid w:val="000944E7"/>
    <w:rsid w:val="0009451C"/>
    <w:rsid w:val="00094A46"/>
    <w:rsid w:val="00094E13"/>
    <w:rsid w:val="00094EC8"/>
    <w:rsid w:val="000953C6"/>
    <w:rsid w:val="00095741"/>
    <w:rsid w:val="00095FDD"/>
    <w:rsid w:val="0009645D"/>
    <w:rsid w:val="00096477"/>
    <w:rsid w:val="00096AE7"/>
    <w:rsid w:val="0009728A"/>
    <w:rsid w:val="0009B9BC"/>
    <w:rsid w:val="000A0D2D"/>
    <w:rsid w:val="000A107C"/>
    <w:rsid w:val="000A108C"/>
    <w:rsid w:val="000A1191"/>
    <w:rsid w:val="000A11B2"/>
    <w:rsid w:val="000A1979"/>
    <w:rsid w:val="000A263A"/>
    <w:rsid w:val="000A2DB0"/>
    <w:rsid w:val="000A3A6C"/>
    <w:rsid w:val="000A3DF0"/>
    <w:rsid w:val="000A400A"/>
    <w:rsid w:val="000A468B"/>
    <w:rsid w:val="000A4A5D"/>
    <w:rsid w:val="000A4B56"/>
    <w:rsid w:val="000A55A8"/>
    <w:rsid w:val="000A5827"/>
    <w:rsid w:val="000A6450"/>
    <w:rsid w:val="000A6619"/>
    <w:rsid w:val="000A6BAE"/>
    <w:rsid w:val="000B04BE"/>
    <w:rsid w:val="000B0B0B"/>
    <w:rsid w:val="000B0E02"/>
    <w:rsid w:val="000B1272"/>
    <w:rsid w:val="000B1A56"/>
    <w:rsid w:val="000B1F5E"/>
    <w:rsid w:val="000B2056"/>
    <w:rsid w:val="000B2790"/>
    <w:rsid w:val="000B293D"/>
    <w:rsid w:val="000B2A63"/>
    <w:rsid w:val="000B3812"/>
    <w:rsid w:val="000B3BC4"/>
    <w:rsid w:val="000B3D59"/>
    <w:rsid w:val="000B41F3"/>
    <w:rsid w:val="000B4670"/>
    <w:rsid w:val="000B4FE9"/>
    <w:rsid w:val="000B51C0"/>
    <w:rsid w:val="000B5E84"/>
    <w:rsid w:val="000B71B7"/>
    <w:rsid w:val="000B797E"/>
    <w:rsid w:val="000B7ABA"/>
    <w:rsid w:val="000B7AE2"/>
    <w:rsid w:val="000B7DAB"/>
    <w:rsid w:val="000C06AA"/>
    <w:rsid w:val="000C0D04"/>
    <w:rsid w:val="000C1555"/>
    <w:rsid w:val="000C1953"/>
    <w:rsid w:val="000C1F3B"/>
    <w:rsid w:val="000C2149"/>
    <w:rsid w:val="000C360B"/>
    <w:rsid w:val="000C379A"/>
    <w:rsid w:val="000C3FD9"/>
    <w:rsid w:val="000C490C"/>
    <w:rsid w:val="000C4F67"/>
    <w:rsid w:val="000C62A0"/>
    <w:rsid w:val="000C78BF"/>
    <w:rsid w:val="000C795F"/>
    <w:rsid w:val="000D0D66"/>
    <w:rsid w:val="000D12DA"/>
    <w:rsid w:val="000D2AA4"/>
    <w:rsid w:val="000D3587"/>
    <w:rsid w:val="000D392D"/>
    <w:rsid w:val="000D3A73"/>
    <w:rsid w:val="000D40F8"/>
    <w:rsid w:val="000D4AC2"/>
    <w:rsid w:val="000D4B5C"/>
    <w:rsid w:val="000D4CC1"/>
    <w:rsid w:val="000D573A"/>
    <w:rsid w:val="000D69EF"/>
    <w:rsid w:val="000D772B"/>
    <w:rsid w:val="000D773E"/>
    <w:rsid w:val="000D7CF8"/>
    <w:rsid w:val="000E02CE"/>
    <w:rsid w:val="000E0318"/>
    <w:rsid w:val="000E112A"/>
    <w:rsid w:val="000E1F51"/>
    <w:rsid w:val="000E2283"/>
    <w:rsid w:val="000E2B65"/>
    <w:rsid w:val="000E3454"/>
    <w:rsid w:val="000E3469"/>
    <w:rsid w:val="000E379A"/>
    <w:rsid w:val="000E5414"/>
    <w:rsid w:val="000E57B9"/>
    <w:rsid w:val="000E57CC"/>
    <w:rsid w:val="000E5B04"/>
    <w:rsid w:val="000E65E3"/>
    <w:rsid w:val="000E6B7F"/>
    <w:rsid w:val="000E759F"/>
    <w:rsid w:val="000E79C8"/>
    <w:rsid w:val="000F051C"/>
    <w:rsid w:val="000F061D"/>
    <w:rsid w:val="000F0CC5"/>
    <w:rsid w:val="000F279D"/>
    <w:rsid w:val="000F2E56"/>
    <w:rsid w:val="000F38F6"/>
    <w:rsid w:val="000F3A6E"/>
    <w:rsid w:val="000F4402"/>
    <w:rsid w:val="000F575A"/>
    <w:rsid w:val="000F62BD"/>
    <w:rsid w:val="000F74C2"/>
    <w:rsid w:val="000F773C"/>
    <w:rsid w:val="001000C7"/>
    <w:rsid w:val="00100706"/>
    <w:rsid w:val="00100C82"/>
    <w:rsid w:val="00100E0A"/>
    <w:rsid w:val="00102000"/>
    <w:rsid w:val="001020E9"/>
    <w:rsid w:val="001028E1"/>
    <w:rsid w:val="00102D67"/>
    <w:rsid w:val="001038F2"/>
    <w:rsid w:val="00103EFE"/>
    <w:rsid w:val="00104B57"/>
    <w:rsid w:val="00105666"/>
    <w:rsid w:val="00105764"/>
    <w:rsid w:val="00105794"/>
    <w:rsid w:val="00105E8E"/>
    <w:rsid w:val="00105F71"/>
    <w:rsid w:val="00106D0C"/>
    <w:rsid w:val="00106DF1"/>
    <w:rsid w:val="00106F6D"/>
    <w:rsid w:val="00107869"/>
    <w:rsid w:val="00107ABE"/>
    <w:rsid w:val="00107B4B"/>
    <w:rsid w:val="001100F2"/>
    <w:rsid w:val="0011096F"/>
    <w:rsid w:val="00110C87"/>
    <w:rsid w:val="00110DAA"/>
    <w:rsid w:val="0011170A"/>
    <w:rsid w:val="0011254B"/>
    <w:rsid w:val="00112B23"/>
    <w:rsid w:val="00112DDD"/>
    <w:rsid w:val="001139D5"/>
    <w:rsid w:val="00113EA6"/>
    <w:rsid w:val="00114523"/>
    <w:rsid w:val="00114C1B"/>
    <w:rsid w:val="00115917"/>
    <w:rsid w:val="001159DD"/>
    <w:rsid w:val="001160BB"/>
    <w:rsid w:val="00116C41"/>
    <w:rsid w:val="00120A1D"/>
    <w:rsid w:val="00121897"/>
    <w:rsid w:val="001218B0"/>
    <w:rsid w:val="001221A5"/>
    <w:rsid w:val="001223B6"/>
    <w:rsid w:val="0012322A"/>
    <w:rsid w:val="00123B82"/>
    <w:rsid w:val="001242C0"/>
    <w:rsid w:val="001249B7"/>
    <w:rsid w:val="001256DB"/>
    <w:rsid w:val="00126321"/>
    <w:rsid w:val="00126605"/>
    <w:rsid w:val="00126A7A"/>
    <w:rsid w:val="0012721D"/>
    <w:rsid w:val="00127FD8"/>
    <w:rsid w:val="00130049"/>
    <w:rsid w:val="0013011D"/>
    <w:rsid w:val="00130258"/>
    <w:rsid w:val="00130816"/>
    <w:rsid w:val="00130A19"/>
    <w:rsid w:val="00131850"/>
    <w:rsid w:val="00131BC6"/>
    <w:rsid w:val="00131F56"/>
    <w:rsid w:val="00133AB6"/>
    <w:rsid w:val="00135A0A"/>
    <w:rsid w:val="00135B7C"/>
    <w:rsid w:val="00135D95"/>
    <w:rsid w:val="00135F23"/>
    <w:rsid w:val="00136406"/>
    <w:rsid w:val="00136C13"/>
    <w:rsid w:val="00136CEC"/>
    <w:rsid w:val="00140358"/>
    <w:rsid w:val="00140EF4"/>
    <w:rsid w:val="00141BC3"/>
    <w:rsid w:val="00141ED8"/>
    <w:rsid w:val="00141F67"/>
    <w:rsid w:val="00143124"/>
    <w:rsid w:val="00143173"/>
    <w:rsid w:val="00143909"/>
    <w:rsid w:val="00143A25"/>
    <w:rsid w:val="00144CDE"/>
    <w:rsid w:val="00145A46"/>
    <w:rsid w:val="00146B26"/>
    <w:rsid w:val="00146E1B"/>
    <w:rsid w:val="001479A6"/>
    <w:rsid w:val="00147F50"/>
    <w:rsid w:val="00150616"/>
    <w:rsid w:val="00150A54"/>
    <w:rsid w:val="001512A8"/>
    <w:rsid w:val="0015251B"/>
    <w:rsid w:val="001530DC"/>
    <w:rsid w:val="001536CF"/>
    <w:rsid w:val="001539F5"/>
    <w:rsid w:val="0015462E"/>
    <w:rsid w:val="001547B3"/>
    <w:rsid w:val="00154801"/>
    <w:rsid w:val="00154BF9"/>
    <w:rsid w:val="00154DC5"/>
    <w:rsid w:val="00155ADF"/>
    <w:rsid w:val="00155E21"/>
    <w:rsid w:val="00155FF8"/>
    <w:rsid w:val="001566C5"/>
    <w:rsid w:val="001566D5"/>
    <w:rsid w:val="0015684D"/>
    <w:rsid w:val="00157154"/>
    <w:rsid w:val="00157229"/>
    <w:rsid w:val="00157863"/>
    <w:rsid w:val="00157C42"/>
    <w:rsid w:val="00157D03"/>
    <w:rsid w:val="0016047B"/>
    <w:rsid w:val="00160940"/>
    <w:rsid w:val="00161170"/>
    <w:rsid w:val="00161829"/>
    <w:rsid w:val="00161979"/>
    <w:rsid w:val="00161A34"/>
    <w:rsid w:val="001624F9"/>
    <w:rsid w:val="0016278D"/>
    <w:rsid w:val="001633AB"/>
    <w:rsid w:val="001634BF"/>
    <w:rsid w:val="00163767"/>
    <w:rsid w:val="001639A6"/>
    <w:rsid w:val="00163F46"/>
    <w:rsid w:val="0016459F"/>
    <w:rsid w:val="00164BB2"/>
    <w:rsid w:val="00165054"/>
    <w:rsid w:val="00165B16"/>
    <w:rsid w:val="001670DE"/>
    <w:rsid w:val="0016768A"/>
    <w:rsid w:val="00167AA1"/>
    <w:rsid w:val="00170295"/>
    <w:rsid w:val="0017096C"/>
    <w:rsid w:val="00170DBD"/>
    <w:rsid w:val="00171E2F"/>
    <w:rsid w:val="00171FC1"/>
    <w:rsid w:val="0017200C"/>
    <w:rsid w:val="00172928"/>
    <w:rsid w:val="00172EC2"/>
    <w:rsid w:val="00172F2F"/>
    <w:rsid w:val="0017378B"/>
    <w:rsid w:val="00173A0B"/>
    <w:rsid w:val="001742DA"/>
    <w:rsid w:val="00174A72"/>
    <w:rsid w:val="00174EDE"/>
    <w:rsid w:val="00175DDA"/>
    <w:rsid w:val="001778C9"/>
    <w:rsid w:val="00177976"/>
    <w:rsid w:val="0018006A"/>
    <w:rsid w:val="00180D43"/>
    <w:rsid w:val="00180D77"/>
    <w:rsid w:val="001827FD"/>
    <w:rsid w:val="00182DBC"/>
    <w:rsid w:val="00183E1B"/>
    <w:rsid w:val="00183F0F"/>
    <w:rsid w:val="00184830"/>
    <w:rsid w:val="001848E2"/>
    <w:rsid w:val="001854AB"/>
    <w:rsid w:val="00185C65"/>
    <w:rsid w:val="00185F7F"/>
    <w:rsid w:val="0018608C"/>
    <w:rsid w:val="00186216"/>
    <w:rsid w:val="00187409"/>
    <w:rsid w:val="0019042A"/>
    <w:rsid w:val="001909C9"/>
    <w:rsid w:val="00190A55"/>
    <w:rsid w:val="00190DC8"/>
    <w:rsid w:val="0019152D"/>
    <w:rsid w:val="0019227A"/>
    <w:rsid w:val="001922B9"/>
    <w:rsid w:val="001922D6"/>
    <w:rsid w:val="00192773"/>
    <w:rsid w:val="001927C3"/>
    <w:rsid w:val="00192919"/>
    <w:rsid w:val="00192A44"/>
    <w:rsid w:val="00192BDF"/>
    <w:rsid w:val="00193168"/>
    <w:rsid w:val="001935E8"/>
    <w:rsid w:val="00194C32"/>
    <w:rsid w:val="00195192"/>
    <w:rsid w:val="00195309"/>
    <w:rsid w:val="001954DC"/>
    <w:rsid w:val="001957C2"/>
    <w:rsid w:val="00195DD7"/>
    <w:rsid w:val="00196196"/>
    <w:rsid w:val="00196AF2"/>
    <w:rsid w:val="00196DD6"/>
    <w:rsid w:val="00197BA6"/>
    <w:rsid w:val="001A1039"/>
    <w:rsid w:val="001A10D6"/>
    <w:rsid w:val="001A196B"/>
    <w:rsid w:val="001A261C"/>
    <w:rsid w:val="001A2AFF"/>
    <w:rsid w:val="001A48E3"/>
    <w:rsid w:val="001A662A"/>
    <w:rsid w:val="001A6892"/>
    <w:rsid w:val="001A7210"/>
    <w:rsid w:val="001A73C5"/>
    <w:rsid w:val="001A7903"/>
    <w:rsid w:val="001A7BC1"/>
    <w:rsid w:val="001A7BFA"/>
    <w:rsid w:val="001A7FAF"/>
    <w:rsid w:val="001B0905"/>
    <w:rsid w:val="001B0EDD"/>
    <w:rsid w:val="001B165C"/>
    <w:rsid w:val="001B17FF"/>
    <w:rsid w:val="001B1D0F"/>
    <w:rsid w:val="001B1F68"/>
    <w:rsid w:val="001B36F7"/>
    <w:rsid w:val="001B3A0B"/>
    <w:rsid w:val="001B4046"/>
    <w:rsid w:val="001B43A3"/>
    <w:rsid w:val="001B4F26"/>
    <w:rsid w:val="001B5EB3"/>
    <w:rsid w:val="001B6392"/>
    <w:rsid w:val="001B6579"/>
    <w:rsid w:val="001B69DB"/>
    <w:rsid w:val="001B7108"/>
    <w:rsid w:val="001B7D51"/>
    <w:rsid w:val="001C035F"/>
    <w:rsid w:val="001C16F3"/>
    <w:rsid w:val="001C1AD0"/>
    <w:rsid w:val="001C1E2A"/>
    <w:rsid w:val="001C26C2"/>
    <w:rsid w:val="001C396B"/>
    <w:rsid w:val="001C3CB5"/>
    <w:rsid w:val="001C3F38"/>
    <w:rsid w:val="001C3F9E"/>
    <w:rsid w:val="001C4E47"/>
    <w:rsid w:val="001C5516"/>
    <w:rsid w:val="001C5EA7"/>
    <w:rsid w:val="001C648D"/>
    <w:rsid w:val="001C6926"/>
    <w:rsid w:val="001C740A"/>
    <w:rsid w:val="001C7433"/>
    <w:rsid w:val="001C7484"/>
    <w:rsid w:val="001C77D2"/>
    <w:rsid w:val="001C7B06"/>
    <w:rsid w:val="001D3922"/>
    <w:rsid w:val="001D3B8A"/>
    <w:rsid w:val="001D42FC"/>
    <w:rsid w:val="001D49E6"/>
    <w:rsid w:val="001D4D6D"/>
    <w:rsid w:val="001D527A"/>
    <w:rsid w:val="001D52E1"/>
    <w:rsid w:val="001D6905"/>
    <w:rsid w:val="001D7627"/>
    <w:rsid w:val="001D77EF"/>
    <w:rsid w:val="001D7E34"/>
    <w:rsid w:val="001E0923"/>
    <w:rsid w:val="001E0ABE"/>
    <w:rsid w:val="001E20E2"/>
    <w:rsid w:val="001E2657"/>
    <w:rsid w:val="001E31B0"/>
    <w:rsid w:val="001E32F0"/>
    <w:rsid w:val="001E38FF"/>
    <w:rsid w:val="001E4374"/>
    <w:rsid w:val="001E4896"/>
    <w:rsid w:val="001E4900"/>
    <w:rsid w:val="001E499E"/>
    <w:rsid w:val="001E4BC3"/>
    <w:rsid w:val="001E63D0"/>
    <w:rsid w:val="001E64FF"/>
    <w:rsid w:val="001E6517"/>
    <w:rsid w:val="001E669A"/>
    <w:rsid w:val="001E67CD"/>
    <w:rsid w:val="001E7C7C"/>
    <w:rsid w:val="001F0A85"/>
    <w:rsid w:val="001F0D62"/>
    <w:rsid w:val="001F1871"/>
    <w:rsid w:val="001F1A38"/>
    <w:rsid w:val="001F277F"/>
    <w:rsid w:val="001F349C"/>
    <w:rsid w:val="001F3F77"/>
    <w:rsid w:val="001F4EF0"/>
    <w:rsid w:val="001F56BD"/>
    <w:rsid w:val="001F5F3C"/>
    <w:rsid w:val="001F626C"/>
    <w:rsid w:val="001F6879"/>
    <w:rsid w:val="001F7E45"/>
    <w:rsid w:val="002000CE"/>
    <w:rsid w:val="0020035E"/>
    <w:rsid w:val="002003A4"/>
    <w:rsid w:val="002008C9"/>
    <w:rsid w:val="00200947"/>
    <w:rsid w:val="00200F76"/>
    <w:rsid w:val="00203203"/>
    <w:rsid w:val="0020385F"/>
    <w:rsid w:val="00203AF2"/>
    <w:rsid w:val="002043F9"/>
    <w:rsid w:val="00204ECE"/>
    <w:rsid w:val="00204EE6"/>
    <w:rsid w:val="0020540E"/>
    <w:rsid w:val="00206A79"/>
    <w:rsid w:val="00206E0E"/>
    <w:rsid w:val="00207DD7"/>
    <w:rsid w:val="0020807C"/>
    <w:rsid w:val="00210BC2"/>
    <w:rsid w:val="00211B13"/>
    <w:rsid w:val="00211BCD"/>
    <w:rsid w:val="00211DC8"/>
    <w:rsid w:val="0021233B"/>
    <w:rsid w:val="002123FA"/>
    <w:rsid w:val="00212672"/>
    <w:rsid w:val="00212822"/>
    <w:rsid w:val="00213091"/>
    <w:rsid w:val="002131C6"/>
    <w:rsid w:val="0021353F"/>
    <w:rsid w:val="00213912"/>
    <w:rsid w:val="002142D3"/>
    <w:rsid w:val="002147F2"/>
    <w:rsid w:val="00214881"/>
    <w:rsid w:val="00214B5E"/>
    <w:rsid w:val="00214C6B"/>
    <w:rsid w:val="00214F34"/>
    <w:rsid w:val="00215458"/>
    <w:rsid w:val="00216B3D"/>
    <w:rsid w:val="00216EAC"/>
    <w:rsid w:val="00216EF6"/>
    <w:rsid w:val="002171AE"/>
    <w:rsid w:val="00220F3C"/>
    <w:rsid w:val="0022119A"/>
    <w:rsid w:val="002211AA"/>
    <w:rsid w:val="002227C6"/>
    <w:rsid w:val="00222A61"/>
    <w:rsid w:val="00222F70"/>
    <w:rsid w:val="002232CF"/>
    <w:rsid w:val="002234DE"/>
    <w:rsid w:val="0022495A"/>
    <w:rsid w:val="00226C47"/>
    <w:rsid w:val="002274C9"/>
    <w:rsid w:val="002305B7"/>
    <w:rsid w:val="00231065"/>
    <w:rsid w:val="00231632"/>
    <w:rsid w:val="00231A47"/>
    <w:rsid w:val="00231D43"/>
    <w:rsid w:val="00231EAB"/>
    <w:rsid w:val="00231F13"/>
    <w:rsid w:val="00232941"/>
    <w:rsid w:val="00232F01"/>
    <w:rsid w:val="00233C40"/>
    <w:rsid w:val="00233D71"/>
    <w:rsid w:val="00234774"/>
    <w:rsid w:val="00234939"/>
    <w:rsid w:val="00235543"/>
    <w:rsid w:val="00235DA0"/>
    <w:rsid w:val="00236528"/>
    <w:rsid w:val="0023690E"/>
    <w:rsid w:val="002373F9"/>
    <w:rsid w:val="002379E2"/>
    <w:rsid w:val="00241231"/>
    <w:rsid w:val="00241676"/>
    <w:rsid w:val="00241ACB"/>
    <w:rsid w:val="00241F5E"/>
    <w:rsid w:val="00242200"/>
    <w:rsid w:val="00242B4A"/>
    <w:rsid w:val="00242C5E"/>
    <w:rsid w:val="002437E0"/>
    <w:rsid w:val="00243CBE"/>
    <w:rsid w:val="002446AA"/>
    <w:rsid w:val="00244C67"/>
    <w:rsid w:val="00246346"/>
    <w:rsid w:val="00246AD2"/>
    <w:rsid w:val="002470A6"/>
    <w:rsid w:val="002471FC"/>
    <w:rsid w:val="002475B0"/>
    <w:rsid w:val="00247B81"/>
    <w:rsid w:val="002505C5"/>
    <w:rsid w:val="002505C9"/>
    <w:rsid w:val="0025185F"/>
    <w:rsid w:val="00251BC6"/>
    <w:rsid w:val="00251BD8"/>
    <w:rsid w:val="002522E4"/>
    <w:rsid w:val="00252F06"/>
    <w:rsid w:val="0025319B"/>
    <w:rsid w:val="00253287"/>
    <w:rsid w:val="00253582"/>
    <w:rsid w:val="00253D15"/>
    <w:rsid w:val="00253F32"/>
    <w:rsid w:val="002544F5"/>
    <w:rsid w:val="00254E87"/>
    <w:rsid w:val="0025518B"/>
    <w:rsid w:val="0025536A"/>
    <w:rsid w:val="002553FB"/>
    <w:rsid w:val="002556CD"/>
    <w:rsid w:val="00255E2B"/>
    <w:rsid w:val="002562F4"/>
    <w:rsid w:val="00256D17"/>
    <w:rsid w:val="00256D37"/>
    <w:rsid w:val="002570C1"/>
    <w:rsid w:val="00257AB4"/>
    <w:rsid w:val="002604BF"/>
    <w:rsid w:val="00262945"/>
    <w:rsid w:val="00262B12"/>
    <w:rsid w:val="00262DDE"/>
    <w:rsid w:val="0026458D"/>
    <w:rsid w:val="00264703"/>
    <w:rsid w:val="00264BED"/>
    <w:rsid w:val="00264CF7"/>
    <w:rsid w:val="0026594E"/>
    <w:rsid w:val="00266323"/>
    <w:rsid w:val="002664FC"/>
    <w:rsid w:val="00266D47"/>
    <w:rsid w:val="00266DEF"/>
    <w:rsid w:val="002674A8"/>
    <w:rsid w:val="002674BB"/>
    <w:rsid w:val="0026762F"/>
    <w:rsid w:val="00267A40"/>
    <w:rsid w:val="00267C5C"/>
    <w:rsid w:val="00270C8F"/>
    <w:rsid w:val="002717B2"/>
    <w:rsid w:val="002720DD"/>
    <w:rsid w:val="00272280"/>
    <w:rsid w:val="002726E2"/>
    <w:rsid w:val="002730C1"/>
    <w:rsid w:val="002735B8"/>
    <w:rsid w:val="00273740"/>
    <w:rsid w:val="00274587"/>
    <w:rsid w:val="0027495A"/>
    <w:rsid w:val="002764B7"/>
    <w:rsid w:val="002764F3"/>
    <w:rsid w:val="0027653C"/>
    <w:rsid w:val="0027761F"/>
    <w:rsid w:val="00280A09"/>
    <w:rsid w:val="002811D4"/>
    <w:rsid w:val="0028151D"/>
    <w:rsid w:val="00281786"/>
    <w:rsid w:val="00281DD4"/>
    <w:rsid w:val="00282363"/>
    <w:rsid w:val="00282A07"/>
    <w:rsid w:val="00282FCC"/>
    <w:rsid w:val="00283518"/>
    <w:rsid w:val="00284A30"/>
    <w:rsid w:val="00284D94"/>
    <w:rsid w:val="00285093"/>
    <w:rsid w:val="00286218"/>
    <w:rsid w:val="002868DD"/>
    <w:rsid w:val="002874BF"/>
    <w:rsid w:val="00287B7D"/>
    <w:rsid w:val="00287F9B"/>
    <w:rsid w:val="002916C5"/>
    <w:rsid w:val="00291CD0"/>
    <w:rsid w:val="00291E11"/>
    <w:rsid w:val="002923E4"/>
    <w:rsid w:val="00293DD7"/>
    <w:rsid w:val="00294DED"/>
    <w:rsid w:val="0029507D"/>
    <w:rsid w:val="00295447"/>
    <w:rsid w:val="0029562A"/>
    <w:rsid w:val="00296D75"/>
    <w:rsid w:val="00296F97"/>
    <w:rsid w:val="0029771A"/>
    <w:rsid w:val="002A05F8"/>
    <w:rsid w:val="002A084F"/>
    <w:rsid w:val="002A17B0"/>
    <w:rsid w:val="002A31E7"/>
    <w:rsid w:val="002A331B"/>
    <w:rsid w:val="002A38E8"/>
    <w:rsid w:val="002A3B29"/>
    <w:rsid w:val="002A44FE"/>
    <w:rsid w:val="002A50C9"/>
    <w:rsid w:val="002A624C"/>
    <w:rsid w:val="002A633C"/>
    <w:rsid w:val="002A65F6"/>
    <w:rsid w:val="002A6D53"/>
    <w:rsid w:val="002A73D2"/>
    <w:rsid w:val="002A7950"/>
    <w:rsid w:val="002B13FA"/>
    <w:rsid w:val="002B1A48"/>
    <w:rsid w:val="002B1F1B"/>
    <w:rsid w:val="002B23B6"/>
    <w:rsid w:val="002B2965"/>
    <w:rsid w:val="002B2A31"/>
    <w:rsid w:val="002B2FBC"/>
    <w:rsid w:val="002B4052"/>
    <w:rsid w:val="002B5698"/>
    <w:rsid w:val="002B57E1"/>
    <w:rsid w:val="002B7558"/>
    <w:rsid w:val="002C032E"/>
    <w:rsid w:val="002C10C2"/>
    <w:rsid w:val="002C164A"/>
    <w:rsid w:val="002C19B8"/>
    <w:rsid w:val="002C1B18"/>
    <w:rsid w:val="002C2453"/>
    <w:rsid w:val="002C379E"/>
    <w:rsid w:val="002C43A4"/>
    <w:rsid w:val="002C4DFB"/>
    <w:rsid w:val="002C5B4D"/>
    <w:rsid w:val="002C6D31"/>
    <w:rsid w:val="002C755F"/>
    <w:rsid w:val="002D042F"/>
    <w:rsid w:val="002D0B0B"/>
    <w:rsid w:val="002D0E54"/>
    <w:rsid w:val="002D1AED"/>
    <w:rsid w:val="002D1DA6"/>
    <w:rsid w:val="002D1DB3"/>
    <w:rsid w:val="002D1E8A"/>
    <w:rsid w:val="002D2358"/>
    <w:rsid w:val="002D2635"/>
    <w:rsid w:val="002D34FC"/>
    <w:rsid w:val="002D366C"/>
    <w:rsid w:val="002D3B3C"/>
    <w:rsid w:val="002D3DAE"/>
    <w:rsid w:val="002D605D"/>
    <w:rsid w:val="002D621D"/>
    <w:rsid w:val="002D7578"/>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C40"/>
    <w:rsid w:val="002E4DFD"/>
    <w:rsid w:val="002E4E29"/>
    <w:rsid w:val="002E5AE1"/>
    <w:rsid w:val="002E6937"/>
    <w:rsid w:val="002F0EB2"/>
    <w:rsid w:val="002F11FF"/>
    <w:rsid w:val="002F1A43"/>
    <w:rsid w:val="002F208E"/>
    <w:rsid w:val="002F28AA"/>
    <w:rsid w:val="002F2C76"/>
    <w:rsid w:val="002F3106"/>
    <w:rsid w:val="002F32FA"/>
    <w:rsid w:val="002F35C0"/>
    <w:rsid w:val="002F3EB1"/>
    <w:rsid w:val="002F4EBE"/>
    <w:rsid w:val="002F4F6F"/>
    <w:rsid w:val="002F57BF"/>
    <w:rsid w:val="002F5A01"/>
    <w:rsid w:val="002F5DE9"/>
    <w:rsid w:val="002F5F39"/>
    <w:rsid w:val="002F6365"/>
    <w:rsid w:val="002F6503"/>
    <w:rsid w:val="002F6801"/>
    <w:rsid w:val="002F6B43"/>
    <w:rsid w:val="002F6BAD"/>
    <w:rsid w:val="002F7043"/>
    <w:rsid w:val="00301347"/>
    <w:rsid w:val="0030205C"/>
    <w:rsid w:val="003024D5"/>
    <w:rsid w:val="003033F7"/>
    <w:rsid w:val="00303A15"/>
    <w:rsid w:val="00304A12"/>
    <w:rsid w:val="00304FBF"/>
    <w:rsid w:val="00305CD2"/>
    <w:rsid w:val="00305E99"/>
    <w:rsid w:val="0030694B"/>
    <w:rsid w:val="0030751F"/>
    <w:rsid w:val="003076FF"/>
    <w:rsid w:val="00307CCA"/>
    <w:rsid w:val="003102EB"/>
    <w:rsid w:val="00311B1D"/>
    <w:rsid w:val="00312438"/>
    <w:rsid w:val="0031249B"/>
    <w:rsid w:val="00312D28"/>
    <w:rsid w:val="00312D67"/>
    <w:rsid w:val="00312FCA"/>
    <w:rsid w:val="003138B0"/>
    <w:rsid w:val="00314CCE"/>
    <w:rsid w:val="00316B27"/>
    <w:rsid w:val="00317245"/>
    <w:rsid w:val="0032003E"/>
    <w:rsid w:val="003202F6"/>
    <w:rsid w:val="00320F07"/>
    <w:rsid w:val="0032152F"/>
    <w:rsid w:val="00322033"/>
    <w:rsid w:val="00323F63"/>
    <w:rsid w:val="0032451A"/>
    <w:rsid w:val="00325416"/>
    <w:rsid w:val="00325C14"/>
    <w:rsid w:val="00325DD9"/>
    <w:rsid w:val="00327105"/>
    <w:rsid w:val="00327F5F"/>
    <w:rsid w:val="003300A8"/>
    <w:rsid w:val="00330509"/>
    <w:rsid w:val="0033110F"/>
    <w:rsid w:val="0033113F"/>
    <w:rsid w:val="003312F6"/>
    <w:rsid w:val="003319E2"/>
    <w:rsid w:val="003328CA"/>
    <w:rsid w:val="00332AB3"/>
    <w:rsid w:val="00334192"/>
    <w:rsid w:val="003353E9"/>
    <w:rsid w:val="00335519"/>
    <w:rsid w:val="00335A41"/>
    <w:rsid w:val="00335A69"/>
    <w:rsid w:val="00335D70"/>
    <w:rsid w:val="003365D0"/>
    <w:rsid w:val="00336845"/>
    <w:rsid w:val="00337DB2"/>
    <w:rsid w:val="00337DC4"/>
    <w:rsid w:val="00340629"/>
    <w:rsid w:val="0034081C"/>
    <w:rsid w:val="00340F02"/>
    <w:rsid w:val="00341620"/>
    <w:rsid w:val="00341A5A"/>
    <w:rsid w:val="00341A5E"/>
    <w:rsid w:val="00341B1D"/>
    <w:rsid w:val="00341F9E"/>
    <w:rsid w:val="003423BE"/>
    <w:rsid w:val="00342DEE"/>
    <w:rsid w:val="0034346F"/>
    <w:rsid w:val="0034558C"/>
    <w:rsid w:val="003456E7"/>
    <w:rsid w:val="0034592D"/>
    <w:rsid w:val="00345C5B"/>
    <w:rsid w:val="003469FD"/>
    <w:rsid w:val="00346ADE"/>
    <w:rsid w:val="003473A8"/>
    <w:rsid w:val="003514D9"/>
    <w:rsid w:val="00351613"/>
    <w:rsid w:val="00351E44"/>
    <w:rsid w:val="00352DE8"/>
    <w:rsid w:val="00352F6A"/>
    <w:rsid w:val="0035317A"/>
    <w:rsid w:val="003552F2"/>
    <w:rsid w:val="003558A7"/>
    <w:rsid w:val="00355A06"/>
    <w:rsid w:val="00355A50"/>
    <w:rsid w:val="003567DA"/>
    <w:rsid w:val="00356953"/>
    <w:rsid w:val="00356C6A"/>
    <w:rsid w:val="0035721F"/>
    <w:rsid w:val="003573F4"/>
    <w:rsid w:val="00357F22"/>
    <w:rsid w:val="00360902"/>
    <w:rsid w:val="0036105A"/>
    <w:rsid w:val="00362212"/>
    <w:rsid w:val="00362CF7"/>
    <w:rsid w:val="00362EEC"/>
    <w:rsid w:val="00363013"/>
    <w:rsid w:val="00363371"/>
    <w:rsid w:val="00363AEF"/>
    <w:rsid w:val="00363CCF"/>
    <w:rsid w:val="00365CD3"/>
    <w:rsid w:val="00366704"/>
    <w:rsid w:val="0036673E"/>
    <w:rsid w:val="00366944"/>
    <w:rsid w:val="00366BE1"/>
    <w:rsid w:val="00366EF2"/>
    <w:rsid w:val="0036749B"/>
    <w:rsid w:val="0037101B"/>
    <w:rsid w:val="00371BB2"/>
    <w:rsid w:val="00372FBB"/>
    <w:rsid w:val="003737AF"/>
    <w:rsid w:val="00374B78"/>
    <w:rsid w:val="00374E07"/>
    <w:rsid w:val="00374F89"/>
    <w:rsid w:val="00375741"/>
    <w:rsid w:val="003771C2"/>
    <w:rsid w:val="003772AF"/>
    <w:rsid w:val="00377A35"/>
    <w:rsid w:val="00377FDE"/>
    <w:rsid w:val="0037B8BF"/>
    <w:rsid w:val="00380008"/>
    <w:rsid w:val="00380988"/>
    <w:rsid w:val="00381439"/>
    <w:rsid w:val="00381589"/>
    <w:rsid w:val="00381851"/>
    <w:rsid w:val="00382437"/>
    <w:rsid w:val="003825CB"/>
    <w:rsid w:val="00382AC4"/>
    <w:rsid w:val="003833FA"/>
    <w:rsid w:val="00384A6B"/>
    <w:rsid w:val="00384D26"/>
    <w:rsid w:val="00384DFF"/>
    <w:rsid w:val="00385E14"/>
    <w:rsid w:val="00387CA8"/>
    <w:rsid w:val="00387DF1"/>
    <w:rsid w:val="00392518"/>
    <w:rsid w:val="00392904"/>
    <w:rsid w:val="00392F6F"/>
    <w:rsid w:val="00393C6C"/>
    <w:rsid w:val="00393E39"/>
    <w:rsid w:val="00394444"/>
    <w:rsid w:val="00394636"/>
    <w:rsid w:val="00396234"/>
    <w:rsid w:val="00396683"/>
    <w:rsid w:val="0039676A"/>
    <w:rsid w:val="003A16EA"/>
    <w:rsid w:val="003A1B33"/>
    <w:rsid w:val="003A1E99"/>
    <w:rsid w:val="003A235B"/>
    <w:rsid w:val="003A25DA"/>
    <w:rsid w:val="003A3124"/>
    <w:rsid w:val="003A33D1"/>
    <w:rsid w:val="003A36F3"/>
    <w:rsid w:val="003A3DAF"/>
    <w:rsid w:val="003A3F5B"/>
    <w:rsid w:val="003A5F71"/>
    <w:rsid w:val="003A660E"/>
    <w:rsid w:val="003A6669"/>
    <w:rsid w:val="003A673E"/>
    <w:rsid w:val="003A6D45"/>
    <w:rsid w:val="003A6DA2"/>
    <w:rsid w:val="003A6F7B"/>
    <w:rsid w:val="003A7B81"/>
    <w:rsid w:val="003A7EE5"/>
    <w:rsid w:val="003B018D"/>
    <w:rsid w:val="003B02A7"/>
    <w:rsid w:val="003B1496"/>
    <w:rsid w:val="003B14BD"/>
    <w:rsid w:val="003B17C9"/>
    <w:rsid w:val="003B19A4"/>
    <w:rsid w:val="003B19BF"/>
    <w:rsid w:val="003B1BE7"/>
    <w:rsid w:val="003B1DB6"/>
    <w:rsid w:val="003B1FD5"/>
    <w:rsid w:val="003B226A"/>
    <w:rsid w:val="003B2459"/>
    <w:rsid w:val="003B31B6"/>
    <w:rsid w:val="003B348F"/>
    <w:rsid w:val="003B354E"/>
    <w:rsid w:val="003B372C"/>
    <w:rsid w:val="003B477D"/>
    <w:rsid w:val="003B4A3C"/>
    <w:rsid w:val="003B6570"/>
    <w:rsid w:val="003C0A9B"/>
    <w:rsid w:val="003C1B8D"/>
    <w:rsid w:val="003C207C"/>
    <w:rsid w:val="003C2B41"/>
    <w:rsid w:val="003C5A3E"/>
    <w:rsid w:val="003C6812"/>
    <w:rsid w:val="003C75B3"/>
    <w:rsid w:val="003C7EED"/>
    <w:rsid w:val="003D0157"/>
    <w:rsid w:val="003D1989"/>
    <w:rsid w:val="003D19A9"/>
    <w:rsid w:val="003D1CBE"/>
    <w:rsid w:val="003D294A"/>
    <w:rsid w:val="003D298C"/>
    <w:rsid w:val="003D2CC2"/>
    <w:rsid w:val="003D333B"/>
    <w:rsid w:val="003D367A"/>
    <w:rsid w:val="003D386D"/>
    <w:rsid w:val="003D3987"/>
    <w:rsid w:val="003D63CE"/>
    <w:rsid w:val="003D6BC5"/>
    <w:rsid w:val="003D7655"/>
    <w:rsid w:val="003D7938"/>
    <w:rsid w:val="003D7E37"/>
    <w:rsid w:val="003D7F4F"/>
    <w:rsid w:val="003E03F1"/>
    <w:rsid w:val="003E206A"/>
    <w:rsid w:val="003E40EA"/>
    <w:rsid w:val="003E45BF"/>
    <w:rsid w:val="003E47AE"/>
    <w:rsid w:val="003E4952"/>
    <w:rsid w:val="003E584F"/>
    <w:rsid w:val="003E59E0"/>
    <w:rsid w:val="003E63B6"/>
    <w:rsid w:val="003E6852"/>
    <w:rsid w:val="003E6868"/>
    <w:rsid w:val="003E7379"/>
    <w:rsid w:val="003E74C6"/>
    <w:rsid w:val="003E76DF"/>
    <w:rsid w:val="003E7E6E"/>
    <w:rsid w:val="003F165D"/>
    <w:rsid w:val="003F169E"/>
    <w:rsid w:val="003F1DE5"/>
    <w:rsid w:val="003F1E7A"/>
    <w:rsid w:val="003F1FFE"/>
    <w:rsid w:val="003F25DD"/>
    <w:rsid w:val="003F2A93"/>
    <w:rsid w:val="003F2E76"/>
    <w:rsid w:val="003F348A"/>
    <w:rsid w:val="003F3FA5"/>
    <w:rsid w:val="003F420A"/>
    <w:rsid w:val="003F5657"/>
    <w:rsid w:val="003F5990"/>
    <w:rsid w:val="003F5D44"/>
    <w:rsid w:val="003F6356"/>
    <w:rsid w:val="003F6B7A"/>
    <w:rsid w:val="003F72A2"/>
    <w:rsid w:val="003F7943"/>
    <w:rsid w:val="003F7E66"/>
    <w:rsid w:val="00400036"/>
    <w:rsid w:val="00400B2B"/>
    <w:rsid w:val="00400EB0"/>
    <w:rsid w:val="0040109F"/>
    <w:rsid w:val="004029EF"/>
    <w:rsid w:val="0040336B"/>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57E"/>
    <w:rsid w:val="00415096"/>
    <w:rsid w:val="004150CE"/>
    <w:rsid w:val="004154C6"/>
    <w:rsid w:val="0041554F"/>
    <w:rsid w:val="0041589F"/>
    <w:rsid w:val="0041604E"/>
    <w:rsid w:val="00416270"/>
    <w:rsid w:val="0041630F"/>
    <w:rsid w:val="00416D10"/>
    <w:rsid w:val="00416D17"/>
    <w:rsid w:val="0041742E"/>
    <w:rsid w:val="004175F6"/>
    <w:rsid w:val="00419914"/>
    <w:rsid w:val="00420EF5"/>
    <w:rsid w:val="00421C84"/>
    <w:rsid w:val="00422009"/>
    <w:rsid w:val="0042347C"/>
    <w:rsid w:val="00423A03"/>
    <w:rsid w:val="00423A42"/>
    <w:rsid w:val="00423DFF"/>
    <w:rsid w:val="00423F6F"/>
    <w:rsid w:val="004247B6"/>
    <w:rsid w:val="00424BF3"/>
    <w:rsid w:val="004257C9"/>
    <w:rsid w:val="00425BB2"/>
    <w:rsid w:val="00425F01"/>
    <w:rsid w:val="00426651"/>
    <w:rsid w:val="00426676"/>
    <w:rsid w:val="00426777"/>
    <w:rsid w:val="00426930"/>
    <w:rsid w:val="00426F99"/>
    <w:rsid w:val="004274DA"/>
    <w:rsid w:val="004274E1"/>
    <w:rsid w:val="00427752"/>
    <w:rsid w:val="0042788D"/>
    <w:rsid w:val="00427EF1"/>
    <w:rsid w:val="0043142D"/>
    <w:rsid w:val="004317FE"/>
    <w:rsid w:val="0043209F"/>
    <w:rsid w:val="00432A49"/>
    <w:rsid w:val="004340AB"/>
    <w:rsid w:val="004347D6"/>
    <w:rsid w:val="00434939"/>
    <w:rsid w:val="00434976"/>
    <w:rsid w:val="00435675"/>
    <w:rsid w:val="004361F3"/>
    <w:rsid w:val="00437093"/>
    <w:rsid w:val="004370B6"/>
    <w:rsid w:val="0044165D"/>
    <w:rsid w:val="00442551"/>
    <w:rsid w:val="004426A2"/>
    <w:rsid w:val="004428A0"/>
    <w:rsid w:val="00442EB2"/>
    <w:rsid w:val="00443729"/>
    <w:rsid w:val="004440B7"/>
    <w:rsid w:val="00444526"/>
    <w:rsid w:val="00444C7E"/>
    <w:rsid w:val="0044561F"/>
    <w:rsid w:val="00445BB9"/>
    <w:rsid w:val="00445ED8"/>
    <w:rsid w:val="00447966"/>
    <w:rsid w:val="00447F37"/>
    <w:rsid w:val="00450324"/>
    <w:rsid w:val="004503DB"/>
    <w:rsid w:val="00450C37"/>
    <w:rsid w:val="00451CF0"/>
    <w:rsid w:val="00451D1E"/>
    <w:rsid w:val="00451EF3"/>
    <w:rsid w:val="004523FF"/>
    <w:rsid w:val="004533A2"/>
    <w:rsid w:val="004542FA"/>
    <w:rsid w:val="004546C0"/>
    <w:rsid w:val="004546F4"/>
    <w:rsid w:val="00454727"/>
    <w:rsid w:val="00455535"/>
    <w:rsid w:val="004560BA"/>
    <w:rsid w:val="00456934"/>
    <w:rsid w:val="004569B7"/>
    <w:rsid w:val="00456E94"/>
    <w:rsid w:val="00457EBE"/>
    <w:rsid w:val="004613C3"/>
    <w:rsid w:val="00461BC6"/>
    <w:rsid w:val="00461FD7"/>
    <w:rsid w:val="00462B2E"/>
    <w:rsid w:val="00463E97"/>
    <w:rsid w:val="004641D3"/>
    <w:rsid w:val="0046440B"/>
    <w:rsid w:val="00464D36"/>
    <w:rsid w:val="00464F41"/>
    <w:rsid w:val="00465935"/>
    <w:rsid w:val="00466BF7"/>
    <w:rsid w:val="00467281"/>
    <w:rsid w:val="004678D3"/>
    <w:rsid w:val="0047042C"/>
    <w:rsid w:val="00471085"/>
    <w:rsid w:val="0047162D"/>
    <w:rsid w:val="00471655"/>
    <w:rsid w:val="00471A0F"/>
    <w:rsid w:val="004724CC"/>
    <w:rsid w:val="00472FE5"/>
    <w:rsid w:val="00473120"/>
    <w:rsid w:val="00473478"/>
    <w:rsid w:val="004737FA"/>
    <w:rsid w:val="004744C0"/>
    <w:rsid w:val="004750AC"/>
    <w:rsid w:val="0047568E"/>
    <w:rsid w:val="00476DA4"/>
    <w:rsid w:val="004771D3"/>
    <w:rsid w:val="00477672"/>
    <w:rsid w:val="004776C9"/>
    <w:rsid w:val="004777A6"/>
    <w:rsid w:val="004779D4"/>
    <w:rsid w:val="004803F9"/>
    <w:rsid w:val="004809C8"/>
    <w:rsid w:val="00480C9D"/>
    <w:rsid w:val="00481464"/>
    <w:rsid w:val="00482699"/>
    <w:rsid w:val="00482BBF"/>
    <w:rsid w:val="00484429"/>
    <w:rsid w:val="004844A6"/>
    <w:rsid w:val="004845B0"/>
    <w:rsid w:val="00484FC3"/>
    <w:rsid w:val="00485984"/>
    <w:rsid w:val="00486385"/>
    <w:rsid w:val="00487249"/>
    <w:rsid w:val="00487940"/>
    <w:rsid w:val="00487D4E"/>
    <w:rsid w:val="00487D84"/>
    <w:rsid w:val="00490181"/>
    <w:rsid w:val="00490536"/>
    <w:rsid w:val="00490875"/>
    <w:rsid w:val="004911D6"/>
    <w:rsid w:val="00491750"/>
    <w:rsid w:val="0049194B"/>
    <w:rsid w:val="00492474"/>
    <w:rsid w:val="00492612"/>
    <w:rsid w:val="00492D72"/>
    <w:rsid w:val="004933C9"/>
    <w:rsid w:val="00493450"/>
    <w:rsid w:val="004937BA"/>
    <w:rsid w:val="00493847"/>
    <w:rsid w:val="004939C4"/>
    <w:rsid w:val="00493C70"/>
    <w:rsid w:val="004942DB"/>
    <w:rsid w:val="004943CA"/>
    <w:rsid w:val="004944BD"/>
    <w:rsid w:val="0049523D"/>
    <w:rsid w:val="0049588D"/>
    <w:rsid w:val="00495B6C"/>
    <w:rsid w:val="00495CE1"/>
    <w:rsid w:val="00495DC7"/>
    <w:rsid w:val="00496112"/>
    <w:rsid w:val="004961A9"/>
    <w:rsid w:val="00496474"/>
    <w:rsid w:val="0049668A"/>
    <w:rsid w:val="004967BD"/>
    <w:rsid w:val="00496B55"/>
    <w:rsid w:val="00496CFB"/>
    <w:rsid w:val="00496E6E"/>
    <w:rsid w:val="00497601"/>
    <w:rsid w:val="0049792D"/>
    <w:rsid w:val="004A01B0"/>
    <w:rsid w:val="004A01F7"/>
    <w:rsid w:val="004A02E0"/>
    <w:rsid w:val="004A067E"/>
    <w:rsid w:val="004A069C"/>
    <w:rsid w:val="004A128A"/>
    <w:rsid w:val="004A1C73"/>
    <w:rsid w:val="004A343D"/>
    <w:rsid w:val="004A363A"/>
    <w:rsid w:val="004A46EE"/>
    <w:rsid w:val="004A4C0C"/>
    <w:rsid w:val="004A5A6B"/>
    <w:rsid w:val="004A5A9F"/>
    <w:rsid w:val="004A7408"/>
    <w:rsid w:val="004A7448"/>
    <w:rsid w:val="004B04F3"/>
    <w:rsid w:val="004B1D2C"/>
    <w:rsid w:val="004B2E1A"/>
    <w:rsid w:val="004B30EB"/>
    <w:rsid w:val="004B32B6"/>
    <w:rsid w:val="004B4535"/>
    <w:rsid w:val="004B4A10"/>
    <w:rsid w:val="004B4C4F"/>
    <w:rsid w:val="004B4F89"/>
    <w:rsid w:val="004B5A64"/>
    <w:rsid w:val="004B64A9"/>
    <w:rsid w:val="004C0B7B"/>
    <w:rsid w:val="004C0BB2"/>
    <w:rsid w:val="004C0C4F"/>
    <w:rsid w:val="004C1DA2"/>
    <w:rsid w:val="004C1F3B"/>
    <w:rsid w:val="004C2364"/>
    <w:rsid w:val="004C23F8"/>
    <w:rsid w:val="004C2ABA"/>
    <w:rsid w:val="004C2B8F"/>
    <w:rsid w:val="004C2C07"/>
    <w:rsid w:val="004C2CC0"/>
    <w:rsid w:val="004C3160"/>
    <w:rsid w:val="004C37EA"/>
    <w:rsid w:val="004C4059"/>
    <w:rsid w:val="004C419A"/>
    <w:rsid w:val="004C4773"/>
    <w:rsid w:val="004C5BBB"/>
    <w:rsid w:val="004C699A"/>
    <w:rsid w:val="004D058F"/>
    <w:rsid w:val="004D1020"/>
    <w:rsid w:val="004D152D"/>
    <w:rsid w:val="004D1BE3"/>
    <w:rsid w:val="004D1BE4"/>
    <w:rsid w:val="004D291F"/>
    <w:rsid w:val="004D2B86"/>
    <w:rsid w:val="004D2E8C"/>
    <w:rsid w:val="004D33A2"/>
    <w:rsid w:val="004D355A"/>
    <w:rsid w:val="004D4956"/>
    <w:rsid w:val="004D4A37"/>
    <w:rsid w:val="004D535C"/>
    <w:rsid w:val="004D6DA1"/>
    <w:rsid w:val="004D6FF3"/>
    <w:rsid w:val="004D7117"/>
    <w:rsid w:val="004E058D"/>
    <w:rsid w:val="004E0633"/>
    <w:rsid w:val="004E0B5D"/>
    <w:rsid w:val="004E13DA"/>
    <w:rsid w:val="004E20C4"/>
    <w:rsid w:val="004E28E6"/>
    <w:rsid w:val="004E49E8"/>
    <w:rsid w:val="004E524B"/>
    <w:rsid w:val="004E5B3B"/>
    <w:rsid w:val="004E5B95"/>
    <w:rsid w:val="004E5CF3"/>
    <w:rsid w:val="004E5D4C"/>
    <w:rsid w:val="004E5EAE"/>
    <w:rsid w:val="004E6ABC"/>
    <w:rsid w:val="004E6B35"/>
    <w:rsid w:val="004E6E5F"/>
    <w:rsid w:val="004F0537"/>
    <w:rsid w:val="004F0801"/>
    <w:rsid w:val="004F0F4A"/>
    <w:rsid w:val="004F1B69"/>
    <w:rsid w:val="004F2EC2"/>
    <w:rsid w:val="004F3132"/>
    <w:rsid w:val="004F3C9E"/>
    <w:rsid w:val="004F427B"/>
    <w:rsid w:val="004F42B1"/>
    <w:rsid w:val="004F48A6"/>
    <w:rsid w:val="004F4FDE"/>
    <w:rsid w:val="004F524A"/>
    <w:rsid w:val="004F57BB"/>
    <w:rsid w:val="004F65F4"/>
    <w:rsid w:val="004F661C"/>
    <w:rsid w:val="004F6718"/>
    <w:rsid w:val="004F6E7E"/>
    <w:rsid w:val="004F7182"/>
    <w:rsid w:val="004F7239"/>
    <w:rsid w:val="004F7687"/>
    <w:rsid w:val="004F7CF7"/>
    <w:rsid w:val="005010DF"/>
    <w:rsid w:val="005016DB"/>
    <w:rsid w:val="00503D5A"/>
    <w:rsid w:val="00504687"/>
    <w:rsid w:val="00504882"/>
    <w:rsid w:val="00504C9D"/>
    <w:rsid w:val="0050524D"/>
    <w:rsid w:val="005056FB"/>
    <w:rsid w:val="00506ED8"/>
    <w:rsid w:val="00507C29"/>
    <w:rsid w:val="0050B1C0"/>
    <w:rsid w:val="005108ED"/>
    <w:rsid w:val="00510F4D"/>
    <w:rsid w:val="00511C19"/>
    <w:rsid w:val="00511CCC"/>
    <w:rsid w:val="0051286E"/>
    <w:rsid w:val="00512F7F"/>
    <w:rsid w:val="0051302C"/>
    <w:rsid w:val="005132D0"/>
    <w:rsid w:val="0051347C"/>
    <w:rsid w:val="00513D64"/>
    <w:rsid w:val="00514DBE"/>
    <w:rsid w:val="00514EE3"/>
    <w:rsid w:val="00515206"/>
    <w:rsid w:val="00516714"/>
    <w:rsid w:val="005167BC"/>
    <w:rsid w:val="00516AE0"/>
    <w:rsid w:val="00517204"/>
    <w:rsid w:val="005173A3"/>
    <w:rsid w:val="005206AA"/>
    <w:rsid w:val="00521593"/>
    <w:rsid w:val="00521850"/>
    <w:rsid w:val="00521D5D"/>
    <w:rsid w:val="0052233E"/>
    <w:rsid w:val="00522583"/>
    <w:rsid w:val="00522B9C"/>
    <w:rsid w:val="005233E8"/>
    <w:rsid w:val="00524746"/>
    <w:rsid w:val="00524896"/>
    <w:rsid w:val="0052613A"/>
    <w:rsid w:val="005261CB"/>
    <w:rsid w:val="00527143"/>
    <w:rsid w:val="0052761B"/>
    <w:rsid w:val="00527D7E"/>
    <w:rsid w:val="00527EC9"/>
    <w:rsid w:val="0053034D"/>
    <w:rsid w:val="00530B84"/>
    <w:rsid w:val="0053192D"/>
    <w:rsid w:val="005326EF"/>
    <w:rsid w:val="00533196"/>
    <w:rsid w:val="005339F1"/>
    <w:rsid w:val="005346AD"/>
    <w:rsid w:val="00534989"/>
    <w:rsid w:val="00534A16"/>
    <w:rsid w:val="00535102"/>
    <w:rsid w:val="005361F0"/>
    <w:rsid w:val="0053753C"/>
    <w:rsid w:val="0054008E"/>
    <w:rsid w:val="00540B18"/>
    <w:rsid w:val="00541572"/>
    <w:rsid w:val="0054194F"/>
    <w:rsid w:val="00543DCD"/>
    <w:rsid w:val="00545ED6"/>
    <w:rsid w:val="005463D0"/>
    <w:rsid w:val="0055007E"/>
    <w:rsid w:val="00550F54"/>
    <w:rsid w:val="005512D4"/>
    <w:rsid w:val="005518D0"/>
    <w:rsid w:val="00551A7D"/>
    <w:rsid w:val="00552208"/>
    <w:rsid w:val="005526F9"/>
    <w:rsid w:val="00552CE9"/>
    <w:rsid w:val="00552E7C"/>
    <w:rsid w:val="00553461"/>
    <w:rsid w:val="00554EFF"/>
    <w:rsid w:val="00555629"/>
    <w:rsid w:val="00555821"/>
    <w:rsid w:val="005568F9"/>
    <w:rsid w:val="005601E0"/>
    <w:rsid w:val="00561061"/>
    <w:rsid w:val="005611B9"/>
    <w:rsid w:val="00561351"/>
    <w:rsid w:val="00561E7A"/>
    <w:rsid w:val="00562C7A"/>
    <w:rsid w:val="005633F8"/>
    <w:rsid w:val="0056472D"/>
    <w:rsid w:val="005652A4"/>
    <w:rsid w:val="00565402"/>
    <w:rsid w:val="0056587E"/>
    <w:rsid w:val="00567D19"/>
    <w:rsid w:val="005701C8"/>
    <w:rsid w:val="005706DA"/>
    <w:rsid w:val="00571059"/>
    <w:rsid w:val="005731F8"/>
    <w:rsid w:val="00573311"/>
    <w:rsid w:val="00573B18"/>
    <w:rsid w:val="005749F6"/>
    <w:rsid w:val="00574B47"/>
    <w:rsid w:val="00574D24"/>
    <w:rsid w:val="005751EE"/>
    <w:rsid w:val="00575622"/>
    <w:rsid w:val="00575B65"/>
    <w:rsid w:val="00575E3E"/>
    <w:rsid w:val="0057604B"/>
    <w:rsid w:val="00576AB0"/>
    <w:rsid w:val="00576E17"/>
    <w:rsid w:val="00576F2E"/>
    <w:rsid w:val="005770D4"/>
    <w:rsid w:val="005776FA"/>
    <w:rsid w:val="005779AF"/>
    <w:rsid w:val="00579DF9"/>
    <w:rsid w:val="0058087F"/>
    <w:rsid w:val="005813C1"/>
    <w:rsid w:val="005820F6"/>
    <w:rsid w:val="00582638"/>
    <w:rsid w:val="00583817"/>
    <w:rsid w:val="00583DF3"/>
    <w:rsid w:val="00584348"/>
    <w:rsid w:val="0058490B"/>
    <w:rsid w:val="00584C08"/>
    <w:rsid w:val="0058555F"/>
    <w:rsid w:val="0058595C"/>
    <w:rsid w:val="005869D6"/>
    <w:rsid w:val="00587484"/>
    <w:rsid w:val="005874D6"/>
    <w:rsid w:val="005907E2"/>
    <w:rsid w:val="00590B2D"/>
    <w:rsid w:val="00590BEB"/>
    <w:rsid w:val="00590E80"/>
    <w:rsid w:val="00591B3D"/>
    <w:rsid w:val="00591D0C"/>
    <w:rsid w:val="00592527"/>
    <w:rsid w:val="00592782"/>
    <w:rsid w:val="00593656"/>
    <w:rsid w:val="00593DA6"/>
    <w:rsid w:val="0059426C"/>
    <w:rsid w:val="00594352"/>
    <w:rsid w:val="00594375"/>
    <w:rsid w:val="00594688"/>
    <w:rsid w:val="00594C41"/>
    <w:rsid w:val="00594E46"/>
    <w:rsid w:val="005955D1"/>
    <w:rsid w:val="0059677E"/>
    <w:rsid w:val="00596EC0"/>
    <w:rsid w:val="00597429"/>
    <w:rsid w:val="00597646"/>
    <w:rsid w:val="00597BCA"/>
    <w:rsid w:val="00597D1E"/>
    <w:rsid w:val="00597E19"/>
    <w:rsid w:val="005A05F4"/>
    <w:rsid w:val="005A1156"/>
    <w:rsid w:val="005A1DD6"/>
    <w:rsid w:val="005A23B2"/>
    <w:rsid w:val="005A2A2C"/>
    <w:rsid w:val="005A351B"/>
    <w:rsid w:val="005A356F"/>
    <w:rsid w:val="005A371C"/>
    <w:rsid w:val="005A39E8"/>
    <w:rsid w:val="005A3DB8"/>
    <w:rsid w:val="005A4410"/>
    <w:rsid w:val="005A5329"/>
    <w:rsid w:val="005A5861"/>
    <w:rsid w:val="005A5F62"/>
    <w:rsid w:val="005A6535"/>
    <w:rsid w:val="005A66E4"/>
    <w:rsid w:val="005A6830"/>
    <w:rsid w:val="005A7789"/>
    <w:rsid w:val="005A7D1A"/>
    <w:rsid w:val="005A7D47"/>
    <w:rsid w:val="005A7DDD"/>
    <w:rsid w:val="005B14DF"/>
    <w:rsid w:val="005B1B2A"/>
    <w:rsid w:val="005B21DE"/>
    <w:rsid w:val="005B31B3"/>
    <w:rsid w:val="005B4632"/>
    <w:rsid w:val="005B59E9"/>
    <w:rsid w:val="005B5C33"/>
    <w:rsid w:val="005B643F"/>
    <w:rsid w:val="005B6468"/>
    <w:rsid w:val="005B6E90"/>
    <w:rsid w:val="005B73AF"/>
    <w:rsid w:val="005B7418"/>
    <w:rsid w:val="005B7B6E"/>
    <w:rsid w:val="005C00A6"/>
    <w:rsid w:val="005C216E"/>
    <w:rsid w:val="005C2848"/>
    <w:rsid w:val="005C291A"/>
    <w:rsid w:val="005C2D72"/>
    <w:rsid w:val="005C33B9"/>
    <w:rsid w:val="005C3E06"/>
    <w:rsid w:val="005C3E95"/>
    <w:rsid w:val="005C3F86"/>
    <w:rsid w:val="005C451D"/>
    <w:rsid w:val="005C4E08"/>
    <w:rsid w:val="005C5384"/>
    <w:rsid w:val="005C5E4F"/>
    <w:rsid w:val="005C5F83"/>
    <w:rsid w:val="005C6553"/>
    <w:rsid w:val="005C72F1"/>
    <w:rsid w:val="005C7317"/>
    <w:rsid w:val="005C749B"/>
    <w:rsid w:val="005D0B6F"/>
    <w:rsid w:val="005D0DB8"/>
    <w:rsid w:val="005D0F6E"/>
    <w:rsid w:val="005D111E"/>
    <w:rsid w:val="005D1A22"/>
    <w:rsid w:val="005D1EDC"/>
    <w:rsid w:val="005D29D9"/>
    <w:rsid w:val="005D2BCE"/>
    <w:rsid w:val="005D309E"/>
    <w:rsid w:val="005D3269"/>
    <w:rsid w:val="005D428E"/>
    <w:rsid w:val="005D4474"/>
    <w:rsid w:val="005D4BC7"/>
    <w:rsid w:val="005D58AC"/>
    <w:rsid w:val="005D698E"/>
    <w:rsid w:val="005D6B3D"/>
    <w:rsid w:val="005D6C4D"/>
    <w:rsid w:val="005D7387"/>
    <w:rsid w:val="005E02C5"/>
    <w:rsid w:val="005E0486"/>
    <w:rsid w:val="005E07D5"/>
    <w:rsid w:val="005E0CC5"/>
    <w:rsid w:val="005E11A8"/>
    <w:rsid w:val="005E1F48"/>
    <w:rsid w:val="005E3425"/>
    <w:rsid w:val="005E4317"/>
    <w:rsid w:val="005E4DD2"/>
    <w:rsid w:val="005E4F10"/>
    <w:rsid w:val="005E553C"/>
    <w:rsid w:val="005E584C"/>
    <w:rsid w:val="005E6BBC"/>
    <w:rsid w:val="005E6F38"/>
    <w:rsid w:val="005E7E49"/>
    <w:rsid w:val="005F043F"/>
    <w:rsid w:val="005F0806"/>
    <w:rsid w:val="005F095E"/>
    <w:rsid w:val="005F0C01"/>
    <w:rsid w:val="005F0F2F"/>
    <w:rsid w:val="005F1007"/>
    <w:rsid w:val="005F161F"/>
    <w:rsid w:val="005F2DEB"/>
    <w:rsid w:val="005F2E85"/>
    <w:rsid w:val="005F3881"/>
    <w:rsid w:val="005F38FF"/>
    <w:rsid w:val="005F404F"/>
    <w:rsid w:val="005F4777"/>
    <w:rsid w:val="005F556D"/>
    <w:rsid w:val="005F654D"/>
    <w:rsid w:val="005F66BE"/>
    <w:rsid w:val="005F6C6E"/>
    <w:rsid w:val="005F7B2D"/>
    <w:rsid w:val="0060143F"/>
    <w:rsid w:val="006019E0"/>
    <w:rsid w:val="00602997"/>
    <w:rsid w:val="00602A2F"/>
    <w:rsid w:val="00604D56"/>
    <w:rsid w:val="00604DA3"/>
    <w:rsid w:val="00604FB8"/>
    <w:rsid w:val="00605794"/>
    <w:rsid w:val="00606146"/>
    <w:rsid w:val="00606338"/>
    <w:rsid w:val="0060634D"/>
    <w:rsid w:val="006065CB"/>
    <w:rsid w:val="006067B9"/>
    <w:rsid w:val="006068A6"/>
    <w:rsid w:val="00607E74"/>
    <w:rsid w:val="00610AC6"/>
    <w:rsid w:val="00611382"/>
    <w:rsid w:val="006114E8"/>
    <w:rsid w:val="006116EC"/>
    <w:rsid w:val="00611A89"/>
    <w:rsid w:val="00611B17"/>
    <w:rsid w:val="00612229"/>
    <w:rsid w:val="0061361E"/>
    <w:rsid w:val="00613B0B"/>
    <w:rsid w:val="00613B8E"/>
    <w:rsid w:val="00614BC4"/>
    <w:rsid w:val="00615B7D"/>
    <w:rsid w:val="00616822"/>
    <w:rsid w:val="006168D0"/>
    <w:rsid w:val="00616E2A"/>
    <w:rsid w:val="00617BB9"/>
    <w:rsid w:val="00617C21"/>
    <w:rsid w:val="0062085F"/>
    <w:rsid w:val="00620E9C"/>
    <w:rsid w:val="006212CF"/>
    <w:rsid w:val="006213C8"/>
    <w:rsid w:val="0062155C"/>
    <w:rsid w:val="0062194C"/>
    <w:rsid w:val="00621FD6"/>
    <w:rsid w:val="006224C8"/>
    <w:rsid w:val="006227B8"/>
    <w:rsid w:val="00622913"/>
    <w:rsid w:val="00623619"/>
    <w:rsid w:val="00623689"/>
    <w:rsid w:val="00624D89"/>
    <w:rsid w:val="00625123"/>
    <w:rsid w:val="00625203"/>
    <w:rsid w:val="00625271"/>
    <w:rsid w:val="00625F5E"/>
    <w:rsid w:val="00625FBC"/>
    <w:rsid w:val="00626A4E"/>
    <w:rsid w:val="0062739A"/>
    <w:rsid w:val="006273E9"/>
    <w:rsid w:val="00627747"/>
    <w:rsid w:val="006301B7"/>
    <w:rsid w:val="006305A2"/>
    <w:rsid w:val="00630CBB"/>
    <w:rsid w:val="00630D87"/>
    <w:rsid w:val="00631154"/>
    <w:rsid w:val="00631259"/>
    <w:rsid w:val="00631317"/>
    <w:rsid w:val="0063191D"/>
    <w:rsid w:val="00631E2B"/>
    <w:rsid w:val="00631F88"/>
    <w:rsid w:val="00632B28"/>
    <w:rsid w:val="0063360B"/>
    <w:rsid w:val="0063360E"/>
    <w:rsid w:val="006336B4"/>
    <w:rsid w:val="00633BBD"/>
    <w:rsid w:val="00634999"/>
    <w:rsid w:val="0063499A"/>
    <w:rsid w:val="00634CB4"/>
    <w:rsid w:val="00634F2C"/>
    <w:rsid w:val="00634F31"/>
    <w:rsid w:val="0063559D"/>
    <w:rsid w:val="0063570C"/>
    <w:rsid w:val="00635C9B"/>
    <w:rsid w:val="00636A44"/>
    <w:rsid w:val="00636B50"/>
    <w:rsid w:val="00637139"/>
    <w:rsid w:val="00637349"/>
    <w:rsid w:val="00637CAB"/>
    <w:rsid w:val="006402C4"/>
    <w:rsid w:val="006421C5"/>
    <w:rsid w:val="00642E1E"/>
    <w:rsid w:val="00642F75"/>
    <w:rsid w:val="006444AE"/>
    <w:rsid w:val="00645891"/>
    <w:rsid w:val="00645FCB"/>
    <w:rsid w:val="00646355"/>
    <w:rsid w:val="0064649C"/>
    <w:rsid w:val="00646808"/>
    <w:rsid w:val="00646BF5"/>
    <w:rsid w:val="0064764C"/>
    <w:rsid w:val="00647856"/>
    <w:rsid w:val="00647949"/>
    <w:rsid w:val="00647B2F"/>
    <w:rsid w:val="00650269"/>
    <w:rsid w:val="006503FA"/>
    <w:rsid w:val="00650B85"/>
    <w:rsid w:val="00651016"/>
    <w:rsid w:val="006511C6"/>
    <w:rsid w:val="00651251"/>
    <w:rsid w:val="00651413"/>
    <w:rsid w:val="006516D0"/>
    <w:rsid w:val="0065306A"/>
    <w:rsid w:val="006532C6"/>
    <w:rsid w:val="00653485"/>
    <w:rsid w:val="006535FA"/>
    <w:rsid w:val="0065387E"/>
    <w:rsid w:val="006541F6"/>
    <w:rsid w:val="00655495"/>
    <w:rsid w:val="006558FB"/>
    <w:rsid w:val="00655910"/>
    <w:rsid w:val="00655AC6"/>
    <w:rsid w:val="00656281"/>
    <w:rsid w:val="0065640B"/>
    <w:rsid w:val="00656D33"/>
    <w:rsid w:val="00656E8D"/>
    <w:rsid w:val="00657219"/>
    <w:rsid w:val="006572B8"/>
    <w:rsid w:val="00660599"/>
    <w:rsid w:val="00660D83"/>
    <w:rsid w:val="00660F6B"/>
    <w:rsid w:val="00661A00"/>
    <w:rsid w:val="006622A3"/>
    <w:rsid w:val="00662B4E"/>
    <w:rsid w:val="0066450A"/>
    <w:rsid w:val="0066495E"/>
    <w:rsid w:val="006658B8"/>
    <w:rsid w:val="00665C20"/>
    <w:rsid w:val="0066697E"/>
    <w:rsid w:val="00666A3B"/>
    <w:rsid w:val="00666AFF"/>
    <w:rsid w:val="00666BF8"/>
    <w:rsid w:val="006713D7"/>
    <w:rsid w:val="00672BC2"/>
    <w:rsid w:val="00672F92"/>
    <w:rsid w:val="00673D8B"/>
    <w:rsid w:val="00673E44"/>
    <w:rsid w:val="00674102"/>
    <w:rsid w:val="00675D20"/>
    <w:rsid w:val="00676040"/>
    <w:rsid w:val="006768F2"/>
    <w:rsid w:val="006771FA"/>
    <w:rsid w:val="0067790E"/>
    <w:rsid w:val="00677B97"/>
    <w:rsid w:val="0068066A"/>
    <w:rsid w:val="00680F98"/>
    <w:rsid w:val="006810A2"/>
    <w:rsid w:val="006812F8"/>
    <w:rsid w:val="006815F8"/>
    <w:rsid w:val="006816BD"/>
    <w:rsid w:val="00682605"/>
    <w:rsid w:val="00682C0D"/>
    <w:rsid w:val="006836A2"/>
    <w:rsid w:val="00684FD3"/>
    <w:rsid w:val="00685620"/>
    <w:rsid w:val="006857A5"/>
    <w:rsid w:val="006862FC"/>
    <w:rsid w:val="00686DCF"/>
    <w:rsid w:val="00687C65"/>
    <w:rsid w:val="006901AC"/>
    <w:rsid w:val="006906A4"/>
    <w:rsid w:val="006909D5"/>
    <w:rsid w:val="006917AE"/>
    <w:rsid w:val="0069192C"/>
    <w:rsid w:val="00691DD8"/>
    <w:rsid w:val="00692108"/>
    <w:rsid w:val="006925CB"/>
    <w:rsid w:val="006927A8"/>
    <w:rsid w:val="00692896"/>
    <w:rsid w:val="006939C0"/>
    <w:rsid w:val="006942DF"/>
    <w:rsid w:val="00694915"/>
    <w:rsid w:val="006949B3"/>
    <w:rsid w:val="00695108"/>
    <w:rsid w:val="00695463"/>
    <w:rsid w:val="0069572C"/>
    <w:rsid w:val="00695A3D"/>
    <w:rsid w:val="00695C72"/>
    <w:rsid w:val="0069681C"/>
    <w:rsid w:val="00696E7F"/>
    <w:rsid w:val="00697328"/>
    <w:rsid w:val="00698E59"/>
    <w:rsid w:val="006A1226"/>
    <w:rsid w:val="006A1772"/>
    <w:rsid w:val="006A199B"/>
    <w:rsid w:val="006A1EC0"/>
    <w:rsid w:val="006A2A02"/>
    <w:rsid w:val="006A2A51"/>
    <w:rsid w:val="006A39CB"/>
    <w:rsid w:val="006A3EE5"/>
    <w:rsid w:val="006A4567"/>
    <w:rsid w:val="006A48FF"/>
    <w:rsid w:val="006A4EF9"/>
    <w:rsid w:val="006A5F46"/>
    <w:rsid w:val="006A64C6"/>
    <w:rsid w:val="006A6D48"/>
    <w:rsid w:val="006A6DEF"/>
    <w:rsid w:val="006A7209"/>
    <w:rsid w:val="006A76AB"/>
    <w:rsid w:val="006A7922"/>
    <w:rsid w:val="006B00EC"/>
    <w:rsid w:val="006B057A"/>
    <w:rsid w:val="006B1074"/>
    <w:rsid w:val="006B2835"/>
    <w:rsid w:val="006B2C6D"/>
    <w:rsid w:val="006B2F57"/>
    <w:rsid w:val="006B3172"/>
    <w:rsid w:val="006B31CE"/>
    <w:rsid w:val="006B3518"/>
    <w:rsid w:val="006B4DCC"/>
    <w:rsid w:val="006B4FE9"/>
    <w:rsid w:val="006B58A7"/>
    <w:rsid w:val="006B5DD5"/>
    <w:rsid w:val="006B61F4"/>
    <w:rsid w:val="006B6340"/>
    <w:rsid w:val="006B68C9"/>
    <w:rsid w:val="006B6B31"/>
    <w:rsid w:val="006B6B7A"/>
    <w:rsid w:val="006B74BE"/>
    <w:rsid w:val="006C0119"/>
    <w:rsid w:val="006C0A26"/>
    <w:rsid w:val="006C164A"/>
    <w:rsid w:val="006C1F2E"/>
    <w:rsid w:val="006C22EE"/>
    <w:rsid w:val="006C230E"/>
    <w:rsid w:val="006C2A18"/>
    <w:rsid w:val="006C35CC"/>
    <w:rsid w:val="006C36BF"/>
    <w:rsid w:val="006C381C"/>
    <w:rsid w:val="006C3820"/>
    <w:rsid w:val="006C3AF1"/>
    <w:rsid w:val="006C3E4A"/>
    <w:rsid w:val="006C3EBC"/>
    <w:rsid w:val="006C563C"/>
    <w:rsid w:val="006C59D7"/>
    <w:rsid w:val="006C65B8"/>
    <w:rsid w:val="006C6976"/>
    <w:rsid w:val="006C6F84"/>
    <w:rsid w:val="006C73A0"/>
    <w:rsid w:val="006C74D6"/>
    <w:rsid w:val="006D043A"/>
    <w:rsid w:val="006D1205"/>
    <w:rsid w:val="006D1E4F"/>
    <w:rsid w:val="006D1EB1"/>
    <w:rsid w:val="006D2263"/>
    <w:rsid w:val="006D27E5"/>
    <w:rsid w:val="006D2E62"/>
    <w:rsid w:val="006D4631"/>
    <w:rsid w:val="006D4C42"/>
    <w:rsid w:val="006D4DF3"/>
    <w:rsid w:val="006D5495"/>
    <w:rsid w:val="006D5A84"/>
    <w:rsid w:val="006D5ED9"/>
    <w:rsid w:val="006D687C"/>
    <w:rsid w:val="006D6C97"/>
    <w:rsid w:val="006D6FDB"/>
    <w:rsid w:val="006D73BB"/>
    <w:rsid w:val="006D73CA"/>
    <w:rsid w:val="006D7496"/>
    <w:rsid w:val="006D74F0"/>
    <w:rsid w:val="006DCED7"/>
    <w:rsid w:val="006E017E"/>
    <w:rsid w:val="006E027B"/>
    <w:rsid w:val="006E1A21"/>
    <w:rsid w:val="006E1BE0"/>
    <w:rsid w:val="006E1C1C"/>
    <w:rsid w:val="006E21A9"/>
    <w:rsid w:val="006E2C4E"/>
    <w:rsid w:val="006E308F"/>
    <w:rsid w:val="006E37CE"/>
    <w:rsid w:val="006E3BF6"/>
    <w:rsid w:val="006E4CD1"/>
    <w:rsid w:val="006E54D4"/>
    <w:rsid w:val="006E6036"/>
    <w:rsid w:val="006E634A"/>
    <w:rsid w:val="006E6561"/>
    <w:rsid w:val="006E66E2"/>
    <w:rsid w:val="006E6E1B"/>
    <w:rsid w:val="006E6EA0"/>
    <w:rsid w:val="006F02A3"/>
    <w:rsid w:val="006F04F5"/>
    <w:rsid w:val="006F09BC"/>
    <w:rsid w:val="006F150F"/>
    <w:rsid w:val="006F1E96"/>
    <w:rsid w:val="006F2270"/>
    <w:rsid w:val="006F2723"/>
    <w:rsid w:val="006F2C87"/>
    <w:rsid w:val="006F3437"/>
    <w:rsid w:val="006F3B3E"/>
    <w:rsid w:val="006F3BF8"/>
    <w:rsid w:val="006F5024"/>
    <w:rsid w:val="006F59B0"/>
    <w:rsid w:val="006F5E66"/>
    <w:rsid w:val="006F6958"/>
    <w:rsid w:val="006F74D6"/>
    <w:rsid w:val="006F7956"/>
    <w:rsid w:val="00700268"/>
    <w:rsid w:val="0070140D"/>
    <w:rsid w:val="00701EC8"/>
    <w:rsid w:val="007020B1"/>
    <w:rsid w:val="00702399"/>
    <w:rsid w:val="00702509"/>
    <w:rsid w:val="007029AE"/>
    <w:rsid w:val="00702A22"/>
    <w:rsid w:val="00702A95"/>
    <w:rsid w:val="00702D3C"/>
    <w:rsid w:val="00703257"/>
    <w:rsid w:val="0070399F"/>
    <w:rsid w:val="00704022"/>
    <w:rsid w:val="00704FE0"/>
    <w:rsid w:val="0070553F"/>
    <w:rsid w:val="00705555"/>
    <w:rsid w:val="00705F53"/>
    <w:rsid w:val="00706056"/>
    <w:rsid w:val="007062DC"/>
    <w:rsid w:val="00706ADF"/>
    <w:rsid w:val="00706AE5"/>
    <w:rsid w:val="0070731F"/>
    <w:rsid w:val="00707D83"/>
    <w:rsid w:val="00710878"/>
    <w:rsid w:val="00712B86"/>
    <w:rsid w:val="00713D0E"/>
    <w:rsid w:val="00713EB3"/>
    <w:rsid w:val="00714B18"/>
    <w:rsid w:val="00715676"/>
    <w:rsid w:val="00715E45"/>
    <w:rsid w:val="007162E3"/>
    <w:rsid w:val="00716821"/>
    <w:rsid w:val="00716FCF"/>
    <w:rsid w:val="007172F7"/>
    <w:rsid w:val="00717316"/>
    <w:rsid w:val="00717A70"/>
    <w:rsid w:val="007215AC"/>
    <w:rsid w:val="00721873"/>
    <w:rsid w:val="007224E4"/>
    <w:rsid w:val="007238B0"/>
    <w:rsid w:val="00723C15"/>
    <w:rsid w:val="00724438"/>
    <w:rsid w:val="00724F74"/>
    <w:rsid w:val="007261FD"/>
    <w:rsid w:val="0072629A"/>
    <w:rsid w:val="00726975"/>
    <w:rsid w:val="00730609"/>
    <w:rsid w:val="00731118"/>
    <w:rsid w:val="0073126A"/>
    <w:rsid w:val="0073148D"/>
    <w:rsid w:val="0073174E"/>
    <w:rsid w:val="00731791"/>
    <w:rsid w:val="00731EE2"/>
    <w:rsid w:val="00732A1C"/>
    <w:rsid w:val="00733C42"/>
    <w:rsid w:val="00733EF3"/>
    <w:rsid w:val="007349BA"/>
    <w:rsid w:val="007349F6"/>
    <w:rsid w:val="00735501"/>
    <w:rsid w:val="00735C4A"/>
    <w:rsid w:val="00735FA0"/>
    <w:rsid w:val="00736191"/>
    <w:rsid w:val="00736E8D"/>
    <w:rsid w:val="0073733F"/>
    <w:rsid w:val="00737FCD"/>
    <w:rsid w:val="0074022B"/>
    <w:rsid w:val="007405A5"/>
    <w:rsid w:val="00741098"/>
    <w:rsid w:val="0074143F"/>
    <w:rsid w:val="007414F5"/>
    <w:rsid w:val="007419B9"/>
    <w:rsid w:val="00741EBE"/>
    <w:rsid w:val="00742871"/>
    <w:rsid w:val="00742A9C"/>
    <w:rsid w:val="0074324C"/>
    <w:rsid w:val="0074409B"/>
    <w:rsid w:val="00744895"/>
    <w:rsid w:val="00744BBE"/>
    <w:rsid w:val="007457B5"/>
    <w:rsid w:val="00746045"/>
    <w:rsid w:val="0074613B"/>
    <w:rsid w:val="0074725C"/>
    <w:rsid w:val="0074780D"/>
    <w:rsid w:val="00750FD9"/>
    <w:rsid w:val="00751057"/>
    <w:rsid w:val="00751747"/>
    <w:rsid w:val="00751F14"/>
    <w:rsid w:val="00752AF1"/>
    <w:rsid w:val="00752AF6"/>
    <w:rsid w:val="00752B64"/>
    <w:rsid w:val="0075359C"/>
    <w:rsid w:val="00753DE7"/>
    <w:rsid w:val="007550BE"/>
    <w:rsid w:val="00755293"/>
    <w:rsid w:val="00755F2F"/>
    <w:rsid w:val="00756ABE"/>
    <w:rsid w:val="00757991"/>
    <w:rsid w:val="00760A43"/>
    <w:rsid w:val="00761667"/>
    <w:rsid w:val="00761E52"/>
    <w:rsid w:val="00762559"/>
    <w:rsid w:val="0076316F"/>
    <w:rsid w:val="00763A26"/>
    <w:rsid w:val="00763B8F"/>
    <w:rsid w:val="0076420E"/>
    <w:rsid w:val="00764CCC"/>
    <w:rsid w:val="00764F94"/>
    <w:rsid w:val="00765911"/>
    <w:rsid w:val="007669B9"/>
    <w:rsid w:val="0076755C"/>
    <w:rsid w:val="00770788"/>
    <w:rsid w:val="00770CB0"/>
    <w:rsid w:val="00771166"/>
    <w:rsid w:val="007711F9"/>
    <w:rsid w:val="007719AF"/>
    <w:rsid w:val="00771B2B"/>
    <w:rsid w:val="007726E0"/>
    <w:rsid w:val="007739B7"/>
    <w:rsid w:val="00773E6F"/>
    <w:rsid w:val="00774153"/>
    <w:rsid w:val="00774425"/>
    <w:rsid w:val="00774B4D"/>
    <w:rsid w:val="00774F54"/>
    <w:rsid w:val="0077522D"/>
    <w:rsid w:val="00775621"/>
    <w:rsid w:val="00775767"/>
    <w:rsid w:val="00780C62"/>
    <w:rsid w:val="00780CFE"/>
    <w:rsid w:val="00780D74"/>
    <w:rsid w:val="0078190C"/>
    <w:rsid w:val="00783417"/>
    <w:rsid w:val="00783E34"/>
    <w:rsid w:val="007855E7"/>
    <w:rsid w:val="00785B62"/>
    <w:rsid w:val="00785C11"/>
    <w:rsid w:val="00786EBC"/>
    <w:rsid w:val="00786F79"/>
    <w:rsid w:val="00787063"/>
    <w:rsid w:val="00787536"/>
    <w:rsid w:val="007879C3"/>
    <w:rsid w:val="00787B84"/>
    <w:rsid w:val="00790138"/>
    <w:rsid w:val="00790309"/>
    <w:rsid w:val="00790A66"/>
    <w:rsid w:val="007912BE"/>
    <w:rsid w:val="00791D68"/>
    <w:rsid w:val="00791E70"/>
    <w:rsid w:val="0079226B"/>
    <w:rsid w:val="00792890"/>
    <w:rsid w:val="00793035"/>
    <w:rsid w:val="007932EE"/>
    <w:rsid w:val="0079364E"/>
    <w:rsid w:val="00793801"/>
    <w:rsid w:val="00794AC0"/>
    <w:rsid w:val="00794D54"/>
    <w:rsid w:val="00795D65"/>
    <w:rsid w:val="00796F36"/>
    <w:rsid w:val="0079713D"/>
    <w:rsid w:val="0079730D"/>
    <w:rsid w:val="007978D6"/>
    <w:rsid w:val="00797B73"/>
    <w:rsid w:val="0079C460"/>
    <w:rsid w:val="007A0CB9"/>
    <w:rsid w:val="007A18D8"/>
    <w:rsid w:val="007A2261"/>
    <w:rsid w:val="007A26DB"/>
    <w:rsid w:val="007A2F73"/>
    <w:rsid w:val="007A33AF"/>
    <w:rsid w:val="007A3503"/>
    <w:rsid w:val="007A35CF"/>
    <w:rsid w:val="007A3770"/>
    <w:rsid w:val="007A4118"/>
    <w:rsid w:val="007A4917"/>
    <w:rsid w:val="007A4AEF"/>
    <w:rsid w:val="007A4D56"/>
    <w:rsid w:val="007A56E9"/>
    <w:rsid w:val="007A5B45"/>
    <w:rsid w:val="007A5BBC"/>
    <w:rsid w:val="007A6552"/>
    <w:rsid w:val="007A6AB5"/>
    <w:rsid w:val="007A771C"/>
    <w:rsid w:val="007A7D04"/>
    <w:rsid w:val="007B0159"/>
    <w:rsid w:val="007B0332"/>
    <w:rsid w:val="007B0D29"/>
    <w:rsid w:val="007B1093"/>
    <w:rsid w:val="007B197C"/>
    <w:rsid w:val="007B19F0"/>
    <w:rsid w:val="007B1B56"/>
    <w:rsid w:val="007B21A6"/>
    <w:rsid w:val="007B26CC"/>
    <w:rsid w:val="007B2C4C"/>
    <w:rsid w:val="007B321B"/>
    <w:rsid w:val="007B36A5"/>
    <w:rsid w:val="007B4520"/>
    <w:rsid w:val="007B464F"/>
    <w:rsid w:val="007B4A9B"/>
    <w:rsid w:val="007B4D5B"/>
    <w:rsid w:val="007B4E2B"/>
    <w:rsid w:val="007B55C5"/>
    <w:rsid w:val="007B5EC0"/>
    <w:rsid w:val="007B5FB2"/>
    <w:rsid w:val="007B7BE3"/>
    <w:rsid w:val="007C16B4"/>
    <w:rsid w:val="007C1CA7"/>
    <w:rsid w:val="007C2AB0"/>
    <w:rsid w:val="007C2BBA"/>
    <w:rsid w:val="007C2CC2"/>
    <w:rsid w:val="007C3486"/>
    <w:rsid w:val="007C3F41"/>
    <w:rsid w:val="007C4A07"/>
    <w:rsid w:val="007C51A7"/>
    <w:rsid w:val="007C52DA"/>
    <w:rsid w:val="007C6259"/>
    <w:rsid w:val="007C71BC"/>
    <w:rsid w:val="007C777F"/>
    <w:rsid w:val="007D0367"/>
    <w:rsid w:val="007D0BD0"/>
    <w:rsid w:val="007D1286"/>
    <w:rsid w:val="007D17FB"/>
    <w:rsid w:val="007D2924"/>
    <w:rsid w:val="007D3941"/>
    <w:rsid w:val="007D4236"/>
    <w:rsid w:val="007D509D"/>
    <w:rsid w:val="007D50FD"/>
    <w:rsid w:val="007D5903"/>
    <w:rsid w:val="007D5A6F"/>
    <w:rsid w:val="007D6027"/>
    <w:rsid w:val="007D6592"/>
    <w:rsid w:val="007D663B"/>
    <w:rsid w:val="007D66CC"/>
    <w:rsid w:val="007D711D"/>
    <w:rsid w:val="007D73EB"/>
    <w:rsid w:val="007D7494"/>
    <w:rsid w:val="007D7AB3"/>
    <w:rsid w:val="007D7EA3"/>
    <w:rsid w:val="007E00F3"/>
    <w:rsid w:val="007E0570"/>
    <w:rsid w:val="007E0608"/>
    <w:rsid w:val="007E0781"/>
    <w:rsid w:val="007E18F7"/>
    <w:rsid w:val="007E20A1"/>
    <w:rsid w:val="007E307E"/>
    <w:rsid w:val="007E3416"/>
    <w:rsid w:val="007E34C7"/>
    <w:rsid w:val="007E3AE3"/>
    <w:rsid w:val="007E536A"/>
    <w:rsid w:val="007E54F5"/>
    <w:rsid w:val="007E59D1"/>
    <w:rsid w:val="007E60D2"/>
    <w:rsid w:val="007E63AF"/>
    <w:rsid w:val="007E6B21"/>
    <w:rsid w:val="007E783B"/>
    <w:rsid w:val="007E7F05"/>
    <w:rsid w:val="007F025F"/>
    <w:rsid w:val="007F03DE"/>
    <w:rsid w:val="007F0526"/>
    <w:rsid w:val="007F0EAA"/>
    <w:rsid w:val="007F1405"/>
    <w:rsid w:val="007F19E0"/>
    <w:rsid w:val="007F1FEE"/>
    <w:rsid w:val="007F2297"/>
    <w:rsid w:val="007F22E9"/>
    <w:rsid w:val="007F2381"/>
    <w:rsid w:val="007F27C1"/>
    <w:rsid w:val="007F28E4"/>
    <w:rsid w:val="007F29D4"/>
    <w:rsid w:val="007F30AC"/>
    <w:rsid w:val="007F4390"/>
    <w:rsid w:val="007F4B5A"/>
    <w:rsid w:val="007F5D5F"/>
    <w:rsid w:val="007F686C"/>
    <w:rsid w:val="007F6A65"/>
    <w:rsid w:val="00800010"/>
    <w:rsid w:val="00800A23"/>
    <w:rsid w:val="00800CB8"/>
    <w:rsid w:val="0080166D"/>
    <w:rsid w:val="00801F4E"/>
    <w:rsid w:val="0080203C"/>
    <w:rsid w:val="008021E8"/>
    <w:rsid w:val="00803182"/>
    <w:rsid w:val="0080324F"/>
    <w:rsid w:val="0080352F"/>
    <w:rsid w:val="0080416A"/>
    <w:rsid w:val="008044D1"/>
    <w:rsid w:val="008044FB"/>
    <w:rsid w:val="00804C01"/>
    <w:rsid w:val="0080551D"/>
    <w:rsid w:val="00805BB6"/>
    <w:rsid w:val="00805C07"/>
    <w:rsid w:val="00805DC8"/>
    <w:rsid w:val="00805F4F"/>
    <w:rsid w:val="0080619D"/>
    <w:rsid w:val="008068D7"/>
    <w:rsid w:val="00806DC2"/>
    <w:rsid w:val="00807651"/>
    <w:rsid w:val="008079E8"/>
    <w:rsid w:val="00807AAB"/>
    <w:rsid w:val="00807EEF"/>
    <w:rsid w:val="0081045E"/>
    <w:rsid w:val="0081111E"/>
    <w:rsid w:val="00811A0F"/>
    <w:rsid w:val="0081208F"/>
    <w:rsid w:val="00813217"/>
    <w:rsid w:val="0081335F"/>
    <w:rsid w:val="00813966"/>
    <w:rsid w:val="00813E1A"/>
    <w:rsid w:val="0081516D"/>
    <w:rsid w:val="00815FDD"/>
    <w:rsid w:val="008163B1"/>
    <w:rsid w:val="008163F6"/>
    <w:rsid w:val="008166D4"/>
    <w:rsid w:val="00817D2C"/>
    <w:rsid w:val="00817E07"/>
    <w:rsid w:val="0081FBD7"/>
    <w:rsid w:val="00820404"/>
    <w:rsid w:val="008205DC"/>
    <w:rsid w:val="0082093E"/>
    <w:rsid w:val="00820C60"/>
    <w:rsid w:val="00821663"/>
    <w:rsid w:val="008216C8"/>
    <w:rsid w:val="00821A9C"/>
    <w:rsid w:val="00821CB6"/>
    <w:rsid w:val="00821DE5"/>
    <w:rsid w:val="00822CB2"/>
    <w:rsid w:val="008238BD"/>
    <w:rsid w:val="008244FA"/>
    <w:rsid w:val="008249B1"/>
    <w:rsid w:val="00824FBD"/>
    <w:rsid w:val="008262CA"/>
    <w:rsid w:val="0082662D"/>
    <w:rsid w:val="008267F1"/>
    <w:rsid w:val="0082689C"/>
    <w:rsid w:val="00826F54"/>
    <w:rsid w:val="00827030"/>
    <w:rsid w:val="008271C6"/>
    <w:rsid w:val="008277D3"/>
    <w:rsid w:val="00827B7B"/>
    <w:rsid w:val="008301C7"/>
    <w:rsid w:val="008309C4"/>
    <w:rsid w:val="00832184"/>
    <w:rsid w:val="00832B4B"/>
    <w:rsid w:val="00832CAF"/>
    <w:rsid w:val="0083380E"/>
    <w:rsid w:val="00833957"/>
    <w:rsid w:val="00833C42"/>
    <w:rsid w:val="00834954"/>
    <w:rsid w:val="00834CCC"/>
    <w:rsid w:val="008354E8"/>
    <w:rsid w:val="00835DCE"/>
    <w:rsid w:val="00836273"/>
    <w:rsid w:val="00837ACC"/>
    <w:rsid w:val="00840C21"/>
    <w:rsid w:val="00841F88"/>
    <w:rsid w:val="008427A3"/>
    <w:rsid w:val="0084308E"/>
    <w:rsid w:val="00843151"/>
    <w:rsid w:val="0084327D"/>
    <w:rsid w:val="008442E5"/>
    <w:rsid w:val="008446C5"/>
    <w:rsid w:val="00844B29"/>
    <w:rsid w:val="008458F5"/>
    <w:rsid w:val="008458F9"/>
    <w:rsid w:val="00845D6D"/>
    <w:rsid w:val="00846601"/>
    <w:rsid w:val="00847E13"/>
    <w:rsid w:val="0085093A"/>
    <w:rsid w:val="00850E12"/>
    <w:rsid w:val="00854003"/>
    <w:rsid w:val="0085445A"/>
    <w:rsid w:val="0085463A"/>
    <w:rsid w:val="00854916"/>
    <w:rsid w:val="008549F0"/>
    <w:rsid w:val="00854DF6"/>
    <w:rsid w:val="00855AE7"/>
    <w:rsid w:val="00855E80"/>
    <w:rsid w:val="00856B61"/>
    <w:rsid w:val="00856D75"/>
    <w:rsid w:val="0085780E"/>
    <w:rsid w:val="008602D9"/>
    <w:rsid w:val="008609A2"/>
    <w:rsid w:val="00860F81"/>
    <w:rsid w:val="00861A56"/>
    <w:rsid w:val="00861DE8"/>
    <w:rsid w:val="00862836"/>
    <w:rsid w:val="00863A94"/>
    <w:rsid w:val="00863C3D"/>
    <w:rsid w:val="00863FD8"/>
    <w:rsid w:val="008640DF"/>
    <w:rsid w:val="008644F9"/>
    <w:rsid w:val="00864D5B"/>
    <w:rsid w:val="00865ABF"/>
    <w:rsid w:val="00865CC8"/>
    <w:rsid w:val="00865DB5"/>
    <w:rsid w:val="00865F40"/>
    <w:rsid w:val="00866334"/>
    <w:rsid w:val="00866944"/>
    <w:rsid w:val="00866996"/>
    <w:rsid w:val="00866C21"/>
    <w:rsid w:val="00866DC6"/>
    <w:rsid w:val="00866F61"/>
    <w:rsid w:val="00867580"/>
    <w:rsid w:val="00867A6B"/>
    <w:rsid w:val="0086EB23"/>
    <w:rsid w:val="00870766"/>
    <w:rsid w:val="0087093E"/>
    <w:rsid w:val="00870959"/>
    <w:rsid w:val="00870EED"/>
    <w:rsid w:val="008717C6"/>
    <w:rsid w:val="008719B6"/>
    <w:rsid w:val="00871C16"/>
    <w:rsid w:val="00871E04"/>
    <w:rsid w:val="00872488"/>
    <w:rsid w:val="00872DB7"/>
    <w:rsid w:val="00872E4F"/>
    <w:rsid w:val="008730DE"/>
    <w:rsid w:val="00873152"/>
    <w:rsid w:val="00874C42"/>
    <w:rsid w:val="00874F6F"/>
    <w:rsid w:val="00876635"/>
    <w:rsid w:val="00876F6B"/>
    <w:rsid w:val="00877C79"/>
    <w:rsid w:val="008800A8"/>
    <w:rsid w:val="00880DF3"/>
    <w:rsid w:val="00881790"/>
    <w:rsid w:val="008838F5"/>
    <w:rsid w:val="00885038"/>
    <w:rsid w:val="00885522"/>
    <w:rsid w:val="008856CF"/>
    <w:rsid w:val="00886CD7"/>
    <w:rsid w:val="00887A9D"/>
    <w:rsid w:val="0088F516"/>
    <w:rsid w:val="0089016B"/>
    <w:rsid w:val="00890FA5"/>
    <w:rsid w:val="00891E03"/>
    <w:rsid w:val="00891E8F"/>
    <w:rsid w:val="008925C2"/>
    <w:rsid w:val="008936A0"/>
    <w:rsid w:val="00893B7C"/>
    <w:rsid w:val="0089479F"/>
    <w:rsid w:val="0089640A"/>
    <w:rsid w:val="00896855"/>
    <w:rsid w:val="00896C09"/>
    <w:rsid w:val="00897C14"/>
    <w:rsid w:val="00897EB9"/>
    <w:rsid w:val="008A03C7"/>
    <w:rsid w:val="008A0FE4"/>
    <w:rsid w:val="008A1148"/>
    <w:rsid w:val="008A11D1"/>
    <w:rsid w:val="008A1A15"/>
    <w:rsid w:val="008A1A6C"/>
    <w:rsid w:val="008A25C2"/>
    <w:rsid w:val="008A2FCD"/>
    <w:rsid w:val="008A3615"/>
    <w:rsid w:val="008A71B6"/>
    <w:rsid w:val="008A7A18"/>
    <w:rsid w:val="008A7AFA"/>
    <w:rsid w:val="008B0227"/>
    <w:rsid w:val="008B0604"/>
    <w:rsid w:val="008B061F"/>
    <w:rsid w:val="008B1374"/>
    <w:rsid w:val="008B18D4"/>
    <w:rsid w:val="008B28ED"/>
    <w:rsid w:val="008B3629"/>
    <w:rsid w:val="008B3DFC"/>
    <w:rsid w:val="008B3F3B"/>
    <w:rsid w:val="008B466B"/>
    <w:rsid w:val="008B4909"/>
    <w:rsid w:val="008B6C5D"/>
    <w:rsid w:val="008B7352"/>
    <w:rsid w:val="008B747A"/>
    <w:rsid w:val="008B74E2"/>
    <w:rsid w:val="008B7758"/>
    <w:rsid w:val="008C05FF"/>
    <w:rsid w:val="008C1064"/>
    <w:rsid w:val="008C1186"/>
    <w:rsid w:val="008C132B"/>
    <w:rsid w:val="008C1D6B"/>
    <w:rsid w:val="008C1E15"/>
    <w:rsid w:val="008C2A9A"/>
    <w:rsid w:val="008C2B0F"/>
    <w:rsid w:val="008C2ED9"/>
    <w:rsid w:val="008C3297"/>
    <w:rsid w:val="008C3CAB"/>
    <w:rsid w:val="008C3CC4"/>
    <w:rsid w:val="008C40E4"/>
    <w:rsid w:val="008C519C"/>
    <w:rsid w:val="008C659A"/>
    <w:rsid w:val="008C6888"/>
    <w:rsid w:val="008C6E59"/>
    <w:rsid w:val="008C7196"/>
    <w:rsid w:val="008D06BC"/>
    <w:rsid w:val="008D0928"/>
    <w:rsid w:val="008D12CC"/>
    <w:rsid w:val="008D1F55"/>
    <w:rsid w:val="008D25AD"/>
    <w:rsid w:val="008D387C"/>
    <w:rsid w:val="008D3D69"/>
    <w:rsid w:val="008D4B03"/>
    <w:rsid w:val="008D58DA"/>
    <w:rsid w:val="008D592F"/>
    <w:rsid w:val="008D5E81"/>
    <w:rsid w:val="008D6D8B"/>
    <w:rsid w:val="008D7893"/>
    <w:rsid w:val="008D7C4A"/>
    <w:rsid w:val="008D7CB1"/>
    <w:rsid w:val="008D7DFE"/>
    <w:rsid w:val="008E023A"/>
    <w:rsid w:val="008E03A2"/>
    <w:rsid w:val="008E0517"/>
    <w:rsid w:val="008E09CD"/>
    <w:rsid w:val="008E0F87"/>
    <w:rsid w:val="008E1032"/>
    <w:rsid w:val="008E21E9"/>
    <w:rsid w:val="008E29B2"/>
    <w:rsid w:val="008E2C72"/>
    <w:rsid w:val="008E2CFB"/>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5372"/>
    <w:rsid w:val="008F729F"/>
    <w:rsid w:val="008F79AE"/>
    <w:rsid w:val="00900780"/>
    <w:rsid w:val="009013DC"/>
    <w:rsid w:val="00901D4C"/>
    <w:rsid w:val="00901D93"/>
    <w:rsid w:val="00901FE8"/>
    <w:rsid w:val="00902139"/>
    <w:rsid w:val="009024D1"/>
    <w:rsid w:val="009029D1"/>
    <w:rsid w:val="00903283"/>
    <w:rsid w:val="00903EE5"/>
    <w:rsid w:val="00904645"/>
    <w:rsid w:val="00905438"/>
    <w:rsid w:val="0090576C"/>
    <w:rsid w:val="00905877"/>
    <w:rsid w:val="0090659E"/>
    <w:rsid w:val="0091089B"/>
    <w:rsid w:val="00912AE1"/>
    <w:rsid w:val="009134F8"/>
    <w:rsid w:val="00913667"/>
    <w:rsid w:val="00914343"/>
    <w:rsid w:val="00914358"/>
    <w:rsid w:val="0091440E"/>
    <w:rsid w:val="00914BA1"/>
    <w:rsid w:val="00915276"/>
    <w:rsid w:val="0091527F"/>
    <w:rsid w:val="00916025"/>
    <w:rsid w:val="0091610F"/>
    <w:rsid w:val="00916DCB"/>
    <w:rsid w:val="0091766B"/>
    <w:rsid w:val="009178F0"/>
    <w:rsid w:val="00917920"/>
    <w:rsid w:val="00917C5E"/>
    <w:rsid w:val="00917D8E"/>
    <w:rsid w:val="00917DDF"/>
    <w:rsid w:val="009204DE"/>
    <w:rsid w:val="0092137D"/>
    <w:rsid w:val="0092220A"/>
    <w:rsid w:val="009223E4"/>
    <w:rsid w:val="00922AC8"/>
    <w:rsid w:val="00923283"/>
    <w:rsid w:val="00923E1D"/>
    <w:rsid w:val="009248C3"/>
    <w:rsid w:val="009252FA"/>
    <w:rsid w:val="0092588A"/>
    <w:rsid w:val="009260F3"/>
    <w:rsid w:val="0092672B"/>
    <w:rsid w:val="00927489"/>
    <w:rsid w:val="0092783B"/>
    <w:rsid w:val="00927B46"/>
    <w:rsid w:val="00927D13"/>
    <w:rsid w:val="00931C93"/>
    <w:rsid w:val="00931D25"/>
    <w:rsid w:val="0093262C"/>
    <w:rsid w:val="0093323F"/>
    <w:rsid w:val="009337F3"/>
    <w:rsid w:val="00933E4C"/>
    <w:rsid w:val="00934B20"/>
    <w:rsid w:val="009352DC"/>
    <w:rsid w:val="0093534C"/>
    <w:rsid w:val="00935946"/>
    <w:rsid w:val="00935A62"/>
    <w:rsid w:val="00935EA2"/>
    <w:rsid w:val="0093604E"/>
    <w:rsid w:val="009378FB"/>
    <w:rsid w:val="00940A46"/>
    <w:rsid w:val="00940EC4"/>
    <w:rsid w:val="009415FE"/>
    <w:rsid w:val="009423E9"/>
    <w:rsid w:val="00942B1F"/>
    <w:rsid w:val="009434C2"/>
    <w:rsid w:val="009437DC"/>
    <w:rsid w:val="00943CE8"/>
    <w:rsid w:val="00944798"/>
    <w:rsid w:val="009449FB"/>
    <w:rsid w:val="009454C5"/>
    <w:rsid w:val="0094578B"/>
    <w:rsid w:val="00946314"/>
    <w:rsid w:val="00947058"/>
    <w:rsid w:val="00950A9E"/>
    <w:rsid w:val="00950B9C"/>
    <w:rsid w:val="0095180F"/>
    <w:rsid w:val="009518AF"/>
    <w:rsid w:val="0095243E"/>
    <w:rsid w:val="00952B88"/>
    <w:rsid w:val="00952F6F"/>
    <w:rsid w:val="009542D8"/>
    <w:rsid w:val="00954DB7"/>
    <w:rsid w:val="009556E0"/>
    <w:rsid w:val="00955959"/>
    <w:rsid w:val="00955CDA"/>
    <w:rsid w:val="0095634F"/>
    <w:rsid w:val="00956510"/>
    <w:rsid w:val="00956800"/>
    <w:rsid w:val="00956A03"/>
    <w:rsid w:val="00957171"/>
    <w:rsid w:val="00961137"/>
    <w:rsid w:val="009612D0"/>
    <w:rsid w:val="0096176C"/>
    <w:rsid w:val="00962214"/>
    <w:rsid w:val="00963A4E"/>
    <w:rsid w:val="009642C7"/>
    <w:rsid w:val="009644FF"/>
    <w:rsid w:val="009647E8"/>
    <w:rsid w:val="0096527F"/>
    <w:rsid w:val="00965B13"/>
    <w:rsid w:val="0096645D"/>
    <w:rsid w:val="0096717E"/>
    <w:rsid w:val="009673E8"/>
    <w:rsid w:val="009711D8"/>
    <w:rsid w:val="009712AE"/>
    <w:rsid w:val="00972216"/>
    <w:rsid w:val="00975206"/>
    <w:rsid w:val="009763C0"/>
    <w:rsid w:val="00976666"/>
    <w:rsid w:val="009766A6"/>
    <w:rsid w:val="00977107"/>
    <w:rsid w:val="0097779D"/>
    <w:rsid w:val="00977905"/>
    <w:rsid w:val="00980073"/>
    <w:rsid w:val="00980602"/>
    <w:rsid w:val="00980B2B"/>
    <w:rsid w:val="00980BC9"/>
    <w:rsid w:val="00980F04"/>
    <w:rsid w:val="0098149E"/>
    <w:rsid w:val="009836F0"/>
    <w:rsid w:val="00984A86"/>
    <w:rsid w:val="0098548E"/>
    <w:rsid w:val="00985A7B"/>
    <w:rsid w:val="00985C66"/>
    <w:rsid w:val="009866F0"/>
    <w:rsid w:val="0098748C"/>
    <w:rsid w:val="00992281"/>
    <w:rsid w:val="0099375E"/>
    <w:rsid w:val="0099575F"/>
    <w:rsid w:val="009957DC"/>
    <w:rsid w:val="009960EA"/>
    <w:rsid w:val="009961C3"/>
    <w:rsid w:val="0099663B"/>
    <w:rsid w:val="00997991"/>
    <w:rsid w:val="009A02AB"/>
    <w:rsid w:val="009A18A3"/>
    <w:rsid w:val="009A1E16"/>
    <w:rsid w:val="009A204B"/>
    <w:rsid w:val="009A2C7C"/>
    <w:rsid w:val="009A308A"/>
    <w:rsid w:val="009A322E"/>
    <w:rsid w:val="009A3941"/>
    <w:rsid w:val="009A4391"/>
    <w:rsid w:val="009A4E8A"/>
    <w:rsid w:val="009A59E3"/>
    <w:rsid w:val="009A5D23"/>
    <w:rsid w:val="009A687B"/>
    <w:rsid w:val="009A695D"/>
    <w:rsid w:val="009A712C"/>
    <w:rsid w:val="009A7334"/>
    <w:rsid w:val="009A7413"/>
    <w:rsid w:val="009A7D2B"/>
    <w:rsid w:val="009B017B"/>
    <w:rsid w:val="009B08D2"/>
    <w:rsid w:val="009B1E1C"/>
    <w:rsid w:val="009B2048"/>
    <w:rsid w:val="009B2417"/>
    <w:rsid w:val="009B2707"/>
    <w:rsid w:val="009B2743"/>
    <w:rsid w:val="009B274A"/>
    <w:rsid w:val="009B29CA"/>
    <w:rsid w:val="009B3145"/>
    <w:rsid w:val="009B4B23"/>
    <w:rsid w:val="009B4EC4"/>
    <w:rsid w:val="009B51AE"/>
    <w:rsid w:val="009B5833"/>
    <w:rsid w:val="009B5A33"/>
    <w:rsid w:val="009B5D0F"/>
    <w:rsid w:val="009B680B"/>
    <w:rsid w:val="009B6B0A"/>
    <w:rsid w:val="009B6B2B"/>
    <w:rsid w:val="009B6C14"/>
    <w:rsid w:val="009B7757"/>
    <w:rsid w:val="009B7C39"/>
    <w:rsid w:val="009C0B8D"/>
    <w:rsid w:val="009C1A2B"/>
    <w:rsid w:val="009C1FEA"/>
    <w:rsid w:val="009C2182"/>
    <w:rsid w:val="009C4036"/>
    <w:rsid w:val="009C4629"/>
    <w:rsid w:val="009C476C"/>
    <w:rsid w:val="009C5ED1"/>
    <w:rsid w:val="009C610F"/>
    <w:rsid w:val="009C617D"/>
    <w:rsid w:val="009C65FB"/>
    <w:rsid w:val="009C69EB"/>
    <w:rsid w:val="009C7D17"/>
    <w:rsid w:val="009D0C09"/>
    <w:rsid w:val="009D14E6"/>
    <w:rsid w:val="009D1B00"/>
    <w:rsid w:val="009D2405"/>
    <w:rsid w:val="009D33BA"/>
    <w:rsid w:val="009D3E79"/>
    <w:rsid w:val="009D648D"/>
    <w:rsid w:val="009D7A83"/>
    <w:rsid w:val="009E060C"/>
    <w:rsid w:val="009E10C1"/>
    <w:rsid w:val="009E1E13"/>
    <w:rsid w:val="009E2171"/>
    <w:rsid w:val="009E3318"/>
    <w:rsid w:val="009E40A5"/>
    <w:rsid w:val="009E4426"/>
    <w:rsid w:val="009E47A5"/>
    <w:rsid w:val="009E56DD"/>
    <w:rsid w:val="009E5A72"/>
    <w:rsid w:val="009E673C"/>
    <w:rsid w:val="009E7091"/>
    <w:rsid w:val="009E7A6A"/>
    <w:rsid w:val="009F0650"/>
    <w:rsid w:val="009F125D"/>
    <w:rsid w:val="009F1698"/>
    <w:rsid w:val="009F4914"/>
    <w:rsid w:val="009F53E7"/>
    <w:rsid w:val="009F5B9C"/>
    <w:rsid w:val="009F6B3C"/>
    <w:rsid w:val="009F70CE"/>
    <w:rsid w:val="009F749F"/>
    <w:rsid w:val="009F7B45"/>
    <w:rsid w:val="009F7D30"/>
    <w:rsid w:val="009F7EBA"/>
    <w:rsid w:val="00A00025"/>
    <w:rsid w:val="00A01568"/>
    <w:rsid w:val="00A0162D"/>
    <w:rsid w:val="00A01B39"/>
    <w:rsid w:val="00A01FE9"/>
    <w:rsid w:val="00A02805"/>
    <w:rsid w:val="00A03267"/>
    <w:rsid w:val="00A036B8"/>
    <w:rsid w:val="00A03959"/>
    <w:rsid w:val="00A03A2D"/>
    <w:rsid w:val="00A03FCC"/>
    <w:rsid w:val="00A043B0"/>
    <w:rsid w:val="00A046B7"/>
    <w:rsid w:val="00A0523F"/>
    <w:rsid w:val="00A054F6"/>
    <w:rsid w:val="00A065D7"/>
    <w:rsid w:val="00A072F2"/>
    <w:rsid w:val="00A073CD"/>
    <w:rsid w:val="00A109D0"/>
    <w:rsid w:val="00A125E0"/>
    <w:rsid w:val="00A1276E"/>
    <w:rsid w:val="00A12BB1"/>
    <w:rsid w:val="00A1365F"/>
    <w:rsid w:val="00A1391F"/>
    <w:rsid w:val="00A146EB"/>
    <w:rsid w:val="00A14D28"/>
    <w:rsid w:val="00A21491"/>
    <w:rsid w:val="00A215DE"/>
    <w:rsid w:val="00A229EC"/>
    <w:rsid w:val="00A232C0"/>
    <w:rsid w:val="00A235B0"/>
    <w:rsid w:val="00A23E4C"/>
    <w:rsid w:val="00A24063"/>
    <w:rsid w:val="00A24368"/>
    <w:rsid w:val="00A250E3"/>
    <w:rsid w:val="00A25173"/>
    <w:rsid w:val="00A25DF1"/>
    <w:rsid w:val="00A260D8"/>
    <w:rsid w:val="00A264EF"/>
    <w:rsid w:val="00A26790"/>
    <w:rsid w:val="00A27891"/>
    <w:rsid w:val="00A279F4"/>
    <w:rsid w:val="00A307D7"/>
    <w:rsid w:val="00A309C5"/>
    <w:rsid w:val="00A322E1"/>
    <w:rsid w:val="00A3248B"/>
    <w:rsid w:val="00A32817"/>
    <w:rsid w:val="00A328D1"/>
    <w:rsid w:val="00A3304F"/>
    <w:rsid w:val="00A336AB"/>
    <w:rsid w:val="00A34263"/>
    <w:rsid w:val="00A34ABA"/>
    <w:rsid w:val="00A34FA7"/>
    <w:rsid w:val="00A355C1"/>
    <w:rsid w:val="00A357FC"/>
    <w:rsid w:val="00A35D7E"/>
    <w:rsid w:val="00A36BE8"/>
    <w:rsid w:val="00A36E75"/>
    <w:rsid w:val="00A376C2"/>
    <w:rsid w:val="00A37A58"/>
    <w:rsid w:val="00A400F5"/>
    <w:rsid w:val="00A41236"/>
    <w:rsid w:val="00A421F8"/>
    <w:rsid w:val="00A426F7"/>
    <w:rsid w:val="00A42EED"/>
    <w:rsid w:val="00A4300D"/>
    <w:rsid w:val="00A43194"/>
    <w:rsid w:val="00A4333C"/>
    <w:rsid w:val="00A43383"/>
    <w:rsid w:val="00A440C9"/>
    <w:rsid w:val="00A4412C"/>
    <w:rsid w:val="00A44846"/>
    <w:rsid w:val="00A44D60"/>
    <w:rsid w:val="00A44F33"/>
    <w:rsid w:val="00A45357"/>
    <w:rsid w:val="00A45B01"/>
    <w:rsid w:val="00A45CF5"/>
    <w:rsid w:val="00A461E6"/>
    <w:rsid w:val="00A469EC"/>
    <w:rsid w:val="00A46B51"/>
    <w:rsid w:val="00A472CE"/>
    <w:rsid w:val="00A476DA"/>
    <w:rsid w:val="00A47E40"/>
    <w:rsid w:val="00A50EE6"/>
    <w:rsid w:val="00A52AF7"/>
    <w:rsid w:val="00A533FD"/>
    <w:rsid w:val="00A53676"/>
    <w:rsid w:val="00A53DA5"/>
    <w:rsid w:val="00A5408B"/>
    <w:rsid w:val="00A54FB9"/>
    <w:rsid w:val="00A55744"/>
    <w:rsid w:val="00A564D5"/>
    <w:rsid w:val="00A56F0A"/>
    <w:rsid w:val="00A57F0C"/>
    <w:rsid w:val="00A602CB"/>
    <w:rsid w:val="00A6056C"/>
    <w:rsid w:val="00A60B2C"/>
    <w:rsid w:val="00A61249"/>
    <w:rsid w:val="00A615BE"/>
    <w:rsid w:val="00A6242F"/>
    <w:rsid w:val="00A6286B"/>
    <w:rsid w:val="00A62A1B"/>
    <w:rsid w:val="00A633F2"/>
    <w:rsid w:val="00A63455"/>
    <w:rsid w:val="00A636C2"/>
    <w:rsid w:val="00A646C2"/>
    <w:rsid w:val="00A647F0"/>
    <w:rsid w:val="00A65408"/>
    <w:rsid w:val="00A65FBA"/>
    <w:rsid w:val="00A66796"/>
    <w:rsid w:val="00A67595"/>
    <w:rsid w:val="00A67752"/>
    <w:rsid w:val="00A67D27"/>
    <w:rsid w:val="00A7071B"/>
    <w:rsid w:val="00A70AAD"/>
    <w:rsid w:val="00A72815"/>
    <w:rsid w:val="00A732E3"/>
    <w:rsid w:val="00A7334F"/>
    <w:rsid w:val="00A736B0"/>
    <w:rsid w:val="00A74D08"/>
    <w:rsid w:val="00A765B5"/>
    <w:rsid w:val="00A76961"/>
    <w:rsid w:val="00A76E1C"/>
    <w:rsid w:val="00A770D9"/>
    <w:rsid w:val="00A800BF"/>
    <w:rsid w:val="00A8020D"/>
    <w:rsid w:val="00A80259"/>
    <w:rsid w:val="00A80849"/>
    <w:rsid w:val="00A80D1E"/>
    <w:rsid w:val="00A8179B"/>
    <w:rsid w:val="00A818D0"/>
    <w:rsid w:val="00A81BF6"/>
    <w:rsid w:val="00A81DBB"/>
    <w:rsid w:val="00A82B05"/>
    <w:rsid w:val="00A833B6"/>
    <w:rsid w:val="00A83550"/>
    <w:rsid w:val="00A841A5"/>
    <w:rsid w:val="00A841B7"/>
    <w:rsid w:val="00A843C4"/>
    <w:rsid w:val="00A844FD"/>
    <w:rsid w:val="00A84A91"/>
    <w:rsid w:val="00A85239"/>
    <w:rsid w:val="00A85C7A"/>
    <w:rsid w:val="00A86295"/>
    <w:rsid w:val="00A863BE"/>
    <w:rsid w:val="00A871C2"/>
    <w:rsid w:val="00A87412"/>
    <w:rsid w:val="00A87E7B"/>
    <w:rsid w:val="00A906A3"/>
    <w:rsid w:val="00A90D5D"/>
    <w:rsid w:val="00A92488"/>
    <w:rsid w:val="00A9323C"/>
    <w:rsid w:val="00A9399C"/>
    <w:rsid w:val="00A94024"/>
    <w:rsid w:val="00A946AE"/>
    <w:rsid w:val="00A94ADB"/>
    <w:rsid w:val="00A94B38"/>
    <w:rsid w:val="00A95D18"/>
    <w:rsid w:val="00A964B5"/>
    <w:rsid w:val="00A965C6"/>
    <w:rsid w:val="00A96D77"/>
    <w:rsid w:val="00A96FFE"/>
    <w:rsid w:val="00A97717"/>
    <w:rsid w:val="00AA0B16"/>
    <w:rsid w:val="00AA15DE"/>
    <w:rsid w:val="00AA26FF"/>
    <w:rsid w:val="00AA2911"/>
    <w:rsid w:val="00AA2C8E"/>
    <w:rsid w:val="00AA2D26"/>
    <w:rsid w:val="00AA2EE4"/>
    <w:rsid w:val="00AA2EF4"/>
    <w:rsid w:val="00AA3F58"/>
    <w:rsid w:val="00AA4841"/>
    <w:rsid w:val="00AA4BFC"/>
    <w:rsid w:val="00AA5424"/>
    <w:rsid w:val="00AA5864"/>
    <w:rsid w:val="00AA5A30"/>
    <w:rsid w:val="00AA5D5D"/>
    <w:rsid w:val="00AA5F62"/>
    <w:rsid w:val="00AA6494"/>
    <w:rsid w:val="00AA68C4"/>
    <w:rsid w:val="00AA6A0D"/>
    <w:rsid w:val="00AA6B40"/>
    <w:rsid w:val="00AA6EB7"/>
    <w:rsid w:val="00AA73EC"/>
    <w:rsid w:val="00AB00B4"/>
    <w:rsid w:val="00AB04C0"/>
    <w:rsid w:val="00AB0AA6"/>
    <w:rsid w:val="00AB1EBA"/>
    <w:rsid w:val="00AB21BB"/>
    <w:rsid w:val="00AB232A"/>
    <w:rsid w:val="00AB2834"/>
    <w:rsid w:val="00AB295C"/>
    <w:rsid w:val="00AB3A9A"/>
    <w:rsid w:val="00AB4F19"/>
    <w:rsid w:val="00AB4FD5"/>
    <w:rsid w:val="00AB520B"/>
    <w:rsid w:val="00AB5E89"/>
    <w:rsid w:val="00AB6BB9"/>
    <w:rsid w:val="00AB6DAA"/>
    <w:rsid w:val="00AB73CB"/>
    <w:rsid w:val="00AB78C2"/>
    <w:rsid w:val="00AC0630"/>
    <w:rsid w:val="00AC0C3A"/>
    <w:rsid w:val="00AC0D23"/>
    <w:rsid w:val="00AC1175"/>
    <w:rsid w:val="00AC1E55"/>
    <w:rsid w:val="00AC2BF7"/>
    <w:rsid w:val="00AC309A"/>
    <w:rsid w:val="00AC3304"/>
    <w:rsid w:val="00AC352B"/>
    <w:rsid w:val="00AC37E1"/>
    <w:rsid w:val="00AC3866"/>
    <w:rsid w:val="00AC4B0D"/>
    <w:rsid w:val="00AC51A9"/>
    <w:rsid w:val="00AC60B3"/>
    <w:rsid w:val="00AC6447"/>
    <w:rsid w:val="00AC6B64"/>
    <w:rsid w:val="00AC6C17"/>
    <w:rsid w:val="00AC7052"/>
    <w:rsid w:val="00AC7192"/>
    <w:rsid w:val="00AC75FB"/>
    <w:rsid w:val="00ACE3D0"/>
    <w:rsid w:val="00AD0303"/>
    <w:rsid w:val="00AD14D8"/>
    <w:rsid w:val="00AD1E95"/>
    <w:rsid w:val="00AD2144"/>
    <w:rsid w:val="00AD35E3"/>
    <w:rsid w:val="00AD4301"/>
    <w:rsid w:val="00AD470A"/>
    <w:rsid w:val="00AD5277"/>
    <w:rsid w:val="00AD58C0"/>
    <w:rsid w:val="00AD6920"/>
    <w:rsid w:val="00AD6E9E"/>
    <w:rsid w:val="00AD6F9E"/>
    <w:rsid w:val="00AD7264"/>
    <w:rsid w:val="00AD74DD"/>
    <w:rsid w:val="00AD7EB0"/>
    <w:rsid w:val="00AE06DA"/>
    <w:rsid w:val="00AE09A5"/>
    <w:rsid w:val="00AE0D1C"/>
    <w:rsid w:val="00AE0E87"/>
    <w:rsid w:val="00AE15FA"/>
    <w:rsid w:val="00AE227D"/>
    <w:rsid w:val="00AE2615"/>
    <w:rsid w:val="00AE26B3"/>
    <w:rsid w:val="00AE3E3D"/>
    <w:rsid w:val="00AE4170"/>
    <w:rsid w:val="00AE443B"/>
    <w:rsid w:val="00AE451B"/>
    <w:rsid w:val="00AE47F2"/>
    <w:rsid w:val="00AE6621"/>
    <w:rsid w:val="00AE6DAC"/>
    <w:rsid w:val="00AF12D2"/>
    <w:rsid w:val="00AF15B5"/>
    <w:rsid w:val="00AF1FB7"/>
    <w:rsid w:val="00AF2071"/>
    <w:rsid w:val="00AF22EA"/>
    <w:rsid w:val="00AF28E7"/>
    <w:rsid w:val="00AF2ABA"/>
    <w:rsid w:val="00AF335F"/>
    <w:rsid w:val="00AF3367"/>
    <w:rsid w:val="00AF5A13"/>
    <w:rsid w:val="00AF6163"/>
    <w:rsid w:val="00AF67B6"/>
    <w:rsid w:val="00AF7416"/>
    <w:rsid w:val="00B00664"/>
    <w:rsid w:val="00B012BE"/>
    <w:rsid w:val="00B01729"/>
    <w:rsid w:val="00B01A43"/>
    <w:rsid w:val="00B01A8D"/>
    <w:rsid w:val="00B0263C"/>
    <w:rsid w:val="00B0363F"/>
    <w:rsid w:val="00B0479E"/>
    <w:rsid w:val="00B047DA"/>
    <w:rsid w:val="00B056B6"/>
    <w:rsid w:val="00B05CBC"/>
    <w:rsid w:val="00B063C6"/>
    <w:rsid w:val="00B0655D"/>
    <w:rsid w:val="00B067A6"/>
    <w:rsid w:val="00B07792"/>
    <w:rsid w:val="00B101E4"/>
    <w:rsid w:val="00B1078E"/>
    <w:rsid w:val="00B11EE3"/>
    <w:rsid w:val="00B12509"/>
    <w:rsid w:val="00B13ADB"/>
    <w:rsid w:val="00B14345"/>
    <w:rsid w:val="00B14E02"/>
    <w:rsid w:val="00B150DF"/>
    <w:rsid w:val="00B156FB"/>
    <w:rsid w:val="00B161C5"/>
    <w:rsid w:val="00B16356"/>
    <w:rsid w:val="00B16F37"/>
    <w:rsid w:val="00B171BB"/>
    <w:rsid w:val="00B17DAA"/>
    <w:rsid w:val="00B17E73"/>
    <w:rsid w:val="00B2129A"/>
    <w:rsid w:val="00B22FAC"/>
    <w:rsid w:val="00B23244"/>
    <w:rsid w:val="00B232DD"/>
    <w:rsid w:val="00B233D9"/>
    <w:rsid w:val="00B23E11"/>
    <w:rsid w:val="00B24244"/>
    <w:rsid w:val="00B246A2"/>
    <w:rsid w:val="00B261C5"/>
    <w:rsid w:val="00B265BC"/>
    <w:rsid w:val="00B266B9"/>
    <w:rsid w:val="00B26B2A"/>
    <w:rsid w:val="00B2711C"/>
    <w:rsid w:val="00B27176"/>
    <w:rsid w:val="00B3036F"/>
    <w:rsid w:val="00B309DA"/>
    <w:rsid w:val="00B3184A"/>
    <w:rsid w:val="00B32719"/>
    <w:rsid w:val="00B327FC"/>
    <w:rsid w:val="00B33116"/>
    <w:rsid w:val="00B33541"/>
    <w:rsid w:val="00B335D1"/>
    <w:rsid w:val="00B34598"/>
    <w:rsid w:val="00B36F98"/>
    <w:rsid w:val="00B37BD5"/>
    <w:rsid w:val="00B37D85"/>
    <w:rsid w:val="00B37ED8"/>
    <w:rsid w:val="00B40320"/>
    <w:rsid w:val="00B40389"/>
    <w:rsid w:val="00B40934"/>
    <w:rsid w:val="00B40EBE"/>
    <w:rsid w:val="00B41E05"/>
    <w:rsid w:val="00B42522"/>
    <w:rsid w:val="00B42872"/>
    <w:rsid w:val="00B43AD7"/>
    <w:rsid w:val="00B441F2"/>
    <w:rsid w:val="00B44CF2"/>
    <w:rsid w:val="00B450A2"/>
    <w:rsid w:val="00B450CA"/>
    <w:rsid w:val="00B452BE"/>
    <w:rsid w:val="00B45908"/>
    <w:rsid w:val="00B45D4F"/>
    <w:rsid w:val="00B472D9"/>
    <w:rsid w:val="00B47F99"/>
    <w:rsid w:val="00B503C6"/>
    <w:rsid w:val="00B50590"/>
    <w:rsid w:val="00B511D6"/>
    <w:rsid w:val="00B51AC9"/>
    <w:rsid w:val="00B52289"/>
    <w:rsid w:val="00B52A84"/>
    <w:rsid w:val="00B52B06"/>
    <w:rsid w:val="00B53337"/>
    <w:rsid w:val="00B535E2"/>
    <w:rsid w:val="00B54068"/>
    <w:rsid w:val="00B542D2"/>
    <w:rsid w:val="00B55969"/>
    <w:rsid w:val="00B564EE"/>
    <w:rsid w:val="00B57E99"/>
    <w:rsid w:val="00B607C0"/>
    <w:rsid w:val="00B6118B"/>
    <w:rsid w:val="00B61ED7"/>
    <w:rsid w:val="00B61EF4"/>
    <w:rsid w:val="00B62201"/>
    <w:rsid w:val="00B63D09"/>
    <w:rsid w:val="00B63E9B"/>
    <w:rsid w:val="00B6468C"/>
    <w:rsid w:val="00B6485C"/>
    <w:rsid w:val="00B64B72"/>
    <w:rsid w:val="00B64CF8"/>
    <w:rsid w:val="00B65228"/>
    <w:rsid w:val="00B6523C"/>
    <w:rsid w:val="00B65547"/>
    <w:rsid w:val="00B65C40"/>
    <w:rsid w:val="00B664A2"/>
    <w:rsid w:val="00B66F78"/>
    <w:rsid w:val="00B67F49"/>
    <w:rsid w:val="00B70460"/>
    <w:rsid w:val="00B70D2B"/>
    <w:rsid w:val="00B724C4"/>
    <w:rsid w:val="00B72C26"/>
    <w:rsid w:val="00B72C35"/>
    <w:rsid w:val="00B734F3"/>
    <w:rsid w:val="00B74117"/>
    <w:rsid w:val="00B74571"/>
    <w:rsid w:val="00B74CDE"/>
    <w:rsid w:val="00B74ED7"/>
    <w:rsid w:val="00B75731"/>
    <w:rsid w:val="00B75E8C"/>
    <w:rsid w:val="00B75EAC"/>
    <w:rsid w:val="00B764B5"/>
    <w:rsid w:val="00B76A12"/>
    <w:rsid w:val="00B77149"/>
    <w:rsid w:val="00B77E88"/>
    <w:rsid w:val="00B807A6"/>
    <w:rsid w:val="00B80AFE"/>
    <w:rsid w:val="00B814EE"/>
    <w:rsid w:val="00B81AB1"/>
    <w:rsid w:val="00B81B07"/>
    <w:rsid w:val="00B81F7E"/>
    <w:rsid w:val="00B8225F"/>
    <w:rsid w:val="00B827D5"/>
    <w:rsid w:val="00B83E91"/>
    <w:rsid w:val="00B8405B"/>
    <w:rsid w:val="00B8409A"/>
    <w:rsid w:val="00B841A0"/>
    <w:rsid w:val="00B84B11"/>
    <w:rsid w:val="00B852FA"/>
    <w:rsid w:val="00B85649"/>
    <w:rsid w:val="00B85EB2"/>
    <w:rsid w:val="00B862B2"/>
    <w:rsid w:val="00B8765A"/>
    <w:rsid w:val="00B876D8"/>
    <w:rsid w:val="00B876F6"/>
    <w:rsid w:val="00B90D91"/>
    <w:rsid w:val="00B90F50"/>
    <w:rsid w:val="00B91591"/>
    <w:rsid w:val="00B92451"/>
    <w:rsid w:val="00B925BC"/>
    <w:rsid w:val="00B94499"/>
    <w:rsid w:val="00B944F4"/>
    <w:rsid w:val="00B94668"/>
    <w:rsid w:val="00B94C86"/>
    <w:rsid w:val="00B95481"/>
    <w:rsid w:val="00B95640"/>
    <w:rsid w:val="00B95E1A"/>
    <w:rsid w:val="00B95E95"/>
    <w:rsid w:val="00B96694"/>
    <w:rsid w:val="00B96A85"/>
    <w:rsid w:val="00B96C9B"/>
    <w:rsid w:val="00B96E60"/>
    <w:rsid w:val="00B970A7"/>
    <w:rsid w:val="00B9727D"/>
    <w:rsid w:val="00B97901"/>
    <w:rsid w:val="00B9791C"/>
    <w:rsid w:val="00B97EB4"/>
    <w:rsid w:val="00BA0366"/>
    <w:rsid w:val="00BA05DB"/>
    <w:rsid w:val="00BA0A1D"/>
    <w:rsid w:val="00BA0B48"/>
    <w:rsid w:val="00BA1168"/>
    <w:rsid w:val="00BA117D"/>
    <w:rsid w:val="00BA196D"/>
    <w:rsid w:val="00BA2A99"/>
    <w:rsid w:val="00BA2CD4"/>
    <w:rsid w:val="00BA3F3B"/>
    <w:rsid w:val="00BA40C0"/>
    <w:rsid w:val="00BA527B"/>
    <w:rsid w:val="00BA54C7"/>
    <w:rsid w:val="00BA557E"/>
    <w:rsid w:val="00BA5F28"/>
    <w:rsid w:val="00BA6657"/>
    <w:rsid w:val="00BA6D06"/>
    <w:rsid w:val="00BA79F0"/>
    <w:rsid w:val="00BA7AF2"/>
    <w:rsid w:val="00BB07C0"/>
    <w:rsid w:val="00BB0B2B"/>
    <w:rsid w:val="00BB1008"/>
    <w:rsid w:val="00BB12C8"/>
    <w:rsid w:val="00BB16EB"/>
    <w:rsid w:val="00BB1BE3"/>
    <w:rsid w:val="00BB1BF2"/>
    <w:rsid w:val="00BB281C"/>
    <w:rsid w:val="00BB3C1D"/>
    <w:rsid w:val="00BB4C2C"/>
    <w:rsid w:val="00BB4FB0"/>
    <w:rsid w:val="00BB6C9A"/>
    <w:rsid w:val="00BB7E98"/>
    <w:rsid w:val="00BC034A"/>
    <w:rsid w:val="00BC0825"/>
    <w:rsid w:val="00BC246A"/>
    <w:rsid w:val="00BC2DC1"/>
    <w:rsid w:val="00BC2DFF"/>
    <w:rsid w:val="00BC368D"/>
    <w:rsid w:val="00BC3792"/>
    <w:rsid w:val="00BC37D2"/>
    <w:rsid w:val="00BC39D8"/>
    <w:rsid w:val="00BC3D12"/>
    <w:rsid w:val="00BC3E3F"/>
    <w:rsid w:val="00BC4BD6"/>
    <w:rsid w:val="00BC4CD0"/>
    <w:rsid w:val="00BC760B"/>
    <w:rsid w:val="00BC780C"/>
    <w:rsid w:val="00BD0058"/>
    <w:rsid w:val="00BD03A7"/>
    <w:rsid w:val="00BD06FB"/>
    <w:rsid w:val="00BD0AA0"/>
    <w:rsid w:val="00BD15C6"/>
    <w:rsid w:val="00BD2CA4"/>
    <w:rsid w:val="00BD2EA7"/>
    <w:rsid w:val="00BD2FF9"/>
    <w:rsid w:val="00BD30C2"/>
    <w:rsid w:val="00BD3C8B"/>
    <w:rsid w:val="00BD3D7F"/>
    <w:rsid w:val="00BD423A"/>
    <w:rsid w:val="00BD46F8"/>
    <w:rsid w:val="00BD48EF"/>
    <w:rsid w:val="00BD5113"/>
    <w:rsid w:val="00BD56DD"/>
    <w:rsid w:val="00BD63E0"/>
    <w:rsid w:val="00BD6E87"/>
    <w:rsid w:val="00BD6EAC"/>
    <w:rsid w:val="00BE00E6"/>
    <w:rsid w:val="00BE0767"/>
    <w:rsid w:val="00BE1692"/>
    <w:rsid w:val="00BE28A2"/>
    <w:rsid w:val="00BE35DC"/>
    <w:rsid w:val="00BE3A34"/>
    <w:rsid w:val="00BE3CD5"/>
    <w:rsid w:val="00BE3E95"/>
    <w:rsid w:val="00BE488F"/>
    <w:rsid w:val="00BE53E5"/>
    <w:rsid w:val="00BE68C2"/>
    <w:rsid w:val="00BE72E9"/>
    <w:rsid w:val="00BE76E3"/>
    <w:rsid w:val="00BEA061"/>
    <w:rsid w:val="00BF0002"/>
    <w:rsid w:val="00BF0276"/>
    <w:rsid w:val="00BF06B8"/>
    <w:rsid w:val="00BF0D33"/>
    <w:rsid w:val="00BF11E2"/>
    <w:rsid w:val="00BF2075"/>
    <w:rsid w:val="00BF2230"/>
    <w:rsid w:val="00BF2C2A"/>
    <w:rsid w:val="00BF2D39"/>
    <w:rsid w:val="00BF307B"/>
    <w:rsid w:val="00BF3710"/>
    <w:rsid w:val="00BF3B8A"/>
    <w:rsid w:val="00BF3F4F"/>
    <w:rsid w:val="00BF3FFA"/>
    <w:rsid w:val="00BF4746"/>
    <w:rsid w:val="00BF4844"/>
    <w:rsid w:val="00BF498E"/>
    <w:rsid w:val="00BF5920"/>
    <w:rsid w:val="00BF63BF"/>
    <w:rsid w:val="00BF6C45"/>
    <w:rsid w:val="00C00671"/>
    <w:rsid w:val="00C009B9"/>
    <w:rsid w:val="00C00B40"/>
    <w:rsid w:val="00C00DC7"/>
    <w:rsid w:val="00C02520"/>
    <w:rsid w:val="00C02CFD"/>
    <w:rsid w:val="00C02E9A"/>
    <w:rsid w:val="00C04069"/>
    <w:rsid w:val="00C063B1"/>
    <w:rsid w:val="00C065E9"/>
    <w:rsid w:val="00C06901"/>
    <w:rsid w:val="00C0722E"/>
    <w:rsid w:val="00C10559"/>
    <w:rsid w:val="00C10EB4"/>
    <w:rsid w:val="00C114F1"/>
    <w:rsid w:val="00C12546"/>
    <w:rsid w:val="00C136F3"/>
    <w:rsid w:val="00C158AF"/>
    <w:rsid w:val="00C1596D"/>
    <w:rsid w:val="00C15C4D"/>
    <w:rsid w:val="00C20B3D"/>
    <w:rsid w:val="00C20E02"/>
    <w:rsid w:val="00C219AB"/>
    <w:rsid w:val="00C21BAB"/>
    <w:rsid w:val="00C21CE6"/>
    <w:rsid w:val="00C22088"/>
    <w:rsid w:val="00C225E6"/>
    <w:rsid w:val="00C23307"/>
    <w:rsid w:val="00C238BB"/>
    <w:rsid w:val="00C23BDC"/>
    <w:rsid w:val="00C24BA2"/>
    <w:rsid w:val="00C25159"/>
    <w:rsid w:val="00C25347"/>
    <w:rsid w:val="00C2576F"/>
    <w:rsid w:val="00C2627B"/>
    <w:rsid w:val="00C26FA6"/>
    <w:rsid w:val="00C27CC5"/>
    <w:rsid w:val="00C30599"/>
    <w:rsid w:val="00C310DA"/>
    <w:rsid w:val="00C312CE"/>
    <w:rsid w:val="00C31C57"/>
    <w:rsid w:val="00C31CA2"/>
    <w:rsid w:val="00C3241C"/>
    <w:rsid w:val="00C32706"/>
    <w:rsid w:val="00C327F8"/>
    <w:rsid w:val="00C32F9F"/>
    <w:rsid w:val="00C3379C"/>
    <w:rsid w:val="00C33D84"/>
    <w:rsid w:val="00C33F89"/>
    <w:rsid w:val="00C34ADA"/>
    <w:rsid w:val="00C34FFB"/>
    <w:rsid w:val="00C35033"/>
    <w:rsid w:val="00C35B97"/>
    <w:rsid w:val="00C35ECA"/>
    <w:rsid w:val="00C3771D"/>
    <w:rsid w:val="00C3775E"/>
    <w:rsid w:val="00C405E8"/>
    <w:rsid w:val="00C407F0"/>
    <w:rsid w:val="00C40A3E"/>
    <w:rsid w:val="00C40DC4"/>
    <w:rsid w:val="00C42290"/>
    <w:rsid w:val="00C42DEE"/>
    <w:rsid w:val="00C42E0C"/>
    <w:rsid w:val="00C4319E"/>
    <w:rsid w:val="00C43240"/>
    <w:rsid w:val="00C44644"/>
    <w:rsid w:val="00C4565E"/>
    <w:rsid w:val="00C46017"/>
    <w:rsid w:val="00C4711C"/>
    <w:rsid w:val="00C471AB"/>
    <w:rsid w:val="00C47B91"/>
    <w:rsid w:val="00C5048B"/>
    <w:rsid w:val="00C5072C"/>
    <w:rsid w:val="00C5094D"/>
    <w:rsid w:val="00C509A6"/>
    <w:rsid w:val="00C51068"/>
    <w:rsid w:val="00C5170B"/>
    <w:rsid w:val="00C5198A"/>
    <w:rsid w:val="00C51BAE"/>
    <w:rsid w:val="00C51D19"/>
    <w:rsid w:val="00C527DC"/>
    <w:rsid w:val="00C52E27"/>
    <w:rsid w:val="00C53078"/>
    <w:rsid w:val="00C53C55"/>
    <w:rsid w:val="00C54D53"/>
    <w:rsid w:val="00C55E61"/>
    <w:rsid w:val="00C568B3"/>
    <w:rsid w:val="00C571F1"/>
    <w:rsid w:val="00C571F9"/>
    <w:rsid w:val="00C573B4"/>
    <w:rsid w:val="00C57A50"/>
    <w:rsid w:val="00C57EED"/>
    <w:rsid w:val="00C606E2"/>
    <w:rsid w:val="00C61743"/>
    <w:rsid w:val="00C61E40"/>
    <w:rsid w:val="00C629D8"/>
    <w:rsid w:val="00C6338A"/>
    <w:rsid w:val="00C63864"/>
    <w:rsid w:val="00C63F4D"/>
    <w:rsid w:val="00C63FA7"/>
    <w:rsid w:val="00C642D4"/>
    <w:rsid w:val="00C64944"/>
    <w:rsid w:val="00C64AD9"/>
    <w:rsid w:val="00C64B02"/>
    <w:rsid w:val="00C656BF"/>
    <w:rsid w:val="00C658B7"/>
    <w:rsid w:val="00C65EB4"/>
    <w:rsid w:val="00C66570"/>
    <w:rsid w:val="00C66C98"/>
    <w:rsid w:val="00C67BD2"/>
    <w:rsid w:val="00C708DC"/>
    <w:rsid w:val="00C70D90"/>
    <w:rsid w:val="00C7103A"/>
    <w:rsid w:val="00C7119E"/>
    <w:rsid w:val="00C71AA0"/>
    <w:rsid w:val="00C722FC"/>
    <w:rsid w:val="00C72512"/>
    <w:rsid w:val="00C738CB"/>
    <w:rsid w:val="00C73DBD"/>
    <w:rsid w:val="00C743D7"/>
    <w:rsid w:val="00C74574"/>
    <w:rsid w:val="00C75106"/>
    <w:rsid w:val="00C75327"/>
    <w:rsid w:val="00C758A3"/>
    <w:rsid w:val="00C75B55"/>
    <w:rsid w:val="00C75D99"/>
    <w:rsid w:val="00C7640D"/>
    <w:rsid w:val="00C76E92"/>
    <w:rsid w:val="00C8043F"/>
    <w:rsid w:val="00C837B9"/>
    <w:rsid w:val="00C8422E"/>
    <w:rsid w:val="00C843D2"/>
    <w:rsid w:val="00C84F9D"/>
    <w:rsid w:val="00C85048"/>
    <w:rsid w:val="00C8536D"/>
    <w:rsid w:val="00C86617"/>
    <w:rsid w:val="00C8757A"/>
    <w:rsid w:val="00C87D1D"/>
    <w:rsid w:val="00C90090"/>
    <w:rsid w:val="00C90814"/>
    <w:rsid w:val="00C91468"/>
    <w:rsid w:val="00C91CE2"/>
    <w:rsid w:val="00C91D55"/>
    <w:rsid w:val="00C91EF5"/>
    <w:rsid w:val="00C9212F"/>
    <w:rsid w:val="00C92CE3"/>
    <w:rsid w:val="00C9371A"/>
    <w:rsid w:val="00C95265"/>
    <w:rsid w:val="00C95508"/>
    <w:rsid w:val="00C95664"/>
    <w:rsid w:val="00C9572F"/>
    <w:rsid w:val="00C9587D"/>
    <w:rsid w:val="00C95A57"/>
    <w:rsid w:val="00C95B73"/>
    <w:rsid w:val="00C96882"/>
    <w:rsid w:val="00C9701D"/>
    <w:rsid w:val="00C97386"/>
    <w:rsid w:val="00CA051B"/>
    <w:rsid w:val="00CA0B1F"/>
    <w:rsid w:val="00CA0F54"/>
    <w:rsid w:val="00CA1BC4"/>
    <w:rsid w:val="00CA28A6"/>
    <w:rsid w:val="00CA2C7B"/>
    <w:rsid w:val="00CA424D"/>
    <w:rsid w:val="00CA53C9"/>
    <w:rsid w:val="00CA5465"/>
    <w:rsid w:val="00CA54F3"/>
    <w:rsid w:val="00CA55FD"/>
    <w:rsid w:val="00CA582E"/>
    <w:rsid w:val="00CA6109"/>
    <w:rsid w:val="00CA6298"/>
    <w:rsid w:val="00CA6358"/>
    <w:rsid w:val="00CA733A"/>
    <w:rsid w:val="00CA7D79"/>
    <w:rsid w:val="00CB0298"/>
    <w:rsid w:val="00CB1A5D"/>
    <w:rsid w:val="00CB1C4B"/>
    <w:rsid w:val="00CB210D"/>
    <w:rsid w:val="00CB2B13"/>
    <w:rsid w:val="00CB31C4"/>
    <w:rsid w:val="00CB32E2"/>
    <w:rsid w:val="00CB36B8"/>
    <w:rsid w:val="00CB467D"/>
    <w:rsid w:val="00CB4740"/>
    <w:rsid w:val="00CB4B13"/>
    <w:rsid w:val="00CB4E84"/>
    <w:rsid w:val="00CB4FBF"/>
    <w:rsid w:val="00CB54DE"/>
    <w:rsid w:val="00CB67AF"/>
    <w:rsid w:val="00CB686E"/>
    <w:rsid w:val="00CB6C19"/>
    <w:rsid w:val="00CB72B6"/>
    <w:rsid w:val="00CB7D12"/>
    <w:rsid w:val="00CC19A1"/>
    <w:rsid w:val="00CC1EB3"/>
    <w:rsid w:val="00CC2366"/>
    <w:rsid w:val="00CC295D"/>
    <w:rsid w:val="00CC2AEE"/>
    <w:rsid w:val="00CC2E51"/>
    <w:rsid w:val="00CC34EB"/>
    <w:rsid w:val="00CC3908"/>
    <w:rsid w:val="00CC4CB4"/>
    <w:rsid w:val="00CC5A3A"/>
    <w:rsid w:val="00CC6163"/>
    <w:rsid w:val="00CC656A"/>
    <w:rsid w:val="00CC78FA"/>
    <w:rsid w:val="00CD02E4"/>
    <w:rsid w:val="00CD05B8"/>
    <w:rsid w:val="00CD0C7E"/>
    <w:rsid w:val="00CD16B2"/>
    <w:rsid w:val="00CD1871"/>
    <w:rsid w:val="00CD3CBC"/>
    <w:rsid w:val="00CD4B42"/>
    <w:rsid w:val="00CD58A0"/>
    <w:rsid w:val="00CD5997"/>
    <w:rsid w:val="00CD5ED7"/>
    <w:rsid w:val="00CD6563"/>
    <w:rsid w:val="00CD6964"/>
    <w:rsid w:val="00CD6E60"/>
    <w:rsid w:val="00CD73C8"/>
    <w:rsid w:val="00CE079E"/>
    <w:rsid w:val="00CE0825"/>
    <w:rsid w:val="00CE0EE4"/>
    <w:rsid w:val="00CE140C"/>
    <w:rsid w:val="00CE1D7D"/>
    <w:rsid w:val="00CE2031"/>
    <w:rsid w:val="00CE353D"/>
    <w:rsid w:val="00CE38BD"/>
    <w:rsid w:val="00CE39F4"/>
    <w:rsid w:val="00CE3B02"/>
    <w:rsid w:val="00CE3E8E"/>
    <w:rsid w:val="00CE4088"/>
    <w:rsid w:val="00CE444B"/>
    <w:rsid w:val="00CE483C"/>
    <w:rsid w:val="00CE4AFC"/>
    <w:rsid w:val="00CE5032"/>
    <w:rsid w:val="00CE519F"/>
    <w:rsid w:val="00CE5755"/>
    <w:rsid w:val="00CE5F9B"/>
    <w:rsid w:val="00CE790B"/>
    <w:rsid w:val="00CF07B6"/>
    <w:rsid w:val="00CF0D31"/>
    <w:rsid w:val="00CF0E5C"/>
    <w:rsid w:val="00CF1369"/>
    <w:rsid w:val="00CF19D4"/>
    <w:rsid w:val="00CF32C1"/>
    <w:rsid w:val="00CF38F4"/>
    <w:rsid w:val="00CF3D58"/>
    <w:rsid w:val="00CF47A9"/>
    <w:rsid w:val="00CF5002"/>
    <w:rsid w:val="00CF5411"/>
    <w:rsid w:val="00CF5E72"/>
    <w:rsid w:val="00CF761B"/>
    <w:rsid w:val="00CFB494"/>
    <w:rsid w:val="00D0014E"/>
    <w:rsid w:val="00D00993"/>
    <w:rsid w:val="00D00F47"/>
    <w:rsid w:val="00D02735"/>
    <w:rsid w:val="00D02B27"/>
    <w:rsid w:val="00D0320C"/>
    <w:rsid w:val="00D0348B"/>
    <w:rsid w:val="00D039F5"/>
    <w:rsid w:val="00D04616"/>
    <w:rsid w:val="00D05277"/>
    <w:rsid w:val="00D054B4"/>
    <w:rsid w:val="00D05B93"/>
    <w:rsid w:val="00D05D6D"/>
    <w:rsid w:val="00D06AAF"/>
    <w:rsid w:val="00D06AE0"/>
    <w:rsid w:val="00D06BF5"/>
    <w:rsid w:val="00D07050"/>
    <w:rsid w:val="00D075EA"/>
    <w:rsid w:val="00D07EFF"/>
    <w:rsid w:val="00D1031D"/>
    <w:rsid w:val="00D10425"/>
    <w:rsid w:val="00D11B8E"/>
    <w:rsid w:val="00D120E5"/>
    <w:rsid w:val="00D129E7"/>
    <w:rsid w:val="00D1357E"/>
    <w:rsid w:val="00D1384D"/>
    <w:rsid w:val="00D13CB4"/>
    <w:rsid w:val="00D159E0"/>
    <w:rsid w:val="00D16401"/>
    <w:rsid w:val="00D16859"/>
    <w:rsid w:val="00D173CF"/>
    <w:rsid w:val="00D17887"/>
    <w:rsid w:val="00D1793B"/>
    <w:rsid w:val="00D20A4F"/>
    <w:rsid w:val="00D20C93"/>
    <w:rsid w:val="00D22355"/>
    <w:rsid w:val="00D226B7"/>
    <w:rsid w:val="00D2289D"/>
    <w:rsid w:val="00D22941"/>
    <w:rsid w:val="00D22B53"/>
    <w:rsid w:val="00D22DF3"/>
    <w:rsid w:val="00D23787"/>
    <w:rsid w:val="00D24EF6"/>
    <w:rsid w:val="00D25C7C"/>
    <w:rsid w:val="00D264CF"/>
    <w:rsid w:val="00D26AB8"/>
    <w:rsid w:val="00D26F96"/>
    <w:rsid w:val="00D27451"/>
    <w:rsid w:val="00D306B2"/>
    <w:rsid w:val="00D31858"/>
    <w:rsid w:val="00D31967"/>
    <w:rsid w:val="00D31BBC"/>
    <w:rsid w:val="00D322BF"/>
    <w:rsid w:val="00D32675"/>
    <w:rsid w:val="00D3274B"/>
    <w:rsid w:val="00D3377E"/>
    <w:rsid w:val="00D33929"/>
    <w:rsid w:val="00D339FF"/>
    <w:rsid w:val="00D33A49"/>
    <w:rsid w:val="00D33CA6"/>
    <w:rsid w:val="00D33D1D"/>
    <w:rsid w:val="00D33E58"/>
    <w:rsid w:val="00D33FC3"/>
    <w:rsid w:val="00D34930"/>
    <w:rsid w:val="00D34D7D"/>
    <w:rsid w:val="00D3500D"/>
    <w:rsid w:val="00D35878"/>
    <w:rsid w:val="00D35D6B"/>
    <w:rsid w:val="00D3640D"/>
    <w:rsid w:val="00D36AE3"/>
    <w:rsid w:val="00D36BF3"/>
    <w:rsid w:val="00D374AF"/>
    <w:rsid w:val="00D37E1E"/>
    <w:rsid w:val="00D40981"/>
    <w:rsid w:val="00D40EFC"/>
    <w:rsid w:val="00D41094"/>
    <w:rsid w:val="00D415CD"/>
    <w:rsid w:val="00D42121"/>
    <w:rsid w:val="00D421B2"/>
    <w:rsid w:val="00D42526"/>
    <w:rsid w:val="00D42A09"/>
    <w:rsid w:val="00D437AB"/>
    <w:rsid w:val="00D439C0"/>
    <w:rsid w:val="00D43C86"/>
    <w:rsid w:val="00D448CB"/>
    <w:rsid w:val="00D44C51"/>
    <w:rsid w:val="00D4577A"/>
    <w:rsid w:val="00D45908"/>
    <w:rsid w:val="00D45E83"/>
    <w:rsid w:val="00D463AB"/>
    <w:rsid w:val="00D463BE"/>
    <w:rsid w:val="00D463F4"/>
    <w:rsid w:val="00D50A63"/>
    <w:rsid w:val="00D50CC0"/>
    <w:rsid w:val="00D50E4C"/>
    <w:rsid w:val="00D5186E"/>
    <w:rsid w:val="00D51BA7"/>
    <w:rsid w:val="00D51BBA"/>
    <w:rsid w:val="00D53AF6"/>
    <w:rsid w:val="00D54466"/>
    <w:rsid w:val="00D5654C"/>
    <w:rsid w:val="00D56BFA"/>
    <w:rsid w:val="00D571D2"/>
    <w:rsid w:val="00D57214"/>
    <w:rsid w:val="00D577FD"/>
    <w:rsid w:val="00D57D98"/>
    <w:rsid w:val="00D60121"/>
    <w:rsid w:val="00D6067E"/>
    <w:rsid w:val="00D63BB2"/>
    <w:rsid w:val="00D63FE5"/>
    <w:rsid w:val="00D6428E"/>
    <w:rsid w:val="00D6484D"/>
    <w:rsid w:val="00D654C5"/>
    <w:rsid w:val="00D65C1F"/>
    <w:rsid w:val="00D6620E"/>
    <w:rsid w:val="00D6649D"/>
    <w:rsid w:val="00D66786"/>
    <w:rsid w:val="00D66B01"/>
    <w:rsid w:val="00D66B30"/>
    <w:rsid w:val="00D66F3E"/>
    <w:rsid w:val="00D712EC"/>
    <w:rsid w:val="00D715FA"/>
    <w:rsid w:val="00D71BC6"/>
    <w:rsid w:val="00D71BDC"/>
    <w:rsid w:val="00D71EE4"/>
    <w:rsid w:val="00D72DC9"/>
    <w:rsid w:val="00D73268"/>
    <w:rsid w:val="00D74628"/>
    <w:rsid w:val="00D75057"/>
    <w:rsid w:val="00D7571E"/>
    <w:rsid w:val="00D77D90"/>
    <w:rsid w:val="00D801A4"/>
    <w:rsid w:val="00D80CAA"/>
    <w:rsid w:val="00D80F26"/>
    <w:rsid w:val="00D8174E"/>
    <w:rsid w:val="00D82AD4"/>
    <w:rsid w:val="00D82CD3"/>
    <w:rsid w:val="00D83AD1"/>
    <w:rsid w:val="00D83C5B"/>
    <w:rsid w:val="00D84442"/>
    <w:rsid w:val="00D84D8A"/>
    <w:rsid w:val="00D85547"/>
    <w:rsid w:val="00D86C3E"/>
    <w:rsid w:val="00D86F29"/>
    <w:rsid w:val="00D87CBF"/>
    <w:rsid w:val="00D9093B"/>
    <w:rsid w:val="00D90A7A"/>
    <w:rsid w:val="00D90D9A"/>
    <w:rsid w:val="00D919CF"/>
    <w:rsid w:val="00D91B73"/>
    <w:rsid w:val="00D91C8F"/>
    <w:rsid w:val="00D92D60"/>
    <w:rsid w:val="00D92E0F"/>
    <w:rsid w:val="00D92E68"/>
    <w:rsid w:val="00D930DF"/>
    <w:rsid w:val="00D93206"/>
    <w:rsid w:val="00D935F2"/>
    <w:rsid w:val="00D93E65"/>
    <w:rsid w:val="00D93F04"/>
    <w:rsid w:val="00D9433F"/>
    <w:rsid w:val="00D94599"/>
    <w:rsid w:val="00D9505B"/>
    <w:rsid w:val="00D950FA"/>
    <w:rsid w:val="00D95507"/>
    <w:rsid w:val="00D957C4"/>
    <w:rsid w:val="00D95BC6"/>
    <w:rsid w:val="00D97529"/>
    <w:rsid w:val="00D975B9"/>
    <w:rsid w:val="00D979B5"/>
    <w:rsid w:val="00D97C23"/>
    <w:rsid w:val="00DA02FA"/>
    <w:rsid w:val="00DA03DD"/>
    <w:rsid w:val="00DA03EF"/>
    <w:rsid w:val="00DA0544"/>
    <w:rsid w:val="00DA2BF1"/>
    <w:rsid w:val="00DA38D3"/>
    <w:rsid w:val="00DA43BF"/>
    <w:rsid w:val="00DA4632"/>
    <w:rsid w:val="00DA59FD"/>
    <w:rsid w:val="00DA65AB"/>
    <w:rsid w:val="00DA7DE4"/>
    <w:rsid w:val="00DB004D"/>
    <w:rsid w:val="00DB1511"/>
    <w:rsid w:val="00DB15A1"/>
    <w:rsid w:val="00DB2DCD"/>
    <w:rsid w:val="00DB2F11"/>
    <w:rsid w:val="00DB35E4"/>
    <w:rsid w:val="00DB3A52"/>
    <w:rsid w:val="00DB3B47"/>
    <w:rsid w:val="00DB3DA5"/>
    <w:rsid w:val="00DB400A"/>
    <w:rsid w:val="00DB4BB8"/>
    <w:rsid w:val="00DB5041"/>
    <w:rsid w:val="00DB5C86"/>
    <w:rsid w:val="00DB5EE4"/>
    <w:rsid w:val="00DB6671"/>
    <w:rsid w:val="00DC14A7"/>
    <w:rsid w:val="00DC1807"/>
    <w:rsid w:val="00DC19D0"/>
    <w:rsid w:val="00DC2767"/>
    <w:rsid w:val="00DC40CA"/>
    <w:rsid w:val="00DC4393"/>
    <w:rsid w:val="00DC4C28"/>
    <w:rsid w:val="00DC54CB"/>
    <w:rsid w:val="00DC5BF5"/>
    <w:rsid w:val="00DC682C"/>
    <w:rsid w:val="00DD036F"/>
    <w:rsid w:val="00DD1748"/>
    <w:rsid w:val="00DD1BE9"/>
    <w:rsid w:val="00DD4177"/>
    <w:rsid w:val="00DD418A"/>
    <w:rsid w:val="00DD41CB"/>
    <w:rsid w:val="00DD433F"/>
    <w:rsid w:val="00DD4D90"/>
    <w:rsid w:val="00DD50BB"/>
    <w:rsid w:val="00DD516C"/>
    <w:rsid w:val="00DD55B3"/>
    <w:rsid w:val="00DD5911"/>
    <w:rsid w:val="00DD5B81"/>
    <w:rsid w:val="00DD68FE"/>
    <w:rsid w:val="00DD6B7D"/>
    <w:rsid w:val="00DD7A3D"/>
    <w:rsid w:val="00DD7D19"/>
    <w:rsid w:val="00DE07B1"/>
    <w:rsid w:val="00DE095F"/>
    <w:rsid w:val="00DE0EC6"/>
    <w:rsid w:val="00DE0FCA"/>
    <w:rsid w:val="00DE1E10"/>
    <w:rsid w:val="00DE236E"/>
    <w:rsid w:val="00DE41D8"/>
    <w:rsid w:val="00DE4509"/>
    <w:rsid w:val="00DE46B9"/>
    <w:rsid w:val="00DE4C85"/>
    <w:rsid w:val="00DE4DF1"/>
    <w:rsid w:val="00DE4F57"/>
    <w:rsid w:val="00DE5FE2"/>
    <w:rsid w:val="00DE69ED"/>
    <w:rsid w:val="00DE704E"/>
    <w:rsid w:val="00DE7780"/>
    <w:rsid w:val="00DE7F03"/>
    <w:rsid w:val="00DE7F39"/>
    <w:rsid w:val="00DF0231"/>
    <w:rsid w:val="00DF0CB6"/>
    <w:rsid w:val="00DF1046"/>
    <w:rsid w:val="00DF21C0"/>
    <w:rsid w:val="00DF2F1E"/>
    <w:rsid w:val="00DF4559"/>
    <w:rsid w:val="00DF45D7"/>
    <w:rsid w:val="00DF4FF6"/>
    <w:rsid w:val="00DF5A55"/>
    <w:rsid w:val="00DF5E9A"/>
    <w:rsid w:val="00DF5EA1"/>
    <w:rsid w:val="00DF6083"/>
    <w:rsid w:val="00DF683B"/>
    <w:rsid w:val="00DF6E35"/>
    <w:rsid w:val="00DF71B5"/>
    <w:rsid w:val="00DF7EAE"/>
    <w:rsid w:val="00E00401"/>
    <w:rsid w:val="00E00683"/>
    <w:rsid w:val="00E007CA"/>
    <w:rsid w:val="00E00BCE"/>
    <w:rsid w:val="00E0109A"/>
    <w:rsid w:val="00E0131B"/>
    <w:rsid w:val="00E01455"/>
    <w:rsid w:val="00E015E8"/>
    <w:rsid w:val="00E01624"/>
    <w:rsid w:val="00E01C02"/>
    <w:rsid w:val="00E02D0A"/>
    <w:rsid w:val="00E03B81"/>
    <w:rsid w:val="00E03B85"/>
    <w:rsid w:val="00E04330"/>
    <w:rsid w:val="00E04835"/>
    <w:rsid w:val="00E048E9"/>
    <w:rsid w:val="00E0493D"/>
    <w:rsid w:val="00E04C90"/>
    <w:rsid w:val="00E04E6A"/>
    <w:rsid w:val="00E04EE9"/>
    <w:rsid w:val="00E0628C"/>
    <w:rsid w:val="00E06A3B"/>
    <w:rsid w:val="00E06D07"/>
    <w:rsid w:val="00E07175"/>
    <w:rsid w:val="00E07C44"/>
    <w:rsid w:val="00E07F6D"/>
    <w:rsid w:val="00E10615"/>
    <w:rsid w:val="00E108B0"/>
    <w:rsid w:val="00E127A0"/>
    <w:rsid w:val="00E12B38"/>
    <w:rsid w:val="00E13F97"/>
    <w:rsid w:val="00E147D6"/>
    <w:rsid w:val="00E14BC3"/>
    <w:rsid w:val="00E14CB8"/>
    <w:rsid w:val="00E15515"/>
    <w:rsid w:val="00E16805"/>
    <w:rsid w:val="00E16D81"/>
    <w:rsid w:val="00E17A52"/>
    <w:rsid w:val="00E17EC1"/>
    <w:rsid w:val="00E201AF"/>
    <w:rsid w:val="00E2074D"/>
    <w:rsid w:val="00E22164"/>
    <w:rsid w:val="00E23BC1"/>
    <w:rsid w:val="00E23DF6"/>
    <w:rsid w:val="00E241E2"/>
    <w:rsid w:val="00E25740"/>
    <w:rsid w:val="00E258BF"/>
    <w:rsid w:val="00E25BDC"/>
    <w:rsid w:val="00E25F34"/>
    <w:rsid w:val="00E27180"/>
    <w:rsid w:val="00E2741A"/>
    <w:rsid w:val="00E2755A"/>
    <w:rsid w:val="00E27C02"/>
    <w:rsid w:val="00E27EC2"/>
    <w:rsid w:val="00E30024"/>
    <w:rsid w:val="00E3109C"/>
    <w:rsid w:val="00E3192F"/>
    <w:rsid w:val="00E31A4D"/>
    <w:rsid w:val="00E33095"/>
    <w:rsid w:val="00E332C1"/>
    <w:rsid w:val="00E33D62"/>
    <w:rsid w:val="00E3416E"/>
    <w:rsid w:val="00E3470B"/>
    <w:rsid w:val="00E35145"/>
    <w:rsid w:val="00E3514F"/>
    <w:rsid w:val="00E35DD8"/>
    <w:rsid w:val="00E3643B"/>
    <w:rsid w:val="00E37A06"/>
    <w:rsid w:val="00E40120"/>
    <w:rsid w:val="00E4040B"/>
    <w:rsid w:val="00E407DD"/>
    <w:rsid w:val="00E42169"/>
    <w:rsid w:val="00E42475"/>
    <w:rsid w:val="00E42EC8"/>
    <w:rsid w:val="00E43363"/>
    <w:rsid w:val="00E43E50"/>
    <w:rsid w:val="00E44C31"/>
    <w:rsid w:val="00E456F6"/>
    <w:rsid w:val="00E45C88"/>
    <w:rsid w:val="00E462CE"/>
    <w:rsid w:val="00E468A3"/>
    <w:rsid w:val="00E4695B"/>
    <w:rsid w:val="00E46CBB"/>
    <w:rsid w:val="00E46EB0"/>
    <w:rsid w:val="00E4738D"/>
    <w:rsid w:val="00E517D8"/>
    <w:rsid w:val="00E51ACD"/>
    <w:rsid w:val="00E521C3"/>
    <w:rsid w:val="00E5244D"/>
    <w:rsid w:val="00E529CE"/>
    <w:rsid w:val="00E52F73"/>
    <w:rsid w:val="00E53626"/>
    <w:rsid w:val="00E53E8E"/>
    <w:rsid w:val="00E53F58"/>
    <w:rsid w:val="00E54B5C"/>
    <w:rsid w:val="00E54C37"/>
    <w:rsid w:val="00E54E0B"/>
    <w:rsid w:val="00E54ECD"/>
    <w:rsid w:val="00E558FF"/>
    <w:rsid w:val="00E55DAB"/>
    <w:rsid w:val="00E56B98"/>
    <w:rsid w:val="00E56BEC"/>
    <w:rsid w:val="00E573D8"/>
    <w:rsid w:val="00E57575"/>
    <w:rsid w:val="00E60D45"/>
    <w:rsid w:val="00E61424"/>
    <w:rsid w:val="00E614AA"/>
    <w:rsid w:val="00E616A0"/>
    <w:rsid w:val="00E6182F"/>
    <w:rsid w:val="00E626FB"/>
    <w:rsid w:val="00E62900"/>
    <w:rsid w:val="00E62BCB"/>
    <w:rsid w:val="00E62E8B"/>
    <w:rsid w:val="00E62ED7"/>
    <w:rsid w:val="00E63356"/>
    <w:rsid w:val="00E64119"/>
    <w:rsid w:val="00E647A0"/>
    <w:rsid w:val="00E64D93"/>
    <w:rsid w:val="00E668F9"/>
    <w:rsid w:val="00E6759B"/>
    <w:rsid w:val="00E6794B"/>
    <w:rsid w:val="00E7111E"/>
    <w:rsid w:val="00E7125B"/>
    <w:rsid w:val="00E71A5F"/>
    <w:rsid w:val="00E720A5"/>
    <w:rsid w:val="00E721B2"/>
    <w:rsid w:val="00E72381"/>
    <w:rsid w:val="00E73095"/>
    <w:rsid w:val="00E73506"/>
    <w:rsid w:val="00E74DC5"/>
    <w:rsid w:val="00E75636"/>
    <w:rsid w:val="00E75EC1"/>
    <w:rsid w:val="00E76255"/>
    <w:rsid w:val="00E76447"/>
    <w:rsid w:val="00E76C5B"/>
    <w:rsid w:val="00E77236"/>
    <w:rsid w:val="00E775BA"/>
    <w:rsid w:val="00E776AE"/>
    <w:rsid w:val="00E77AE8"/>
    <w:rsid w:val="00E80529"/>
    <w:rsid w:val="00E80F00"/>
    <w:rsid w:val="00E817C6"/>
    <w:rsid w:val="00E819E8"/>
    <w:rsid w:val="00E81CC9"/>
    <w:rsid w:val="00E82F5C"/>
    <w:rsid w:val="00E83222"/>
    <w:rsid w:val="00E83865"/>
    <w:rsid w:val="00E83987"/>
    <w:rsid w:val="00E84ABC"/>
    <w:rsid w:val="00E84B3A"/>
    <w:rsid w:val="00E84C8C"/>
    <w:rsid w:val="00E853C7"/>
    <w:rsid w:val="00E85EED"/>
    <w:rsid w:val="00E85F82"/>
    <w:rsid w:val="00E8662B"/>
    <w:rsid w:val="00E86773"/>
    <w:rsid w:val="00E86852"/>
    <w:rsid w:val="00E86C36"/>
    <w:rsid w:val="00E86E5D"/>
    <w:rsid w:val="00E87B4A"/>
    <w:rsid w:val="00E87CCB"/>
    <w:rsid w:val="00E9237C"/>
    <w:rsid w:val="00E93189"/>
    <w:rsid w:val="00E94A09"/>
    <w:rsid w:val="00E94D57"/>
    <w:rsid w:val="00E95448"/>
    <w:rsid w:val="00E96056"/>
    <w:rsid w:val="00E96487"/>
    <w:rsid w:val="00E9699C"/>
    <w:rsid w:val="00E96EF3"/>
    <w:rsid w:val="00E97519"/>
    <w:rsid w:val="00EA0A05"/>
    <w:rsid w:val="00EA0EB3"/>
    <w:rsid w:val="00EA1CC8"/>
    <w:rsid w:val="00EA1CD3"/>
    <w:rsid w:val="00EA2BB3"/>
    <w:rsid w:val="00EA3674"/>
    <w:rsid w:val="00EA3677"/>
    <w:rsid w:val="00EA39A0"/>
    <w:rsid w:val="00EA3C6C"/>
    <w:rsid w:val="00EA5168"/>
    <w:rsid w:val="00EA5C7E"/>
    <w:rsid w:val="00EA5D54"/>
    <w:rsid w:val="00EA6375"/>
    <w:rsid w:val="00EA6EA2"/>
    <w:rsid w:val="00EA7CD7"/>
    <w:rsid w:val="00EB0741"/>
    <w:rsid w:val="00EB0E57"/>
    <w:rsid w:val="00EB0EDB"/>
    <w:rsid w:val="00EB15CF"/>
    <w:rsid w:val="00EB1C1B"/>
    <w:rsid w:val="00EB209A"/>
    <w:rsid w:val="00EB25AB"/>
    <w:rsid w:val="00EB37D0"/>
    <w:rsid w:val="00EB3B6B"/>
    <w:rsid w:val="00EB4570"/>
    <w:rsid w:val="00EB4979"/>
    <w:rsid w:val="00EB4CE0"/>
    <w:rsid w:val="00EB4F8D"/>
    <w:rsid w:val="00EB541F"/>
    <w:rsid w:val="00EB57D1"/>
    <w:rsid w:val="00EB5F2D"/>
    <w:rsid w:val="00EB764D"/>
    <w:rsid w:val="00EB7A13"/>
    <w:rsid w:val="00EB7FFB"/>
    <w:rsid w:val="00EC05AB"/>
    <w:rsid w:val="00EC05E0"/>
    <w:rsid w:val="00EC199D"/>
    <w:rsid w:val="00EC19CB"/>
    <w:rsid w:val="00EC3863"/>
    <w:rsid w:val="00EC48E4"/>
    <w:rsid w:val="00EC4ED1"/>
    <w:rsid w:val="00EC516C"/>
    <w:rsid w:val="00EC588F"/>
    <w:rsid w:val="00EC5D46"/>
    <w:rsid w:val="00EC5F38"/>
    <w:rsid w:val="00EC6045"/>
    <w:rsid w:val="00EC7A0F"/>
    <w:rsid w:val="00EC7B0E"/>
    <w:rsid w:val="00EC7B45"/>
    <w:rsid w:val="00ED04B5"/>
    <w:rsid w:val="00ED09ED"/>
    <w:rsid w:val="00ED163E"/>
    <w:rsid w:val="00ED17C8"/>
    <w:rsid w:val="00ED1BB1"/>
    <w:rsid w:val="00ED2AF6"/>
    <w:rsid w:val="00ED39EB"/>
    <w:rsid w:val="00ED3FAB"/>
    <w:rsid w:val="00ED4197"/>
    <w:rsid w:val="00ED4471"/>
    <w:rsid w:val="00ED6218"/>
    <w:rsid w:val="00ED643E"/>
    <w:rsid w:val="00ED7A62"/>
    <w:rsid w:val="00ED7CD4"/>
    <w:rsid w:val="00EE0811"/>
    <w:rsid w:val="00EE0BCD"/>
    <w:rsid w:val="00EE1676"/>
    <w:rsid w:val="00EE25AA"/>
    <w:rsid w:val="00EE31AD"/>
    <w:rsid w:val="00EE3B35"/>
    <w:rsid w:val="00EE4142"/>
    <w:rsid w:val="00EE4842"/>
    <w:rsid w:val="00EE601C"/>
    <w:rsid w:val="00EE6667"/>
    <w:rsid w:val="00EE69C4"/>
    <w:rsid w:val="00EE70B9"/>
    <w:rsid w:val="00EE7BB9"/>
    <w:rsid w:val="00EE7E7F"/>
    <w:rsid w:val="00EF032D"/>
    <w:rsid w:val="00EF07C0"/>
    <w:rsid w:val="00EF08B2"/>
    <w:rsid w:val="00EF1037"/>
    <w:rsid w:val="00EF1490"/>
    <w:rsid w:val="00EF157C"/>
    <w:rsid w:val="00EF4FC8"/>
    <w:rsid w:val="00EF5739"/>
    <w:rsid w:val="00EF5902"/>
    <w:rsid w:val="00EF5C6C"/>
    <w:rsid w:val="00EF6683"/>
    <w:rsid w:val="00EF714C"/>
    <w:rsid w:val="00EF78BF"/>
    <w:rsid w:val="00EF798D"/>
    <w:rsid w:val="00F00767"/>
    <w:rsid w:val="00F00E59"/>
    <w:rsid w:val="00F01244"/>
    <w:rsid w:val="00F01808"/>
    <w:rsid w:val="00F01C39"/>
    <w:rsid w:val="00F02618"/>
    <w:rsid w:val="00F0268A"/>
    <w:rsid w:val="00F02CEE"/>
    <w:rsid w:val="00F02D7E"/>
    <w:rsid w:val="00F034E5"/>
    <w:rsid w:val="00F048A8"/>
    <w:rsid w:val="00F04CB3"/>
    <w:rsid w:val="00F04CE3"/>
    <w:rsid w:val="00F054F2"/>
    <w:rsid w:val="00F05AE5"/>
    <w:rsid w:val="00F05D88"/>
    <w:rsid w:val="00F06070"/>
    <w:rsid w:val="00F06CA4"/>
    <w:rsid w:val="00F06F5B"/>
    <w:rsid w:val="00F1051A"/>
    <w:rsid w:val="00F107BB"/>
    <w:rsid w:val="00F10C23"/>
    <w:rsid w:val="00F1161E"/>
    <w:rsid w:val="00F11CDA"/>
    <w:rsid w:val="00F12367"/>
    <w:rsid w:val="00F1285E"/>
    <w:rsid w:val="00F135B8"/>
    <w:rsid w:val="00F1377C"/>
    <w:rsid w:val="00F13D37"/>
    <w:rsid w:val="00F14B1D"/>
    <w:rsid w:val="00F15AC1"/>
    <w:rsid w:val="00F1627F"/>
    <w:rsid w:val="00F16B03"/>
    <w:rsid w:val="00F1797C"/>
    <w:rsid w:val="00F17CF2"/>
    <w:rsid w:val="00F201CD"/>
    <w:rsid w:val="00F2053D"/>
    <w:rsid w:val="00F20BE0"/>
    <w:rsid w:val="00F214D9"/>
    <w:rsid w:val="00F2159D"/>
    <w:rsid w:val="00F2168D"/>
    <w:rsid w:val="00F22089"/>
    <w:rsid w:val="00F221DC"/>
    <w:rsid w:val="00F223E4"/>
    <w:rsid w:val="00F227D6"/>
    <w:rsid w:val="00F22D1D"/>
    <w:rsid w:val="00F23402"/>
    <w:rsid w:val="00F2346A"/>
    <w:rsid w:val="00F23AF6"/>
    <w:rsid w:val="00F23B0C"/>
    <w:rsid w:val="00F24353"/>
    <w:rsid w:val="00F26CD6"/>
    <w:rsid w:val="00F26D0E"/>
    <w:rsid w:val="00F26E6B"/>
    <w:rsid w:val="00F30F6A"/>
    <w:rsid w:val="00F31816"/>
    <w:rsid w:val="00F31D21"/>
    <w:rsid w:val="00F32504"/>
    <w:rsid w:val="00F3272C"/>
    <w:rsid w:val="00F32C1B"/>
    <w:rsid w:val="00F34EC1"/>
    <w:rsid w:val="00F352D2"/>
    <w:rsid w:val="00F35E33"/>
    <w:rsid w:val="00F362C1"/>
    <w:rsid w:val="00F36571"/>
    <w:rsid w:val="00F37504"/>
    <w:rsid w:val="00F37583"/>
    <w:rsid w:val="00F40802"/>
    <w:rsid w:val="00F40A99"/>
    <w:rsid w:val="00F413DF"/>
    <w:rsid w:val="00F4153C"/>
    <w:rsid w:val="00F41D1C"/>
    <w:rsid w:val="00F42A67"/>
    <w:rsid w:val="00F4300E"/>
    <w:rsid w:val="00F43800"/>
    <w:rsid w:val="00F445A5"/>
    <w:rsid w:val="00F44767"/>
    <w:rsid w:val="00F45600"/>
    <w:rsid w:val="00F4654E"/>
    <w:rsid w:val="00F4662D"/>
    <w:rsid w:val="00F46715"/>
    <w:rsid w:val="00F4735E"/>
    <w:rsid w:val="00F47CB2"/>
    <w:rsid w:val="00F47D80"/>
    <w:rsid w:val="00F50BF3"/>
    <w:rsid w:val="00F50CD1"/>
    <w:rsid w:val="00F51494"/>
    <w:rsid w:val="00F51F90"/>
    <w:rsid w:val="00F52121"/>
    <w:rsid w:val="00F526AF"/>
    <w:rsid w:val="00F53993"/>
    <w:rsid w:val="00F55909"/>
    <w:rsid w:val="00F57161"/>
    <w:rsid w:val="00F57E43"/>
    <w:rsid w:val="00F57FC9"/>
    <w:rsid w:val="00F60419"/>
    <w:rsid w:val="00F605AD"/>
    <w:rsid w:val="00F60BBF"/>
    <w:rsid w:val="00F611EB"/>
    <w:rsid w:val="00F61440"/>
    <w:rsid w:val="00F61CC3"/>
    <w:rsid w:val="00F6247F"/>
    <w:rsid w:val="00F62670"/>
    <w:rsid w:val="00F62826"/>
    <w:rsid w:val="00F62DF3"/>
    <w:rsid w:val="00F641A1"/>
    <w:rsid w:val="00F64508"/>
    <w:rsid w:val="00F64585"/>
    <w:rsid w:val="00F645BF"/>
    <w:rsid w:val="00F652FB"/>
    <w:rsid w:val="00F656B9"/>
    <w:rsid w:val="00F65BBC"/>
    <w:rsid w:val="00F663B3"/>
    <w:rsid w:val="00F6651B"/>
    <w:rsid w:val="00F670FA"/>
    <w:rsid w:val="00F679F1"/>
    <w:rsid w:val="00F70931"/>
    <w:rsid w:val="00F709FB"/>
    <w:rsid w:val="00F70A7A"/>
    <w:rsid w:val="00F72080"/>
    <w:rsid w:val="00F728A0"/>
    <w:rsid w:val="00F72D44"/>
    <w:rsid w:val="00F72DEB"/>
    <w:rsid w:val="00F75BFE"/>
    <w:rsid w:val="00F7647C"/>
    <w:rsid w:val="00F76844"/>
    <w:rsid w:val="00F76C9F"/>
    <w:rsid w:val="00F76E9A"/>
    <w:rsid w:val="00F778B4"/>
    <w:rsid w:val="00F77962"/>
    <w:rsid w:val="00F812BD"/>
    <w:rsid w:val="00F8154D"/>
    <w:rsid w:val="00F816BE"/>
    <w:rsid w:val="00F81D29"/>
    <w:rsid w:val="00F8301F"/>
    <w:rsid w:val="00F84235"/>
    <w:rsid w:val="00F86072"/>
    <w:rsid w:val="00F863C2"/>
    <w:rsid w:val="00F8679E"/>
    <w:rsid w:val="00F86A1A"/>
    <w:rsid w:val="00F87B10"/>
    <w:rsid w:val="00F87BCF"/>
    <w:rsid w:val="00F905E0"/>
    <w:rsid w:val="00F9091E"/>
    <w:rsid w:val="00F926E5"/>
    <w:rsid w:val="00F9279D"/>
    <w:rsid w:val="00F92A62"/>
    <w:rsid w:val="00F938BA"/>
    <w:rsid w:val="00F93D36"/>
    <w:rsid w:val="00F94101"/>
    <w:rsid w:val="00F9465E"/>
    <w:rsid w:val="00F95356"/>
    <w:rsid w:val="00F959A4"/>
    <w:rsid w:val="00F95E3A"/>
    <w:rsid w:val="00F96AE1"/>
    <w:rsid w:val="00F96E8C"/>
    <w:rsid w:val="00FA0A70"/>
    <w:rsid w:val="00FA1C1A"/>
    <w:rsid w:val="00FA2338"/>
    <w:rsid w:val="00FA2B74"/>
    <w:rsid w:val="00FA2DD2"/>
    <w:rsid w:val="00FA2E9A"/>
    <w:rsid w:val="00FA4571"/>
    <w:rsid w:val="00FA5B70"/>
    <w:rsid w:val="00FA5C2B"/>
    <w:rsid w:val="00FA5DA9"/>
    <w:rsid w:val="00FA5E3A"/>
    <w:rsid w:val="00FA6806"/>
    <w:rsid w:val="00FA6998"/>
    <w:rsid w:val="00FA7E20"/>
    <w:rsid w:val="00FA7FE7"/>
    <w:rsid w:val="00FB0091"/>
    <w:rsid w:val="00FB0794"/>
    <w:rsid w:val="00FB07E4"/>
    <w:rsid w:val="00FB1368"/>
    <w:rsid w:val="00FB1518"/>
    <w:rsid w:val="00FB2AED"/>
    <w:rsid w:val="00FB33FE"/>
    <w:rsid w:val="00FB3F3F"/>
    <w:rsid w:val="00FB67C9"/>
    <w:rsid w:val="00FB6885"/>
    <w:rsid w:val="00FB6B63"/>
    <w:rsid w:val="00FC00DD"/>
    <w:rsid w:val="00FC05FA"/>
    <w:rsid w:val="00FC0FFE"/>
    <w:rsid w:val="00FC11AA"/>
    <w:rsid w:val="00FC18C5"/>
    <w:rsid w:val="00FC1A10"/>
    <w:rsid w:val="00FC265B"/>
    <w:rsid w:val="00FC2893"/>
    <w:rsid w:val="00FC2C72"/>
    <w:rsid w:val="00FC3D57"/>
    <w:rsid w:val="00FC4C23"/>
    <w:rsid w:val="00FC52E2"/>
    <w:rsid w:val="00FC674A"/>
    <w:rsid w:val="00FC6779"/>
    <w:rsid w:val="00FC6A69"/>
    <w:rsid w:val="00FC6C3A"/>
    <w:rsid w:val="00FC6DBF"/>
    <w:rsid w:val="00FC7843"/>
    <w:rsid w:val="00FD1013"/>
    <w:rsid w:val="00FD1267"/>
    <w:rsid w:val="00FD1741"/>
    <w:rsid w:val="00FD1FAD"/>
    <w:rsid w:val="00FD2011"/>
    <w:rsid w:val="00FD36DB"/>
    <w:rsid w:val="00FD3CEE"/>
    <w:rsid w:val="00FD3ED5"/>
    <w:rsid w:val="00FD40E0"/>
    <w:rsid w:val="00FD4D08"/>
    <w:rsid w:val="00FD539F"/>
    <w:rsid w:val="00FD5629"/>
    <w:rsid w:val="00FD56CC"/>
    <w:rsid w:val="00FD66CB"/>
    <w:rsid w:val="00FD6871"/>
    <w:rsid w:val="00FD7BFE"/>
    <w:rsid w:val="00FD7FDD"/>
    <w:rsid w:val="00FE087C"/>
    <w:rsid w:val="00FE0BEC"/>
    <w:rsid w:val="00FE153B"/>
    <w:rsid w:val="00FE1ABF"/>
    <w:rsid w:val="00FE1BE0"/>
    <w:rsid w:val="00FE1C27"/>
    <w:rsid w:val="00FE26DD"/>
    <w:rsid w:val="00FE3070"/>
    <w:rsid w:val="00FE35C9"/>
    <w:rsid w:val="00FE4127"/>
    <w:rsid w:val="00FE519F"/>
    <w:rsid w:val="00FE53BE"/>
    <w:rsid w:val="00FE543A"/>
    <w:rsid w:val="00FE54FE"/>
    <w:rsid w:val="00FE5EEB"/>
    <w:rsid w:val="00FE7475"/>
    <w:rsid w:val="00FE7E40"/>
    <w:rsid w:val="00FF15B2"/>
    <w:rsid w:val="00FF1D49"/>
    <w:rsid w:val="00FF2619"/>
    <w:rsid w:val="00FF3A95"/>
    <w:rsid w:val="00FF4B5C"/>
    <w:rsid w:val="00FF5C1D"/>
    <w:rsid w:val="00FF5D17"/>
    <w:rsid w:val="00FF5E31"/>
    <w:rsid w:val="00FF630D"/>
    <w:rsid w:val="00FF6A3C"/>
    <w:rsid w:val="0100E857"/>
    <w:rsid w:val="011AD4FC"/>
    <w:rsid w:val="011E941E"/>
    <w:rsid w:val="0123C4AB"/>
    <w:rsid w:val="012766AA"/>
    <w:rsid w:val="012CA268"/>
    <w:rsid w:val="014AD550"/>
    <w:rsid w:val="0160D1D8"/>
    <w:rsid w:val="0161BB1A"/>
    <w:rsid w:val="0169D9E3"/>
    <w:rsid w:val="016B289C"/>
    <w:rsid w:val="017CA702"/>
    <w:rsid w:val="018519F4"/>
    <w:rsid w:val="019474E2"/>
    <w:rsid w:val="01AA81FB"/>
    <w:rsid w:val="01B6B5EF"/>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F272"/>
    <w:rsid w:val="02A94789"/>
    <w:rsid w:val="02AF4231"/>
    <w:rsid w:val="02B93BD4"/>
    <w:rsid w:val="02BF248E"/>
    <w:rsid w:val="02DB5103"/>
    <w:rsid w:val="02ECB132"/>
    <w:rsid w:val="02EF3653"/>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BCE7E"/>
    <w:rsid w:val="03ED8226"/>
    <w:rsid w:val="03FCC89C"/>
    <w:rsid w:val="03FCE721"/>
    <w:rsid w:val="0409585B"/>
    <w:rsid w:val="04147DCA"/>
    <w:rsid w:val="042E5343"/>
    <w:rsid w:val="042E70FA"/>
    <w:rsid w:val="04319823"/>
    <w:rsid w:val="0431BBC2"/>
    <w:rsid w:val="0441598D"/>
    <w:rsid w:val="04476933"/>
    <w:rsid w:val="04476BFD"/>
    <w:rsid w:val="0466E932"/>
    <w:rsid w:val="04786B1D"/>
    <w:rsid w:val="048827BD"/>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50B37BB"/>
    <w:rsid w:val="050FD57D"/>
    <w:rsid w:val="0513F92F"/>
    <w:rsid w:val="051E041B"/>
    <w:rsid w:val="0520C782"/>
    <w:rsid w:val="052B5784"/>
    <w:rsid w:val="053DB7DD"/>
    <w:rsid w:val="053E0DE4"/>
    <w:rsid w:val="05542F07"/>
    <w:rsid w:val="0556785F"/>
    <w:rsid w:val="0556F04F"/>
    <w:rsid w:val="057EC4EB"/>
    <w:rsid w:val="05A0A57F"/>
    <w:rsid w:val="05A6E159"/>
    <w:rsid w:val="05B356AD"/>
    <w:rsid w:val="05EF69FE"/>
    <w:rsid w:val="06029697"/>
    <w:rsid w:val="0607EB21"/>
    <w:rsid w:val="060B0B0B"/>
    <w:rsid w:val="0615D115"/>
    <w:rsid w:val="062D00AC"/>
    <w:rsid w:val="063D4B06"/>
    <w:rsid w:val="0673D272"/>
    <w:rsid w:val="068424D4"/>
    <w:rsid w:val="06A39B5A"/>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A9B13"/>
    <w:rsid w:val="078B9142"/>
    <w:rsid w:val="078FCA0C"/>
    <w:rsid w:val="07A9AF82"/>
    <w:rsid w:val="07ACDD47"/>
    <w:rsid w:val="07B33876"/>
    <w:rsid w:val="07B9474C"/>
    <w:rsid w:val="07BCD8D1"/>
    <w:rsid w:val="07C3E04D"/>
    <w:rsid w:val="07E0E695"/>
    <w:rsid w:val="07FA8B86"/>
    <w:rsid w:val="08024B39"/>
    <w:rsid w:val="081900BF"/>
    <w:rsid w:val="0823551F"/>
    <w:rsid w:val="08249ED2"/>
    <w:rsid w:val="083257F4"/>
    <w:rsid w:val="083FEE26"/>
    <w:rsid w:val="0847763F"/>
    <w:rsid w:val="08517691"/>
    <w:rsid w:val="0857945D"/>
    <w:rsid w:val="0875DEF2"/>
    <w:rsid w:val="08788A17"/>
    <w:rsid w:val="0884FDAB"/>
    <w:rsid w:val="088E8BE6"/>
    <w:rsid w:val="088FC720"/>
    <w:rsid w:val="089268CB"/>
    <w:rsid w:val="089C393A"/>
    <w:rsid w:val="089DE517"/>
    <w:rsid w:val="08AA5738"/>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D84A4"/>
    <w:rsid w:val="09946898"/>
    <w:rsid w:val="099A5A4B"/>
    <w:rsid w:val="099BE226"/>
    <w:rsid w:val="09A45909"/>
    <w:rsid w:val="09A5380F"/>
    <w:rsid w:val="09C0948A"/>
    <w:rsid w:val="09C7E857"/>
    <w:rsid w:val="09CB438F"/>
    <w:rsid w:val="09D339F5"/>
    <w:rsid w:val="09DEBA8F"/>
    <w:rsid w:val="09E3562B"/>
    <w:rsid w:val="09E4F1CD"/>
    <w:rsid w:val="09F5968A"/>
    <w:rsid w:val="09FB2A68"/>
    <w:rsid w:val="0A05A9AD"/>
    <w:rsid w:val="0A0760B7"/>
    <w:rsid w:val="0A29B1F8"/>
    <w:rsid w:val="0A3AD6BA"/>
    <w:rsid w:val="0A3F90B3"/>
    <w:rsid w:val="0A5878AA"/>
    <w:rsid w:val="0A6988F2"/>
    <w:rsid w:val="0A69B56E"/>
    <w:rsid w:val="0A6E6B94"/>
    <w:rsid w:val="0A71E22A"/>
    <w:rsid w:val="0A7E1165"/>
    <w:rsid w:val="0A804756"/>
    <w:rsid w:val="0A9AFB86"/>
    <w:rsid w:val="0AAB92A3"/>
    <w:rsid w:val="0AAD15D5"/>
    <w:rsid w:val="0AB752AA"/>
    <w:rsid w:val="0AC56248"/>
    <w:rsid w:val="0B0548FF"/>
    <w:rsid w:val="0B1257E4"/>
    <w:rsid w:val="0B1925E7"/>
    <w:rsid w:val="0B1A8C1B"/>
    <w:rsid w:val="0B262989"/>
    <w:rsid w:val="0B27010D"/>
    <w:rsid w:val="0B2EDC9B"/>
    <w:rsid w:val="0B310685"/>
    <w:rsid w:val="0B31CF40"/>
    <w:rsid w:val="0B351DB8"/>
    <w:rsid w:val="0B383BE4"/>
    <w:rsid w:val="0B4929D4"/>
    <w:rsid w:val="0B6084D4"/>
    <w:rsid w:val="0B668C51"/>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1DA9F2"/>
    <w:rsid w:val="0C272287"/>
    <w:rsid w:val="0C29D4A4"/>
    <w:rsid w:val="0C3232F8"/>
    <w:rsid w:val="0C351083"/>
    <w:rsid w:val="0C3D2E9C"/>
    <w:rsid w:val="0C40AF51"/>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E71750"/>
    <w:rsid w:val="0CED2D2A"/>
    <w:rsid w:val="0CEE7D22"/>
    <w:rsid w:val="0CF7D180"/>
    <w:rsid w:val="0CF8DBCB"/>
    <w:rsid w:val="0D08D849"/>
    <w:rsid w:val="0D0AADB8"/>
    <w:rsid w:val="0D0E81B6"/>
    <w:rsid w:val="0D1E48BE"/>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AB566"/>
    <w:rsid w:val="0DE673AC"/>
    <w:rsid w:val="0DEA2C99"/>
    <w:rsid w:val="0DEEC0F0"/>
    <w:rsid w:val="0DF8D17B"/>
    <w:rsid w:val="0DFDC02B"/>
    <w:rsid w:val="0E05DDD0"/>
    <w:rsid w:val="0E05E673"/>
    <w:rsid w:val="0E0BF9DC"/>
    <w:rsid w:val="0E0C5A1B"/>
    <w:rsid w:val="0E1DCBDC"/>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214631"/>
    <w:rsid w:val="0F224A06"/>
    <w:rsid w:val="0F2FEC4A"/>
    <w:rsid w:val="0F3988F0"/>
    <w:rsid w:val="0F3D24C0"/>
    <w:rsid w:val="0F3DD2DE"/>
    <w:rsid w:val="0F4CE7A8"/>
    <w:rsid w:val="0F518C22"/>
    <w:rsid w:val="0F5B88B6"/>
    <w:rsid w:val="0F5DDF3D"/>
    <w:rsid w:val="0F6311F2"/>
    <w:rsid w:val="0F649C3A"/>
    <w:rsid w:val="0F6E3C2A"/>
    <w:rsid w:val="0F87BE8C"/>
    <w:rsid w:val="0F8A9151"/>
    <w:rsid w:val="0F8D49AB"/>
    <w:rsid w:val="0F928197"/>
    <w:rsid w:val="0F9CBF5D"/>
    <w:rsid w:val="0FA56B9F"/>
    <w:rsid w:val="0FB150AD"/>
    <w:rsid w:val="0FD0F039"/>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C3009"/>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A48DF1"/>
    <w:rsid w:val="11A5D2B0"/>
    <w:rsid w:val="11B0074C"/>
    <w:rsid w:val="11B54753"/>
    <w:rsid w:val="11BA376A"/>
    <w:rsid w:val="11C089E8"/>
    <w:rsid w:val="11C8D6BD"/>
    <w:rsid w:val="11D353CA"/>
    <w:rsid w:val="11E9E33B"/>
    <w:rsid w:val="11F9BAD0"/>
    <w:rsid w:val="11FA9F5E"/>
    <w:rsid w:val="120CD169"/>
    <w:rsid w:val="1210A0BC"/>
    <w:rsid w:val="121B20F3"/>
    <w:rsid w:val="12289CCD"/>
    <w:rsid w:val="122F6231"/>
    <w:rsid w:val="123CAFB5"/>
    <w:rsid w:val="1249ACBF"/>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23CD8"/>
    <w:rsid w:val="12D29243"/>
    <w:rsid w:val="12E15237"/>
    <w:rsid w:val="12E3E842"/>
    <w:rsid w:val="12F93FFD"/>
    <w:rsid w:val="1303271F"/>
    <w:rsid w:val="13033445"/>
    <w:rsid w:val="130548BC"/>
    <w:rsid w:val="130FC306"/>
    <w:rsid w:val="131F1B1D"/>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315D29"/>
    <w:rsid w:val="14342145"/>
    <w:rsid w:val="143C9626"/>
    <w:rsid w:val="1443EE31"/>
    <w:rsid w:val="14452680"/>
    <w:rsid w:val="144975CC"/>
    <w:rsid w:val="144AE92D"/>
    <w:rsid w:val="144D4CF1"/>
    <w:rsid w:val="144E940D"/>
    <w:rsid w:val="14536A2F"/>
    <w:rsid w:val="145478DA"/>
    <w:rsid w:val="145EE66A"/>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4139E1"/>
    <w:rsid w:val="15456A2A"/>
    <w:rsid w:val="15463EFB"/>
    <w:rsid w:val="154955B3"/>
    <w:rsid w:val="15542440"/>
    <w:rsid w:val="156E31B2"/>
    <w:rsid w:val="1574B0D4"/>
    <w:rsid w:val="1578A06C"/>
    <w:rsid w:val="157D4BF8"/>
    <w:rsid w:val="157D9AFD"/>
    <w:rsid w:val="157EDAB0"/>
    <w:rsid w:val="1584BD2D"/>
    <w:rsid w:val="158D1A62"/>
    <w:rsid w:val="15A8840D"/>
    <w:rsid w:val="15C3F2E4"/>
    <w:rsid w:val="15CEA9F3"/>
    <w:rsid w:val="15DF816C"/>
    <w:rsid w:val="15E15A2B"/>
    <w:rsid w:val="15E87B80"/>
    <w:rsid w:val="1602E6FF"/>
    <w:rsid w:val="1610E040"/>
    <w:rsid w:val="16130EFF"/>
    <w:rsid w:val="1618B6E6"/>
    <w:rsid w:val="161B78E4"/>
    <w:rsid w:val="162C3A11"/>
    <w:rsid w:val="162CB20F"/>
    <w:rsid w:val="1634B821"/>
    <w:rsid w:val="1641F892"/>
    <w:rsid w:val="1643D3B7"/>
    <w:rsid w:val="164721E8"/>
    <w:rsid w:val="1654FAD4"/>
    <w:rsid w:val="16553C15"/>
    <w:rsid w:val="16555B0E"/>
    <w:rsid w:val="165C59DB"/>
    <w:rsid w:val="166D23D8"/>
    <w:rsid w:val="16770577"/>
    <w:rsid w:val="1679DFED"/>
    <w:rsid w:val="16871921"/>
    <w:rsid w:val="16950F69"/>
    <w:rsid w:val="169A05B2"/>
    <w:rsid w:val="169BC865"/>
    <w:rsid w:val="169DE784"/>
    <w:rsid w:val="16A13251"/>
    <w:rsid w:val="16A4E25F"/>
    <w:rsid w:val="16B33710"/>
    <w:rsid w:val="16B44A69"/>
    <w:rsid w:val="16B96C8C"/>
    <w:rsid w:val="16D6CE9F"/>
    <w:rsid w:val="16DD0A42"/>
    <w:rsid w:val="17135F80"/>
    <w:rsid w:val="17139D59"/>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2299B1"/>
    <w:rsid w:val="1927D797"/>
    <w:rsid w:val="192BE7FB"/>
    <w:rsid w:val="19381B1C"/>
    <w:rsid w:val="194053A4"/>
    <w:rsid w:val="195257C9"/>
    <w:rsid w:val="195B2D50"/>
    <w:rsid w:val="195E4E7E"/>
    <w:rsid w:val="196940C4"/>
    <w:rsid w:val="196A4857"/>
    <w:rsid w:val="197C79A1"/>
    <w:rsid w:val="19854B84"/>
    <w:rsid w:val="1985C1A6"/>
    <w:rsid w:val="19982181"/>
    <w:rsid w:val="19AB42F6"/>
    <w:rsid w:val="19AC884A"/>
    <w:rsid w:val="19B91765"/>
    <w:rsid w:val="19BD5493"/>
    <w:rsid w:val="19CEAEAF"/>
    <w:rsid w:val="19CF59E5"/>
    <w:rsid w:val="19DA6DBF"/>
    <w:rsid w:val="19DC85FE"/>
    <w:rsid w:val="19E4AD36"/>
    <w:rsid w:val="1A0D45C9"/>
    <w:rsid w:val="1A0DEF2B"/>
    <w:rsid w:val="1A136F58"/>
    <w:rsid w:val="1A14AA29"/>
    <w:rsid w:val="1A3822B6"/>
    <w:rsid w:val="1A4DE55D"/>
    <w:rsid w:val="1A52B16E"/>
    <w:rsid w:val="1A541592"/>
    <w:rsid w:val="1A5718B8"/>
    <w:rsid w:val="1A5CE5E0"/>
    <w:rsid w:val="1A5FB7DD"/>
    <w:rsid w:val="1A6E9183"/>
    <w:rsid w:val="1A72B03B"/>
    <w:rsid w:val="1A9C9D43"/>
    <w:rsid w:val="1AA483E5"/>
    <w:rsid w:val="1AAE6016"/>
    <w:rsid w:val="1ABB2C15"/>
    <w:rsid w:val="1AC854E6"/>
    <w:rsid w:val="1ACE8823"/>
    <w:rsid w:val="1ACECD49"/>
    <w:rsid w:val="1ADB341C"/>
    <w:rsid w:val="1AE36248"/>
    <w:rsid w:val="1AE8DC8E"/>
    <w:rsid w:val="1AEA5BD3"/>
    <w:rsid w:val="1AF130A1"/>
    <w:rsid w:val="1B184A02"/>
    <w:rsid w:val="1B2E355F"/>
    <w:rsid w:val="1B2EC34C"/>
    <w:rsid w:val="1B3D24D7"/>
    <w:rsid w:val="1B40401B"/>
    <w:rsid w:val="1B42BEA9"/>
    <w:rsid w:val="1B5BFA5A"/>
    <w:rsid w:val="1B6A69EC"/>
    <w:rsid w:val="1B6B2C22"/>
    <w:rsid w:val="1B6F3E32"/>
    <w:rsid w:val="1B73F94C"/>
    <w:rsid w:val="1B7B7CD3"/>
    <w:rsid w:val="1B91F8D1"/>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F22B2"/>
    <w:rsid w:val="1C44F2BA"/>
    <w:rsid w:val="1C46DC02"/>
    <w:rsid w:val="1C5B2B80"/>
    <w:rsid w:val="1C5D5E27"/>
    <w:rsid w:val="1C62EC0E"/>
    <w:rsid w:val="1C746996"/>
    <w:rsid w:val="1C74C042"/>
    <w:rsid w:val="1C80D836"/>
    <w:rsid w:val="1C838584"/>
    <w:rsid w:val="1C89F88B"/>
    <w:rsid w:val="1CA1268A"/>
    <w:rsid w:val="1CA43E58"/>
    <w:rsid w:val="1CA8BDB1"/>
    <w:rsid w:val="1CAEC581"/>
    <w:rsid w:val="1CB120C3"/>
    <w:rsid w:val="1CB3C253"/>
    <w:rsid w:val="1CC3AF08"/>
    <w:rsid w:val="1CCBFCDC"/>
    <w:rsid w:val="1CCE255C"/>
    <w:rsid w:val="1CF40B18"/>
    <w:rsid w:val="1CF95D46"/>
    <w:rsid w:val="1CFDDC5E"/>
    <w:rsid w:val="1CFE811A"/>
    <w:rsid w:val="1D0251CD"/>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6DBF9"/>
    <w:rsid w:val="1D8232E7"/>
    <w:rsid w:val="1D8E5BB4"/>
    <w:rsid w:val="1D900FE0"/>
    <w:rsid w:val="1D9DF35E"/>
    <w:rsid w:val="1DAF4A7F"/>
    <w:rsid w:val="1DBF7D8D"/>
    <w:rsid w:val="1DC21C68"/>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F602F"/>
    <w:rsid w:val="1F659958"/>
    <w:rsid w:val="1F7A2391"/>
    <w:rsid w:val="1F7B385F"/>
    <w:rsid w:val="1F8A8656"/>
    <w:rsid w:val="1F8D0FAA"/>
    <w:rsid w:val="1F8E3000"/>
    <w:rsid w:val="1F922A7A"/>
    <w:rsid w:val="1F9AF052"/>
    <w:rsid w:val="1FADFFF6"/>
    <w:rsid w:val="1FB90083"/>
    <w:rsid w:val="1FB9F5D2"/>
    <w:rsid w:val="1FBBC0F3"/>
    <w:rsid w:val="1FEE1CC8"/>
    <w:rsid w:val="1FF487A3"/>
    <w:rsid w:val="1FF4CC89"/>
    <w:rsid w:val="1FF5C613"/>
    <w:rsid w:val="201217F8"/>
    <w:rsid w:val="2013F26E"/>
    <w:rsid w:val="20153D56"/>
    <w:rsid w:val="201F3D11"/>
    <w:rsid w:val="201FD98B"/>
    <w:rsid w:val="2030FE08"/>
    <w:rsid w:val="2031CC2D"/>
    <w:rsid w:val="2037EF02"/>
    <w:rsid w:val="203D91A0"/>
    <w:rsid w:val="203E9DE9"/>
    <w:rsid w:val="204E3D88"/>
    <w:rsid w:val="206B969F"/>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C5F62"/>
    <w:rsid w:val="211593C4"/>
    <w:rsid w:val="211767E2"/>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AB5A8"/>
    <w:rsid w:val="21EEA160"/>
    <w:rsid w:val="21EFBF1B"/>
    <w:rsid w:val="21F21166"/>
    <w:rsid w:val="21FAB931"/>
    <w:rsid w:val="220D15B9"/>
    <w:rsid w:val="22195B57"/>
    <w:rsid w:val="222615D1"/>
    <w:rsid w:val="2226DCAA"/>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48244"/>
    <w:rsid w:val="2344DB0B"/>
    <w:rsid w:val="2348AE93"/>
    <w:rsid w:val="2349BD63"/>
    <w:rsid w:val="23525772"/>
    <w:rsid w:val="2355F207"/>
    <w:rsid w:val="236A07BE"/>
    <w:rsid w:val="2373B7E5"/>
    <w:rsid w:val="237D44C9"/>
    <w:rsid w:val="237DE8F7"/>
    <w:rsid w:val="23803DD8"/>
    <w:rsid w:val="2381118B"/>
    <w:rsid w:val="23868609"/>
    <w:rsid w:val="238F29F8"/>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C2E99"/>
    <w:rsid w:val="244B4A7C"/>
    <w:rsid w:val="245ECD05"/>
    <w:rsid w:val="246E237E"/>
    <w:rsid w:val="247E48A2"/>
    <w:rsid w:val="24889136"/>
    <w:rsid w:val="24895083"/>
    <w:rsid w:val="248F9E47"/>
    <w:rsid w:val="24901CB2"/>
    <w:rsid w:val="24944527"/>
    <w:rsid w:val="249875FF"/>
    <w:rsid w:val="2499750B"/>
    <w:rsid w:val="24A88ED4"/>
    <w:rsid w:val="24A9BC30"/>
    <w:rsid w:val="24ADD5ED"/>
    <w:rsid w:val="24BF871A"/>
    <w:rsid w:val="24CA662D"/>
    <w:rsid w:val="250778EA"/>
    <w:rsid w:val="2508CF63"/>
    <w:rsid w:val="250FA738"/>
    <w:rsid w:val="25107624"/>
    <w:rsid w:val="2511DC93"/>
    <w:rsid w:val="2516EE97"/>
    <w:rsid w:val="251AE75D"/>
    <w:rsid w:val="25388337"/>
    <w:rsid w:val="253A0BF3"/>
    <w:rsid w:val="2540E8A8"/>
    <w:rsid w:val="254D0264"/>
    <w:rsid w:val="255F6775"/>
    <w:rsid w:val="255FBF90"/>
    <w:rsid w:val="256043FA"/>
    <w:rsid w:val="2567E131"/>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B17867"/>
    <w:rsid w:val="26B51F62"/>
    <w:rsid w:val="26BBAE85"/>
    <w:rsid w:val="26BCB8DD"/>
    <w:rsid w:val="26C0DE4D"/>
    <w:rsid w:val="26C6AAC0"/>
    <w:rsid w:val="26D1B541"/>
    <w:rsid w:val="26D2DF21"/>
    <w:rsid w:val="26D53125"/>
    <w:rsid w:val="26E92E65"/>
    <w:rsid w:val="2701B9CD"/>
    <w:rsid w:val="2703369A"/>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C02106"/>
    <w:rsid w:val="27C2F4E1"/>
    <w:rsid w:val="27C931E6"/>
    <w:rsid w:val="27CC4206"/>
    <w:rsid w:val="27DA8296"/>
    <w:rsid w:val="27E39ECD"/>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7274A"/>
    <w:rsid w:val="285B7D8C"/>
    <w:rsid w:val="285D53C5"/>
    <w:rsid w:val="286DB665"/>
    <w:rsid w:val="287DD1EC"/>
    <w:rsid w:val="28899F23"/>
    <w:rsid w:val="288EAE8A"/>
    <w:rsid w:val="2894490B"/>
    <w:rsid w:val="28ABF15C"/>
    <w:rsid w:val="28AF103F"/>
    <w:rsid w:val="28B0270A"/>
    <w:rsid w:val="28B630B4"/>
    <w:rsid w:val="28B79EC2"/>
    <w:rsid w:val="28BB55A4"/>
    <w:rsid w:val="28C5E82E"/>
    <w:rsid w:val="28EB0BDE"/>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2C63E"/>
    <w:rsid w:val="299808E6"/>
    <w:rsid w:val="29A0A3A0"/>
    <w:rsid w:val="29BA14C8"/>
    <w:rsid w:val="29BD164B"/>
    <w:rsid w:val="29C500C6"/>
    <w:rsid w:val="29CA834B"/>
    <w:rsid w:val="29D0A09D"/>
    <w:rsid w:val="29EBEED5"/>
    <w:rsid w:val="29F38842"/>
    <w:rsid w:val="29FD3946"/>
    <w:rsid w:val="2A012C85"/>
    <w:rsid w:val="2A047B17"/>
    <w:rsid w:val="2A14499A"/>
    <w:rsid w:val="2A1AEC83"/>
    <w:rsid w:val="2A2001FD"/>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913CD0"/>
    <w:rsid w:val="2B944F70"/>
    <w:rsid w:val="2BADA42A"/>
    <w:rsid w:val="2BB9A149"/>
    <w:rsid w:val="2BC749F6"/>
    <w:rsid w:val="2BCC3EC3"/>
    <w:rsid w:val="2BD2C2BB"/>
    <w:rsid w:val="2BD9A1F6"/>
    <w:rsid w:val="2BDD2606"/>
    <w:rsid w:val="2BE1F6BA"/>
    <w:rsid w:val="2BEB30B5"/>
    <w:rsid w:val="2BEC22FB"/>
    <w:rsid w:val="2BFC3AE3"/>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BD421"/>
    <w:rsid w:val="2D3C1BD9"/>
    <w:rsid w:val="2D4AD55E"/>
    <w:rsid w:val="2D4D8BDA"/>
    <w:rsid w:val="2D623E7E"/>
    <w:rsid w:val="2D8544A3"/>
    <w:rsid w:val="2D85F03B"/>
    <w:rsid w:val="2D864D82"/>
    <w:rsid w:val="2D96D63F"/>
    <w:rsid w:val="2D9E170B"/>
    <w:rsid w:val="2DA1FF0F"/>
    <w:rsid w:val="2DACBB6A"/>
    <w:rsid w:val="2DAE8700"/>
    <w:rsid w:val="2DBC24F9"/>
    <w:rsid w:val="2DBCF9A3"/>
    <w:rsid w:val="2DCC0CAD"/>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9DF46E"/>
    <w:rsid w:val="2EA55A40"/>
    <w:rsid w:val="2EB33EF7"/>
    <w:rsid w:val="2EBD8BEA"/>
    <w:rsid w:val="2EC356BD"/>
    <w:rsid w:val="2ECCFADE"/>
    <w:rsid w:val="2ED04278"/>
    <w:rsid w:val="2EE803E1"/>
    <w:rsid w:val="2EF498A9"/>
    <w:rsid w:val="2F00D787"/>
    <w:rsid w:val="2F0198DC"/>
    <w:rsid w:val="2F02D0E7"/>
    <w:rsid w:val="2F191524"/>
    <w:rsid w:val="2F1BF31E"/>
    <w:rsid w:val="2F1C2871"/>
    <w:rsid w:val="2F1F2FBA"/>
    <w:rsid w:val="2F24ECA0"/>
    <w:rsid w:val="2F279EB8"/>
    <w:rsid w:val="2F2C0C9D"/>
    <w:rsid w:val="2F314E13"/>
    <w:rsid w:val="2F36537E"/>
    <w:rsid w:val="2F3C5E56"/>
    <w:rsid w:val="2F6C9859"/>
    <w:rsid w:val="2F6CB325"/>
    <w:rsid w:val="2F7BBCDF"/>
    <w:rsid w:val="2F88DD77"/>
    <w:rsid w:val="2F945C6E"/>
    <w:rsid w:val="2F983E40"/>
    <w:rsid w:val="2F9D0228"/>
    <w:rsid w:val="2FA794FD"/>
    <w:rsid w:val="2FAA0179"/>
    <w:rsid w:val="2FB63B87"/>
    <w:rsid w:val="2FBAD742"/>
    <w:rsid w:val="2FC58773"/>
    <w:rsid w:val="2FC72158"/>
    <w:rsid w:val="2FD2A41A"/>
    <w:rsid w:val="2FD46EF9"/>
    <w:rsid w:val="2FED34D0"/>
    <w:rsid w:val="2FF68C65"/>
    <w:rsid w:val="2FFE6FC3"/>
    <w:rsid w:val="2FFE8BCD"/>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441CF"/>
    <w:rsid w:val="30AF1902"/>
    <w:rsid w:val="30AFB5AE"/>
    <w:rsid w:val="30B535B3"/>
    <w:rsid w:val="30C1F0E8"/>
    <w:rsid w:val="30DE5DE3"/>
    <w:rsid w:val="30DF4B7C"/>
    <w:rsid w:val="30E6CB66"/>
    <w:rsid w:val="30EE9219"/>
    <w:rsid w:val="30FA6E60"/>
    <w:rsid w:val="30FD578E"/>
    <w:rsid w:val="30FEA24C"/>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69406"/>
    <w:rsid w:val="320F9361"/>
    <w:rsid w:val="3212B8C4"/>
    <w:rsid w:val="3221F4D5"/>
    <w:rsid w:val="322452B5"/>
    <w:rsid w:val="3225CE1A"/>
    <w:rsid w:val="3226FB05"/>
    <w:rsid w:val="322B45B7"/>
    <w:rsid w:val="32401D54"/>
    <w:rsid w:val="324138CA"/>
    <w:rsid w:val="3244518D"/>
    <w:rsid w:val="3245FF8D"/>
    <w:rsid w:val="3254E2B2"/>
    <w:rsid w:val="3268664C"/>
    <w:rsid w:val="326D557C"/>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94D55"/>
    <w:rsid w:val="33107B49"/>
    <w:rsid w:val="33381ACE"/>
    <w:rsid w:val="333F8F28"/>
    <w:rsid w:val="3343291A"/>
    <w:rsid w:val="334E5E60"/>
    <w:rsid w:val="335E509A"/>
    <w:rsid w:val="337685C9"/>
    <w:rsid w:val="337A6CF8"/>
    <w:rsid w:val="337C9E48"/>
    <w:rsid w:val="338C421F"/>
    <w:rsid w:val="339DE86F"/>
    <w:rsid w:val="33AA0316"/>
    <w:rsid w:val="33B9F37F"/>
    <w:rsid w:val="33C6BEA3"/>
    <w:rsid w:val="33C93C45"/>
    <w:rsid w:val="33CE7153"/>
    <w:rsid w:val="33D4DF81"/>
    <w:rsid w:val="33D8F027"/>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9420E"/>
    <w:rsid w:val="3521415C"/>
    <w:rsid w:val="3521F705"/>
    <w:rsid w:val="35282893"/>
    <w:rsid w:val="3529202F"/>
    <w:rsid w:val="352C8D06"/>
    <w:rsid w:val="35367B34"/>
    <w:rsid w:val="353C60E7"/>
    <w:rsid w:val="3544C009"/>
    <w:rsid w:val="3549AC99"/>
    <w:rsid w:val="355C0E2C"/>
    <w:rsid w:val="355FB8EF"/>
    <w:rsid w:val="358D56A5"/>
    <w:rsid w:val="358E9777"/>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39D2C"/>
    <w:rsid w:val="36F3C946"/>
    <w:rsid w:val="370C8FE5"/>
    <w:rsid w:val="3717FDD6"/>
    <w:rsid w:val="371817AB"/>
    <w:rsid w:val="371A4FA5"/>
    <w:rsid w:val="37269FD6"/>
    <w:rsid w:val="37489230"/>
    <w:rsid w:val="375C5708"/>
    <w:rsid w:val="375E3408"/>
    <w:rsid w:val="3761F185"/>
    <w:rsid w:val="37620938"/>
    <w:rsid w:val="37716439"/>
    <w:rsid w:val="3781397F"/>
    <w:rsid w:val="378861C7"/>
    <w:rsid w:val="37897149"/>
    <w:rsid w:val="378C7456"/>
    <w:rsid w:val="3799C35E"/>
    <w:rsid w:val="37B0506B"/>
    <w:rsid w:val="37B0AFF3"/>
    <w:rsid w:val="37B17C57"/>
    <w:rsid w:val="37B3EE9E"/>
    <w:rsid w:val="37B8FD91"/>
    <w:rsid w:val="37D51889"/>
    <w:rsid w:val="37DB8820"/>
    <w:rsid w:val="37E4A382"/>
    <w:rsid w:val="37E5E232"/>
    <w:rsid w:val="37F9E500"/>
    <w:rsid w:val="37FE8954"/>
    <w:rsid w:val="380310F3"/>
    <w:rsid w:val="3805F01C"/>
    <w:rsid w:val="3807C836"/>
    <w:rsid w:val="380C01F3"/>
    <w:rsid w:val="381471B7"/>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54A5E8"/>
    <w:rsid w:val="3954C997"/>
    <w:rsid w:val="3955CDD1"/>
    <w:rsid w:val="3960B391"/>
    <w:rsid w:val="3960FC71"/>
    <w:rsid w:val="3988C9EB"/>
    <w:rsid w:val="3992B650"/>
    <w:rsid w:val="399E64A8"/>
    <w:rsid w:val="39AC4BD5"/>
    <w:rsid w:val="39AD37E3"/>
    <w:rsid w:val="39B008FB"/>
    <w:rsid w:val="39C51B58"/>
    <w:rsid w:val="39CD5E9F"/>
    <w:rsid w:val="39DCF29D"/>
    <w:rsid w:val="39DFC121"/>
    <w:rsid w:val="39F2B7A4"/>
    <w:rsid w:val="39F9BFC5"/>
    <w:rsid w:val="39FFF8A3"/>
    <w:rsid w:val="3A1E9FA9"/>
    <w:rsid w:val="3A1FF9C8"/>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E8513"/>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1A2532"/>
    <w:rsid w:val="3D25D258"/>
    <w:rsid w:val="3D2FED2A"/>
    <w:rsid w:val="3D49F98C"/>
    <w:rsid w:val="3D4DB9DE"/>
    <w:rsid w:val="3D581163"/>
    <w:rsid w:val="3D6D8AC9"/>
    <w:rsid w:val="3D700A67"/>
    <w:rsid w:val="3D757A3B"/>
    <w:rsid w:val="3D7858CD"/>
    <w:rsid w:val="3D86B6A5"/>
    <w:rsid w:val="3D91B372"/>
    <w:rsid w:val="3D970D66"/>
    <w:rsid w:val="3DA93972"/>
    <w:rsid w:val="3DBB6CD5"/>
    <w:rsid w:val="3DCB24C6"/>
    <w:rsid w:val="3DCBCE8E"/>
    <w:rsid w:val="3DDED04F"/>
    <w:rsid w:val="3DDFD762"/>
    <w:rsid w:val="3DE5ADE9"/>
    <w:rsid w:val="3DE7C4E8"/>
    <w:rsid w:val="3DEB8DBA"/>
    <w:rsid w:val="3DECDC1F"/>
    <w:rsid w:val="3DEE3EFB"/>
    <w:rsid w:val="3E13E5ED"/>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B261"/>
    <w:rsid w:val="3EC93C74"/>
    <w:rsid w:val="3ED0C4B1"/>
    <w:rsid w:val="3EE48CF6"/>
    <w:rsid w:val="3EF584E6"/>
    <w:rsid w:val="3EFC0C22"/>
    <w:rsid w:val="3F502B08"/>
    <w:rsid w:val="3F55C47A"/>
    <w:rsid w:val="3F57FCFE"/>
    <w:rsid w:val="3F66F527"/>
    <w:rsid w:val="3F783CC7"/>
    <w:rsid w:val="3F7BA7C3"/>
    <w:rsid w:val="3F7FF36B"/>
    <w:rsid w:val="3F85C8A4"/>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57D61F"/>
    <w:rsid w:val="4058339C"/>
    <w:rsid w:val="406F8CFD"/>
    <w:rsid w:val="4076A4CF"/>
    <w:rsid w:val="4078AA31"/>
    <w:rsid w:val="408CA1F1"/>
    <w:rsid w:val="408F3BD4"/>
    <w:rsid w:val="40A3E86E"/>
    <w:rsid w:val="40B4339D"/>
    <w:rsid w:val="40BB9B7F"/>
    <w:rsid w:val="40C8C3AA"/>
    <w:rsid w:val="40CEAE28"/>
    <w:rsid w:val="40D14BFC"/>
    <w:rsid w:val="40DBFFDB"/>
    <w:rsid w:val="40E05328"/>
    <w:rsid w:val="40E48F68"/>
    <w:rsid w:val="40E5BE53"/>
    <w:rsid w:val="40EFDE0C"/>
    <w:rsid w:val="4106631C"/>
    <w:rsid w:val="41155C3C"/>
    <w:rsid w:val="411981A7"/>
    <w:rsid w:val="41387972"/>
    <w:rsid w:val="41397D41"/>
    <w:rsid w:val="4139E1BE"/>
    <w:rsid w:val="413F4B8E"/>
    <w:rsid w:val="4141A887"/>
    <w:rsid w:val="4148403B"/>
    <w:rsid w:val="4150442A"/>
    <w:rsid w:val="41589101"/>
    <w:rsid w:val="415F7FBF"/>
    <w:rsid w:val="4160ADA4"/>
    <w:rsid w:val="4167C9C8"/>
    <w:rsid w:val="41701B9E"/>
    <w:rsid w:val="4172493C"/>
    <w:rsid w:val="41786955"/>
    <w:rsid w:val="417A0C3A"/>
    <w:rsid w:val="418E206C"/>
    <w:rsid w:val="419A9C98"/>
    <w:rsid w:val="41B68F53"/>
    <w:rsid w:val="41C1128D"/>
    <w:rsid w:val="41C42641"/>
    <w:rsid w:val="41C74398"/>
    <w:rsid w:val="41CB4CCF"/>
    <w:rsid w:val="41CF5D74"/>
    <w:rsid w:val="41D135CB"/>
    <w:rsid w:val="41D25269"/>
    <w:rsid w:val="41E1E290"/>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814BC"/>
    <w:rsid w:val="429502BF"/>
    <w:rsid w:val="42A82126"/>
    <w:rsid w:val="42B34885"/>
    <w:rsid w:val="42B723DE"/>
    <w:rsid w:val="42C1FD00"/>
    <w:rsid w:val="42C41E98"/>
    <w:rsid w:val="42D289E7"/>
    <w:rsid w:val="42D50DEC"/>
    <w:rsid w:val="42D5B21F"/>
    <w:rsid w:val="42D78564"/>
    <w:rsid w:val="42DAADA1"/>
    <w:rsid w:val="42DD64D8"/>
    <w:rsid w:val="42E70D33"/>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AE728"/>
    <w:rsid w:val="43B08FF0"/>
    <w:rsid w:val="43BE7E15"/>
    <w:rsid w:val="43C1DF8A"/>
    <w:rsid w:val="43C840F2"/>
    <w:rsid w:val="43CD114A"/>
    <w:rsid w:val="43E6E281"/>
    <w:rsid w:val="43EF5427"/>
    <w:rsid w:val="440139A9"/>
    <w:rsid w:val="4401D66B"/>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D740CA"/>
    <w:rsid w:val="44EBDAED"/>
    <w:rsid w:val="44F2A4C0"/>
    <w:rsid w:val="44F95935"/>
    <w:rsid w:val="4503EB95"/>
    <w:rsid w:val="450C4CAF"/>
    <w:rsid w:val="45166518"/>
    <w:rsid w:val="451E3E87"/>
    <w:rsid w:val="4524B070"/>
    <w:rsid w:val="45298499"/>
    <w:rsid w:val="452F6ED9"/>
    <w:rsid w:val="45348FCF"/>
    <w:rsid w:val="4536216F"/>
    <w:rsid w:val="453BDEB3"/>
    <w:rsid w:val="454CF55E"/>
    <w:rsid w:val="45682CE6"/>
    <w:rsid w:val="4586FE2A"/>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C29C6"/>
    <w:rsid w:val="464D04FE"/>
    <w:rsid w:val="4658EB21"/>
    <w:rsid w:val="466995C4"/>
    <w:rsid w:val="4673F5E2"/>
    <w:rsid w:val="46774898"/>
    <w:rsid w:val="467A9282"/>
    <w:rsid w:val="467E5ABC"/>
    <w:rsid w:val="468A0E67"/>
    <w:rsid w:val="468B36C4"/>
    <w:rsid w:val="468C648B"/>
    <w:rsid w:val="468CF9A8"/>
    <w:rsid w:val="468DF56A"/>
    <w:rsid w:val="46A97312"/>
    <w:rsid w:val="46AAD2C6"/>
    <w:rsid w:val="46B0D141"/>
    <w:rsid w:val="46B9335A"/>
    <w:rsid w:val="46BB5720"/>
    <w:rsid w:val="46D0B88B"/>
    <w:rsid w:val="46E23A14"/>
    <w:rsid w:val="46E68ACC"/>
    <w:rsid w:val="46FB8F80"/>
    <w:rsid w:val="4701BF12"/>
    <w:rsid w:val="473AEA37"/>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3D317"/>
    <w:rsid w:val="480B7622"/>
    <w:rsid w:val="4818D001"/>
    <w:rsid w:val="4821EEE9"/>
    <w:rsid w:val="4825FF45"/>
    <w:rsid w:val="4829E184"/>
    <w:rsid w:val="483586B0"/>
    <w:rsid w:val="4835AD89"/>
    <w:rsid w:val="4857C81B"/>
    <w:rsid w:val="485DA731"/>
    <w:rsid w:val="4894302C"/>
    <w:rsid w:val="489FF381"/>
    <w:rsid w:val="48ABB9AF"/>
    <w:rsid w:val="48BD3A04"/>
    <w:rsid w:val="48C7CEAB"/>
    <w:rsid w:val="48CD34AE"/>
    <w:rsid w:val="48D14C1F"/>
    <w:rsid w:val="48DADEC2"/>
    <w:rsid w:val="490827CD"/>
    <w:rsid w:val="490C8653"/>
    <w:rsid w:val="4926EE42"/>
    <w:rsid w:val="493CDAA9"/>
    <w:rsid w:val="49412670"/>
    <w:rsid w:val="4942C52A"/>
    <w:rsid w:val="4944AFF3"/>
    <w:rsid w:val="494ADF9D"/>
    <w:rsid w:val="49554C8E"/>
    <w:rsid w:val="496662C4"/>
    <w:rsid w:val="496E7AA2"/>
    <w:rsid w:val="4971374B"/>
    <w:rsid w:val="498224B1"/>
    <w:rsid w:val="4987FF97"/>
    <w:rsid w:val="4999AE28"/>
    <w:rsid w:val="49A71F8B"/>
    <w:rsid w:val="49AF31BF"/>
    <w:rsid w:val="49B5E16B"/>
    <w:rsid w:val="49C23F57"/>
    <w:rsid w:val="49CD7B3F"/>
    <w:rsid w:val="49D2EFDC"/>
    <w:rsid w:val="49FA5353"/>
    <w:rsid w:val="4A019A60"/>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75D380"/>
    <w:rsid w:val="4A813405"/>
    <w:rsid w:val="4A86ABBB"/>
    <w:rsid w:val="4A87ED27"/>
    <w:rsid w:val="4A8F3F8B"/>
    <w:rsid w:val="4A950FA4"/>
    <w:rsid w:val="4AA2EAE0"/>
    <w:rsid w:val="4AB8A475"/>
    <w:rsid w:val="4ABDD6A9"/>
    <w:rsid w:val="4ABE6B78"/>
    <w:rsid w:val="4AC50EF3"/>
    <w:rsid w:val="4ACD2EA1"/>
    <w:rsid w:val="4AD133C0"/>
    <w:rsid w:val="4AD8B6E2"/>
    <w:rsid w:val="4AD994CC"/>
    <w:rsid w:val="4ADB49EA"/>
    <w:rsid w:val="4B0F50CF"/>
    <w:rsid w:val="4B13AD82"/>
    <w:rsid w:val="4B1750C1"/>
    <w:rsid w:val="4B1809F8"/>
    <w:rsid w:val="4B186CB9"/>
    <w:rsid w:val="4B47A867"/>
    <w:rsid w:val="4B47EEBD"/>
    <w:rsid w:val="4B4D3832"/>
    <w:rsid w:val="4B58A958"/>
    <w:rsid w:val="4B6794AD"/>
    <w:rsid w:val="4B6D37F6"/>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9FDFF"/>
    <w:rsid w:val="4C2BD0A2"/>
    <w:rsid w:val="4C2C52B6"/>
    <w:rsid w:val="4C34403C"/>
    <w:rsid w:val="4C34F795"/>
    <w:rsid w:val="4C35136F"/>
    <w:rsid w:val="4C52B6B4"/>
    <w:rsid w:val="4C656662"/>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625EE"/>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F4834"/>
    <w:rsid w:val="4ECD5E0F"/>
    <w:rsid w:val="4ED22018"/>
    <w:rsid w:val="4ED33D2E"/>
    <w:rsid w:val="4EDBCA70"/>
    <w:rsid w:val="4EDBCE04"/>
    <w:rsid w:val="4EE9BE1F"/>
    <w:rsid w:val="4F04E0D5"/>
    <w:rsid w:val="4F0F781C"/>
    <w:rsid w:val="4F14833D"/>
    <w:rsid w:val="4F1A78F5"/>
    <w:rsid w:val="4F33A8C6"/>
    <w:rsid w:val="4F40992D"/>
    <w:rsid w:val="4F4742F2"/>
    <w:rsid w:val="4F4E139B"/>
    <w:rsid w:val="4F5AAB61"/>
    <w:rsid w:val="4F7B473B"/>
    <w:rsid w:val="4F830562"/>
    <w:rsid w:val="4F87C3CC"/>
    <w:rsid w:val="4F8943FB"/>
    <w:rsid w:val="4F8D0B16"/>
    <w:rsid w:val="4F91CB8D"/>
    <w:rsid w:val="4F929912"/>
    <w:rsid w:val="4F939A0D"/>
    <w:rsid w:val="4FA07012"/>
    <w:rsid w:val="4FA0F174"/>
    <w:rsid w:val="4FA58F50"/>
    <w:rsid w:val="4FB0A4BE"/>
    <w:rsid w:val="4FC3E976"/>
    <w:rsid w:val="4FC855EF"/>
    <w:rsid w:val="4FD0EB75"/>
    <w:rsid w:val="4FD1F68B"/>
    <w:rsid w:val="4FD3443D"/>
    <w:rsid w:val="4FD48DBB"/>
    <w:rsid w:val="4FEA6D9D"/>
    <w:rsid w:val="4FFFC3EF"/>
    <w:rsid w:val="50186739"/>
    <w:rsid w:val="501ABF37"/>
    <w:rsid w:val="5021C5D1"/>
    <w:rsid w:val="5039E021"/>
    <w:rsid w:val="5056E581"/>
    <w:rsid w:val="50687A56"/>
    <w:rsid w:val="507867C0"/>
    <w:rsid w:val="5082CD50"/>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4B59E2"/>
    <w:rsid w:val="5153F14E"/>
    <w:rsid w:val="515E2AB3"/>
    <w:rsid w:val="51827DAA"/>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01E6A"/>
    <w:rsid w:val="524363FE"/>
    <w:rsid w:val="525C0BAC"/>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2FE51A2"/>
    <w:rsid w:val="5302A661"/>
    <w:rsid w:val="5318016B"/>
    <w:rsid w:val="532A2740"/>
    <w:rsid w:val="532ACDE4"/>
    <w:rsid w:val="53320933"/>
    <w:rsid w:val="533F4AD7"/>
    <w:rsid w:val="53416818"/>
    <w:rsid w:val="534B835A"/>
    <w:rsid w:val="534EBAD8"/>
    <w:rsid w:val="5353438C"/>
    <w:rsid w:val="53567A0D"/>
    <w:rsid w:val="535A3913"/>
    <w:rsid w:val="535E0912"/>
    <w:rsid w:val="53707104"/>
    <w:rsid w:val="5379EC5A"/>
    <w:rsid w:val="537B15EB"/>
    <w:rsid w:val="5386135C"/>
    <w:rsid w:val="53871543"/>
    <w:rsid w:val="538A4FCB"/>
    <w:rsid w:val="53935725"/>
    <w:rsid w:val="5394CC1E"/>
    <w:rsid w:val="53A9C242"/>
    <w:rsid w:val="53B01918"/>
    <w:rsid w:val="53B29D32"/>
    <w:rsid w:val="53BA3FCB"/>
    <w:rsid w:val="53BB89C5"/>
    <w:rsid w:val="53BFB1DD"/>
    <w:rsid w:val="53CB8C81"/>
    <w:rsid w:val="53CC4609"/>
    <w:rsid w:val="53D7138A"/>
    <w:rsid w:val="53DFFA19"/>
    <w:rsid w:val="53F016BC"/>
    <w:rsid w:val="53F43D1A"/>
    <w:rsid w:val="53F99A4A"/>
    <w:rsid w:val="5403C4BB"/>
    <w:rsid w:val="540DD0B4"/>
    <w:rsid w:val="5416AD59"/>
    <w:rsid w:val="542DAD11"/>
    <w:rsid w:val="542E4501"/>
    <w:rsid w:val="5440255D"/>
    <w:rsid w:val="5452658A"/>
    <w:rsid w:val="545361A1"/>
    <w:rsid w:val="5453826A"/>
    <w:rsid w:val="545C51EB"/>
    <w:rsid w:val="545D2FBE"/>
    <w:rsid w:val="545E3960"/>
    <w:rsid w:val="54737639"/>
    <w:rsid w:val="54783E4B"/>
    <w:rsid w:val="54803541"/>
    <w:rsid w:val="54846031"/>
    <w:rsid w:val="5494DA61"/>
    <w:rsid w:val="54A4A614"/>
    <w:rsid w:val="54A558F1"/>
    <w:rsid w:val="54DDA7C2"/>
    <w:rsid w:val="54E81FC8"/>
    <w:rsid w:val="54ED8892"/>
    <w:rsid w:val="54EF7B60"/>
    <w:rsid w:val="54F4AE75"/>
    <w:rsid w:val="54FAB547"/>
    <w:rsid w:val="54FBC127"/>
    <w:rsid w:val="54FFC8B0"/>
    <w:rsid w:val="551E67EB"/>
    <w:rsid w:val="5533441F"/>
    <w:rsid w:val="553E43DE"/>
    <w:rsid w:val="554592A3"/>
    <w:rsid w:val="5545ADCD"/>
    <w:rsid w:val="5547A9C1"/>
    <w:rsid w:val="554F31AB"/>
    <w:rsid w:val="556569A4"/>
    <w:rsid w:val="557746D6"/>
    <w:rsid w:val="557BB2C1"/>
    <w:rsid w:val="558BE71D"/>
    <w:rsid w:val="5595C865"/>
    <w:rsid w:val="5598D00C"/>
    <w:rsid w:val="559DCA79"/>
    <w:rsid w:val="55B106CD"/>
    <w:rsid w:val="55C638C5"/>
    <w:rsid w:val="55C88537"/>
    <w:rsid w:val="55CAA861"/>
    <w:rsid w:val="55CD5545"/>
    <w:rsid w:val="55D0D401"/>
    <w:rsid w:val="55D3D659"/>
    <w:rsid w:val="55E5C089"/>
    <w:rsid w:val="55FC3357"/>
    <w:rsid w:val="55FD01A0"/>
    <w:rsid w:val="55FED1E7"/>
    <w:rsid w:val="5620ADB5"/>
    <w:rsid w:val="56228BF9"/>
    <w:rsid w:val="56236D44"/>
    <w:rsid w:val="5647B927"/>
    <w:rsid w:val="565AD85A"/>
    <w:rsid w:val="565BC38D"/>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9F4C5"/>
    <w:rsid w:val="57270CD4"/>
    <w:rsid w:val="572A954F"/>
    <w:rsid w:val="5732A44D"/>
    <w:rsid w:val="574B0B42"/>
    <w:rsid w:val="574D5955"/>
    <w:rsid w:val="5759DBB6"/>
    <w:rsid w:val="575B08CB"/>
    <w:rsid w:val="575C479C"/>
    <w:rsid w:val="57688AEB"/>
    <w:rsid w:val="57823BF5"/>
    <w:rsid w:val="57A3A29F"/>
    <w:rsid w:val="57A530BC"/>
    <w:rsid w:val="57A904B7"/>
    <w:rsid w:val="57BE8AF0"/>
    <w:rsid w:val="57C04A3D"/>
    <w:rsid w:val="57C80860"/>
    <w:rsid w:val="57C9F1E8"/>
    <w:rsid w:val="57D2BF06"/>
    <w:rsid w:val="57D3641A"/>
    <w:rsid w:val="57E57DA5"/>
    <w:rsid w:val="57E8CE72"/>
    <w:rsid w:val="57EA04C1"/>
    <w:rsid w:val="57F29CB6"/>
    <w:rsid w:val="57F9C21D"/>
    <w:rsid w:val="581D036E"/>
    <w:rsid w:val="58236A66"/>
    <w:rsid w:val="58254050"/>
    <w:rsid w:val="582577E1"/>
    <w:rsid w:val="5825E840"/>
    <w:rsid w:val="58347850"/>
    <w:rsid w:val="5855281C"/>
    <w:rsid w:val="585F4307"/>
    <w:rsid w:val="5865E6B9"/>
    <w:rsid w:val="586AE4E1"/>
    <w:rsid w:val="5870D726"/>
    <w:rsid w:val="58795F2F"/>
    <w:rsid w:val="588520EB"/>
    <w:rsid w:val="5890350E"/>
    <w:rsid w:val="58A78FC9"/>
    <w:rsid w:val="58B98523"/>
    <w:rsid w:val="58BBEBBD"/>
    <w:rsid w:val="58BF7FA3"/>
    <w:rsid w:val="58D2B7FB"/>
    <w:rsid w:val="58E579E2"/>
    <w:rsid w:val="58EEA46F"/>
    <w:rsid w:val="58EF0720"/>
    <w:rsid w:val="58FC4690"/>
    <w:rsid w:val="59006911"/>
    <w:rsid w:val="59026A9B"/>
    <w:rsid w:val="5923430A"/>
    <w:rsid w:val="59290CD2"/>
    <w:rsid w:val="59344837"/>
    <w:rsid w:val="59373999"/>
    <w:rsid w:val="596ACBBC"/>
    <w:rsid w:val="596B3646"/>
    <w:rsid w:val="5973B339"/>
    <w:rsid w:val="59776D5A"/>
    <w:rsid w:val="597EB8B5"/>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629C1"/>
    <w:rsid w:val="5AB713E2"/>
    <w:rsid w:val="5ABA14CE"/>
    <w:rsid w:val="5AC697C4"/>
    <w:rsid w:val="5ACFDE40"/>
    <w:rsid w:val="5ADD8A31"/>
    <w:rsid w:val="5ADEA6AF"/>
    <w:rsid w:val="5AE3C792"/>
    <w:rsid w:val="5AE4AC36"/>
    <w:rsid w:val="5AED7363"/>
    <w:rsid w:val="5AF04CDF"/>
    <w:rsid w:val="5AF917AD"/>
    <w:rsid w:val="5AFC97D5"/>
    <w:rsid w:val="5B044A2C"/>
    <w:rsid w:val="5B0A29CA"/>
    <w:rsid w:val="5B0C058C"/>
    <w:rsid w:val="5B0F0E41"/>
    <w:rsid w:val="5B2A829D"/>
    <w:rsid w:val="5B39AE36"/>
    <w:rsid w:val="5B470F41"/>
    <w:rsid w:val="5B4BBE7D"/>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4A9B36"/>
    <w:rsid w:val="5C52DA6C"/>
    <w:rsid w:val="5C629A02"/>
    <w:rsid w:val="5C740B76"/>
    <w:rsid w:val="5C829CC1"/>
    <w:rsid w:val="5C886215"/>
    <w:rsid w:val="5C9036E1"/>
    <w:rsid w:val="5CA01A8D"/>
    <w:rsid w:val="5CA7D749"/>
    <w:rsid w:val="5CA891A2"/>
    <w:rsid w:val="5CB50AC7"/>
    <w:rsid w:val="5CB5F0C8"/>
    <w:rsid w:val="5CB9E53F"/>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FBEAE"/>
    <w:rsid w:val="5DC86C56"/>
    <w:rsid w:val="5DCED2B4"/>
    <w:rsid w:val="5DD6ED44"/>
    <w:rsid w:val="5DD73719"/>
    <w:rsid w:val="5DE5EF01"/>
    <w:rsid w:val="5DF0DE48"/>
    <w:rsid w:val="5DFFFD26"/>
    <w:rsid w:val="5E30B86F"/>
    <w:rsid w:val="5E3B03FF"/>
    <w:rsid w:val="5E3BEAEE"/>
    <w:rsid w:val="5E3F617F"/>
    <w:rsid w:val="5E412019"/>
    <w:rsid w:val="5E45D542"/>
    <w:rsid w:val="5E4918A3"/>
    <w:rsid w:val="5E4B7FDA"/>
    <w:rsid w:val="5E4CC1E2"/>
    <w:rsid w:val="5E539415"/>
    <w:rsid w:val="5E7413ED"/>
    <w:rsid w:val="5E747A58"/>
    <w:rsid w:val="5E8C8A97"/>
    <w:rsid w:val="5EA17ED2"/>
    <w:rsid w:val="5ED040C8"/>
    <w:rsid w:val="5ED2A382"/>
    <w:rsid w:val="5ED6BB37"/>
    <w:rsid w:val="5EDF7614"/>
    <w:rsid w:val="5EE9C2F4"/>
    <w:rsid w:val="5EEEA712"/>
    <w:rsid w:val="5EF3348A"/>
    <w:rsid w:val="5EF33F09"/>
    <w:rsid w:val="5EF41F05"/>
    <w:rsid w:val="5EF7A77C"/>
    <w:rsid w:val="5F011DB4"/>
    <w:rsid w:val="5F0176F5"/>
    <w:rsid w:val="5F03B92D"/>
    <w:rsid w:val="5F1BCC9B"/>
    <w:rsid w:val="5F2FCBC1"/>
    <w:rsid w:val="5F388A45"/>
    <w:rsid w:val="5F39115D"/>
    <w:rsid w:val="5F4543B7"/>
    <w:rsid w:val="5F4DA4F5"/>
    <w:rsid w:val="5F62DCBB"/>
    <w:rsid w:val="5F75358A"/>
    <w:rsid w:val="5F7D6E5D"/>
    <w:rsid w:val="5F874436"/>
    <w:rsid w:val="5F87D042"/>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41BE7C"/>
    <w:rsid w:val="60542E78"/>
    <w:rsid w:val="605ED577"/>
    <w:rsid w:val="606C22F7"/>
    <w:rsid w:val="606F130A"/>
    <w:rsid w:val="607566F7"/>
    <w:rsid w:val="607C1969"/>
    <w:rsid w:val="607C54F9"/>
    <w:rsid w:val="607E1381"/>
    <w:rsid w:val="607E8065"/>
    <w:rsid w:val="607FA953"/>
    <w:rsid w:val="60867AF4"/>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917FC0"/>
    <w:rsid w:val="61948900"/>
    <w:rsid w:val="619C89F4"/>
    <w:rsid w:val="619CAA15"/>
    <w:rsid w:val="619D5549"/>
    <w:rsid w:val="61A2D5BE"/>
    <w:rsid w:val="61A529CF"/>
    <w:rsid w:val="61BB6627"/>
    <w:rsid w:val="61C3C870"/>
    <w:rsid w:val="61E2FAC4"/>
    <w:rsid w:val="61F50F88"/>
    <w:rsid w:val="62000A03"/>
    <w:rsid w:val="6201AF5F"/>
    <w:rsid w:val="62039E89"/>
    <w:rsid w:val="6209F2A8"/>
    <w:rsid w:val="620F183B"/>
    <w:rsid w:val="620F749F"/>
    <w:rsid w:val="621716D6"/>
    <w:rsid w:val="62508F2B"/>
    <w:rsid w:val="626995EA"/>
    <w:rsid w:val="626AA99D"/>
    <w:rsid w:val="626B4B67"/>
    <w:rsid w:val="626E6A89"/>
    <w:rsid w:val="6277DBBA"/>
    <w:rsid w:val="6282DB1F"/>
    <w:rsid w:val="62864B4E"/>
    <w:rsid w:val="6288AA5A"/>
    <w:rsid w:val="62907A61"/>
    <w:rsid w:val="62975AFA"/>
    <w:rsid w:val="629B73BD"/>
    <w:rsid w:val="62AC50E1"/>
    <w:rsid w:val="62B13D9D"/>
    <w:rsid w:val="62CBFFD6"/>
    <w:rsid w:val="62DF8EF2"/>
    <w:rsid w:val="62DFF347"/>
    <w:rsid w:val="62F8B1A4"/>
    <w:rsid w:val="62FA75CB"/>
    <w:rsid w:val="63002410"/>
    <w:rsid w:val="630C62FD"/>
    <w:rsid w:val="63203305"/>
    <w:rsid w:val="6325FDF1"/>
    <w:rsid w:val="63383416"/>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5BC35"/>
    <w:rsid w:val="65CCFBD8"/>
    <w:rsid w:val="65CFFE93"/>
    <w:rsid w:val="65E53A5F"/>
    <w:rsid w:val="65F2A42E"/>
    <w:rsid w:val="65FB2F2E"/>
    <w:rsid w:val="66034802"/>
    <w:rsid w:val="661055C8"/>
    <w:rsid w:val="665421A6"/>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7BF474"/>
    <w:rsid w:val="678230AD"/>
    <w:rsid w:val="6785351B"/>
    <w:rsid w:val="67A759D4"/>
    <w:rsid w:val="67B593DE"/>
    <w:rsid w:val="67BD768F"/>
    <w:rsid w:val="67D605E3"/>
    <w:rsid w:val="67D7AAAA"/>
    <w:rsid w:val="67D81E53"/>
    <w:rsid w:val="67DEA2DE"/>
    <w:rsid w:val="67F59F20"/>
    <w:rsid w:val="680415F9"/>
    <w:rsid w:val="68084676"/>
    <w:rsid w:val="68085AFE"/>
    <w:rsid w:val="680E0C37"/>
    <w:rsid w:val="6812BDC6"/>
    <w:rsid w:val="682DFE6F"/>
    <w:rsid w:val="683001EA"/>
    <w:rsid w:val="684DA14E"/>
    <w:rsid w:val="684F75C5"/>
    <w:rsid w:val="68511B10"/>
    <w:rsid w:val="685A110F"/>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BFB4E"/>
    <w:rsid w:val="69307B5C"/>
    <w:rsid w:val="6941CF4D"/>
    <w:rsid w:val="6946ED8F"/>
    <w:rsid w:val="6950A1D1"/>
    <w:rsid w:val="695383CC"/>
    <w:rsid w:val="69540574"/>
    <w:rsid w:val="6976A4B5"/>
    <w:rsid w:val="6977A7D5"/>
    <w:rsid w:val="697A64D1"/>
    <w:rsid w:val="6982B6CB"/>
    <w:rsid w:val="69833707"/>
    <w:rsid w:val="69980BB0"/>
    <w:rsid w:val="699F5F56"/>
    <w:rsid w:val="69A45011"/>
    <w:rsid w:val="69AFADF9"/>
    <w:rsid w:val="69CEF5E0"/>
    <w:rsid w:val="69D01E5D"/>
    <w:rsid w:val="69D2F76B"/>
    <w:rsid w:val="69D69D8C"/>
    <w:rsid w:val="69DB0E30"/>
    <w:rsid w:val="69E4738C"/>
    <w:rsid w:val="69EDB412"/>
    <w:rsid w:val="69EFDC5B"/>
    <w:rsid w:val="69F59F90"/>
    <w:rsid w:val="69FCCCB0"/>
    <w:rsid w:val="6A01E6F1"/>
    <w:rsid w:val="6A032683"/>
    <w:rsid w:val="6A0C3EF3"/>
    <w:rsid w:val="6A1C4FA2"/>
    <w:rsid w:val="6A26C0C0"/>
    <w:rsid w:val="6A28B752"/>
    <w:rsid w:val="6A2B33B9"/>
    <w:rsid w:val="6A3159B9"/>
    <w:rsid w:val="6A3E57D2"/>
    <w:rsid w:val="6A415622"/>
    <w:rsid w:val="6A6217C9"/>
    <w:rsid w:val="6A72624D"/>
    <w:rsid w:val="6A7343A9"/>
    <w:rsid w:val="6A77B588"/>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544F10"/>
    <w:rsid w:val="6B54AC65"/>
    <w:rsid w:val="6B76881A"/>
    <w:rsid w:val="6B7A17D9"/>
    <w:rsid w:val="6B7A79BC"/>
    <w:rsid w:val="6B7E5E1C"/>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E3E94F"/>
    <w:rsid w:val="6DEFBAB5"/>
    <w:rsid w:val="6DF8FEFE"/>
    <w:rsid w:val="6E023AB3"/>
    <w:rsid w:val="6E02ACE2"/>
    <w:rsid w:val="6E074FAD"/>
    <w:rsid w:val="6E0797E9"/>
    <w:rsid w:val="6E14CB66"/>
    <w:rsid w:val="6E23F800"/>
    <w:rsid w:val="6E2CFB4A"/>
    <w:rsid w:val="6E39419F"/>
    <w:rsid w:val="6E609BF4"/>
    <w:rsid w:val="6E631B48"/>
    <w:rsid w:val="6E794D35"/>
    <w:rsid w:val="6E7DF704"/>
    <w:rsid w:val="6E808EAF"/>
    <w:rsid w:val="6E83CB6A"/>
    <w:rsid w:val="6E852F3B"/>
    <w:rsid w:val="6E913F16"/>
    <w:rsid w:val="6E98E135"/>
    <w:rsid w:val="6EC4B932"/>
    <w:rsid w:val="6EC61E90"/>
    <w:rsid w:val="6ED014F3"/>
    <w:rsid w:val="6EEA0235"/>
    <w:rsid w:val="6EEDA87C"/>
    <w:rsid w:val="6EEEBDC3"/>
    <w:rsid w:val="6EF15DDC"/>
    <w:rsid w:val="6EFCAB8A"/>
    <w:rsid w:val="6EFDC22A"/>
    <w:rsid w:val="6F0704E2"/>
    <w:rsid w:val="6F087205"/>
    <w:rsid w:val="6F0A15D5"/>
    <w:rsid w:val="6F0C876E"/>
    <w:rsid w:val="6F0FBC00"/>
    <w:rsid w:val="6F1182D4"/>
    <w:rsid w:val="6F310A64"/>
    <w:rsid w:val="6F41D891"/>
    <w:rsid w:val="6F45D1AB"/>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580A6"/>
    <w:rsid w:val="6FE7D537"/>
    <w:rsid w:val="7002643E"/>
    <w:rsid w:val="700D8E23"/>
    <w:rsid w:val="7015DC56"/>
    <w:rsid w:val="701F503C"/>
    <w:rsid w:val="7026D005"/>
    <w:rsid w:val="702EBFDB"/>
    <w:rsid w:val="7031B541"/>
    <w:rsid w:val="7033457E"/>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AAEEF"/>
    <w:rsid w:val="719482B9"/>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9359C"/>
    <w:rsid w:val="727E79F2"/>
    <w:rsid w:val="7283F29F"/>
    <w:rsid w:val="728BC0C6"/>
    <w:rsid w:val="72B6B343"/>
    <w:rsid w:val="72B7C976"/>
    <w:rsid w:val="72C56EF8"/>
    <w:rsid w:val="72D5319C"/>
    <w:rsid w:val="72DAB89C"/>
    <w:rsid w:val="72DAD874"/>
    <w:rsid w:val="72E5815A"/>
    <w:rsid w:val="72E5EBAF"/>
    <w:rsid w:val="72F979C0"/>
    <w:rsid w:val="72FD2694"/>
    <w:rsid w:val="73141C5B"/>
    <w:rsid w:val="73199138"/>
    <w:rsid w:val="731EDA8F"/>
    <w:rsid w:val="7323AE85"/>
    <w:rsid w:val="732BD5A3"/>
    <w:rsid w:val="7335DD99"/>
    <w:rsid w:val="7346DC9E"/>
    <w:rsid w:val="735AF451"/>
    <w:rsid w:val="735B2885"/>
    <w:rsid w:val="73653680"/>
    <w:rsid w:val="736A8E3C"/>
    <w:rsid w:val="73725E13"/>
    <w:rsid w:val="737AAFB3"/>
    <w:rsid w:val="737B3793"/>
    <w:rsid w:val="738C698D"/>
    <w:rsid w:val="7390BE3D"/>
    <w:rsid w:val="739138A9"/>
    <w:rsid w:val="73A33331"/>
    <w:rsid w:val="73BA4701"/>
    <w:rsid w:val="73C258DA"/>
    <w:rsid w:val="73D40EF7"/>
    <w:rsid w:val="73F1AC28"/>
    <w:rsid w:val="73F2C673"/>
    <w:rsid w:val="7401BC24"/>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AF966"/>
    <w:rsid w:val="753B8EC6"/>
    <w:rsid w:val="75467373"/>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8C14F"/>
    <w:rsid w:val="76150C58"/>
    <w:rsid w:val="761E53C1"/>
    <w:rsid w:val="7643E60C"/>
    <w:rsid w:val="7649C2D8"/>
    <w:rsid w:val="7653B34D"/>
    <w:rsid w:val="76559B30"/>
    <w:rsid w:val="765AC22D"/>
    <w:rsid w:val="76667FFC"/>
    <w:rsid w:val="7669C85A"/>
    <w:rsid w:val="767723F0"/>
    <w:rsid w:val="767ABEE0"/>
    <w:rsid w:val="767CC4A0"/>
    <w:rsid w:val="768D3082"/>
    <w:rsid w:val="769652FE"/>
    <w:rsid w:val="769F903B"/>
    <w:rsid w:val="76A47EFC"/>
    <w:rsid w:val="76AF0922"/>
    <w:rsid w:val="76BD478C"/>
    <w:rsid w:val="76BFFD58"/>
    <w:rsid w:val="76CADEDF"/>
    <w:rsid w:val="76D46E08"/>
    <w:rsid w:val="76D528DD"/>
    <w:rsid w:val="76E971D8"/>
    <w:rsid w:val="76F71F9A"/>
    <w:rsid w:val="76FBFF5D"/>
    <w:rsid w:val="770DA295"/>
    <w:rsid w:val="770FDCC1"/>
    <w:rsid w:val="77231523"/>
    <w:rsid w:val="7739E67B"/>
    <w:rsid w:val="773C5D7E"/>
    <w:rsid w:val="7742E36B"/>
    <w:rsid w:val="7747D486"/>
    <w:rsid w:val="77540702"/>
    <w:rsid w:val="775859F9"/>
    <w:rsid w:val="776F4771"/>
    <w:rsid w:val="77760022"/>
    <w:rsid w:val="77790813"/>
    <w:rsid w:val="7781A6BA"/>
    <w:rsid w:val="778367BE"/>
    <w:rsid w:val="77A9DFFE"/>
    <w:rsid w:val="77C2CDB7"/>
    <w:rsid w:val="77D7B9BE"/>
    <w:rsid w:val="78012E6D"/>
    <w:rsid w:val="7805D8DC"/>
    <w:rsid w:val="780BB17B"/>
    <w:rsid w:val="782A916C"/>
    <w:rsid w:val="782FBE19"/>
    <w:rsid w:val="782FC0C7"/>
    <w:rsid w:val="78364F16"/>
    <w:rsid w:val="78371C7F"/>
    <w:rsid w:val="785FDDC1"/>
    <w:rsid w:val="786CB889"/>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901C2C9"/>
    <w:rsid w:val="790C8795"/>
    <w:rsid w:val="79160ADE"/>
    <w:rsid w:val="7918B0A6"/>
    <w:rsid w:val="792B8B90"/>
    <w:rsid w:val="79303B3D"/>
    <w:rsid w:val="7933041E"/>
    <w:rsid w:val="793E4994"/>
    <w:rsid w:val="794006D7"/>
    <w:rsid w:val="79439D64"/>
    <w:rsid w:val="794AEFC0"/>
    <w:rsid w:val="7955AAE5"/>
    <w:rsid w:val="79576E05"/>
    <w:rsid w:val="79589530"/>
    <w:rsid w:val="7970E235"/>
    <w:rsid w:val="79835400"/>
    <w:rsid w:val="79856DF1"/>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5722C1"/>
    <w:rsid w:val="7A6426EB"/>
    <w:rsid w:val="7A657E9A"/>
    <w:rsid w:val="7A6E7870"/>
    <w:rsid w:val="7A78734C"/>
    <w:rsid w:val="7A7A322C"/>
    <w:rsid w:val="7A7B57FD"/>
    <w:rsid w:val="7A81B44A"/>
    <w:rsid w:val="7A86AB96"/>
    <w:rsid w:val="7A970AF9"/>
    <w:rsid w:val="7A977C41"/>
    <w:rsid w:val="7AB2373A"/>
    <w:rsid w:val="7AB3DC5B"/>
    <w:rsid w:val="7ABAFCDC"/>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FACA"/>
    <w:rsid w:val="7B509898"/>
    <w:rsid w:val="7B54D260"/>
    <w:rsid w:val="7B6ACEEF"/>
    <w:rsid w:val="7B72749E"/>
    <w:rsid w:val="7B7A281A"/>
    <w:rsid w:val="7B85F56F"/>
    <w:rsid w:val="7B8CB823"/>
    <w:rsid w:val="7BA25B9A"/>
    <w:rsid w:val="7BB4B310"/>
    <w:rsid w:val="7BB9DFED"/>
    <w:rsid w:val="7BBD7C4D"/>
    <w:rsid w:val="7BC0C3C7"/>
    <w:rsid w:val="7BC7D895"/>
    <w:rsid w:val="7BC7DF74"/>
    <w:rsid w:val="7BEED9C3"/>
    <w:rsid w:val="7BF1CFA1"/>
    <w:rsid w:val="7BF2F322"/>
    <w:rsid w:val="7BFFC832"/>
    <w:rsid w:val="7C00C3CF"/>
    <w:rsid w:val="7C02B743"/>
    <w:rsid w:val="7C06D503"/>
    <w:rsid w:val="7C07C144"/>
    <w:rsid w:val="7C0B2C56"/>
    <w:rsid w:val="7C135E8B"/>
    <w:rsid w:val="7C2858ED"/>
    <w:rsid w:val="7C30342F"/>
    <w:rsid w:val="7C36FF02"/>
    <w:rsid w:val="7C393C34"/>
    <w:rsid w:val="7C3BC020"/>
    <w:rsid w:val="7C478A93"/>
    <w:rsid w:val="7C49B304"/>
    <w:rsid w:val="7C60DA58"/>
    <w:rsid w:val="7C653E28"/>
    <w:rsid w:val="7C74CD3F"/>
    <w:rsid w:val="7C7E4068"/>
    <w:rsid w:val="7C823B5D"/>
    <w:rsid w:val="7C9030A2"/>
    <w:rsid w:val="7C944B8B"/>
    <w:rsid w:val="7C9F57E4"/>
    <w:rsid w:val="7CA9F478"/>
    <w:rsid w:val="7CAD902B"/>
    <w:rsid w:val="7CB1C80D"/>
    <w:rsid w:val="7CD0EBC1"/>
    <w:rsid w:val="7CD5F431"/>
    <w:rsid w:val="7CE95419"/>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27B9DB"/>
    <w:rsid w:val="7E2F7B69"/>
    <w:rsid w:val="7E30B831"/>
    <w:rsid w:val="7E323920"/>
    <w:rsid w:val="7E32C141"/>
    <w:rsid w:val="7E332622"/>
    <w:rsid w:val="7E59B8DB"/>
    <w:rsid w:val="7E5CD41F"/>
    <w:rsid w:val="7E5E3085"/>
    <w:rsid w:val="7E6EE3DC"/>
    <w:rsid w:val="7E712B78"/>
    <w:rsid w:val="7E7BEE85"/>
    <w:rsid w:val="7E8073F7"/>
    <w:rsid w:val="7E83F2B6"/>
    <w:rsid w:val="7E953048"/>
    <w:rsid w:val="7EA5C8B2"/>
    <w:rsid w:val="7EAC11DF"/>
    <w:rsid w:val="7EACB2BC"/>
    <w:rsid w:val="7EBC8F15"/>
    <w:rsid w:val="7ECC3A2C"/>
    <w:rsid w:val="7ED48BAE"/>
    <w:rsid w:val="7EDC57DE"/>
    <w:rsid w:val="7EECE839"/>
    <w:rsid w:val="7EF5AE89"/>
    <w:rsid w:val="7F0A857C"/>
    <w:rsid w:val="7F10CDDB"/>
    <w:rsid w:val="7F13DF5A"/>
    <w:rsid w:val="7F1DDFD5"/>
    <w:rsid w:val="7F36D270"/>
    <w:rsid w:val="7F4865B3"/>
    <w:rsid w:val="7F5924E4"/>
    <w:rsid w:val="7F65884D"/>
    <w:rsid w:val="7F68F693"/>
    <w:rsid w:val="7F68F9CC"/>
    <w:rsid w:val="7F6BF5E9"/>
    <w:rsid w:val="7F7312F8"/>
    <w:rsid w:val="7F7389EC"/>
    <w:rsid w:val="7F7ABC6B"/>
    <w:rsid w:val="7F838AFC"/>
    <w:rsid w:val="7F8A39D6"/>
    <w:rsid w:val="7F904D0F"/>
    <w:rsid w:val="7F986D10"/>
    <w:rsid w:val="7F9F9076"/>
    <w:rsid w:val="7FABBB6A"/>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68DB1835-17A6-4B96-B368-0C78CEA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B3E"/>
    <w:pPr>
      <w:suppressAutoHyphens/>
      <w:spacing w:after="200" w:line="276" w:lineRule="auto"/>
    </w:pPr>
    <w:rPr>
      <w:rFonts w:ascii="Calibri" w:eastAsia="Calibri" w:hAnsi="Calibri" w:cs="Times New Roman"/>
      <w:lang w:eastAsia="ar-SA"/>
    </w:rPr>
  </w:style>
  <w:style w:type="paragraph" w:styleId="Nagwek1">
    <w:name w:val="heading 1"/>
    <w:basedOn w:val="Normalny"/>
    <w:next w:val="Normalny"/>
    <w:link w:val="Nagwek1Znak"/>
    <w:qFormat/>
    <w:rsid w:val="00AB1EBA"/>
    <w:pPr>
      <w:keepNext/>
      <w:tabs>
        <w:tab w:val="left" w:pos="540"/>
      </w:tabs>
      <w:spacing w:after="0" w:line="360" w:lineRule="auto"/>
      <w:jc w:val="both"/>
      <w:outlineLvl w:val="0"/>
    </w:pPr>
    <w:rPr>
      <w:rFonts w:eastAsia="Times New Roman"/>
      <w:b/>
      <w:bCs/>
      <w:sz w:val="28"/>
      <w:szCs w:val="24"/>
    </w:rPr>
  </w:style>
  <w:style w:type="paragraph" w:styleId="Nagwek2">
    <w:name w:val="heading 2"/>
    <w:basedOn w:val="Normalny"/>
    <w:next w:val="Normalny"/>
    <w:link w:val="Nagwek2Znak"/>
    <w:qFormat/>
    <w:rsid w:val="002F3EB1"/>
    <w:pPr>
      <w:keepNext/>
      <w:tabs>
        <w:tab w:val="left" w:pos="180"/>
      </w:tabs>
      <w:spacing w:before="360" w:after="360" w:line="360" w:lineRule="auto"/>
      <w:outlineLvl w:val="1"/>
    </w:pPr>
    <w:rPr>
      <w:rFonts w:eastAsia="Times New Roman" w:cs="Arial"/>
      <w:b/>
      <w:bCs/>
      <w:sz w:val="24"/>
    </w:rPr>
  </w:style>
  <w:style w:type="paragraph" w:styleId="Nagwek3">
    <w:name w:val="heading 3"/>
    <w:basedOn w:val="Normalny"/>
    <w:next w:val="Normalny"/>
    <w:link w:val="Nagwek3Znak"/>
    <w:qFormat/>
    <w:rsid w:val="006F3B3E"/>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qFormat/>
    <w:rsid w:val="006F3B3E"/>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link w:val="Nagwek5Znak"/>
    <w:qFormat/>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qFormat/>
    <w:rsid w:val="006F3B3E"/>
    <w:pPr>
      <w:numPr>
        <w:ilvl w:val="5"/>
        <w:numId w:val="4"/>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qFormat/>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qFormat/>
    <w:rsid w:val="006F3B3E"/>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link w:val="Nagwek9Znak"/>
    <w:qFormat/>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1EBA"/>
    <w:rPr>
      <w:rFonts w:ascii="Calibri" w:eastAsia="Times New Roman" w:hAnsi="Calibri" w:cs="Times New Roman"/>
      <w:b/>
      <w:bCs/>
      <w:sz w:val="28"/>
      <w:szCs w:val="24"/>
      <w:lang w:eastAsia="ar-SA"/>
    </w:rPr>
  </w:style>
  <w:style w:type="character" w:customStyle="1" w:styleId="Nagwek2Znak">
    <w:name w:val="Nagłówek 2 Znak"/>
    <w:basedOn w:val="Domylnaczcionkaakapitu"/>
    <w:link w:val="Nagwek2"/>
    <w:rsid w:val="002F3EB1"/>
    <w:rPr>
      <w:rFonts w:ascii="Calibri" w:eastAsia="Times New Roman" w:hAnsi="Calibri" w:cs="Arial"/>
      <w:b/>
      <w:bCs/>
      <w:sz w:val="24"/>
      <w:lang w:eastAsia="ar-SA"/>
    </w:rPr>
  </w:style>
  <w:style w:type="character" w:customStyle="1" w:styleId="Nagwek3Znak">
    <w:name w:val="Nagłówek 3 Znak"/>
    <w:basedOn w:val="Domylnaczcionkaakapitu"/>
    <w:link w:val="Nagwek3"/>
    <w:rsid w:val="006F3B3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qFormat/>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rsid w:val="006F3B3E"/>
    <w:pPr>
      <w:tabs>
        <w:tab w:val="left" w:pos="900"/>
      </w:tabs>
      <w:spacing w:after="0" w:line="240" w:lineRule="auto"/>
      <w:jc w:val="both"/>
    </w:pPr>
    <w:rPr>
      <w:rFonts w:ascii="Times New Roman" w:eastAsia="Times New Roman" w:hAnsi="Times New Roman"/>
      <w:sz w:val="24"/>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rsid w:val="006F3B3E"/>
    <w:pPr>
      <w:suppressLineNumbers/>
      <w:spacing w:before="120" w:after="120"/>
    </w:pPr>
    <w:rPr>
      <w:rFonts w:cs="Lucida Sans"/>
      <w:i/>
      <w:iCs/>
      <w:sz w:val="24"/>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1">
    <w:name w:val="Stopka Znak1"/>
    <w:basedOn w:val="Domylnaczcionkaakapitu"/>
    <w:link w:val="Stopka"/>
    <w:uiPriority w:val="99"/>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line="360" w:lineRule="auto"/>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qFormat/>
    <w:rsid w:val="006F3B3E"/>
    <w:pPr>
      <w:tabs>
        <w:tab w:val="left" w:pos="1080"/>
      </w:tabs>
      <w:autoSpaceDE w:val="0"/>
      <w:spacing w:after="0" w:line="360" w:lineRule="auto"/>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1">
    <w:name w:val="Nagłówek Znak1"/>
    <w:basedOn w:val="Domylnaczcionkaakapitu"/>
    <w:link w:val="Nagwek"/>
    <w:uiPriority w:val="99"/>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 w:val="24"/>
      <w:szCs w:val="20"/>
    </w:rPr>
  </w:style>
  <w:style w:type="paragraph" w:styleId="NormalnyWeb">
    <w:name w:val="Normal (Web)"/>
    <w:basedOn w:val="Normalny"/>
    <w:rsid w:val="006F3B3E"/>
    <w:pPr>
      <w:spacing w:before="280" w:after="280" w:line="240" w:lineRule="auto"/>
    </w:pPr>
    <w:rPr>
      <w:rFonts w:ascii="Times New Roman" w:eastAsia="Times New Roman" w:hAnsi="Times New Roman"/>
      <w:sz w:val="24"/>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6F3B3E"/>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 w:val="24"/>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1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6F3B3E"/>
    <w:rPr>
      <w:rFonts w:ascii="Times New Roman" w:eastAsia="Times New Roman" w:hAnsi="Times New Roman"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qFormat/>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unhideWhenUsed/>
    <w:rsid w:val="00167AA1"/>
    <w:pPr>
      <w:spacing w:after="120" w:line="480" w:lineRule="auto"/>
    </w:pPr>
  </w:style>
  <w:style w:type="character" w:customStyle="1" w:styleId="Tekstpodstawowy2Znak1">
    <w:name w:val="Tekst podstawowy 2 Znak1"/>
    <w:basedOn w:val="Domylnaczcionkaakapitu"/>
    <w:link w:val="Tekstpodstawowy2"/>
    <w:uiPriority w:val="99"/>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2968">
      <w:bodyDiv w:val="1"/>
      <w:marLeft w:val="0"/>
      <w:marRight w:val="0"/>
      <w:marTop w:val="0"/>
      <w:marBottom w:val="0"/>
      <w:divBdr>
        <w:top w:val="none" w:sz="0" w:space="0" w:color="auto"/>
        <w:left w:val="none" w:sz="0" w:space="0" w:color="auto"/>
        <w:bottom w:val="none" w:sz="0" w:space="0" w:color="auto"/>
        <w:right w:val="none" w:sz="0" w:space="0" w:color="auto"/>
      </w:divBdr>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media/111705/KTW_marki_FE_2021-2027.pdf" TargetMode="External"/><Relationship Id="rId2" Type="http://schemas.openxmlformats.org/officeDocument/2006/relationships/customXml" Target="../customXml/item2.xml"/><Relationship Id="rId16" Type="http://schemas.openxmlformats.org/officeDocument/2006/relationships/hyperlink" Target="mailto:polskacyfrowa@mfip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gio-poland@ec.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zpieczenstwo@cppc.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04C3-E556-4C57-B975-2DE891F43BFE}">
  <ds:schemaRefs>
    <ds:schemaRef ds:uri="http://schemas.microsoft.com/sharepoint/v3/contenttype/forms"/>
  </ds:schemaRefs>
</ds:datastoreItem>
</file>

<file path=customXml/itemProps2.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40</Pages>
  <Words>11067</Words>
  <Characters>66404</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Wzór Porozumienia o dofinansowanie projektu - 2.4 FERC</vt:lpstr>
    </vt:vector>
  </TitlesOfParts>
  <Company>HP</Company>
  <LinksUpToDate>false</LinksUpToDate>
  <CharactersWithSpaces>77317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dofinansowanie projektu - 2.4 FERC</dc:title>
  <dc:subject/>
  <dc:creator>Katarzyna Buczek-Pawłowska</dc:creator>
  <cp:keywords/>
  <dc:description/>
  <cp:lastModifiedBy>Sylwia Frąckiewicz</cp:lastModifiedBy>
  <cp:revision>93</cp:revision>
  <cp:lastPrinted>2023-08-04T15:18:00Z</cp:lastPrinted>
  <dcterms:created xsi:type="dcterms:W3CDTF">2024-02-01T11:10:00Z</dcterms:created>
  <dcterms:modified xsi:type="dcterms:W3CDTF">2024-04-12T11:16:00Z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