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EBF9" w14:textId="77777777" w:rsidR="00F62142" w:rsidRDefault="00F62142" w:rsidP="00865D38">
      <w:pPr>
        <w:spacing w:before="240"/>
        <w:jc w:val="left"/>
        <w:rPr>
          <w:rFonts w:cs="Verdana"/>
          <w:b/>
          <w:bCs/>
          <w:szCs w:val="20"/>
          <w:lang w:eastAsia="pl-PL"/>
        </w:rPr>
      </w:pPr>
    </w:p>
    <w:p w14:paraId="03541C00" w14:textId="58539730" w:rsidR="00865D38" w:rsidRPr="00E039B0" w:rsidRDefault="00865D38" w:rsidP="00865D38">
      <w:pPr>
        <w:spacing w:before="240"/>
        <w:jc w:val="left"/>
        <w:rPr>
          <w:rFonts w:cs="Verdana"/>
          <w:b/>
          <w:bCs/>
          <w:szCs w:val="20"/>
          <w:lang w:eastAsia="pl-PL"/>
        </w:rPr>
      </w:pPr>
      <w:r w:rsidRPr="00E039B0">
        <w:rPr>
          <w:rFonts w:cs="Verdana"/>
          <w:b/>
          <w:bCs/>
          <w:szCs w:val="20"/>
          <w:lang w:eastAsia="pl-PL"/>
        </w:rPr>
        <w:t xml:space="preserve">1. </w:t>
      </w:r>
      <w:r w:rsidRPr="00E039B0">
        <w:rPr>
          <w:rFonts w:cs="Verdana"/>
          <w:b/>
          <w:bCs/>
          <w:szCs w:val="20"/>
          <w:lang w:eastAsia="pl-PL"/>
        </w:rPr>
        <w:tab/>
        <w:t xml:space="preserve">WARUNKI UDZIAŁU W POSTĘPOWANIU </w:t>
      </w:r>
    </w:p>
    <w:p w14:paraId="4CC2CE64" w14:textId="77777777" w:rsidR="00865D38" w:rsidRPr="00E039B0" w:rsidRDefault="00865D38" w:rsidP="00865D38">
      <w:pPr>
        <w:autoSpaceDE w:val="0"/>
        <w:autoSpaceDN w:val="0"/>
        <w:adjustRightInd w:val="0"/>
        <w:spacing w:after="0"/>
        <w:ind w:left="709" w:right="-426" w:hanging="709"/>
        <w:jc w:val="left"/>
        <w:rPr>
          <w:rFonts w:ascii="Times New Roman" w:eastAsiaTheme="minorHAnsi" w:hAnsi="Times New Roman"/>
          <w:b/>
          <w:bCs/>
          <w:sz w:val="24"/>
          <w:szCs w:val="24"/>
        </w:rPr>
      </w:pPr>
      <w:r w:rsidRPr="00E039B0">
        <w:rPr>
          <w:rFonts w:cs="Verdana"/>
          <w:b/>
          <w:bCs/>
          <w:szCs w:val="20"/>
          <w:lang w:eastAsia="pl-PL"/>
        </w:rPr>
        <w:t>1.1.</w:t>
      </w:r>
      <w:r w:rsidRPr="00E039B0">
        <w:rPr>
          <w:rFonts w:cs="Verdana"/>
          <w:b/>
          <w:bCs/>
          <w:szCs w:val="20"/>
          <w:lang w:eastAsia="pl-PL"/>
        </w:rPr>
        <w:tab/>
      </w:r>
      <w:r w:rsidRPr="00E039B0">
        <w:rPr>
          <w:rFonts w:eastAsiaTheme="minorHAnsi" w:cs="Verdana"/>
          <w:szCs w:val="20"/>
        </w:rPr>
        <w:t xml:space="preserve">O udzielenie zamówienia mogą ubiegać się Wykonawcy, którzy nie podlegają wykluczeniu oraz spełniają określone przez zamawiającego warunki </w:t>
      </w:r>
      <w:r w:rsidRPr="00E039B0">
        <w:rPr>
          <w:rFonts w:eastAsiaTheme="minorHAnsi" w:cs="Verdana,Bold"/>
          <w:b/>
          <w:bCs/>
          <w:szCs w:val="20"/>
        </w:rPr>
        <w:t xml:space="preserve">udziału </w:t>
      </w:r>
      <w:r>
        <w:rPr>
          <w:rFonts w:eastAsiaTheme="minorHAnsi" w:cs="Verdana,Bold"/>
          <w:b/>
          <w:bCs/>
          <w:szCs w:val="20"/>
        </w:rPr>
        <w:br/>
      </w:r>
      <w:r w:rsidRPr="00E039B0">
        <w:rPr>
          <w:rFonts w:eastAsiaTheme="minorHAnsi" w:cs="Verdana,Bold"/>
          <w:b/>
          <w:bCs/>
          <w:szCs w:val="20"/>
        </w:rPr>
        <w:t>w postępowaniu</w:t>
      </w:r>
      <w:r w:rsidRPr="00E039B0">
        <w:rPr>
          <w:rFonts w:ascii="Verdana,Bold" w:eastAsiaTheme="minorHAnsi" w:hAnsi="Verdana,Bold" w:cs="Verdana,Bold"/>
          <w:b/>
          <w:bCs/>
          <w:szCs w:val="20"/>
        </w:rPr>
        <w:t>.</w:t>
      </w:r>
    </w:p>
    <w:p w14:paraId="6874BA7B" w14:textId="77777777" w:rsidR="00865D38" w:rsidRPr="00E039B0" w:rsidRDefault="00865D38" w:rsidP="00865D38">
      <w:pPr>
        <w:spacing w:before="120" w:after="0"/>
        <w:ind w:left="709" w:right="-142" w:hanging="709"/>
        <w:rPr>
          <w:rFonts w:ascii="Times New Roman" w:hAnsi="Times New Roman"/>
          <w:bCs/>
          <w:sz w:val="25"/>
          <w:szCs w:val="25"/>
          <w:lang w:eastAsia="pl-PL"/>
        </w:rPr>
      </w:pPr>
      <w:r w:rsidRPr="00E039B0">
        <w:rPr>
          <w:rFonts w:cs="Verdana"/>
          <w:szCs w:val="20"/>
          <w:lang w:eastAsia="pl-PL"/>
        </w:rPr>
        <w:t xml:space="preserve">1.2.  O </w:t>
      </w:r>
      <w:r w:rsidRPr="00E039B0">
        <w:rPr>
          <w:rFonts w:cs="Verdana"/>
          <w:bCs/>
          <w:szCs w:val="20"/>
          <w:lang w:eastAsia="pl-PL"/>
        </w:rPr>
        <w:t xml:space="preserve">udzielenie zamówienia mogą ubiegać się Wykonawcy, którzy spełniają niżej wymienione </w:t>
      </w:r>
      <w:r w:rsidRPr="00E039B0">
        <w:rPr>
          <w:rFonts w:cs="Verdana"/>
          <w:b/>
          <w:bCs/>
          <w:szCs w:val="20"/>
          <w:lang w:eastAsia="pl-PL"/>
        </w:rPr>
        <w:t>warunki udziału</w:t>
      </w:r>
      <w:r w:rsidRPr="00E039B0">
        <w:rPr>
          <w:rFonts w:cs="Verdana"/>
          <w:bCs/>
          <w:szCs w:val="20"/>
          <w:lang w:eastAsia="pl-PL"/>
        </w:rPr>
        <w:t xml:space="preserve"> dotyczące :</w:t>
      </w:r>
    </w:p>
    <w:p w14:paraId="6122DD98" w14:textId="77777777" w:rsidR="00865D38" w:rsidRPr="00E039B0" w:rsidRDefault="00865D38" w:rsidP="00865D38">
      <w:pPr>
        <w:spacing w:before="120" w:after="0"/>
        <w:ind w:left="993" w:hanging="284"/>
        <w:jc w:val="left"/>
        <w:rPr>
          <w:rFonts w:cs="Verdana"/>
          <w:b/>
          <w:bCs/>
          <w:szCs w:val="20"/>
          <w:lang w:eastAsia="pl-PL"/>
        </w:rPr>
      </w:pPr>
      <w:r w:rsidRPr="00E039B0">
        <w:rPr>
          <w:rFonts w:cs="Verdana"/>
          <w:b/>
          <w:bCs/>
          <w:szCs w:val="20"/>
          <w:lang w:eastAsia="pl-PL"/>
        </w:rPr>
        <w:t xml:space="preserve"> </w:t>
      </w:r>
      <w:r w:rsidRPr="00E039B0">
        <w:rPr>
          <w:rFonts w:cs="Verdana"/>
          <w:szCs w:val="20"/>
          <w:lang w:eastAsia="pl-PL"/>
        </w:rPr>
        <w:t xml:space="preserve">1) </w:t>
      </w:r>
      <w:r w:rsidRPr="00E039B0">
        <w:rPr>
          <w:rFonts w:cs="Verdana"/>
          <w:b/>
          <w:bCs/>
          <w:sz w:val="19"/>
          <w:szCs w:val="19"/>
          <w:lang w:eastAsia="pl-PL"/>
        </w:rPr>
        <w:t>kompetencji lub uprawnień do prowadzenia określonej działalności zawodowej, o ile wynika to z odrębnych przepisów :</w:t>
      </w:r>
    </w:p>
    <w:p w14:paraId="119BF30D" w14:textId="77777777" w:rsidR="00865D38" w:rsidRPr="00E039B0" w:rsidRDefault="00865D38" w:rsidP="00865D38">
      <w:pPr>
        <w:overflowPunct w:val="0"/>
        <w:autoSpaceDE w:val="0"/>
        <w:autoSpaceDN w:val="0"/>
        <w:adjustRightInd w:val="0"/>
        <w:spacing w:before="120"/>
        <w:ind w:left="992" w:hanging="284"/>
        <w:rPr>
          <w:rFonts w:cs="Verdana"/>
          <w:szCs w:val="20"/>
          <w:lang w:eastAsia="pl-PL"/>
        </w:rPr>
      </w:pPr>
      <w:r w:rsidRPr="00E039B0">
        <w:rPr>
          <w:rFonts w:cs="Verdana"/>
          <w:szCs w:val="20"/>
          <w:lang w:eastAsia="pl-PL"/>
        </w:rPr>
        <w:t xml:space="preserve">      Zamawiający nie określa żadnych warunków w tym zakresie .</w:t>
      </w:r>
    </w:p>
    <w:p w14:paraId="26C8039B" w14:textId="77777777" w:rsidR="00865D38" w:rsidRPr="00E039B0" w:rsidRDefault="00865D38" w:rsidP="00865D38">
      <w:pPr>
        <w:spacing w:before="240" w:after="0"/>
        <w:ind w:left="993" w:hanging="284"/>
        <w:rPr>
          <w:rFonts w:cs="Verdana"/>
          <w:b/>
          <w:bCs/>
          <w:szCs w:val="20"/>
          <w:lang w:eastAsia="pl-PL"/>
        </w:rPr>
      </w:pPr>
      <w:r w:rsidRPr="00E039B0">
        <w:rPr>
          <w:rFonts w:cs="Verdana"/>
          <w:szCs w:val="20"/>
          <w:lang w:eastAsia="pl-PL"/>
        </w:rPr>
        <w:t>2)</w:t>
      </w:r>
      <w:r w:rsidRPr="00E039B0">
        <w:rPr>
          <w:rFonts w:cs="Verdana"/>
          <w:szCs w:val="20"/>
          <w:lang w:eastAsia="pl-PL"/>
        </w:rPr>
        <w:tab/>
      </w:r>
      <w:r w:rsidRPr="00E039B0">
        <w:rPr>
          <w:rFonts w:cs="Verdana"/>
          <w:b/>
          <w:bCs/>
          <w:sz w:val="19"/>
          <w:szCs w:val="19"/>
          <w:lang w:eastAsia="pl-PL"/>
        </w:rPr>
        <w:t xml:space="preserve">sytuacji ekonomicznej i finansowej </w:t>
      </w:r>
      <w:r w:rsidRPr="00E039B0">
        <w:rPr>
          <w:rFonts w:cs="Verdana"/>
          <w:bCs/>
          <w:sz w:val="19"/>
          <w:szCs w:val="19"/>
          <w:lang w:eastAsia="pl-PL"/>
        </w:rPr>
        <w:t>:</w:t>
      </w:r>
    </w:p>
    <w:p w14:paraId="623F0887" w14:textId="4614FA02" w:rsidR="00865D38" w:rsidRPr="00E039B0" w:rsidRDefault="00865D38" w:rsidP="00865D38">
      <w:pPr>
        <w:tabs>
          <w:tab w:val="left" w:pos="993"/>
        </w:tabs>
        <w:spacing w:after="0" w:line="276" w:lineRule="auto"/>
        <w:ind w:left="1276" w:hanging="567"/>
        <w:rPr>
          <w:szCs w:val="20"/>
          <w:lang w:eastAsia="pl-PL"/>
        </w:rPr>
      </w:pPr>
      <w:r w:rsidRPr="00E039B0">
        <w:rPr>
          <w:szCs w:val="20"/>
          <w:lang w:eastAsia="pl-PL"/>
        </w:rPr>
        <w:t xml:space="preserve">        </w:t>
      </w:r>
      <w:r w:rsidR="003128AC">
        <w:rPr>
          <w:szCs w:val="20"/>
          <w:lang w:eastAsia="pl-PL"/>
        </w:rPr>
        <w:t xml:space="preserve"> Zamawiający nie stawia wymagań w w/w zakresie</w:t>
      </w:r>
      <w:r w:rsidRPr="00E039B0">
        <w:rPr>
          <w:szCs w:val="20"/>
          <w:lang w:eastAsia="pl-PL"/>
        </w:rPr>
        <w:t>.</w:t>
      </w:r>
    </w:p>
    <w:p w14:paraId="27371E3A" w14:textId="67440CD7" w:rsidR="00865D38" w:rsidRDefault="00865D38" w:rsidP="00865D38">
      <w:pPr>
        <w:spacing w:before="240"/>
        <w:ind w:left="993" w:hanging="284"/>
        <w:rPr>
          <w:rFonts w:cs="Verdana"/>
          <w:b/>
          <w:bCs/>
          <w:sz w:val="19"/>
          <w:szCs w:val="19"/>
          <w:lang w:eastAsia="pl-PL"/>
        </w:rPr>
      </w:pPr>
      <w:r w:rsidRPr="00E039B0">
        <w:rPr>
          <w:rFonts w:cs="Verdana"/>
          <w:bCs/>
          <w:sz w:val="19"/>
          <w:szCs w:val="19"/>
          <w:lang w:eastAsia="pl-PL"/>
        </w:rPr>
        <w:t>3)</w:t>
      </w:r>
      <w:r w:rsidRPr="00E039B0">
        <w:rPr>
          <w:rFonts w:cs="Verdana"/>
          <w:bCs/>
          <w:sz w:val="19"/>
          <w:szCs w:val="19"/>
          <w:lang w:eastAsia="pl-PL"/>
        </w:rPr>
        <w:tab/>
        <w:t xml:space="preserve"> </w:t>
      </w:r>
      <w:r w:rsidRPr="00E039B0">
        <w:rPr>
          <w:rFonts w:cs="Verdana"/>
          <w:b/>
          <w:bCs/>
          <w:sz w:val="19"/>
          <w:szCs w:val="19"/>
          <w:lang w:eastAsia="pl-PL"/>
        </w:rPr>
        <w:t>zdolności technicznej lub zawodowej:</w:t>
      </w:r>
    </w:p>
    <w:p w14:paraId="4968F74D" w14:textId="77777777" w:rsidR="00F62142" w:rsidRDefault="00F62142" w:rsidP="00C75A4C">
      <w:pPr>
        <w:spacing w:after="0" w:line="264" w:lineRule="auto"/>
        <w:ind w:left="1418" w:right="-210" w:hanging="142"/>
        <w:rPr>
          <w:b/>
          <w:szCs w:val="20"/>
          <w:lang w:eastAsia="pl-PL"/>
        </w:rPr>
      </w:pPr>
    </w:p>
    <w:p w14:paraId="091D8660" w14:textId="1EB5E274" w:rsidR="00C75A4C" w:rsidRPr="00E039B0" w:rsidRDefault="00C75A4C" w:rsidP="00F62142">
      <w:pPr>
        <w:spacing w:after="0" w:line="264" w:lineRule="auto"/>
        <w:ind w:right="-210" w:firstLine="360"/>
        <w:rPr>
          <w:b/>
          <w:szCs w:val="20"/>
          <w:lang w:eastAsia="pl-PL"/>
        </w:rPr>
      </w:pPr>
      <w:r w:rsidRPr="00E039B0">
        <w:rPr>
          <w:b/>
          <w:szCs w:val="20"/>
          <w:lang w:eastAsia="pl-PL"/>
        </w:rPr>
        <w:t xml:space="preserve">Inspektor Nadzoru Inwestorskiego Robót </w:t>
      </w:r>
      <w:r w:rsidR="005E5E49">
        <w:rPr>
          <w:b/>
          <w:szCs w:val="20"/>
          <w:lang w:eastAsia="pl-PL"/>
        </w:rPr>
        <w:t>Elektrycznych</w:t>
      </w:r>
      <w:r w:rsidRPr="00E039B0">
        <w:rPr>
          <w:b/>
          <w:szCs w:val="20"/>
          <w:lang w:eastAsia="pl-PL"/>
        </w:rPr>
        <w:t xml:space="preserve"> – 1 osoba</w:t>
      </w:r>
    </w:p>
    <w:p w14:paraId="4CB8BAE9" w14:textId="54C027C3" w:rsidR="00C75A4C" w:rsidRPr="00E039B0" w:rsidRDefault="00C75A4C" w:rsidP="00C75A4C">
      <w:pPr>
        <w:spacing w:after="0" w:line="264" w:lineRule="auto"/>
        <w:ind w:left="1418" w:hanging="142"/>
        <w:rPr>
          <w:szCs w:val="20"/>
          <w:lang w:eastAsia="pl-PL"/>
        </w:rPr>
      </w:pPr>
      <w:r w:rsidRPr="00E039B0">
        <w:rPr>
          <w:szCs w:val="20"/>
          <w:lang w:eastAsia="pl-PL"/>
        </w:rPr>
        <w:t>-</w:t>
      </w:r>
      <w:r w:rsidRPr="00E039B0">
        <w:rPr>
          <w:szCs w:val="20"/>
          <w:lang w:eastAsia="pl-PL"/>
        </w:rPr>
        <w:tab/>
        <w:t>uprawnienia budowlane bez ograniczeń do nad</w:t>
      </w:r>
      <w:r w:rsidR="00F62142">
        <w:rPr>
          <w:szCs w:val="20"/>
          <w:lang w:eastAsia="pl-PL"/>
        </w:rPr>
        <w:t>zorowa</w:t>
      </w:r>
      <w:r w:rsidR="0084343D">
        <w:rPr>
          <w:szCs w:val="20"/>
          <w:lang w:eastAsia="pl-PL"/>
        </w:rPr>
        <w:t>nia robót w specjalności elektrycznej</w:t>
      </w:r>
      <w:r w:rsidRPr="00E039B0">
        <w:rPr>
          <w:szCs w:val="20"/>
          <w:lang w:eastAsia="pl-PL"/>
        </w:rPr>
        <w:t xml:space="preserve"> lub odpowiadające im ważne uprawnienia budowlane, które zostały wydane na podstawie wcześniej obowiązujących przepisów, </w:t>
      </w:r>
    </w:p>
    <w:p w14:paraId="3FE25AF5" w14:textId="77777777" w:rsidR="005E5E49" w:rsidRPr="00E039B0" w:rsidRDefault="005E5E49" w:rsidP="005E5E49">
      <w:pPr>
        <w:spacing w:after="0" w:line="264" w:lineRule="auto"/>
        <w:rPr>
          <w:b/>
          <w:color w:val="1F497D" w:themeColor="text2"/>
          <w:szCs w:val="20"/>
          <w:lang w:eastAsia="pl-PL"/>
        </w:rPr>
      </w:pPr>
    </w:p>
    <w:sectPr w:rsidR="005E5E49" w:rsidRPr="00E039B0" w:rsidSect="00F62142">
      <w:headerReference w:type="default" r:id="rId8"/>
      <w:pgSz w:w="11906" w:h="16838"/>
      <w:pgMar w:top="1276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1D09" w14:textId="77777777" w:rsidR="00751801" w:rsidRDefault="00751801" w:rsidP="003033B4">
      <w:r>
        <w:separator/>
      </w:r>
    </w:p>
  </w:endnote>
  <w:endnote w:type="continuationSeparator" w:id="0">
    <w:p w14:paraId="31CCA2E9" w14:textId="77777777" w:rsidR="00751801" w:rsidRDefault="00751801" w:rsidP="0030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B9B7" w14:textId="77777777" w:rsidR="00751801" w:rsidRDefault="00751801" w:rsidP="003033B4">
      <w:r>
        <w:separator/>
      </w:r>
    </w:p>
  </w:footnote>
  <w:footnote w:type="continuationSeparator" w:id="0">
    <w:p w14:paraId="6E81BBCF" w14:textId="77777777" w:rsidR="00751801" w:rsidRDefault="00751801" w:rsidP="0030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-1409451139"/>
      <w:placeholder>
        <w:docPart w:val="A4B00DCC7ECF411689B852F9086ABEBD"/>
      </w:placeholder>
    </w:sdtPr>
    <w:sdtContent>
      <w:p w14:paraId="23A8A224" w14:textId="77777777" w:rsidR="004F1832" w:rsidRDefault="004F1832" w:rsidP="004F1832">
        <w:pPr>
          <w:pStyle w:val="Nagwek"/>
          <w:rPr>
            <w:b/>
            <w:szCs w:val="20"/>
            <w:u w:val="single"/>
          </w:rPr>
        </w:pPr>
        <w:r>
          <w:rPr>
            <w:rFonts w:cs="Calibri"/>
            <w:b/>
            <w:bCs/>
            <w:color w:val="000000"/>
            <w:szCs w:val="20"/>
            <w:bdr w:val="none" w:sz="0" w:space="0" w:color="auto" w:frame="1"/>
          </w:rPr>
          <w:t>Pełnienie kompleksowego nadzoru inwestorskiego branży elektrycznej dla zadania: „</w:t>
        </w:r>
        <w:bookmarkStart w:id="0" w:name="_Hlk144296020"/>
        <w:sdt>
          <w:sdtPr>
            <w:rPr>
              <w:b/>
              <w:szCs w:val="20"/>
              <w:lang w:eastAsia="pl-PL"/>
            </w:rPr>
            <w:id w:val="-215585028"/>
            <w:placeholder>
              <w:docPart w:val="86ADD40E41D04AA38288E7D70A3C5A39"/>
            </w:placeholder>
            <w:text/>
          </w:sdtPr>
          <w:sdtContent>
            <w:r>
              <w:rPr>
                <w:b/>
                <w:szCs w:val="20"/>
                <w:lang w:eastAsia="pl-PL"/>
              </w:rPr>
              <w:t>Wykonanie robót budowlanych wraz z opracowaniem dokumentacji w zakresie sygnalizacji świetlnej w ramach inwestycji pn. „Poprawa bezpieczeństwa ruchu drogowego na skrzyżowaniu DK11 w m. Parkowo”</w:t>
            </w:r>
          </w:sdtContent>
        </w:sdt>
      </w:p>
      <w:bookmarkEnd w:id="0" w:displacedByCustomXml="next"/>
    </w:sdtContent>
  </w:sdt>
  <w:p w14:paraId="193AA8F1" w14:textId="77B5E61A" w:rsidR="001E5880" w:rsidRPr="00A748AD" w:rsidRDefault="001E5880" w:rsidP="00A748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988928"/>
    <w:lvl w:ilvl="0">
      <w:start w:val="1"/>
      <w:numFmt w:val="bullet"/>
      <w:pStyle w:val="Nagwek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1CB20EE8"/>
    <w:multiLevelType w:val="hybridMultilevel"/>
    <w:tmpl w:val="D2E4FEB0"/>
    <w:lvl w:ilvl="0" w:tplc="6EBA653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70A84"/>
    <w:multiLevelType w:val="multilevel"/>
    <w:tmpl w:val="E3BE7F12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2"/>
      <w:numFmt w:val="decimal"/>
      <w:pStyle w:val="Nagwek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C746E70"/>
    <w:multiLevelType w:val="hybridMultilevel"/>
    <w:tmpl w:val="D278C690"/>
    <w:lvl w:ilvl="0" w:tplc="126E6266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ED8151D"/>
    <w:multiLevelType w:val="hybridMultilevel"/>
    <w:tmpl w:val="3F445DF0"/>
    <w:lvl w:ilvl="0" w:tplc="04AA3968">
      <w:start w:val="1"/>
      <w:numFmt w:val="decimal"/>
      <w:pStyle w:val="Tablica"/>
      <w:lvlText w:val="Tablica 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244681">
    <w:abstractNumId w:val="5"/>
  </w:num>
  <w:num w:numId="2" w16cid:durableId="486019218">
    <w:abstractNumId w:val="3"/>
  </w:num>
  <w:num w:numId="3" w16cid:durableId="678968187">
    <w:abstractNumId w:val="3"/>
  </w:num>
  <w:num w:numId="4" w16cid:durableId="1230581857">
    <w:abstractNumId w:val="3"/>
  </w:num>
  <w:num w:numId="5" w16cid:durableId="1390886580">
    <w:abstractNumId w:val="0"/>
  </w:num>
  <w:num w:numId="6" w16cid:durableId="1851135976">
    <w:abstractNumId w:val="5"/>
  </w:num>
  <w:num w:numId="7" w16cid:durableId="39508273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960839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51566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377034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1067999">
    <w:abstractNumId w:val="2"/>
  </w:num>
  <w:num w:numId="12" w16cid:durableId="189605928">
    <w:abstractNumId w:val="1"/>
  </w:num>
  <w:num w:numId="13" w16cid:durableId="1170871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D8"/>
    <w:rsid w:val="00007597"/>
    <w:rsid w:val="000136B1"/>
    <w:rsid w:val="00015DAD"/>
    <w:rsid w:val="00024651"/>
    <w:rsid w:val="000473A9"/>
    <w:rsid w:val="00061680"/>
    <w:rsid w:val="000666EE"/>
    <w:rsid w:val="0007769F"/>
    <w:rsid w:val="00080B59"/>
    <w:rsid w:val="000825ED"/>
    <w:rsid w:val="00082AE8"/>
    <w:rsid w:val="001324F6"/>
    <w:rsid w:val="001417EA"/>
    <w:rsid w:val="00150035"/>
    <w:rsid w:val="001549FD"/>
    <w:rsid w:val="00161B9A"/>
    <w:rsid w:val="001629DB"/>
    <w:rsid w:val="001846FC"/>
    <w:rsid w:val="00190ECB"/>
    <w:rsid w:val="001A00A2"/>
    <w:rsid w:val="001A73F2"/>
    <w:rsid w:val="001E5880"/>
    <w:rsid w:val="001F729F"/>
    <w:rsid w:val="00207961"/>
    <w:rsid w:val="00223930"/>
    <w:rsid w:val="002952E4"/>
    <w:rsid w:val="002B44A7"/>
    <w:rsid w:val="002B66B9"/>
    <w:rsid w:val="002C3FAB"/>
    <w:rsid w:val="003033B4"/>
    <w:rsid w:val="00310959"/>
    <w:rsid w:val="003128AC"/>
    <w:rsid w:val="00344DFB"/>
    <w:rsid w:val="00371709"/>
    <w:rsid w:val="0037523E"/>
    <w:rsid w:val="003A1CDA"/>
    <w:rsid w:val="003B07D2"/>
    <w:rsid w:val="003B355D"/>
    <w:rsid w:val="003C1E04"/>
    <w:rsid w:val="003E1799"/>
    <w:rsid w:val="003F101D"/>
    <w:rsid w:val="0041310E"/>
    <w:rsid w:val="00421F3A"/>
    <w:rsid w:val="0046795B"/>
    <w:rsid w:val="00486E92"/>
    <w:rsid w:val="00487D60"/>
    <w:rsid w:val="00495F09"/>
    <w:rsid w:val="00496017"/>
    <w:rsid w:val="004A37E3"/>
    <w:rsid w:val="004F1832"/>
    <w:rsid w:val="00522354"/>
    <w:rsid w:val="0052454A"/>
    <w:rsid w:val="0052514F"/>
    <w:rsid w:val="00542473"/>
    <w:rsid w:val="00544203"/>
    <w:rsid w:val="00563CCF"/>
    <w:rsid w:val="00565170"/>
    <w:rsid w:val="00580FA9"/>
    <w:rsid w:val="00586937"/>
    <w:rsid w:val="005B0C18"/>
    <w:rsid w:val="005E5E49"/>
    <w:rsid w:val="005E6E0C"/>
    <w:rsid w:val="005F636F"/>
    <w:rsid w:val="00604943"/>
    <w:rsid w:val="006146C9"/>
    <w:rsid w:val="006156E0"/>
    <w:rsid w:val="00624B09"/>
    <w:rsid w:val="00643A48"/>
    <w:rsid w:val="00645FF9"/>
    <w:rsid w:val="00653661"/>
    <w:rsid w:val="00690179"/>
    <w:rsid w:val="00694418"/>
    <w:rsid w:val="006A0236"/>
    <w:rsid w:val="006A6644"/>
    <w:rsid w:val="006C4C6E"/>
    <w:rsid w:val="0071686F"/>
    <w:rsid w:val="00716EB9"/>
    <w:rsid w:val="00751801"/>
    <w:rsid w:val="00763F11"/>
    <w:rsid w:val="00773AC3"/>
    <w:rsid w:val="00775206"/>
    <w:rsid w:val="0078152B"/>
    <w:rsid w:val="007839EF"/>
    <w:rsid w:val="007C0B07"/>
    <w:rsid w:val="007C6F83"/>
    <w:rsid w:val="007E1A25"/>
    <w:rsid w:val="007E2AFD"/>
    <w:rsid w:val="007E5EE2"/>
    <w:rsid w:val="0080670D"/>
    <w:rsid w:val="00812540"/>
    <w:rsid w:val="0081423C"/>
    <w:rsid w:val="0084343D"/>
    <w:rsid w:val="00846F1F"/>
    <w:rsid w:val="0085071B"/>
    <w:rsid w:val="00857DEC"/>
    <w:rsid w:val="00861136"/>
    <w:rsid w:val="00865D38"/>
    <w:rsid w:val="00893260"/>
    <w:rsid w:val="008937E5"/>
    <w:rsid w:val="008A7DFA"/>
    <w:rsid w:val="008F2308"/>
    <w:rsid w:val="0090373A"/>
    <w:rsid w:val="009141A8"/>
    <w:rsid w:val="0092556E"/>
    <w:rsid w:val="009775DA"/>
    <w:rsid w:val="0099439F"/>
    <w:rsid w:val="009A6A37"/>
    <w:rsid w:val="009B108F"/>
    <w:rsid w:val="009D5BFB"/>
    <w:rsid w:val="009D7ED8"/>
    <w:rsid w:val="009F6595"/>
    <w:rsid w:val="00A21503"/>
    <w:rsid w:val="00A35D5D"/>
    <w:rsid w:val="00A5571B"/>
    <w:rsid w:val="00A65449"/>
    <w:rsid w:val="00A748AD"/>
    <w:rsid w:val="00A807B3"/>
    <w:rsid w:val="00AE30EF"/>
    <w:rsid w:val="00AF74AD"/>
    <w:rsid w:val="00B01D6E"/>
    <w:rsid w:val="00B07995"/>
    <w:rsid w:val="00B279C1"/>
    <w:rsid w:val="00B41C06"/>
    <w:rsid w:val="00B73199"/>
    <w:rsid w:val="00BB1D89"/>
    <w:rsid w:val="00BC7A3D"/>
    <w:rsid w:val="00BF07EC"/>
    <w:rsid w:val="00BF1E42"/>
    <w:rsid w:val="00BF4EC9"/>
    <w:rsid w:val="00C01081"/>
    <w:rsid w:val="00C27F50"/>
    <w:rsid w:val="00C33BB8"/>
    <w:rsid w:val="00C36B41"/>
    <w:rsid w:val="00C61288"/>
    <w:rsid w:val="00C6128A"/>
    <w:rsid w:val="00C63C3C"/>
    <w:rsid w:val="00C640A8"/>
    <w:rsid w:val="00C71494"/>
    <w:rsid w:val="00C73254"/>
    <w:rsid w:val="00C74637"/>
    <w:rsid w:val="00C75A4C"/>
    <w:rsid w:val="00C86ADA"/>
    <w:rsid w:val="00CD3623"/>
    <w:rsid w:val="00CE61A8"/>
    <w:rsid w:val="00D34CE9"/>
    <w:rsid w:val="00D82DC5"/>
    <w:rsid w:val="00D96557"/>
    <w:rsid w:val="00D97EE5"/>
    <w:rsid w:val="00DB384F"/>
    <w:rsid w:val="00DB47B1"/>
    <w:rsid w:val="00DB49EC"/>
    <w:rsid w:val="00DB588D"/>
    <w:rsid w:val="00DD4348"/>
    <w:rsid w:val="00DD5396"/>
    <w:rsid w:val="00DD7A62"/>
    <w:rsid w:val="00E1221A"/>
    <w:rsid w:val="00E1264B"/>
    <w:rsid w:val="00E2334F"/>
    <w:rsid w:val="00E32D7A"/>
    <w:rsid w:val="00E40D93"/>
    <w:rsid w:val="00E42C37"/>
    <w:rsid w:val="00E4337B"/>
    <w:rsid w:val="00E47F79"/>
    <w:rsid w:val="00E50125"/>
    <w:rsid w:val="00E62692"/>
    <w:rsid w:val="00E708CE"/>
    <w:rsid w:val="00E81063"/>
    <w:rsid w:val="00EC0E6F"/>
    <w:rsid w:val="00ED6D88"/>
    <w:rsid w:val="00EF5BF2"/>
    <w:rsid w:val="00EF6E9C"/>
    <w:rsid w:val="00F07F9A"/>
    <w:rsid w:val="00F62142"/>
    <w:rsid w:val="00F62F04"/>
    <w:rsid w:val="00F67C63"/>
    <w:rsid w:val="00F71602"/>
    <w:rsid w:val="00F8252C"/>
    <w:rsid w:val="00F9785A"/>
    <w:rsid w:val="00FA452E"/>
    <w:rsid w:val="00FA5C50"/>
    <w:rsid w:val="00FC0F7F"/>
    <w:rsid w:val="00FD4897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F8B7E"/>
  <w15:docId w15:val="{504EB273-5AB7-4C0C-9CC9-E747EE93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AF74AD"/>
    <w:pPr>
      <w:spacing w:after="120"/>
      <w:jc w:val="both"/>
    </w:pPr>
    <w:rPr>
      <w:rFonts w:ascii="Verdana" w:hAnsi="Verdana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74AD"/>
    <w:pPr>
      <w:numPr>
        <w:numId w:val="4"/>
      </w:numPr>
      <w:tabs>
        <w:tab w:val="left" w:pos="851"/>
      </w:tabs>
      <w:spacing w:before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4AD"/>
    <w:pPr>
      <w:numPr>
        <w:ilvl w:val="1"/>
        <w:numId w:val="4"/>
      </w:numPr>
      <w:tabs>
        <w:tab w:val="left" w:pos="851"/>
      </w:tabs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AF74AD"/>
    <w:pPr>
      <w:numPr>
        <w:ilvl w:val="2"/>
        <w:numId w:val="5"/>
      </w:numPr>
      <w:tabs>
        <w:tab w:val="clear" w:pos="360"/>
        <w:tab w:val="left" w:pos="851"/>
      </w:tabs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74AD"/>
    <w:pPr>
      <w:spacing w:before="200" w:after="0"/>
      <w:outlineLvl w:val="3"/>
    </w:pPr>
    <w:rPr>
      <w:rFonts w:ascii="Cambria" w:eastAsiaTheme="majorEastAsia" w:hAnsi="Cambria" w:cstheme="majorBidi"/>
      <w:b/>
      <w:bCs/>
      <w:i/>
      <w:iCs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74AD"/>
    <w:pPr>
      <w:spacing w:before="200" w:after="0"/>
      <w:outlineLvl w:val="4"/>
    </w:pPr>
    <w:rPr>
      <w:rFonts w:ascii="Cambria" w:eastAsiaTheme="majorEastAsia" w:hAnsi="Cambria" w:cstheme="majorBidi"/>
      <w:b/>
      <w:bCs/>
      <w:color w:val="7F7F7F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4AD"/>
    <w:pPr>
      <w:spacing w:after="0" w:line="271" w:lineRule="auto"/>
      <w:outlineLvl w:val="5"/>
    </w:pPr>
    <w:rPr>
      <w:rFonts w:ascii="Cambria" w:eastAsiaTheme="majorEastAsia" w:hAnsi="Cambria" w:cstheme="majorBidi"/>
      <w:b/>
      <w:bCs/>
      <w:i/>
      <w:iCs/>
      <w:color w:val="7F7F7F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74AD"/>
    <w:pPr>
      <w:spacing w:after="0"/>
      <w:outlineLvl w:val="6"/>
    </w:pPr>
    <w:rPr>
      <w:rFonts w:ascii="Cambria" w:eastAsiaTheme="majorEastAsia" w:hAnsi="Cambria" w:cstheme="majorBidi"/>
      <w:i/>
      <w:iCs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74AD"/>
    <w:pPr>
      <w:spacing w:after="0"/>
      <w:outlineLvl w:val="7"/>
    </w:pPr>
    <w:rPr>
      <w:rFonts w:ascii="Cambria" w:eastAsiaTheme="majorEastAsia" w:hAnsi="Cambria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74AD"/>
    <w:pPr>
      <w:spacing w:after="0"/>
      <w:outlineLvl w:val="8"/>
    </w:pPr>
    <w:rPr>
      <w:rFonts w:ascii="Cambria" w:eastAsiaTheme="majorEastAsia" w:hAnsi="Cambria" w:cstheme="majorBidi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F74AD"/>
    <w:rPr>
      <w:rFonts w:ascii="Verdana" w:eastAsiaTheme="majorEastAsia" w:hAnsi="Verdana" w:cstheme="majorBidi"/>
      <w:b/>
      <w:bCs/>
      <w:szCs w:val="28"/>
    </w:rPr>
  </w:style>
  <w:style w:type="paragraph" w:styleId="NormalnyWeb">
    <w:name w:val="Normal (Web)"/>
    <w:basedOn w:val="Normalny"/>
    <w:semiHidden/>
    <w:unhideWhenUsed/>
    <w:rsid w:val="009D7ED8"/>
    <w:pPr>
      <w:spacing w:before="100" w:beforeAutospacing="1" w:after="100" w:afterAutospacing="1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9D7ED8"/>
    <w:pPr>
      <w:spacing w:before="120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D8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customStyle="1" w:styleId="pkt">
    <w:name w:val="pkt"/>
    <w:basedOn w:val="Normalny"/>
    <w:uiPriority w:val="99"/>
    <w:rsid w:val="009D7ED8"/>
    <w:pPr>
      <w:overflowPunct w:val="0"/>
      <w:autoSpaceDE w:val="0"/>
      <w:autoSpaceDN w:val="0"/>
      <w:adjustRightInd w:val="0"/>
      <w:spacing w:before="60" w:after="60"/>
      <w:ind w:left="851" w:hanging="295"/>
    </w:pPr>
  </w:style>
  <w:style w:type="character" w:customStyle="1" w:styleId="tekstdokbold">
    <w:name w:val="tekst dok. bold"/>
    <w:rsid w:val="009D7ED8"/>
    <w:rPr>
      <w:b/>
      <w:bCs/>
    </w:rPr>
  </w:style>
  <w:style w:type="paragraph" w:styleId="Nagwek">
    <w:name w:val="header"/>
    <w:basedOn w:val="Normalny"/>
    <w:link w:val="NagwekZnak"/>
    <w:unhideWhenUsed/>
    <w:rsid w:val="00303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3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3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ica">
    <w:name w:val="Tablica"/>
    <w:basedOn w:val="Normalny"/>
    <w:next w:val="Normalny"/>
    <w:link w:val="TablicaZnak"/>
    <w:qFormat/>
    <w:rsid w:val="00AF74AD"/>
    <w:pPr>
      <w:numPr>
        <w:numId w:val="6"/>
      </w:numPr>
      <w:tabs>
        <w:tab w:val="left" w:pos="1134"/>
      </w:tabs>
      <w:ind w:left="0" w:firstLine="0"/>
    </w:pPr>
    <w:rPr>
      <w:szCs w:val="20"/>
    </w:rPr>
  </w:style>
  <w:style w:type="character" w:customStyle="1" w:styleId="TablicaZnak">
    <w:name w:val="Tablica Znak"/>
    <w:link w:val="Tablica"/>
    <w:rsid w:val="00AF74AD"/>
    <w:rPr>
      <w:rFonts w:ascii="Verdana" w:hAnsi="Verdana"/>
    </w:rPr>
  </w:style>
  <w:style w:type="paragraph" w:customStyle="1" w:styleId="TableParagraph">
    <w:name w:val="Table Paragraph"/>
    <w:basedOn w:val="Normalny"/>
    <w:uiPriority w:val="1"/>
    <w:qFormat/>
    <w:rsid w:val="00AF74AD"/>
    <w:pPr>
      <w:widowControl w:val="0"/>
    </w:pPr>
    <w:rPr>
      <w:rFonts w:ascii="Calibri" w:eastAsia="Calibri" w:hAnsi="Calibri"/>
      <w:sz w:val="22"/>
      <w:lang w:val="en-US"/>
    </w:rPr>
  </w:style>
  <w:style w:type="character" w:customStyle="1" w:styleId="Nagwek2Znak">
    <w:name w:val="Nagłówek 2 Znak"/>
    <w:link w:val="Nagwek2"/>
    <w:uiPriority w:val="9"/>
    <w:rsid w:val="00AF74AD"/>
    <w:rPr>
      <w:rFonts w:ascii="Verdana" w:eastAsiaTheme="majorEastAsia" w:hAnsi="Verdana" w:cstheme="majorBidi"/>
      <w:bCs/>
      <w:szCs w:val="26"/>
    </w:rPr>
  </w:style>
  <w:style w:type="character" w:customStyle="1" w:styleId="Nagwek3Znak">
    <w:name w:val="Nagłówek 3 Znak"/>
    <w:link w:val="Nagwek3"/>
    <w:uiPriority w:val="9"/>
    <w:semiHidden/>
    <w:rsid w:val="00AF74AD"/>
    <w:rPr>
      <w:rFonts w:ascii="Verdana" w:eastAsiaTheme="majorEastAsia" w:hAnsi="Verdana" w:cstheme="majorBidi"/>
      <w:bCs/>
      <w:szCs w:val="22"/>
    </w:rPr>
  </w:style>
  <w:style w:type="character" w:customStyle="1" w:styleId="Nagwek4Znak">
    <w:name w:val="Nagłówek 4 Znak"/>
    <w:link w:val="Nagwek4"/>
    <w:uiPriority w:val="9"/>
    <w:semiHidden/>
    <w:rsid w:val="00AF74AD"/>
    <w:rPr>
      <w:rFonts w:ascii="Cambria" w:eastAsiaTheme="majorEastAsia" w:hAnsi="Cambria" w:cstheme="majorBidi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AF74AD"/>
    <w:rPr>
      <w:rFonts w:ascii="Cambria" w:eastAsiaTheme="majorEastAsia" w:hAnsi="Cambria" w:cstheme="majorBidi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AF74AD"/>
    <w:rPr>
      <w:rFonts w:ascii="Cambria" w:eastAsiaTheme="majorEastAsia" w:hAnsi="Cambria" w:cstheme="majorBidi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AF74AD"/>
    <w:rPr>
      <w:rFonts w:ascii="Cambria" w:eastAsiaTheme="majorEastAsia" w:hAnsi="Cambria" w:cstheme="majorBidi"/>
      <w:i/>
      <w:iCs/>
    </w:rPr>
  </w:style>
  <w:style w:type="character" w:customStyle="1" w:styleId="Nagwek8Znak">
    <w:name w:val="Nagłówek 8 Znak"/>
    <w:link w:val="Nagwek8"/>
    <w:uiPriority w:val="9"/>
    <w:semiHidden/>
    <w:rsid w:val="00AF74AD"/>
    <w:rPr>
      <w:rFonts w:ascii="Cambria" w:eastAsiaTheme="majorEastAsia" w:hAnsi="Cambria" w:cstheme="majorBidi"/>
    </w:rPr>
  </w:style>
  <w:style w:type="character" w:customStyle="1" w:styleId="Nagwek9Znak">
    <w:name w:val="Nagłówek 9 Znak"/>
    <w:link w:val="Nagwek9"/>
    <w:uiPriority w:val="9"/>
    <w:semiHidden/>
    <w:rsid w:val="00AF74AD"/>
    <w:rPr>
      <w:rFonts w:ascii="Cambria" w:eastAsiaTheme="majorEastAsia" w:hAnsi="Cambria" w:cstheme="majorBidi"/>
      <w:i/>
      <w:iCs/>
      <w:spacing w:val="5"/>
    </w:rPr>
  </w:style>
  <w:style w:type="paragraph" w:styleId="Listapunktowana">
    <w:name w:val="List Bullet"/>
    <w:basedOn w:val="Normalny"/>
    <w:next w:val="Zwykytekst"/>
    <w:link w:val="ListapunktowanaZnak"/>
    <w:autoRedefine/>
    <w:qFormat/>
    <w:rsid w:val="00AF74AD"/>
    <w:pPr>
      <w:tabs>
        <w:tab w:val="left" w:pos="992"/>
      </w:tabs>
      <w:ind w:left="992" w:hanging="992"/>
    </w:pPr>
    <w:rPr>
      <w:szCs w:val="20"/>
    </w:rPr>
  </w:style>
  <w:style w:type="character" w:customStyle="1" w:styleId="ListapunktowanaZnak">
    <w:name w:val="Lista punktowana Znak"/>
    <w:link w:val="Listapunktowana"/>
    <w:rsid w:val="00AF74AD"/>
    <w:rPr>
      <w:rFonts w:ascii="Verdana" w:hAnsi="Verdan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74AD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74AD"/>
    <w:rPr>
      <w:rFonts w:ascii="Consolas" w:hAnsi="Consolas" w:cs="Consolas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AF74AD"/>
    <w:pPr>
      <w:pBdr>
        <w:bottom w:val="single" w:sz="4" w:space="1" w:color="auto"/>
      </w:pBdr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AF74AD"/>
    <w:rPr>
      <w:rFonts w:ascii="Cambria" w:eastAsiaTheme="majorEastAsia" w:hAnsi="Cambria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F74AD"/>
    <w:pPr>
      <w:widowControl w:val="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semiHidden/>
    <w:rsid w:val="00AF74AD"/>
    <w:rPr>
      <w:rFonts w:ascii="Arial" w:hAnsi="Arial" w:cs="Arial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74AD"/>
    <w:pPr>
      <w:spacing w:after="600"/>
    </w:pPr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AF74AD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F74AD"/>
    <w:rPr>
      <w:b/>
      <w:bCs/>
    </w:rPr>
  </w:style>
  <w:style w:type="character" w:styleId="Uwydatnienie">
    <w:name w:val="Emphasis"/>
    <w:uiPriority w:val="20"/>
    <w:qFormat/>
    <w:rsid w:val="00AF74A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F74AD"/>
    <w:pPr>
      <w:spacing w:after="0"/>
    </w:pPr>
  </w:style>
  <w:style w:type="paragraph" w:styleId="Akapitzlist">
    <w:name w:val="List Paragraph"/>
    <w:basedOn w:val="Normalny"/>
    <w:uiPriority w:val="34"/>
    <w:qFormat/>
    <w:rsid w:val="00AF74A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F74AD"/>
    <w:pPr>
      <w:spacing w:before="200" w:after="0"/>
      <w:ind w:left="360" w:right="360"/>
    </w:pPr>
    <w:rPr>
      <w:rFonts w:ascii="Calibri" w:hAnsi="Calibri"/>
      <w:i/>
      <w:iCs/>
      <w:szCs w:val="20"/>
    </w:rPr>
  </w:style>
  <w:style w:type="character" w:customStyle="1" w:styleId="CytatZnak">
    <w:name w:val="Cytat Znak"/>
    <w:link w:val="Cytat"/>
    <w:uiPriority w:val="29"/>
    <w:rsid w:val="00AF74A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74AD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Cs w:val="20"/>
    </w:rPr>
  </w:style>
  <w:style w:type="character" w:customStyle="1" w:styleId="CytatintensywnyZnak">
    <w:name w:val="Cytat intensywny Znak"/>
    <w:link w:val="Cytatintensywny"/>
    <w:uiPriority w:val="30"/>
    <w:rsid w:val="00AF74AD"/>
    <w:rPr>
      <w:b/>
      <w:bCs/>
      <w:i/>
      <w:iCs/>
    </w:rPr>
  </w:style>
  <w:style w:type="character" w:styleId="Wyrnieniedelikatne">
    <w:name w:val="Subtle Emphasis"/>
    <w:uiPriority w:val="19"/>
    <w:qFormat/>
    <w:rsid w:val="00AF74AD"/>
    <w:rPr>
      <w:i/>
      <w:iCs/>
    </w:rPr>
  </w:style>
  <w:style w:type="character" w:styleId="Wyrnienieintensywne">
    <w:name w:val="Intense Emphasis"/>
    <w:uiPriority w:val="21"/>
    <w:qFormat/>
    <w:rsid w:val="00AF74AD"/>
    <w:rPr>
      <w:b/>
      <w:bCs/>
    </w:rPr>
  </w:style>
  <w:style w:type="character" w:styleId="Odwoaniedelikatne">
    <w:name w:val="Subtle Reference"/>
    <w:uiPriority w:val="31"/>
    <w:qFormat/>
    <w:rsid w:val="00AF74AD"/>
    <w:rPr>
      <w:smallCaps/>
    </w:rPr>
  </w:style>
  <w:style w:type="character" w:styleId="Odwoanieintensywne">
    <w:name w:val="Intense Reference"/>
    <w:uiPriority w:val="32"/>
    <w:qFormat/>
    <w:rsid w:val="00AF74AD"/>
    <w:rPr>
      <w:smallCaps/>
      <w:spacing w:val="5"/>
      <w:u w:val="single"/>
    </w:rPr>
  </w:style>
  <w:style w:type="character" w:styleId="Tytuksiki">
    <w:name w:val="Book Title"/>
    <w:uiPriority w:val="33"/>
    <w:qFormat/>
    <w:rsid w:val="00AF74A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74AD"/>
    <w:pPr>
      <w:numPr>
        <w:numId w:val="0"/>
      </w:numPr>
      <w:outlineLvl w:val="9"/>
    </w:pPr>
    <w:rPr>
      <w:rFonts w:ascii="Cambria" w:hAnsi="Cambria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01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01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6B9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6B9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6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59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597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597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B00DCC7ECF411689B852F9086AB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FF416C-9030-43DE-93E5-C453B1B96540}"/>
      </w:docPartPr>
      <w:docPartBody>
        <w:p w:rsidR="009A77FB" w:rsidRDefault="00BD6182" w:rsidP="00BD6182">
          <w:pPr>
            <w:pStyle w:val="A4B00DCC7ECF411689B852F9086ABEBD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ADD40E41D04AA38288E7D70A3C5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EC3B2-5E4F-419E-8EDB-687B10498DF2}"/>
      </w:docPartPr>
      <w:docPartBody>
        <w:p w:rsidR="009A77FB" w:rsidRDefault="00BD6182" w:rsidP="00BD6182">
          <w:pPr>
            <w:pStyle w:val="86ADD40E41D04AA38288E7D70A3C5A39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A4"/>
    <w:rsid w:val="000119A4"/>
    <w:rsid w:val="00921E32"/>
    <w:rsid w:val="009A77FB"/>
    <w:rsid w:val="00B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6182"/>
  </w:style>
  <w:style w:type="paragraph" w:customStyle="1" w:styleId="A4B00DCC7ECF411689B852F9086ABEBD">
    <w:name w:val="A4B00DCC7ECF411689B852F9086ABEBD"/>
    <w:rsid w:val="00BD6182"/>
  </w:style>
  <w:style w:type="paragraph" w:customStyle="1" w:styleId="86ADD40E41D04AA38288E7D70A3C5A39">
    <w:name w:val="86ADD40E41D04AA38288E7D70A3C5A39"/>
    <w:rsid w:val="00BD6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5051-6313-4EF4-ACCB-2252240C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Burzyński Daniel</dc:creator>
  <cp:keywords/>
  <dc:description/>
  <cp:lastModifiedBy>Sezonowicz Marcin</cp:lastModifiedBy>
  <cp:revision>2</cp:revision>
  <cp:lastPrinted>2021-02-17T10:58:00Z</cp:lastPrinted>
  <dcterms:created xsi:type="dcterms:W3CDTF">2023-09-08T08:43:00Z</dcterms:created>
  <dcterms:modified xsi:type="dcterms:W3CDTF">2023-09-08T08:43:00Z</dcterms:modified>
</cp:coreProperties>
</file>