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CE86" w14:textId="77777777" w:rsidR="00696D20" w:rsidRPr="00002DE0" w:rsidRDefault="00696D20" w:rsidP="00696D20">
      <w:pPr>
        <w:spacing w:line="320" w:lineRule="exac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64533941"/>
      <w:r w:rsidRPr="00002DE0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002DE0">
        <w:rPr>
          <w:rFonts w:ascii="Times New Roman" w:hAnsi="Times New Roman" w:cs="Times New Roman"/>
          <w:b/>
          <w:sz w:val="24"/>
          <w:szCs w:val="24"/>
        </w:rPr>
        <w:t xml:space="preserve">ałącznik nr 1 do </w:t>
      </w:r>
      <w:proofErr w:type="spellStart"/>
      <w:r w:rsidRPr="00002DE0">
        <w:rPr>
          <w:rFonts w:ascii="Times New Roman" w:hAnsi="Times New Roman" w:cs="Times New Roman"/>
          <w:b/>
          <w:sz w:val="24"/>
          <w:szCs w:val="24"/>
        </w:rPr>
        <w:t>siwz</w:t>
      </w:r>
      <w:proofErr w:type="spellEnd"/>
    </w:p>
    <w:p w14:paraId="0506D05C" w14:textId="77777777" w:rsidR="00696D20" w:rsidRPr="00002DE0" w:rsidRDefault="00696D20" w:rsidP="00696D20">
      <w:pPr>
        <w:pStyle w:val="Nagwek"/>
        <w:spacing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DE0"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zamówienia. </w:t>
      </w:r>
    </w:p>
    <w:p w14:paraId="71741F8D" w14:textId="77777777" w:rsidR="00696D20" w:rsidRPr="00002DE0" w:rsidRDefault="00696D20" w:rsidP="00696D20">
      <w:pPr>
        <w:spacing w:line="320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EEB6507" w14:textId="77777777" w:rsidR="00696D20" w:rsidRPr="00002DE0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Pr="00002DE0">
        <w:rPr>
          <w:rFonts w:ascii="Times New Roman" w:hAnsi="Times New Roman" w:cs="Times New Roman"/>
          <w:b/>
          <w:bCs/>
          <w:sz w:val="24"/>
          <w:szCs w:val="24"/>
        </w:rPr>
        <w:t>dostawa paliwa gazowego GZ50.</w:t>
      </w:r>
    </w:p>
    <w:p w14:paraId="778F7A4F" w14:textId="77777777" w:rsidR="00696D20" w:rsidRPr="00002DE0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sz w:val="24"/>
          <w:szCs w:val="24"/>
        </w:rPr>
        <w:t>Szczegółowy opis przedmiotu zamówienia oraz szacunkowe zapotrzebowanie zostało wskazane w załączniku nr 2 do SWZ.</w:t>
      </w:r>
    </w:p>
    <w:p w14:paraId="56540E73" w14:textId="77777777" w:rsidR="00696D20" w:rsidRPr="00002DE0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b/>
          <w:sz w:val="24"/>
          <w:szCs w:val="24"/>
        </w:rPr>
        <w:t xml:space="preserve">Wspólny Słownik Zamówień: </w:t>
      </w:r>
    </w:p>
    <w:p w14:paraId="71BB4564" w14:textId="77777777" w:rsidR="00696D20" w:rsidRPr="00002DE0" w:rsidRDefault="00696D20" w:rsidP="00696D20">
      <w:pPr>
        <w:numPr>
          <w:ilvl w:val="1"/>
          <w:numId w:val="9"/>
        </w:numPr>
        <w:suppressAutoHyphens/>
        <w:spacing w:after="0" w:line="320" w:lineRule="exact"/>
        <w:ind w:left="70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b/>
          <w:sz w:val="24"/>
          <w:szCs w:val="24"/>
        </w:rPr>
        <w:t>Kod CPV:</w:t>
      </w:r>
      <w:r w:rsidRPr="00002DE0">
        <w:rPr>
          <w:rFonts w:ascii="Times New Roman" w:hAnsi="Times New Roman" w:cs="Times New Roman"/>
          <w:b/>
          <w:sz w:val="24"/>
          <w:szCs w:val="24"/>
        </w:rPr>
        <w:tab/>
        <w:t>09.12.30.00-7 gaz ziemny</w:t>
      </w:r>
    </w:p>
    <w:p w14:paraId="3861F195" w14:textId="77777777" w:rsidR="00696D20" w:rsidRPr="00002DE0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sz w:val="24"/>
          <w:szCs w:val="24"/>
        </w:rPr>
        <w:t xml:space="preserve">Przedmiotem zamówienia jest dostawa (sprzedaż oraz świadczenie usługi dystrybucyjnej) gazu ziemnego wysokometanowego typu E do budynków Wojewódzkiego </w:t>
      </w:r>
      <w:r>
        <w:rPr>
          <w:rFonts w:ascii="Times New Roman" w:hAnsi="Times New Roman" w:cs="Times New Roman"/>
          <w:sz w:val="24"/>
          <w:szCs w:val="24"/>
        </w:rPr>
        <w:t xml:space="preserve">Ośrodka Szkolenia Państwowej Straży Pożarnej w Bornem Sulinowie </w:t>
      </w:r>
      <w:r w:rsidRPr="005D4447">
        <w:rPr>
          <w:rFonts w:ascii="Times New Roman" w:hAnsi="Times New Roman" w:cs="Times New Roman"/>
          <w:sz w:val="24"/>
          <w:szCs w:val="24"/>
        </w:rPr>
        <w:t>ul. Kolejowa 16, 78-449 Borne Sulinowo</w:t>
      </w:r>
      <w:r w:rsidRPr="00002DE0">
        <w:rPr>
          <w:rFonts w:ascii="Times New Roman" w:hAnsi="Times New Roman" w:cs="Times New Roman"/>
          <w:sz w:val="24"/>
          <w:szCs w:val="24"/>
        </w:rPr>
        <w:t xml:space="preserve">. Dostarczanie gazu odbywać się będzie na podstawie umowy zawierającej postanowienia dotyczące sprzedaży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02DE0">
        <w:rPr>
          <w:rFonts w:ascii="Times New Roman" w:hAnsi="Times New Roman" w:cs="Times New Roman"/>
          <w:sz w:val="24"/>
          <w:szCs w:val="24"/>
        </w:rPr>
        <w:t>będzie wykonywane na warunkach określonych przepisami ustawy z dnia 10 kwietnia 1997 r. Prawo energetyczne (</w:t>
      </w:r>
      <w:proofErr w:type="spellStart"/>
      <w:r w:rsidRPr="00002DE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02DE0">
        <w:rPr>
          <w:rFonts w:ascii="Times New Roman" w:hAnsi="Times New Roman" w:cs="Times New Roman"/>
          <w:sz w:val="24"/>
          <w:szCs w:val="24"/>
        </w:rPr>
        <w:t>. Dz. U. 2021 poz. 716 ze zm.), ustawy z dnia 23 kwietnia 1964 r. Kodeks cywilny (</w:t>
      </w:r>
      <w:proofErr w:type="spellStart"/>
      <w:r w:rsidRPr="00002DE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02DE0">
        <w:rPr>
          <w:rFonts w:ascii="Times New Roman" w:hAnsi="Times New Roman" w:cs="Times New Roman"/>
          <w:sz w:val="24"/>
          <w:szCs w:val="24"/>
        </w:rPr>
        <w:t>. Dz. U. 2020 poz. 1740) oraz przepisami wykonawczymi wydanymi na podstawie w/w aktów prawnych. Gaz powinien być dostarczony do punktu zdawczo - odbiorczego, będąc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002DE0">
        <w:rPr>
          <w:rFonts w:ascii="Times New Roman" w:hAnsi="Times New Roman" w:cs="Times New Roman"/>
          <w:sz w:val="24"/>
          <w:szCs w:val="24"/>
        </w:rPr>
        <w:t xml:space="preserve"> własnością Zamawiającego. </w:t>
      </w:r>
    </w:p>
    <w:p w14:paraId="207DBC78" w14:textId="77777777" w:rsidR="00696D20" w:rsidRPr="009C7FC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sz w:val="24"/>
          <w:szCs w:val="24"/>
        </w:rPr>
        <w:t xml:space="preserve">Prognozowane zużycie gazu ziemnego ma jedynie charakter orientacyjny, służący do porównania ofert. </w:t>
      </w:r>
      <w:r>
        <w:rPr>
          <w:rFonts w:ascii="Times New Roman" w:hAnsi="Times New Roman" w:cs="Times New Roman"/>
          <w:sz w:val="24"/>
          <w:szCs w:val="24"/>
        </w:rPr>
        <w:t>Szacowana</w:t>
      </w:r>
      <w:r w:rsidRPr="00002DE0">
        <w:rPr>
          <w:rFonts w:ascii="Times New Roman" w:hAnsi="Times New Roman" w:cs="Times New Roman"/>
          <w:sz w:val="24"/>
          <w:szCs w:val="24"/>
        </w:rPr>
        <w:t xml:space="preserve"> ilość paliwa gazowego, które zostanie zakupione </w:t>
      </w:r>
      <w:r w:rsidRPr="009C7FC7">
        <w:rPr>
          <w:rFonts w:ascii="Times New Roman" w:hAnsi="Times New Roman" w:cs="Times New Roman"/>
          <w:sz w:val="24"/>
          <w:szCs w:val="24"/>
        </w:rPr>
        <w:t xml:space="preserve">wynosi 320 609 </w:t>
      </w:r>
      <w:proofErr w:type="spellStart"/>
      <w:r w:rsidRPr="009C7FC7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Pr="009C7FC7">
        <w:rPr>
          <w:rFonts w:ascii="Times New Roman" w:hAnsi="Times New Roman" w:cs="Times New Roman"/>
          <w:sz w:val="24"/>
          <w:szCs w:val="24"/>
        </w:rPr>
        <w:t>.</w:t>
      </w:r>
    </w:p>
    <w:p w14:paraId="12B40B2F" w14:textId="77777777" w:rsidR="00696D20" w:rsidRPr="009C7FC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Zamawiający zastrzega sobie możliwość zamawiania mniejszych ilości niż podano w Formularzu Cenowym stanowiącym Załącznik nr 2 do SWZ, w zależności od aktualnych potrzeb.</w:t>
      </w:r>
    </w:p>
    <w:p w14:paraId="201DB768" w14:textId="77777777" w:rsidR="00696D20" w:rsidRPr="009C7FC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 xml:space="preserve">Własność paliwa gazowego przechodzi na Zamawiającego po dokonaniu pomiaru na wyjściu z gazomierza. </w:t>
      </w:r>
    </w:p>
    <w:p w14:paraId="2F11E680" w14:textId="77777777" w:rsidR="00696D20" w:rsidRPr="009C7FC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Zamawiający wymaga nie podwyższania cen jednostkowych netto asortymentu objętego zamówieniem, a określonych przez Wykonawcę w ofercie, przez cały okres obowiązywania umowy, z wyjątkiem zatwierdzenia przez Prezesa Urzędu Regulacji Energetyki nowej Taryfy OSD.</w:t>
      </w:r>
    </w:p>
    <w:p w14:paraId="5CC48E8C" w14:textId="77777777" w:rsidR="00696D20" w:rsidRPr="009C7FC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Obecnie Zamawiający posiada zawartą umowę kompleksową z: PGNiG Obrót Detaliczny Sp. z o.o., ul. Jana Kazimierza 3, 01-248 Warszawa.</w:t>
      </w:r>
    </w:p>
    <w:p w14:paraId="7B9D66B9" w14:textId="77777777" w:rsidR="00696D20" w:rsidRPr="009C7FC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Operator Systemu Dystrybucyjnego: Polska Spółka Gazownictwa sp. z o.o. z siedzibą w Tarnowie, ul. W. Bandrowskiego 16, 33-100 Tarnów</w:t>
      </w:r>
    </w:p>
    <w:p w14:paraId="607ACD8D" w14:textId="77777777" w:rsidR="00696D20" w:rsidRPr="009C7FC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FC7">
        <w:rPr>
          <w:rFonts w:ascii="Times New Roman" w:hAnsi="Times New Roman" w:cs="Times New Roman"/>
          <w:sz w:val="24"/>
          <w:szCs w:val="24"/>
        </w:rPr>
        <w:t>Oszacowanie ilości (podane oszacowanie ma jedynie charakter orientacyjny):</w:t>
      </w:r>
    </w:p>
    <w:p w14:paraId="622C8E49" w14:textId="77777777" w:rsidR="00696D20" w:rsidRPr="00002DE0" w:rsidRDefault="00696D20" w:rsidP="00696D20">
      <w:pPr>
        <w:spacing w:line="320" w:lineRule="exact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43" w:type="dxa"/>
        <w:tblLayout w:type="fixed"/>
        <w:tblLook w:val="0000" w:firstRow="0" w:lastRow="0" w:firstColumn="0" w:lastColumn="0" w:noHBand="0" w:noVBand="0"/>
      </w:tblPr>
      <w:tblGrid>
        <w:gridCol w:w="3060"/>
        <w:gridCol w:w="3013"/>
      </w:tblGrid>
      <w:tr w:rsidR="00696D20" w:rsidRPr="00002DE0" w14:paraId="673DA6E1" w14:textId="77777777" w:rsidTr="00C173B6">
        <w:trPr>
          <w:trHeight w:val="4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B6E38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b/>
                <w:sz w:val="24"/>
                <w:szCs w:val="24"/>
              </w:rPr>
              <w:t>Okres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432B" w14:textId="77777777" w:rsidR="00696D20" w:rsidRPr="00002DE0" w:rsidRDefault="00696D20" w:rsidP="00C173B6">
            <w:pPr>
              <w:spacing w:line="320" w:lineRule="exact"/>
              <w:ind w:left="4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b/>
                <w:sz w:val="24"/>
                <w:szCs w:val="24"/>
              </w:rPr>
              <w:t>Przybliżona ilość paliwa gazowego w kWh</w:t>
            </w:r>
          </w:p>
        </w:tc>
      </w:tr>
      <w:tr w:rsidR="00696D20" w:rsidRPr="00002DE0" w14:paraId="332613DF" w14:textId="77777777" w:rsidTr="00C173B6">
        <w:trPr>
          <w:trHeight w:val="28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7F2E9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t>Kwiecień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A112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64525</w:t>
            </w:r>
          </w:p>
        </w:tc>
      </w:tr>
      <w:tr w:rsidR="00696D20" w:rsidRPr="00002DE0" w14:paraId="21EE0EE2" w14:textId="77777777" w:rsidTr="00C173B6">
        <w:trPr>
          <w:trHeight w:val="28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50DCE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t>Maj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6FBA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29562</w:t>
            </w:r>
          </w:p>
        </w:tc>
      </w:tr>
      <w:tr w:rsidR="00696D20" w:rsidRPr="00002DE0" w14:paraId="0CE6D858" w14:textId="77777777" w:rsidTr="00C173B6">
        <w:trPr>
          <w:trHeight w:val="28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DC58C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t>Czerwiec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6B5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15350</w:t>
            </w:r>
          </w:p>
        </w:tc>
      </w:tr>
      <w:tr w:rsidR="00696D20" w:rsidRPr="00002DE0" w14:paraId="62615398" w14:textId="77777777" w:rsidTr="00C173B6">
        <w:trPr>
          <w:trHeight w:val="28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6729A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Lipiec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72E21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14839</w:t>
            </w:r>
          </w:p>
        </w:tc>
      </w:tr>
      <w:tr w:rsidR="00696D20" w:rsidRPr="00002DE0" w14:paraId="6E5117A2" w14:textId="77777777" w:rsidTr="00C173B6">
        <w:trPr>
          <w:trHeight w:val="28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0E37B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t>Sierpień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C9CA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14970</w:t>
            </w:r>
          </w:p>
        </w:tc>
      </w:tr>
      <w:tr w:rsidR="00696D20" w:rsidRPr="00002DE0" w14:paraId="3EFB9664" w14:textId="77777777" w:rsidTr="00C173B6">
        <w:trPr>
          <w:trHeight w:val="28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4861B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t>Wrzesień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9526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22058</w:t>
            </w:r>
          </w:p>
        </w:tc>
      </w:tr>
      <w:tr w:rsidR="00696D20" w:rsidRPr="00002DE0" w14:paraId="646E7699" w14:textId="77777777" w:rsidTr="00C173B6">
        <w:trPr>
          <w:trHeight w:val="28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54E06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t>Październik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11E6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46281</w:t>
            </w:r>
          </w:p>
        </w:tc>
      </w:tr>
      <w:tr w:rsidR="00696D20" w:rsidRPr="00002DE0" w14:paraId="31530690" w14:textId="77777777" w:rsidTr="00C173B6">
        <w:trPr>
          <w:trHeight w:val="28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8C7CF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t>Listopad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568C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53512</w:t>
            </w:r>
          </w:p>
        </w:tc>
      </w:tr>
      <w:tr w:rsidR="00696D20" w:rsidRPr="00002DE0" w14:paraId="6AA6B03F" w14:textId="77777777" w:rsidTr="00C173B6">
        <w:trPr>
          <w:trHeight w:val="28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F83A6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sz w:val="24"/>
                <w:szCs w:val="24"/>
              </w:rPr>
              <w:t>Grudzień 2022r.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6022" w14:textId="77777777" w:rsidR="00696D20" w:rsidRPr="00377D21" w:rsidRDefault="00696D20" w:rsidP="00C173B6">
            <w:pPr>
              <w:spacing w:line="320" w:lineRule="exact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D21">
              <w:rPr>
                <w:rFonts w:ascii="Arial" w:hAnsi="Arial" w:cs="Arial"/>
                <w:sz w:val="28"/>
                <w:szCs w:val="28"/>
              </w:rPr>
              <w:t>59512</w:t>
            </w:r>
          </w:p>
        </w:tc>
      </w:tr>
      <w:tr w:rsidR="00696D20" w:rsidRPr="00002DE0" w14:paraId="73FEB2B3" w14:textId="77777777" w:rsidTr="00C173B6">
        <w:trPr>
          <w:trHeight w:val="28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44E0F" w14:textId="77777777" w:rsidR="00696D20" w:rsidRPr="00002DE0" w:rsidRDefault="00696D20" w:rsidP="00C173B6">
            <w:pPr>
              <w:autoSpaceDE w:val="0"/>
              <w:spacing w:line="320" w:lineRule="exact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2DE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61E0" w14:textId="77777777" w:rsidR="00696D20" w:rsidRPr="00377D21" w:rsidRDefault="00696D20" w:rsidP="00C173B6">
            <w:pPr>
              <w:spacing w:line="320" w:lineRule="exact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377D21">
              <w:rPr>
                <w:rFonts w:ascii="Arial" w:hAnsi="Arial" w:cs="Arial"/>
                <w:sz w:val="28"/>
                <w:szCs w:val="28"/>
              </w:rPr>
              <w:t>320609</w:t>
            </w:r>
          </w:p>
        </w:tc>
      </w:tr>
    </w:tbl>
    <w:p w14:paraId="0D1A858D" w14:textId="77777777" w:rsidR="00696D20" w:rsidRPr="00002DE0" w:rsidRDefault="00696D20" w:rsidP="00696D20">
      <w:pPr>
        <w:spacing w:line="320" w:lineRule="exac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223E6" w14:textId="77777777" w:rsidR="00696D20" w:rsidRPr="005D4447" w:rsidRDefault="00696D20" w:rsidP="00696D20">
      <w:pPr>
        <w:spacing w:line="320" w:lineRule="exact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A818CE" w14:textId="77777777" w:rsidR="00696D20" w:rsidRPr="005D444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Moc maksymalna – 400 kW</w:t>
      </w:r>
      <w:r>
        <w:rPr>
          <w:rFonts w:ascii="Times New Roman" w:hAnsi="Times New Roman" w:cs="Times New Roman"/>
          <w:sz w:val="24"/>
          <w:szCs w:val="24"/>
        </w:rPr>
        <w:t>h/h</w:t>
      </w:r>
    </w:p>
    <w:p w14:paraId="0FCC600B" w14:textId="77777777" w:rsidR="00696D20" w:rsidRPr="005D444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Nabywany gaz będzie służył jako paliwo do pieca grzewczego.</w:t>
      </w:r>
    </w:p>
    <w:p w14:paraId="2E8D4B3B" w14:textId="77777777" w:rsidR="00696D20" w:rsidRPr="005D444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Grupa taryfowa: W-5.1</w:t>
      </w:r>
    </w:p>
    <w:p w14:paraId="7D8BE9FA" w14:textId="77777777" w:rsidR="00696D20" w:rsidRPr="005D444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 xml:space="preserve">Numer punktu poboru (ID): PL 8018590365500020764505 </w:t>
      </w:r>
    </w:p>
    <w:p w14:paraId="7B9C09F6" w14:textId="77777777" w:rsidR="00696D20" w:rsidRPr="005D444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Okres rozliczeniowy – 1 miesiąc.</w:t>
      </w:r>
    </w:p>
    <w:p w14:paraId="2C37232C" w14:textId="77777777" w:rsidR="00696D20" w:rsidRPr="005D4447" w:rsidRDefault="00696D20" w:rsidP="00696D20">
      <w:pPr>
        <w:numPr>
          <w:ilvl w:val="1"/>
          <w:numId w:val="9"/>
        </w:numPr>
        <w:suppressAutoHyphens/>
        <w:spacing w:after="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Zamawiający nie jest płatnikiem podatku akcyzowego.</w:t>
      </w:r>
    </w:p>
    <w:p w14:paraId="5A4D0BC0" w14:textId="77777777" w:rsidR="00696D20" w:rsidRPr="005D4447" w:rsidRDefault="00696D20" w:rsidP="00696D20">
      <w:pPr>
        <w:numPr>
          <w:ilvl w:val="1"/>
          <w:numId w:val="9"/>
        </w:numPr>
        <w:suppressAutoHyphens/>
        <w:spacing w:after="200"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447">
        <w:rPr>
          <w:rFonts w:ascii="Times New Roman" w:hAnsi="Times New Roman" w:cs="Times New Roman"/>
          <w:sz w:val="24"/>
          <w:szCs w:val="24"/>
        </w:rPr>
        <w:t>Zamawiający nie wyraża zgody na wystawianie faktur wstępnych.</w:t>
      </w:r>
    </w:p>
    <w:p w14:paraId="58C8AA80" w14:textId="77777777" w:rsidR="00696D20" w:rsidRPr="00002DE0" w:rsidRDefault="00696D20" w:rsidP="00696D20">
      <w:pPr>
        <w:spacing w:line="320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1E3F7" w14:textId="77777777" w:rsidR="00696D20" w:rsidRPr="00002DE0" w:rsidRDefault="00696D20" w:rsidP="00696D20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DE0">
        <w:rPr>
          <w:rFonts w:ascii="Times New Roman" w:hAnsi="Times New Roman" w:cs="Times New Roman"/>
          <w:sz w:val="24"/>
          <w:szCs w:val="24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002DE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02DE0">
        <w:rPr>
          <w:rFonts w:ascii="Times New Roman" w:hAnsi="Times New Roman" w:cs="Times New Roman"/>
          <w:sz w:val="24"/>
          <w:szCs w:val="24"/>
        </w:rPr>
        <w:t>.</w:t>
      </w:r>
    </w:p>
    <w:p w14:paraId="6BD3510C" w14:textId="77777777" w:rsidR="00696D20" w:rsidRPr="00002DE0" w:rsidRDefault="00696D20" w:rsidP="00696D20">
      <w:pPr>
        <w:spacing w:line="32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91CCB" w14:textId="77777777" w:rsidR="00696D20" w:rsidRDefault="00696D20" w:rsidP="00696D20">
      <w:pPr>
        <w:spacing w:line="320" w:lineRule="exact"/>
        <w:contextualSpacing/>
        <w:jc w:val="right"/>
        <w:rPr>
          <w:rStyle w:val="Nagwek1"/>
          <w:rFonts w:ascii="Times New Roman" w:hAnsi="Times New Roman" w:cs="Times New Roman"/>
          <w:b/>
          <w:sz w:val="24"/>
          <w:szCs w:val="24"/>
        </w:rPr>
      </w:pPr>
      <w:r w:rsidRPr="00002DE0">
        <w:rPr>
          <w:rStyle w:val="Nagwek1"/>
          <w:rFonts w:ascii="Times New Roman" w:hAnsi="Times New Roman" w:cs="Times New Roman"/>
          <w:b/>
          <w:sz w:val="24"/>
          <w:szCs w:val="24"/>
        </w:rPr>
        <w:br w:type="page"/>
      </w:r>
    </w:p>
    <w:p w14:paraId="38324CB9" w14:textId="77777777" w:rsidR="00696D20" w:rsidRDefault="00696D20" w:rsidP="00696D20">
      <w:pPr>
        <w:spacing w:line="320" w:lineRule="exact"/>
        <w:contextualSpacing/>
        <w:jc w:val="right"/>
        <w:rPr>
          <w:rStyle w:val="Nagwek1"/>
          <w:rFonts w:ascii="Times New Roman" w:hAnsi="Times New Roman" w:cs="Times New Roman"/>
          <w:b/>
          <w:sz w:val="24"/>
          <w:szCs w:val="24"/>
        </w:rPr>
        <w:sectPr w:rsidR="00696D20" w:rsidSect="008B0F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B618CA" w14:textId="77777777" w:rsidR="00696D20" w:rsidRDefault="00696D20" w:rsidP="00696D20">
      <w:pPr>
        <w:spacing w:line="320" w:lineRule="exact"/>
        <w:contextualSpacing/>
        <w:jc w:val="right"/>
        <w:rPr>
          <w:rStyle w:val="Nagwek1"/>
          <w:rFonts w:ascii="Times New Roman" w:hAnsi="Times New Roman" w:cs="Times New Roman"/>
          <w:b/>
          <w:sz w:val="24"/>
          <w:szCs w:val="24"/>
        </w:rPr>
      </w:pPr>
      <w:r>
        <w:rPr>
          <w:rStyle w:val="Nagwek1"/>
          <w:rFonts w:ascii="Times New Roman" w:hAnsi="Times New Roman" w:cs="Times New Roman"/>
          <w:b/>
          <w:sz w:val="24"/>
          <w:szCs w:val="24"/>
        </w:rPr>
        <w:lastRenderedPageBreak/>
        <w:t xml:space="preserve">Załącznik nr 2 do </w:t>
      </w:r>
      <w:proofErr w:type="spellStart"/>
      <w:r>
        <w:rPr>
          <w:rStyle w:val="Nagwek1"/>
          <w:rFonts w:ascii="Times New Roman" w:hAnsi="Times New Roman" w:cs="Times New Roman"/>
          <w:b/>
          <w:sz w:val="24"/>
          <w:szCs w:val="24"/>
        </w:rPr>
        <w:t>swz</w:t>
      </w:r>
      <w:proofErr w:type="spellEnd"/>
    </w:p>
    <w:p w14:paraId="70E1F770" w14:textId="77777777" w:rsidR="00696D20" w:rsidRPr="009C7FC7" w:rsidRDefault="00696D20" w:rsidP="00696D20">
      <w:pPr>
        <w:spacing w:line="320" w:lineRule="exact"/>
        <w:contextualSpacing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  <w:r w:rsidRPr="009C7FC7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Formularz cenowy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709"/>
        <w:gridCol w:w="1221"/>
        <w:gridCol w:w="1160"/>
        <w:gridCol w:w="1221"/>
        <w:gridCol w:w="1540"/>
        <w:gridCol w:w="1660"/>
        <w:gridCol w:w="940"/>
        <w:gridCol w:w="3456"/>
      </w:tblGrid>
      <w:tr w:rsidR="00696D20" w:rsidRPr="008B0FA2" w14:paraId="07088F4E" w14:textId="77777777" w:rsidTr="00C173B6">
        <w:trPr>
          <w:trHeight w:val="102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bookmarkEnd w:id="0"/>
          <w:p w14:paraId="27DE7FD8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DDB5A90" w14:textId="77777777" w:rsidR="00696D20" w:rsidRPr="008B0FA2" w:rsidRDefault="00696D20" w:rsidP="00C173B6">
            <w:pPr>
              <w:spacing w:after="0" w:line="320" w:lineRule="exact"/>
              <w:ind w:right="212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32DF8AB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Moc maksymalna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5A96DFF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1FED9A1F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793E5081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netto za jednostkę określoną w kolumnie D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6A35C5F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241B9DED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528658C6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brutto w zł </w:t>
            </w:r>
          </w:p>
        </w:tc>
      </w:tr>
      <w:tr w:rsidR="00696D20" w:rsidRPr="008B0FA2" w14:paraId="7518BF5D" w14:textId="77777777" w:rsidTr="00C173B6">
        <w:trPr>
          <w:trHeight w:val="346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E6E61F9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BB187F8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04B9E7F9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B04FBBE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393AA262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197454E8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1EEA10D0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 = F *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1493CED0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571AD79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= H + H * G</w:t>
            </w:r>
          </w:p>
        </w:tc>
      </w:tr>
      <w:tr w:rsidR="00696D20" w:rsidRPr="008B0FA2" w14:paraId="5792C6C0" w14:textId="77777777" w:rsidTr="00C173B6">
        <w:trPr>
          <w:trHeight w:val="422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51724CC5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28F7F051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GAZ ZIEMNY GZ50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4ACB2998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F0781B6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0E0806A0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302 609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E3FE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16622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FE8A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CEC52" w14:textId="77777777" w:rsidR="00696D20" w:rsidRPr="008B0FA2" w:rsidRDefault="00696D20" w:rsidP="00C173B6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96D20" w:rsidRPr="008B0FA2" w14:paraId="136A7CA2" w14:textId="77777777" w:rsidTr="00C173B6">
        <w:trPr>
          <w:trHeight w:val="325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34DFA019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20DAB97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ABONAMENTOWA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17C5E6D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7B3F59A2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485E8B1F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BF40F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CE72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2D3F0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986F0" w14:textId="77777777" w:rsidR="00696D20" w:rsidRPr="008B0FA2" w:rsidRDefault="00696D20" w:rsidP="00C173B6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96D20" w:rsidRPr="008B0FA2" w14:paraId="3BB1966F" w14:textId="77777777" w:rsidTr="00C173B6">
        <w:trPr>
          <w:trHeight w:val="490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773C055A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54A637DE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opłaty jednorazowe (wskazać)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07BA2854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0BA9C87B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0B7CBF60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4BC66B30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0AFBD0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6B1934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B409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696D20" w:rsidRPr="008B0FA2" w14:paraId="57883E14" w14:textId="77777777" w:rsidTr="00C173B6">
        <w:trPr>
          <w:trHeight w:val="255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6E50002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24D8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3D52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5E3D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512D0FEB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8855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2F62D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F942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93BCF" w14:textId="77777777" w:rsidR="00696D20" w:rsidRPr="008B0FA2" w:rsidRDefault="00696D20" w:rsidP="00C173B6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96D20" w:rsidRPr="008B0FA2" w14:paraId="03D5BCA2" w14:textId="77777777" w:rsidTr="00C173B6">
        <w:trPr>
          <w:trHeight w:val="255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0C262DA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71A03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DD69C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D945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5791E131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8E653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8C99B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15C7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3E4C" w14:textId="77777777" w:rsidR="00696D20" w:rsidRPr="008B0FA2" w:rsidRDefault="00696D20" w:rsidP="00C173B6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96D20" w:rsidRPr="008B0FA2" w14:paraId="29DDFA86" w14:textId="77777777" w:rsidTr="00C173B6">
        <w:trPr>
          <w:trHeight w:val="461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39B25038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08BC451F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opłaty miesięczne (wskazać)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39B46265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582F9601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349A91FC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28DF406C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17B73AD7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6B590825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519A5C91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696D20" w:rsidRPr="008B0FA2" w14:paraId="2D82FC7D" w14:textId="77777777" w:rsidTr="00C173B6">
        <w:trPr>
          <w:trHeight w:val="255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43E0A3F9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5144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D4DF5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410488F2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660676B1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448C8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8EA63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4A79E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0F1A" w14:textId="77777777" w:rsidR="00696D20" w:rsidRPr="008B0FA2" w:rsidRDefault="00696D20" w:rsidP="00C173B6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96D20" w:rsidRPr="008B0FA2" w14:paraId="1097DCA5" w14:textId="77777777" w:rsidTr="00C173B6">
        <w:trPr>
          <w:trHeight w:val="255"/>
        </w:trPr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51D090D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EFB2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84D70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402FB05B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008D77C4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85279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0D59B" w14:textId="77777777" w:rsidR="00696D20" w:rsidRPr="008B0FA2" w:rsidRDefault="00696D20" w:rsidP="00C173B6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84F5" w14:textId="77777777" w:rsidR="00696D20" w:rsidRPr="008B0FA2" w:rsidRDefault="00696D20" w:rsidP="00C173B6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8930" w14:textId="77777777" w:rsidR="00696D20" w:rsidRPr="008B0FA2" w:rsidRDefault="00696D20" w:rsidP="00C173B6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2CF85021" w14:textId="77777777" w:rsidR="00696D20" w:rsidRDefault="00696D20" w:rsidP="00696D20">
      <w:pPr>
        <w:spacing w:line="320" w:lineRule="exact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złożono ofertę, której wybór prowadziłby do powstania u zamawiającego obowiązku podatkowego zgodnie 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przepisami o podatku od towarów i usług, prosimy o podawanie jedynie wartości netto oraz złożenie stosownego oświadczenia w Formularzu Oferty. Zamawiający w celu oceny takiej oferty doliczy do przedstawionej w niej ceny podatek od towarów i usług, który miałby obowiązek rozliczyć zgodnie z tymi przepisami. (art. 225 </w:t>
      </w:r>
      <w:proofErr w:type="spellStart"/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)</w:t>
      </w:r>
    </w:p>
    <w:p w14:paraId="4D26BF94" w14:textId="77777777" w:rsidR="00696D20" w:rsidRPr="008B0FA2" w:rsidRDefault="00696D20" w:rsidP="00696D20">
      <w:pPr>
        <w:spacing w:after="0" w:line="320" w:lineRule="exact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 ceny jednostkowe można  podać z dokładnością do więcej niż dwóch miejsc po przecinku.</w:t>
      </w:r>
    </w:p>
    <w:p w14:paraId="62907671" w14:textId="77777777" w:rsidR="00696D20" w:rsidRDefault="00696D20" w:rsidP="00696D20">
      <w:pPr>
        <w:spacing w:line="32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WYMAGA WYPEŁNIENIA BIAŁYCH PÓL ARKUSZA - o ile dotyczą 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1CB98C" w14:textId="77777777" w:rsidR="00696D20" w:rsidRDefault="00696D20" w:rsidP="00696D20">
      <w:pPr>
        <w:spacing w:line="32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696D20" w:rsidSect="008B0FA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8070A4B" w14:textId="77777777" w:rsidR="00696D20" w:rsidRPr="00C641EC" w:rsidRDefault="00696D20" w:rsidP="00696D20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4122E8AA" w14:textId="77777777" w:rsidR="00696D20" w:rsidRPr="00C641EC" w:rsidRDefault="00696D20" w:rsidP="00696D20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7344A0B0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2AD58576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5C6DCDB7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B79DB1D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0CD7EE7C" w14:textId="77777777" w:rsidR="00696D20" w:rsidRPr="004925AD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2E4C3C4" w14:textId="77777777" w:rsidR="00696D20" w:rsidRPr="004925AD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2D37234D" w14:textId="77777777" w:rsidR="00696D20" w:rsidRPr="004925AD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3752066F" w14:textId="77777777" w:rsidR="00696D20" w:rsidRPr="004925AD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60CD9269" w14:textId="77777777" w:rsidR="00696D20" w:rsidRPr="004925AD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4976A7ED" w14:textId="77777777" w:rsidR="00696D20" w:rsidRPr="004925AD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4925AD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68150A82" w14:textId="77777777" w:rsidR="00696D20" w:rsidRPr="004925AD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0A410E26" w14:textId="77777777" w:rsidR="00696D20" w:rsidRPr="004925AD" w:rsidRDefault="00696D20" w:rsidP="00696D20">
      <w:pPr>
        <w:pStyle w:val="Tekstpodstawowy"/>
        <w:spacing w:before="20" w:after="20" w:line="320" w:lineRule="exact"/>
        <w:contextualSpacing/>
        <w:rPr>
          <w:rFonts w:ascii="Times New Roman" w:hAnsi="Times New Roman"/>
          <w:color w:val="auto"/>
          <w:sz w:val="28"/>
          <w:szCs w:val="28"/>
          <w:lang w:val="pl-PL"/>
        </w:rPr>
      </w:pPr>
      <w:r w:rsidRPr="004925AD">
        <w:rPr>
          <w:rFonts w:ascii="Times New Roman" w:hAnsi="Times New Roman"/>
          <w:b/>
          <w:bCs/>
          <w:color w:val="auto"/>
          <w:szCs w:val="24"/>
        </w:rPr>
        <w:t>„</w:t>
      </w:r>
      <w:r w:rsidRPr="004925AD">
        <w:rPr>
          <w:rFonts w:ascii="Times New Roman" w:hAnsi="Times New Roman"/>
          <w:b/>
          <w:bCs/>
          <w:color w:val="auto"/>
          <w:sz w:val="28"/>
          <w:szCs w:val="28"/>
        </w:rPr>
        <w:t>Dostawa gazu</w:t>
      </w:r>
      <w:r w:rsidRPr="004925AD">
        <w:rPr>
          <w:rFonts w:ascii="Times New Roman" w:hAnsi="Times New Roman"/>
          <w:b/>
          <w:bCs/>
          <w:color w:val="auto"/>
          <w:szCs w:val="24"/>
        </w:rPr>
        <w:t>”</w:t>
      </w:r>
    </w:p>
    <w:p w14:paraId="7CC87103" w14:textId="77777777" w:rsidR="00696D20" w:rsidRPr="004925AD" w:rsidRDefault="00696D20" w:rsidP="00696D20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25AD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30A47C8C" w14:textId="77777777" w:rsidR="00696D20" w:rsidRPr="004925AD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314AD576" w14:textId="77777777" w:rsidR="00696D20" w:rsidRPr="004925AD" w:rsidRDefault="00696D20" w:rsidP="00696D20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1) Cena netto przedmiotu zamówienia wynosi   ....................................................... zł</w:t>
      </w:r>
    </w:p>
    <w:p w14:paraId="1EEBD81A" w14:textId="77777777" w:rsidR="00696D20" w:rsidRPr="004925AD" w:rsidRDefault="00696D20" w:rsidP="00696D20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58CE14D1" w14:textId="77777777" w:rsidR="00696D20" w:rsidRPr="004925AD" w:rsidRDefault="00696D20" w:rsidP="00696D20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2)*Cena brutto przedmiotu zamówienia wynosi   ........................ zł</w:t>
      </w:r>
    </w:p>
    <w:p w14:paraId="750178AE" w14:textId="77777777" w:rsidR="00696D20" w:rsidRPr="004925AD" w:rsidRDefault="00696D20" w:rsidP="00696D20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547F947C" w14:textId="77777777" w:rsidR="00696D20" w:rsidRPr="004925AD" w:rsidRDefault="00696D20" w:rsidP="00696D20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3D703AD4" w14:textId="77777777" w:rsidR="00696D20" w:rsidRPr="004925AD" w:rsidRDefault="00696D20" w:rsidP="00696D20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158DB26E" w14:textId="77777777" w:rsidR="00696D20" w:rsidRPr="004925AD" w:rsidRDefault="00696D20" w:rsidP="00696D20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 xml:space="preserve">*i została obliczona </w:t>
      </w:r>
      <w:r w:rsidRPr="004925AD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7802F083" w14:textId="77777777" w:rsidR="00696D20" w:rsidRPr="004925AD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4925AD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4925AD">
        <w:rPr>
          <w:rFonts w:ascii="Times New Roman" w:hAnsi="Times New Roman" w:cs="Times New Roman"/>
          <w:sz w:val="24"/>
          <w:szCs w:val="24"/>
        </w:rPr>
        <w:t xml:space="preserve"> – do 31.12.2021 r.                                        </w:t>
      </w:r>
    </w:p>
    <w:p w14:paraId="23D1C787" w14:textId="77777777" w:rsidR="00696D20" w:rsidRPr="004925AD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zawarcia umowy na warunkach zawartych we wzorze umowy dołączonym do </w:t>
      </w:r>
      <w:proofErr w:type="spellStart"/>
      <w:r w:rsidRPr="004925AD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4925AD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4925AD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41E05C49" w14:textId="77777777" w:rsidR="00696D20" w:rsidRPr="004925AD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Uważamy się związani niniejszą ofertą do 29.03.2022 r.</w:t>
      </w:r>
    </w:p>
    <w:p w14:paraId="574138FB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7C33D490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Wniesione wadium (</w:t>
      </w:r>
      <w:r w:rsidRPr="00C641EC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C641EC">
        <w:rPr>
          <w:rFonts w:ascii="Times New Roman" w:hAnsi="Times New Roman" w:cs="Times New Roman"/>
          <w:sz w:val="24"/>
          <w:szCs w:val="24"/>
        </w:rPr>
        <w:t>) zwrócić na:</w:t>
      </w:r>
    </w:p>
    <w:p w14:paraId="6B6EA147" w14:textId="77777777" w:rsidR="00696D20" w:rsidRPr="00C641EC" w:rsidRDefault="00696D20" w:rsidP="00696D20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0E2E227F" w14:textId="77777777" w:rsidR="00696D20" w:rsidRPr="00C641EC" w:rsidRDefault="00696D20" w:rsidP="00696D20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C641EC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C641EC">
        <w:rPr>
          <w:rFonts w:ascii="Times New Roman" w:hAnsi="Times New Roman" w:cs="Times New Roman"/>
          <w:sz w:val="24"/>
          <w:szCs w:val="24"/>
        </w:rPr>
        <w:t>):</w:t>
      </w:r>
    </w:p>
    <w:p w14:paraId="1AEE25CD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3D2CDDC6" w14:textId="77777777" w:rsidR="00696D20" w:rsidRPr="00C41402" w:rsidRDefault="00696D20" w:rsidP="00696D20">
      <w:pPr>
        <w:widowControl w:val="0"/>
        <w:numPr>
          <w:ilvl w:val="0"/>
          <w:numId w:val="1"/>
        </w:numPr>
        <w:spacing w:line="320" w:lineRule="exact"/>
        <w:contextualSpacing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41402">
        <w:rPr>
          <w:rFonts w:ascii="Times New Roman" w:hAnsi="Times New Roman" w:cs="Times New Roman"/>
          <w:sz w:val="24"/>
          <w:szCs w:val="24"/>
        </w:rPr>
        <w:t>Oferuję termin gwarancji wynoszący:</w:t>
      </w:r>
    </w:p>
    <w:p w14:paraId="7D44C686" w14:textId="77777777" w:rsidR="00696D20" w:rsidRPr="00C41402" w:rsidRDefault="00696D20" w:rsidP="00696D20">
      <w:pPr>
        <w:widowControl w:val="0"/>
        <w:spacing w:line="320" w:lineRule="exact"/>
        <w:ind w:left="360"/>
        <w:contextualSpacing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1) </w:t>
      </w:r>
      <w:r w:rsidRPr="00C41402">
        <w:rPr>
          <w:rStyle w:val="Teksttreci"/>
          <w:rFonts w:ascii="Times New Roman" w:hAnsi="Times New Roman" w:cs="Times New Roman"/>
          <w:sz w:val="24"/>
          <w:szCs w:val="24"/>
        </w:rPr>
        <w:t xml:space="preserve">… lat (bez ograniczeń przebiegu) na cały przedmiot umowy, z zastrzeżeniem pkt 2 i 3,  </w:t>
      </w:r>
    </w:p>
    <w:p w14:paraId="5280FB77" w14:textId="77777777" w:rsidR="00696D20" w:rsidRPr="00774969" w:rsidRDefault="00696D20" w:rsidP="00696D20">
      <w:pPr>
        <w:pStyle w:val="Teksttreci0"/>
        <w:widowControl w:val="0"/>
        <w:shd w:val="clear" w:color="auto" w:fill="auto"/>
        <w:spacing w:line="320" w:lineRule="exact"/>
        <w:ind w:left="360" w:firstLine="0"/>
        <w:contextualSpacing/>
        <w:jc w:val="both"/>
        <w:rPr>
          <w:sz w:val="24"/>
          <w:szCs w:val="24"/>
        </w:rPr>
      </w:pPr>
      <w:r>
        <w:rPr>
          <w:rStyle w:val="Teksttreci"/>
          <w:sz w:val="24"/>
          <w:szCs w:val="24"/>
        </w:rPr>
        <w:t xml:space="preserve">2) </w:t>
      </w:r>
      <w:r w:rsidRPr="00774969">
        <w:rPr>
          <w:rStyle w:val="Teksttreci"/>
          <w:sz w:val="24"/>
          <w:szCs w:val="24"/>
        </w:rPr>
        <w:t>… lat na perforację nadwozia,</w:t>
      </w:r>
    </w:p>
    <w:p w14:paraId="393BD694" w14:textId="77777777" w:rsidR="00696D20" w:rsidRDefault="00696D20" w:rsidP="00696D20">
      <w:pPr>
        <w:pStyle w:val="Teksttreci0"/>
        <w:widowControl w:val="0"/>
        <w:shd w:val="clear" w:color="auto" w:fill="auto"/>
        <w:spacing w:line="320" w:lineRule="exact"/>
        <w:ind w:left="360" w:firstLine="0"/>
        <w:contextualSpacing/>
        <w:jc w:val="both"/>
        <w:rPr>
          <w:rStyle w:val="Teksttreci"/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774969">
        <w:rPr>
          <w:sz w:val="24"/>
          <w:szCs w:val="24"/>
        </w:rPr>
        <w:t xml:space="preserve">… lat </w:t>
      </w:r>
      <w:r w:rsidRPr="00774969">
        <w:rPr>
          <w:rStyle w:val="Teksttreci"/>
          <w:sz w:val="24"/>
          <w:szCs w:val="24"/>
        </w:rPr>
        <w:t xml:space="preserve">na lakier. </w:t>
      </w:r>
    </w:p>
    <w:p w14:paraId="47A3B725" w14:textId="77777777" w:rsidR="00696D20" w:rsidRPr="00C41402" w:rsidRDefault="00696D20" w:rsidP="00696D20">
      <w:pPr>
        <w:pStyle w:val="Teksttreci0"/>
        <w:widowControl w:val="0"/>
        <w:shd w:val="clear" w:color="auto" w:fill="auto"/>
        <w:spacing w:line="320" w:lineRule="exact"/>
        <w:ind w:left="360" w:firstLine="0"/>
        <w:contextualSpacing/>
        <w:jc w:val="both"/>
        <w:rPr>
          <w:i/>
          <w:iCs/>
          <w:sz w:val="24"/>
          <w:szCs w:val="24"/>
        </w:rPr>
      </w:pPr>
      <w:r w:rsidRPr="00C41402">
        <w:rPr>
          <w:i/>
          <w:iCs/>
          <w:sz w:val="24"/>
          <w:szCs w:val="24"/>
        </w:rPr>
        <w:t>(wykonawca podaje okres gwarancji</w:t>
      </w:r>
      <w:r>
        <w:rPr>
          <w:i/>
          <w:iCs/>
          <w:sz w:val="24"/>
          <w:szCs w:val="24"/>
        </w:rPr>
        <w:t>, który podany w pkt 1) jest brany do oceny ofert w kryterium gwarancja; okres gwarancji podany w pkt 2) i 3) nie może być krótszy niż w pkt 1)</w:t>
      </w:r>
      <w:r w:rsidRPr="00C41402">
        <w:rPr>
          <w:i/>
          <w:iCs/>
          <w:sz w:val="24"/>
          <w:szCs w:val="24"/>
        </w:rPr>
        <w:t>)</w:t>
      </w:r>
    </w:p>
    <w:p w14:paraId="6EB5D5F0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50DD4DAD" w14:textId="77777777" w:rsidR="00696D20" w:rsidRPr="00C641EC" w:rsidRDefault="00696D20" w:rsidP="00696D20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54F9B87E" w14:textId="77777777" w:rsidR="00696D20" w:rsidRPr="00C641EC" w:rsidRDefault="00696D20" w:rsidP="00696D20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696D20" w:rsidRPr="00C641EC" w14:paraId="449E93ED" w14:textId="77777777" w:rsidTr="00C173B6">
        <w:tc>
          <w:tcPr>
            <w:tcW w:w="603" w:type="dxa"/>
            <w:shd w:val="clear" w:color="auto" w:fill="auto"/>
            <w:vAlign w:val="center"/>
          </w:tcPr>
          <w:p w14:paraId="0B27A107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0A594890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1E416693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E08D9F6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696D20" w:rsidRPr="00C641EC" w14:paraId="3545996F" w14:textId="77777777" w:rsidTr="00C173B6">
        <w:tc>
          <w:tcPr>
            <w:tcW w:w="603" w:type="dxa"/>
            <w:shd w:val="clear" w:color="auto" w:fill="auto"/>
            <w:vAlign w:val="center"/>
          </w:tcPr>
          <w:p w14:paraId="129DB19C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6B35E3A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6A32A585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404BFFA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20" w:rsidRPr="00C641EC" w14:paraId="68E1EB35" w14:textId="77777777" w:rsidTr="00C173B6">
        <w:tc>
          <w:tcPr>
            <w:tcW w:w="603" w:type="dxa"/>
            <w:shd w:val="clear" w:color="auto" w:fill="auto"/>
            <w:vAlign w:val="center"/>
          </w:tcPr>
          <w:p w14:paraId="4A1C1955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33049BD6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52DB1EEF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B3E8786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92DB1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012AA630" w14:textId="77777777" w:rsidR="00696D20" w:rsidRPr="00C641EC" w:rsidRDefault="00696D20" w:rsidP="00696D20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5C362C78" w14:textId="77777777" w:rsidR="00696D20" w:rsidRPr="00C641EC" w:rsidRDefault="00696D20" w:rsidP="00696D20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696D20" w:rsidRPr="00C641EC" w14:paraId="275CF547" w14:textId="77777777" w:rsidTr="00C173B6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2554D7CE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42E7C178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4FF5E4F2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696D20" w:rsidRPr="00C641EC" w14:paraId="2CE5C949" w14:textId="77777777" w:rsidTr="00C173B6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43A64B5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3F364B45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0F275E7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0A1DE9C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696D20" w:rsidRPr="00C641EC" w14:paraId="6F41FD5C" w14:textId="77777777" w:rsidTr="00C173B6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667BB5B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48B509F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FA0D74C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8708242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20" w:rsidRPr="00C641EC" w14:paraId="3E093492" w14:textId="77777777" w:rsidTr="00C173B6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1A19507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3EDF08E2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D6489B1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502F8A1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329717" w14:textId="77777777" w:rsidR="00696D20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69DAFCDC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112363E9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15BC9FEA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004F8551" w14:textId="77777777" w:rsidR="00696D20" w:rsidRPr="00C641EC" w:rsidRDefault="00696D20" w:rsidP="00696D20">
      <w:pPr>
        <w:numPr>
          <w:ilvl w:val="0"/>
          <w:numId w:val="7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05BA1579" w14:textId="77777777" w:rsidR="00696D20" w:rsidRPr="00C641EC" w:rsidRDefault="00696D20" w:rsidP="00696D20">
      <w:pPr>
        <w:numPr>
          <w:ilvl w:val="0"/>
          <w:numId w:val="7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4ED67A68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696D20" w:rsidRPr="00C641EC" w14:paraId="4553B95D" w14:textId="77777777" w:rsidTr="00C173B6">
        <w:tc>
          <w:tcPr>
            <w:tcW w:w="675" w:type="dxa"/>
            <w:shd w:val="clear" w:color="auto" w:fill="auto"/>
            <w:vAlign w:val="center"/>
          </w:tcPr>
          <w:p w14:paraId="1522B984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33C675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51579D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49AE51A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696D20" w:rsidRPr="00C641EC" w14:paraId="3BC39E28" w14:textId="77777777" w:rsidTr="00C173B6">
        <w:tc>
          <w:tcPr>
            <w:tcW w:w="675" w:type="dxa"/>
            <w:shd w:val="clear" w:color="auto" w:fill="auto"/>
            <w:vAlign w:val="center"/>
          </w:tcPr>
          <w:p w14:paraId="37FAF0FD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0FBE956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335066" w14:textId="77777777" w:rsidR="00696D20" w:rsidRPr="00C641EC" w:rsidRDefault="00696D20" w:rsidP="00696D2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AA02FD3" w14:textId="77777777" w:rsidR="00696D20" w:rsidRPr="00C641EC" w:rsidRDefault="00696D20" w:rsidP="00696D2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E57722B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20" w:rsidRPr="00C641EC" w14:paraId="3BC17A7F" w14:textId="77777777" w:rsidTr="00C173B6">
        <w:tc>
          <w:tcPr>
            <w:tcW w:w="675" w:type="dxa"/>
            <w:shd w:val="clear" w:color="auto" w:fill="auto"/>
            <w:vAlign w:val="center"/>
          </w:tcPr>
          <w:p w14:paraId="5A9749C2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F58086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5087D7" w14:textId="77777777" w:rsidR="00696D20" w:rsidRPr="00C641EC" w:rsidRDefault="00696D20" w:rsidP="00696D2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15784A5B" w14:textId="77777777" w:rsidR="00696D20" w:rsidRPr="00C641EC" w:rsidRDefault="00696D20" w:rsidP="00696D2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2C9334A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20" w:rsidRPr="00C641EC" w14:paraId="0A6418CB" w14:textId="77777777" w:rsidTr="00C173B6">
        <w:tc>
          <w:tcPr>
            <w:tcW w:w="675" w:type="dxa"/>
            <w:shd w:val="clear" w:color="auto" w:fill="auto"/>
            <w:vAlign w:val="center"/>
          </w:tcPr>
          <w:p w14:paraId="08852119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6537014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FFB1B6" w14:textId="77777777" w:rsidR="00696D20" w:rsidRPr="00C641EC" w:rsidRDefault="00696D20" w:rsidP="00696D2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61519C76" w14:textId="77777777" w:rsidR="00696D20" w:rsidRPr="00C641EC" w:rsidRDefault="00696D20" w:rsidP="00696D20">
            <w:pPr>
              <w:numPr>
                <w:ilvl w:val="0"/>
                <w:numId w:val="8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2EC32C3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7CED5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556685DD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696D20" w:rsidRPr="00C641EC" w14:paraId="037CCB42" w14:textId="77777777" w:rsidTr="00C173B6">
        <w:trPr>
          <w:jc w:val="center"/>
        </w:trPr>
        <w:tc>
          <w:tcPr>
            <w:tcW w:w="618" w:type="dxa"/>
            <w:vAlign w:val="center"/>
          </w:tcPr>
          <w:p w14:paraId="592A49DF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4660E101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0DA4B9E9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696D20" w:rsidRPr="00C641EC" w14:paraId="5595CE43" w14:textId="77777777" w:rsidTr="00C173B6">
        <w:trPr>
          <w:jc w:val="center"/>
        </w:trPr>
        <w:tc>
          <w:tcPr>
            <w:tcW w:w="618" w:type="dxa"/>
            <w:vAlign w:val="center"/>
          </w:tcPr>
          <w:p w14:paraId="658E4B83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1EF3C4B2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08CDADEB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20" w:rsidRPr="00C641EC" w14:paraId="1A5A7227" w14:textId="77777777" w:rsidTr="00C173B6">
        <w:trPr>
          <w:jc w:val="center"/>
        </w:trPr>
        <w:tc>
          <w:tcPr>
            <w:tcW w:w="618" w:type="dxa"/>
            <w:vAlign w:val="center"/>
          </w:tcPr>
          <w:p w14:paraId="6F16BB86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5625060E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65662305" w14:textId="77777777" w:rsidR="00696D20" w:rsidRPr="00C641EC" w:rsidRDefault="00696D20" w:rsidP="00C173B6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9F4E6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3694CDE8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05AC1986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65BCDCC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AF2D3B6" w14:textId="77777777" w:rsidR="00696D20" w:rsidRPr="00C641EC" w:rsidRDefault="00696D20" w:rsidP="00696D20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50B0EDB2" w14:textId="77777777" w:rsidR="00696D20" w:rsidRPr="00C641EC" w:rsidRDefault="00696D20" w:rsidP="00696D20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2E9B93D1" w14:textId="77777777" w:rsidR="00696D20" w:rsidRPr="00C641EC" w:rsidRDefault="00696D20" w:rsidP="00696D20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21827DB6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261D7F38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54A6417D" w14:textId="77777777" w:rsidR="00696D20" w:rsidRPr="00C641EC" w:rsidRDefault="00696D20" w:rsidP="00696D20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092B3074" w14:textId="77777777" w:rsidR="00696D20" w:rsidRPr="00C641EC" w:rsidRDefault="00696D20" w:rsidP="00696D20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8EE9606" w14:textId="77777777" w:rsidR="00696D20" w:rsidRPr="00C641EC" w:rsidRDefault="00696D20" w:rsidP="00696D20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3FE53BF" w14:textId="77777777" w:rsidR="00696D20" w:rsidRPr="00C641EC" w:rsidRDefault="00696D20" w:rsidP="00696D20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EDFB1FB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14:paraId="46BBE418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312A3480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3B2CECCA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584D680" w14:textId="77777777" w:rsidR="00696D20" w:rsidRPr="00C641EC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UWAGA: wykonawca wypełnia </w:t>
      </w:r>
      <w:r>
        <w:rPr>
          <w:rFonts w:ascii="Times New Roman" w:hAnsi="Times New Roman" w:cs="Times New Roman"/>
          <w:sz w:val="24"/>
          <w:szCs w:val="24"/>
        </w:rPr>
        <w:t xml:space="preserve">„wykropkowane” </w:t>
      </w:r>
      <w:r w:rsidRPr="00C641EC">
        <w:rPr>
          <w:rFonts w:ascii="Times New Roman" w:hAnsi="Times New Roman" w:cs="Times New Roman"/>
          <w:sz w:val="24"/>
          <w:szCs w:val="24"/>
        </w:rPr>
        <w:t>lub zaznacza wybrane pola.</w:t>
      </w:r>
    </w:p>
    <w:p w14:paraId="1425D388" w14:textId="77777777" w:rsidR="00696D20" w:rsidRDefault="00696D20" w:rsidP="00696D20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30B285" w14:textId="77777777" w:rsidR="00696D20" w:rsidRPr="00C641EC" w:rsidRDefault="00696D20" w:rsidP="00696D20">
      <w:pPr>
        <w:spacing w:after="0" w:line="320" w:lineRule="exact"/>
        <w:ind w:left="5954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  <w:proofErr w:type="spellEnd"/>
    </w:p>
    <w:p w14:paraId="093D4EF1" w14:textId="77777777" w:rsidR="00696D20" w:rsidRPr="00C641EC" w:rsidRDefault="00696D20" w:rsidP="00696D20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100A36FD" w14:textId="77777777" w:rsidR="00696D20" w:rsidRPr="00C641EC" w:rsidRDefault="00696D20" w:rsidP="00696D20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72EC4DAA" w14:textId="77777777" w:rsidR="00696D20" w:rsidRPr="00C641EC" w:rsidRDefault="00696D20" w:rsidP="00696D20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6E6C7714" w14:textId="77777777" w:rsidR="00696D20" w:rsidRPr="00C641EC" w:rsidRDefault="00696D20" w:rsidP="00696D20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2213213" w14:textId="77777777" w:rsidR="00696D20" w:rsidRPr="00C641EC" w:rsidRDefault="00696D20" w:rsidP="00696D20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5E8AEDD3" w14:textId="77777777" w:rsidR="00696D20" w:rsidRPr="00C641EC" w:rsidRDefault="00696D20" w:rsidP="00696D20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12D29936" w14:textId="77777777" w:rsidR="00696D20" w:rsidRPr="00C641EC" w:rsidRDefault="00696D20" w:rsidP="00696D20">
      <w:pPr>
        <w:spacing w:after="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344C7320" w14:textId="77777777" w:rsidR="00696D20" w:rsidRPr="00C641EC" w:rsidRDefault="00696D20" w:rsidP="00696D20">
      <w:pPr>
        <w:spacing w:after="120" w:line="32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73E9698A" w14:textId="77777777" w:rsidR="00696D20" w:rsidRPr="00C641EC" w:rsidRDefault="00696D20" w:rsidP="00696D20">
      <w:pPr>
        <w:widowControl w:val="0"/>
        <w:spacing w:after="0" w:line="320" w:lineRule="exact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C641EC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C641EC">
        <w:rPr>
          <w:rFonts w:ascii="Times New Roman" w:eastAsia="Calibri" w:hAnsi="Times New Roman" w:cs="Times New Roman"/>
          <w:b/>
          <w:bCs/>
        </w:rPr>
        <w:t>),</w:t>
      </w:r>
    </w:p>
    <w:p w14:paraId="5C82C7F2" w14:textId="77777777" w:rsidR="00696D20" w:rsidRPr="00C641EC" w:rsidRDefault="00696D20" w:rsidP="00696D20">
      <w:pPr>
        <w:spacing w:before="120" w:after="0" w:line="32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BRAKU PODSTAW WYKLUCZENIA Z POST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Ę</w:t>
      </w: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POWANIA I SPEŁNIANIA WARUNKÓW UDZIAŁU W POSTĘPOWANIU </w:t>
      </w:r>
    </w:p>
    <w:p w14:paraId="203D6FA6" w14:textId="77777777" w:rsidR="00696D20" w:rsidRPr="00C641EC" w:rsidRDefault="00696D20" w:rsidP="00696D20">
      <w:pPr>
        <w:widowControl w:val="0"/>
        <w:autoSpaceDE w:val="0"/>
        <w:autoSpaceDN w:val="0"/>
        <w:adjustRightInd w:val="0"/>
        <w:spacing w:after="0" w:line="320" w:lineRule="exact"/>
        <w:ind w:right="-2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547F00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 xml:space="preserve">Dostawa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gazu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6FF0F9E2" w14:textId="77777777" w:rsidR="00696D20" w:rsidRPr="00C641EC" w:rsidRDefault="00696D20" w:rsidP="00696D20">
      <w:pPr>
        <w:widowControl w:val="0"/>
        <w:spacing w:after="0" w:line="320" w:lineRule="exact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0AAF575B" w14:textId="77777777" w:rsidR="00696D20" w:rsidRPr="00C641EC" w:rsidRDefault="00696D20" w:rsidP="00696D20">
      <w:pPr>
        <w:suppressAutoHyphens/>
        <w:spacing w:after="200" w:line="320" w:lineRule="exact"/>
        <w:contextualSpacing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3B6E21A" w14:textId="77777777" w:rsidR="00696D20" w:rsidRPr="00C641EC" w:rsidRDefault="00696D20" w:rsidP="00696D2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1A0CC116" w14:textId="77777777" w:rsidR="00696D20" w:rsidRPr="00C641EC" w:rsidRDefault="00696D20" w:rsidP="00696D20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765820F6" w14:textId="77777777" w:rsidR="00696D20" w:rsidRPr="00C641EC" w:rsidRDefault="00696D20" w:rsidP="00696D20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57182" w14:textId="77777777" w:rsidR="00696D20" w:rsidRPr="00C641EC" w:rsidRDefault="00696D20" w:rsidP="00696D20">
      <w:pPr>
        <w:autoSpaceDE w:val="0"/>
        <w:autoSpaceDN w:val="0"/>
        <w:adjustRightInd w:val="0"/>
        <w:spacing w:before="10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na podstawie art. 110 ust. 2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3C1050AF" w14:textId="77777777" w:rsidR="00696D20" w:rsidRPr="00C641EC" w:rsidRDefault="00696D20" w:rsidP="00696D20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58F415DA" w14:textId="77777777" w:rsidR="00696D20" w:rsidRPr="00C641EC" w:rsidRDefault="00696D20" w:rsidP="00696D20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F72297" w14:textId="77777777" w:rsidR="00696D20" w:rsidRPr="00C641EC" w:rsidRDefault="00696D20" w:rsidP="00696D2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71F6BEE3" w14:textId="77777777" w:rsidR="00696D20" w:rsidRDefault="00696D20" w:rsidP="00696D20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220607F9" w14:textId="77777777" w:rsidR="00696D20" w:rsidRDefault="00696D20" w:rsidP="00696D20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5C6C9886" w14:textId="77777777" w:rsidR="00696D20" w:rsidRPr="00C641EC" w:rsidRDefault="00696D20" w:rsidP="00696D20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2427F1" w14:textId="77777777" w:rsidR="00696D20" w:rsidRPr="00C641EC" w:rsidRDefault="00696D20" w:rsidP="00696D20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7F1D2B87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BD83A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 Specyfikacji Warunków Zamówienia.  </w:t>
      </w:r>
    </w:p>
    <w:p w14:paraId="5042D80D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F67404B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71A415C" w14:textId="77777777" w:rsidR="00696D20" w:rsidRDefault="00696D20" w:rsidP="00696D20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54A1E2B" w14:textId="77777777" w:rsidR="00696D20" w:rsidRPr="00C641EC" w:rsidRDefault="00696D20" w:rsidP="00696D20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777436DA" w14:textId="77777777" w:rsidR="00696D20" w:rsidRPr="00C641EC" w:rsidRDefault="00696D20" w:rsidP="00696D20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069443A" w14:textId="77777777" w:rsidR="00696D20" w:rsidRPr="00C641EC" w:rsidRDefault="00696D20" w:rsidP="00696D20">
      <w:pPr>
        <w:shd w:val="clear" w:color="auto" w:fill="BFBFBF"/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216B48CD" w14:textId="77777777" w:rsidR="00696D20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2BD4B13F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19A09063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3FCFD8EB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23C176A1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F0CE5C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64299163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9BB675F" w14:textId="77777777" w:rsidR="00696D20" w:rsidRPr="00C641EC" w:rsidRDefault="00696D20" w:rsidP="00696D20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15796A47" w14:textId="77777777" w:rsidR="00696D20" w:rsidRPr="00C641EC" w:rsidRDefault="00696D20" w:rsidP="00696D20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DEED332" w14:textId="77777777" w:rsidR="00696D20" w:rsidRPr="00C641EC" w:rsidRDefault="00696D20" w:rsidP="00696D20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7E292836" w14:textId="77777777" w:rsidR="00696D20" w:rsidRPr="00C641EC" w:rsidRDefault="00696D20" w:rsidP="00696D20">
      <w:pPr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F893FC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A51E178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397E8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4627548E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3AB0B" w14:textId="77777777" w:rsidR="00696D20" w:rsidRPr="00C641EC" w:rsidRDefault="00696D20" w:rsidP="00696D2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5225AE92" w14:textId="77777777" w:rsidR="00696D20" w:rsidRPr="00C641EC" w:rsidRDefault="00696D20" w:rsidP="00696D20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0AA6EE56" w14:textId="77777777" w:rsidR="00696D20" w:rsidRPr="00C641EC" w:rsidRDefault="00696D20" w:rsidP="00696D20">
      <w:pPr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1FDCF" w14:textId="77777777" w:rsidR="00696D20" w:rsidRDefault="00696D20" w:rsidP="00696D20">
      <w:pPr>
        <w:spacing w:line="320" w:lineRule="exact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1B7A3D3" w14:textId="77777777" w:rsidR="00696D20" w:rsidRDefault="00696D20"/>
    <w:sectPr w:rsidR="00696D20" w:rsidSect="008B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20"/>
    <w:rsid w:val="006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50BC"/>
  <w15:chartTrackingRefBased/>
  <w15:docId w15:val="{7176DE15-C37E-47EA-8701-669A6A1F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96D20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6D20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Nagwek">
    <w:name w:val="header"/>
    <w:basedOn w:val="Normalny"/>
    <w:link w:val="NagwekZnak"/>
    <w:unhideWhenUsed/>
    <w:rsid w:val="0069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96D20"/>
  </w:style>
  <w:style w:type="character" w:customStyle="1" w:styleId="Teksttreci">
    <w:name w:val="Tekst treści_"/>
    <w:rsid w:val="00696D20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696D20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Nagwek1">
    <w:name w:val="Nagłówek #1_"/>
    <w:link w:val="Nagwek10"/>
    <w:rsid w:val="00696D2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96D20"/>
    <w:pPr>
      <w:widowControl w:val="0"/>
      <w:shd w:val="clear" w:color="auto" w:fill="FFFFFF"/>
      <w:spacing w:after="0" w:line="408" w:lineRule="exact"/>
      <w:ind w:hanging="340"/>
      <w:outlineLvl w:val="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1878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2022-03-14T12:59:00Z</dcterms:created>
  <dcterms:modified xsi:type="dcterms:W3CDTF">2022-03-14T13:00:00Z</dcterms:modified>
</cp:coreProperties>
</file>