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4420A" w14:textId="77777777" w:rsidR="00651EC5" w:rsidRPr="00651EC5" w:rsidRDefault="00651EC5" w:rsidP="00C455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43AE10B4" w14:textId="773386C3" w:rsidR="004D58DB" w:rsidRPr="004D58DB" w:rsidRDefault="00C44DB4" w:rsidP="004D58DB">
      <w:pPr>
        <w:autoSpaceDE w:val="0"/>
        <w:autoSpaceDN w:val="0"/>
        <w:adjustRightInd w:val="0"/>
        <w:spacing w:after="0" w:line="240" w:lineRule="auto"/>
        <w:ind w:left="2832"/>
        <w:outlineLvl w:val="0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 xml:space="preserve">Istotne postanowienia umowy </w:t>
      </w:r>
    </w:p>
    <w:p w14:paraId="4BC7CB0A" w14:textId="17253573" w:rsidR="00651EC5" w:rsidRDefault="00651EC5" w:rsidP="00C455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Verdana"/>
          <w:b/>
          <w:bCs/>
          <w:sz w:val="24"/>
          <w:szCs w:val="24"/>
          <w:u w:val="single"/>
          <w:lang w:eastAsia="pl-PL"/>
        </w:rPr>
      </w:pPr>
    </w:p>
    <w:p w14:paraId="098029BD" w14:textId="77777777" w:rsidR="00C80546" w:rsidRPr="00651EC5" w:rsidRDefault="00C80546" w:rsidP="00C455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Verdana"/>
          <w:b/>
          <w:bCs/>
          <w:sz w:val="24"/>
          <w:szCs w:val="24"/>
          <w:u w:val="single"/>
          <w:lang w:eastAsia="pl-PL"/>
        </w:rPr>
      </w:pPr>
    </w:p>
    <w:p w14:paraId="4AC51866" w14:textId="3ECE38FE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>Zawarta w Katowicach pomiędzy:</w:t>
      </w:r>
    </w:p>
    <w:p w14:paraId="0645CBC3" w14:textId="77777777" w:rsid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b/>
          <w:sz w:val="20"/>
          <w:szCs w:val="20"/>
          <w:lang w:eastAsia="pl-PL"/>
        </w:rPr>
        <w:t>Skarbem Państwa - Generalnym Dyrektorem Dróg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Krajowych i Autostrad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działającym przez Generalną Dyrekcję Dróg Krajowych i Autostrad Oddział w Katowicach, 40-017 Katowice, ul. Myśliwska 5; </w:t>
      </w: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>NIP 954-24-02-923; REGON 017511575-00050</w:t>
      </w:r>
    </w:p>
    <w:p w14:paraId="1B93EDC3" w14:textId="764F4ECE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>w imieniu którego działają na podstawie pełnomocnictwa :</w:t>
      </w:r>
    </w:p>
    <w:p w14:paraId="1515211E" w14:textId="77777777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6A4361E" w14:textId="77777777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>1 ……………………………………………………………………………………………………</w:t>
      </w:r>
    </w:p>
    <w:p w14:paraId="44BCFBE8" w14:textId="77777777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118D969" w14:textId="77777777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>2 ……………………………………………………………………………………………………</w:t>
      </w:r>
    </w:p>
    <w:p w14:paraId="51595AB9" w14:textId="77777777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BFA5348" w14:textId="065F7B14" w:rsid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Zwanym dalej </w:t>
      </w:r>
      <w:r w:rsidRPr="00651EC5">
        <w:rPr>
          <w:rFonts w:ascii="Verdana" w:eastAsia="Times New Roman" w:hAnsi="Verdana" w:cs="Times New Roman"/>
          <w:b/>
          <w:sz w:val="20"/>
          <w:szCs w:val="20"/>
          <w:lang w:eastAsia="pl-PL"/>
        </w:rPr>
        <w:t>„Zamawiającym”</w:t>
      </w:r>
    </w:p>
    <w:p w14:paraId="180174A0" w14:textId="636C288B" w:rsidR="00547523" w:rsidRPr="00547523" w:rsidRDefault="00547523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7523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</w:p>
    <w:p w14:paraId="2FE79592" w14:textId="5DC2B319" w:rsidR="00C44DB4" w:rsidRPr="00C44DB4" w:rsidRDefault="00C44DB4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4D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261D86E" w14:textId="77777777" w:rsidR="00C44DB4" w:rsidRPr="00C44DB4" w:rsidRDefault="00C44DB4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4DB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5EB8DE5C" w14:textId="77777777" w:rsidR="00C44DB4" w:rsidRPr="00C44DB4" w:rsidRDefault="00C44DB4" w:rsidP="00F910C7">
      <w:pPr>
        <w:tabs>
          <w:tab w:val="left" w:leader="dot" w:pos="9342"/>
        </w:tabs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4DB4">
        <w:rPr>
          <w:rFonts w:ascii="Verdana" w:eastAsia="Times New Roman" w:hAnsi="Verdana" w:cs="Times New Roman"/>
          <w:sz w:val="20"/>
          <w:szCs w:val="20"/>
          <w:lang w:eastAsia="pl-PL"/>
        </w:rPr>
        <w:t>REGON  …………………….  NIP: ……………………..</w:t>
      </w:r>
    </w:p>
    <w:p w14:paraId="75374690" w14:textId="77777777" w:rsidR="00C44DB4" w:rsidRPr="00C44DB4" w:rsidRDefault="00C44DB4" w:rsidP="00F910C7">
      <w:pPr>
        <w:tabs>
          <w:tab w:val="left" w:leader="dot" w:pos="4734"/>
        </w:tabs>
        <w:spacing w:line="240" w:lineRule="auto"/>
        <w:ind w:left="20" w:right="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4DB4">
        <w:rPr>
          <w:rFonts w:ascii="Verdana" w:eastAsia="Times New Roman" w:hAnsi="Verdana" w:cs="Times New Roman"/>
          <w:sz w:val="20"/>
          <w:szCs w:val="20"/>
          <w:lang w:eastAsia="pl-PL"/>
        </w:rPr>
        <w:t>reprezentowanym przez:</w:t>
      </w:r>
    </w:p>
    <w:p w14:paraId="649AE5AA" w14:textId="77777777" w:rsidR="00C44DB4" w:rsidRPr="00C44DB4" w:rsidRDefault="00C44DB4" w:rsidP="00F910C7">
      <w:pPr>
        <w:numPr>
          <w:ilvl w:val="0"/>
          <w:numId w:val="28"/>
        </w:num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4DB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…………………………………….</w:t>
      </w:r>
    </w:p>
    <w:p w14:paraId="2569A591" w14:textId="77777777" w:rsidR="00C44DB4" w:rsidRPr="00C44DB4" w:rsidRDefault="00C44DB4" w:rsidP="00F910C7">
      <w:pPr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44DB4">
        <w:rPr>
          <w:rFonts w:ascii="Verdana" w:eastAsia="Times New Roman" w:hAnsi="Verdana" w:cs="Times New Roman"/>
          <w:sz w:val="20"/>
          <w:szCs w:val="20"/>
          <w:lang w:eastAsia="pl-PL"/>
        </w:rPr>
        <w:t>zwanym dalej „</w:t>
      </w:r>
      <w:r w:rsidRPr="00C44DB4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Wykonawcą”</w:t>
      </w:r>
    </w:p>
    <w:p w14:paraId="61017A59" w14:textId="77777777" w:rsidR="00C44DB4" w:rsidRPr="00C44DB4" w:rsidRDefault="00C44DB4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4DB4">
        <w:rPr>
          <w:rFonts w:ascii="Verdana" w:eastAsia="Times New Roman" w:hAnsi="Verdana" w:cs="Times New Roman"/>
          <w:sz w:val="20"/>
          <w:szCs w:val="20"/>
          <w:lang w:eastAsia="pl-PL"/>
        </w:rPr>
        <w:t>łącznie w dalszej części umowy zwanymi „Stronami”</w:t>
      </w:r>
    </w:p>
    <w:p w14:paraId="4D71F0EC" w14:textId="77777777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6C8B306" w14:textId="517E1CD5" w:rsidR="00651EC5" w:rsidRPr="00651EC5" w:rsidRDefault="00EF0529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EF052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Umowa została zawarta zgodnie z Zarządzeniem nr 51 Generalnego Dyrektora Dróg Krajowych  i Autostrad z dnia 23.12.2020 r. w sprawie realizacji przez Generalną Dyrekcję Dróg Krajowych i Autostrad, zamówień publicznych o wartości mniejszej niż 130.000,00 PLN (netto) oraz wyłączonych spod stosowania przepisów ustawy z dnia 11 września 2019 r. – Prawo zamówień publ</w:t>
      </w:r>
      <w:r w:rsidR="00C87B77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icznych na podstawie art.2 us</w:t>
      </w:r>
      <w:r w:rsidR="009A6D03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t.1 pkt 1 tej ustawy. </w:t>
      </w:r>
    </w:p>
    <w:p w14:paraId="7C88B376" w14:textId="53C29DCA" w:rsidR="00C45526" w:rsidRPr="00CD2220" w:rsidRDefault="00CD2220" w:rsidP="00CD2220">
      <w:pPr>
        <w:widowControl w:val="0"/>
        <w:autoSpaceDE w:val="0"/>
        <w:autoSpaceDN w:val="0"/>
        <w:adjustRightInd w:val="0"/>
        <w:spacing w:line="240" w:lineRule="auto"/>
        <w:ind w:left="3540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      </w:t>
      </w:r>
      <w:r w:rsidR="00C45526"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§</w:t>
      </w:r>
      <w:r w:rsidR="00651EC5"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1</w:t>
      </w:r>
    </w:p>
    <w:p w14:paraId="11147848" w14:textId="415E9BA7" w:rsidR="009A6D03" w:rsidRPr="00CD2220" w:rsidRDefault="00CD2220" w:rsidP="00CD2220">
      <w:pPr>
        <w:widowControl w:val="0"/>
        <w:autoSpaceDE w:val="0"/>
        <w:autoSpaceDN w:val="0"/>
        <w:adjustRightInd w:val="0"/>
        <w:spacing w:line="240" w:lineRule="auto"/>
        <w:ind w:left="2832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   </w:t>
      </w:r>
      <w:r w:rsidR="00651EC5"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Przedmiot umowy</w:t>
      </w:r>
    </w:p>
    <w:p w14:paraId="351BCD8F" w14:textId="77777777" w:rsidR="00CD2220" w:rsidRPr="00F910C7" w:rsidRDefault="00CD2220" w:rsidP="00F910C7">
      <w:pPr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08A921A6" w14:textId="18DC8599" w:rsidR="00651EC5" w:rsidRPr="00943621" w:rsidRDefault="00651EC5" w:rsidP="00943621">
      <w:pPr>
        <w:pStyle w:val="Tekstpodstawowy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651EC5">
        <w:rPr>
          <w:rFonts w:ascii="Verdana" w:hAnsi="Verdana" w:cs="Times New Roman"/>
          <w:sz w:val="20"/>
          <w:szCs w:val="16"/>
        </w:rPr>
        <w:t xml:space="preserve">Przedmiotem niniejszej umowy jest: </w:t>
      </w:r>
      <w:r w:rsidR="00B964D1">
        <w:rPr>
          <w:rFonts w:ascii="Verdana" w:hAnsi="Verdana" w:cs="Times New Roman"/>
          <w:b/>
          <w:iCs/>
          <w:sz w:val="20"/>
          <w:szCs w:val="16"/>
        </w:rPr>
        <w:t>„Sukcesywne dostawy</w:t>
      </w:r>
      <w:r w:rsidRPr="00651EC5">
        <w:rPr>
          <w:rFonts w:ascii="Verdana" w:hAnsi="Verdana" w:cs="Times New Roman"/>
          <w:b/>
          <w:iCs/>
          <w:sz w:val="20"/>
          <w:szCs w:val="16"/>
        </w:rPr>
        <w:t xml:space="preserve"> </w:t>
      </w:r>
      <w:r w:rsidR="00FB31D6">
        <w:rPr>
          <w:rFonts w:ascii="Verdana" w:hAnsi="Verdana" w:cs="Times New Roman"/>
          <w:b/>
          <w:iCs/>
          <w:sz w:val="20"/>
          <w:szCs w:val="16"/>
        </w:rPr>
        <w:t>artykułów spożywczych d</w:t>
      </w:r>
      <w:r w:rsidR="000646E9">
        <w:rPr>
          <w:rFonts w:ascii="Verdana" w:hAnsi="Verdana" w:cs="Times New Roman"/>
          <w:b/>
          <w:iCs/>
          <w:sz w:val="20"/>
          <w:szCs w:val="16"/>
        </w:rPr>
        <w:t>la</w:t>
      </w:r>
      <w:r w:rsidR="00FA4360">
        <w:rPr>
          <w:rFonts w:ascii="Verdana" w:hAnsi="Verdana" w:cs="Times New Roman"/>
          <w:b/>
          <w:iCs/>
          <w:sz w:val="20"/>
          <w:szCs w:val="16"/>
        </w:rPr>
        <w:t xml:space="preserve"> </w:t>
      </w:r>
      <w:r w:rsidRPr="00651EC5">
        <w:rPr>
          <w:rFonts w:ascii="Verdana" w:hAnsi="Verdana" w:cs="Times New Roman"/>
          <w:b/>
          <w:iCs/>
          <w:sz w:val="20"/>
          <w:szCs w:val="16"/>
        </w:rPr>
        <w:t>GDDKiA</w:t>
      </w:r>
      <w:r w:rsidR="00A73F07">
        <w:rPr>
          <w:rFonts w:ascii="Verdana" w:hAnsi="Verdana" w:cs="Times New Roman"/>
          <w:b/>
          <w:iCs/>
          <w:sz w:val="20"/>
          <w:szCs w:val="16"/>
        </w:rPr>
        <w:t xml:space="preserve"> Oddział</w:t>
      </w:r>
      <w:r w:rsidRPr="00651EC5">
        <w:rPr>
          <w:rFonts w:ascii="Verdana" w:hAnsi="Verdana" w:cs="Times New Roman"/>
          <w:b/>
          <w:iCs/>
          <w:sz w:val="20"/>
          <w:szCs w:val="16"/>
        </w:rPr>
        <w:t xml:space="preserve"> w Katowicach</w:t>
      </w:r>
      <w:r w:rsidR="00FB31D6">
        <w:rPr>
          <w:rFonts w:ascii="Verdana" w:hAnsi="Verdana" w:cs="Times New Roman"/>
          <w:b/>
          <w:iCs/>
          <w:sz w:val="20"/>
          <w:szCs w:val="16"/>
        </w:rPr>
        <w:t xml:space="preserve"> oraz Rejonów</w:t>
      </w:r>
      <w:r w:rsidRPr="00651EC5">
        <w:rPr>
          <w:rFonts w:ascii="Verdana" w:hAnsi="Verdana" w:cs="Times New Roman"/>
          <w:b/>
          <w:iCs/>
          <w:sz w:val="20"/>
          <w:szCs w:val="16"/>
        </w:rPr>
        <w:t>”,</w:t>
      </w:r>
      <w:r w:rsidRPr="00651EC5">
        <w:rPr>
          <w:rFonts w:ascii="Verdana" w:hAnsi="Verdana" w:cs="Times New Roman"/>
          <w:iCs/>
          <w:sz w:val="20"/>
          <w:szCs w:val="16"/>
        </w:rPr>
        <w:t xml:space="preserve"> zwaną dalej „Przedmiotem </w:t>
      </w:r>
      <w:r w:rsidRPr="00943621">
        <w:rPr>
          <w:rFonts w:ascii="Verdana" w:hAnsi="Verdana"/>
          <w:sz w:val="20"/>
          <w:szCs w:val="20"/>
        </w:rPr>
        <w:t>umowy” lub „Dostawą”.</w:t>
      </w:r>
    </w:p>
    <w:p w14:paraId="4BA25904" w14:textId="556C5647" w:rsidR="00943621" w:rsidRPr="00943621" w:rsidRDefault="00943621" w:rsidP="00943621">
      <w:pPr>
        <w:pStyle w:val="Tekstpodstawowy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943621">
        <w:rPr>
          <w:rFonts w:ascii="Verdana" w:hAnsi="Verdana"/>
          <w:sz w:val="20"/>
          <w:szCs w:val="20"/>
        </w:rPr>
        <w:t xml:space="preserve">Dostawy artykułów będą realizowane sukcesywnie na polecenie poszczególnych jednostek Zamawiającego, w dni robocze od poniedziałku do piątku w </w:t>
      </w:r>
      <w:r w:rsidRPr="00052046">
        <w:rPr>
          <w:rFonts w:ascii="Verdana" w:hAnsi="Verdana"/>
          <w:sz w:val="20"/>
          <w:szCs w:val="20"/>
        </w:rPr>
        <w:t xml:space="preserve">godzinach od 8:00 do </w:t>
      </w:r>
      <w:r w:rsidR="008E23AB" w:rsidRPr="00052046">
        <w:rPr>
          <w:rFonts w:ascii="Verdana" w:hAnsi="Verdana"/>
          <w:sz w:val="20"/>
          <w:szCs w:val="20"/>
        </w:rPr>
        <w:t>14:30</w:t>
      </w:r>
      <w:r w:rsidRPr="00052046">
        <w:rPr>
          <w:rFonts w:ascii="Verdana" w:hAnsi="Verdana"/>
          <w:sz w:val="20"/>
          <w:szCs w:val="20"/>
        </w:rPr>
        <w:t>.</w:t>
      </w:r>
      <w:r w:rsidRPr="00943621">
        <w:rPr>
          <w:rFonts w:ascii="Verdana" w:hAnsi="Verdana"/>
          <w:sz w:val="20"/>
          <w:szCs w:val="20"/>
        </w:rPr>
        <w:t xml:space="preserve"> Zamówienia będą zgłaszane telefonicznie lub mailem (lokalizacja, asortyment, ilości). Dostawy powinny być realizowane w ciągu 5 dni roboczych od chwili otrzymania zgłoszenia. Wykonawca zapewnia dostawę własnym transportem i na swój koszt wraz z wniesieniem towaru do pomieszczenia wskazanego przez Zamawiającego na adres Oddziału lub Rejonu zgodnie z Załącznikiem nr1 do Umowy. Zamówienie będzie składane przez odpowiedniego </w:t>
      </w:r>
      <w:r w:rsidRPr="00943621">
        <w:rPr>
          <w:rFonts w:ascii="Verdana" w:hAnsi="Verdana"/>
          <w:sz w:val="20"/>
          <w:szCs w:val="20"/>
        </w:rPr>
        <w:lastRenderedPageBreak/>
        <w:t>dla danej jednostki organizacyjnej koordynatora Zamawiającego wyznaczonego do realizacji warunków umowy, zgodnie z asortymentem wymienionym w Formularzu oferty.</w:t>
      </w:r>
    </w:p>
    <w:p w14:paraId="741D2E44" w14:textId="164FFFC4" w:rsidR="00472003" w:rsidRPr="00472003" w:rsidRDefault="00472003" w:rsidP="00472003">
      <w:pPr>
        <w:pStyle w:val="Akapitzlist"/>
        <w:numPr>
          <w:ilvl w:val="0"/>
          <w:numId w:val="4"/>
        </w:num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72003">
        <w:rPr>
          <w:rFonts w:ascii="Verdana" w:eastAsia="Times New Roman" w:hAnsi="Verdana" w:cs="Arial"/>
          <w:sz w:val="20"/>
          <w:szCs w:val="20"/>
          <w:lang w:eastAsia="pl-PL"/>
        </w:rPr>
        <w:t xml:space="preserve">Podane ilości artykułów spożywczych są ilościami szacunkowymi. Zamawiający zastrzega sobie prawo zmniejszenia lub zwiększania ilości dostarczanych artykułów spożywczych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472003">
        <w:rPr>
          <w:rFonts w:ascii="Verdana" w:eastAsia="Times New Roman" w:hAnsi="Verdana" w:cs="Arial"/>
          <w:sz w:val="20"/>
          <w:szCs w:val="20"/>
          <w:lang w:eastAsia="pl-PL"/>
        </w:rPr>
        <w:t xml:space="preserve">z zachowaniem cen jednostkowych, z zastrzeżeniem § 3 ust.1 oraz Oferty złożonej przez Wykonawcę. Zmniejszenie ilości przedmiotu umowy nie powoduje dla Zamawiającego żadnych </w:t>
      </w:r>
      <w:r>
        <w:rPr>
          <w:rFonts w:ascii="Verdana" w:eastAsia="Times New Roman" w:hAnsi="Verdana" w:cs="Arial"/>
          <w:sz w:val="20"/>
          <w:szCs w:val="20"/>
          <w:lang w:eastAsia="pl-PL"/>
        </w:rPr>
        <w:t>konsekwencji prawno-finansowych.</w:t>
      </w:r>
    </w:p>
    <w:p w14:paraId="7617167F" w14:textId="7EF4102B" w:rsidR="00C44DB4" w:rsidRDefault="00C44DB4" w:rsidP="00F910C7">
      <w:pPr>
        <w:pStyle w:val="Tekstpodstawowy"/>
        <w:numPr>
          <w:ilvl w:val="0"/>
          <w:numId w:val="4"/>
        </w:numPr>
        <w:spacing w:after="160"/>
        <w:jc w:val="both"/>
        <w:rPr>
          <w:rFonts w:ascii="Verdana" w:hAnsi="Verdana"/>
          <w:sz w:val="20"/>
          <w:szCs w:val="20"/>
        </w:rPr>
      </w:pPr>
      <w:r w:rsidRPr="00592961">
        <w:rPr>
          <w:rFonts w:ascii="Verdana" w:hAnsi="Verdana"/>
          <w:sz w:val="20"/>
          <w:szCs w:val="20"/>
        </w:rPr>
        <w:t xml:space="preserve">Szczegółowy zakres i sposób wykonania Przedmiotu Umowy określa niniejsza Umowa wraz z następującymi dokumentami stanowiącymi jej integralną część:    </w:t>
      </w:r>
    </w:p>
    <w:p w14:paraId="6EC70BDF" w14:textId="4996FC3E" w:rsidR="00C44DB4" w:rsidRPr="00C44DB4" w:rsidRDefault="00C44DB4" w:rsidP="00F910C7">
      <w:pPr>
        <w:pStyle w:val="Akapitzlist"/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943621">
        <w:rPr>
          <w:rFonts w:ascii="Verdana" w:eastAsia="Times New Roman" w:hAnsi="Verdana" w:cs="Arial"/>
          <w:sz w:val="20"/>
          <w:szCs w:val="20"/>
          <w:lang w:eastAsia="pl-PL"/>
        </w:rPr>
        <w:t>a) Ogłoszenie o zamówieniu o wartości mniejszej niż 130.000,00 PLN (netto) lub wyłączonym</w:t>
      </w:r>
      <w:r w:rsidRPr="00C44DB4">
        <w:rPr>
          <w:rFonts w:ascii="Verdana" w:hAnsi="Verdana"/>
          <w:sz w:val="20"/>
          <w:szCs w:val="20"/>
          <w:lang w:eastAsia="pl-PL"/>
        </w:rPr>
        <w:t xml:space="preserve"> spod stosowania przepisów ustawy – Prawo zamówień p</w:t>
      </w:r>
      <w:r w:rsidR="00275F29">
        <w:rPr>
          <w:rFonts w:ascii="Verdana" w:hAnsi="Verdana"/>
          <w:sz w:val="20"/>
          <w:szCs w:val="20"/>
          <w:lang w:eastAsia="pl-PL"/>
        </w:rPr>
        <w:t xml:space="preserve">ublicznych wraz </w:t>
      </w:r>
      <w:r w:rsidR="00275F29">
        <w:rPr>
          <w:rFonts w:ascii="Verdana" w:hAnsi="Verdana"/>
          <w:sz w:val="20"/>
          <w:szCs w:val="20"/>
          <w:lang w:eastAsia="pl-PL"/>
        </w:rPr>
        <w:br/>
        <w:t>z załącznikami</w:t>
      </w:r>
      <w:r w:rsidRPr="00C44DB4">
        <w:rPr>
          <w:rFonts w:ascii="Verdana" w:hAnsi="Verdana"/>
          <w:sz w:val="20"/>
          <w:szCs w:val="20"/>
          <w:lang w:eastAsia="pl-PL"/>
        </w:rPr>
        <w:t xml:space="preserve">; </w:t>
      </w:r>
    </w:p>
    <w:p w14:paraId="651F63C5" w14:textId="77777777" w:rsidR="00C44DB4" w:rsidRPr="00C44DB4" w:rsidRDefault="00C44DB4" w:rsidP="00F910C7">
      <w:pPr>
        <w:pStyle w:val="Akapitzlist"/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C44DB4">
        <w:rPr>
          <w:rFonts w:ascii="Verdana" w:hAnsi="Verdana"/>
          <w:sz w:val="20"/>
          <w:szCs w:val="20"/>
          <w:lang w:eastAsia="pl-PL"/>
        </w:rPr>
        <w:t>b) Opis przedmiotu zamówienia (dalej „OPZ”);</w:t>
      </w:r>
    </w:p>
    <w:p w14:paraId="00435CDA" w14:textId="77777777" w:rsidR="00C44DB4" w:rsidRPr="00C44DB4" w:rsidRDefault="00C44DB4" w:rsidP="00F910C7">
      <w:pPr>
        <w:pStyle w:val="Akapitzlist"/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C44DB4">
        <w:rPr>
          <w:rFonts w:ascii="Verdana" w:hAnsi="Verdana"/>
          <w:sz w:val="20"/>
          <w:szCs w:val="20"/>
          <w:lang w:eastAsia="pl-PL"/>
        </w:rPr>
        <w:t>c) Formularz Ofertowy Wykonawcy wraz z Formularzem Cenowym (dalej „Ofertą”).</w:t>
      </w:r>
    </w:p>
    <w:p w14:paraId="334DDA55" w14:textId="40B2B885" w:rsidR="00C44DB4" w:rsidRPr="00C44DB4" w:rsidRDefault="00C44DB4" w:rsidP="00F910C7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/>
          <w:kern w:val="2"/>
          <w:sz w:val="20"/>
          <w:szCs w:val="20"/>
          <w:lang w:eastAsia="pl-PL"/>
        </w:rPr>
      </w:pPr>
      <w:r w:rsidRPr="00C44DB4">
        <w:rPr>
          <w:rFonts w:ascii="Verdana" w:hAnsi="Verdana"/>
          <w:sz w:val="20"/>
          <w:szCs w:val="20"/>
          <w:lang w:eastAsia="pl-PL"/>
        </w:rPr>
        <w:t xml:space="preserve">Wykonawca zobowiązuje się do wykonania Przedmiotu umowy z należytą starannością,  zgodnie z Umową i wymogami zawartymi w dokumentach określonych w ust. 2 oraz obowiązującymi przepisami, normami. </w:t>
      </w:r>
    </w:p>
    <w:p w14:paraId="073844B9" w14:textId="4FBCB9B1" w:rsidR="00C44DB4" w:rsidRPr="00F910C7" w:rsidRDefault="00C44DB4" w:rsidP="00F910C7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/>
          <w:kern w:val="2"/>
          <w:sz w:val="20"/>
          <w:szCs w:val="20"/>
          <w:lang w:eastAsia="pl-PL"/>
        </w:rPr>
      </w:pPr>
      <w:r w:rsidRPr="00C44DB4">
        <w:rPr>
          <w:rFonts w:ascii="Verdana" w:hAnsi="Verdana"/>
          <w:sz w:val="20"/>
          <w:szCs w:val="20"/>
          <w:lang w:eastAsia="pl-PL"/>
        </w:rPr>
        <w:t>Wykonawca oświadcza, że przed złożeniem oferty i podpisaniem Umowy zapoznał się ze wszystkimi warunkami lokalizacyjnymi, terenowymi i realizacyjnymi dotyczącymi Przedmiotu Umowy i uwzględnił je w wynagrodzeniu wskazanym w ofercie.</w:t>
      </w:r>
    </w:p>
    <w:p w14:paraId="6F054ABD" w14:textId="77777777" w:rsidR="00C45526" w:rsidRDefault="00C45526" w:rsidP="00F910C7">
      <w:pPr>
        <w:autoSpaceDE w:val="0"/>
        <w:autoSpaceDN w:val="0"/>
        <w:adjustRightInd w:val="0"/>
        <w:spacing w:line="240" w:lineRule="auto"/>
        <w:ind w:left="424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>§</w:t>
      </w:r>
      <w:r w:rsidR="00651EC5" w:rsidRPr="00651EC5">
        <w:rPr>
          <w:rFonts w:ascii="Verdana" w:eastAsia="Times New Roman" w:hAnsi="Verdana" w:cs="Verdana"/>
          <w:b/>
          <w:sz w:val="20"/>
          <w:szCs w:val="20"/>
          <w:lang w:eastAsia="pl-PL"/>
        </w:rPr>
        <w:t>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5FBAE64E" w14:textId="447049B4" w:rsidR="00CD2220" w:rsidRDefault="00651EC5" w:rsidP="00CD2220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651EC5">
        <w:rPr>
          <w:rFonts w:ascii="Verdana" w:eastAsia="Times New Roman" w:hAnsi="Verdana" w:cs="Verdana"/>
          <w:b/>
          <w:sz w:val="20"/>
          <w:szCs w:val="20"/>
          <w:lang w:eastAsia="pl-PL"/>
        </w:rPr>
        <w:t>Termin realizacji</w:t>
      </w:r>
    </w:p>
    <w:p w14:paraId="22C85A08" w14:textId="77777777" w:rsidR="00C80546" w:rsidRPr="00651EC5" w:rsidRDefault="00C80546" w:rsidP="00CD2220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6A353C8E" w14:textId="240698E0" w:rsidR="00A43F66" w:rsidRDefault="00A43F66" w:rsidP="00F910C7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Calibri" w:hAnsi="Verdana" w:cs="Times New Roman"/>
          <w:spacing w:val="2"/>
          <w:position w:val="2"/>
          <w:sz w:val="20"/>
          <w:szCs w:val="20"/>
        </w:rPr>
      </w:pPr>
      <w:r>
        <w:rPr>
          <w:rFonts w:ascii="Verdana" w:eastAsia="Calibri" w:hAnsi="Verdana" w:cs="Times New Roman"/>
          <w:spacing w:val="2"/>
          <w:position w:val="2"/>
          <w:sz w:val="20"/>
          <w:szCs w:val="20"/>
        </w:rPr>
        <w:t xml:space="preserve">Umowa zostaje zawarta na okres: 12 miesięcy, licząc od dnia rozpoczęcia wykonania Usługi. </w:t>
      </w:r>
      <w:r w:rsidR="009A4BB6">
        <w:rPr>
          <w:rFonts w:ascii="Verdana" w:eastAsia="Calibri" w:hAnsi="Verdana" w:cs="Times New Roman"/>
          <w:spacing w:val="2"/>
          <w:position w:val="2"/>
          <w:sz w:val="20"/>
          <w:szCs w:val="20"/>
        </w:rPr>
        <w:t xml:space="preserve">Wyczerpanie kwoty wynagrodzenia określonej w </w:t>
      </w:r>
      <w:r w:rsidR="009A4BB6" w:rsidRPr="00651EC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§ 3 ust.1</w:t>
      </w:r>
      <w:r w:rsidR="009A4BB6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skutkować będzie automatycznie wcześniejszym rozwiązaniem umowy z dniem uregulowania ostatniej faktury VAT.</w:t>
      </w:r>
    </w:p>
    <w:p w14:paraId="09EA6C45" w14:textId="6734F62C" w:rsidR="00A43F66" w:rsidRDefault="00A43F66" w:rsidP="00F910C7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Calibri" w:hAnsi="Verdana" w:cs="Times New Roman"/>
          <w:spacing w:val="2"/>
          <w:position w:val="2"/>
          <w:sz w:val="20"/>
          <w:szCs w:val="20"/>
        </w:rPr>
      </w:pPr>
      <w:r>
        <w:rPr>
          <w:rFonts w:ascii="Verdana" w:eastAsia="Calibri" w:hAnsi="Verdana" w:cs="Times New Roman"/>
          <w:spacing w:val="2"/>
          <w:position w:val="2"/>
          <w:sz w:val="20"/>
          <w:szCs w:val="20"/>
        </w:rPr>
        <w:t xml:space="preserve">Rozpoczęcie wykonania Przedmiotu umowy nastąpi niezwłocznie po podpisaniu Umowy. Zamawiający może też wydać Wykonawcy pisemne polecenie określające konkretny dzień rozpoczęcia świadczenia </w:t>
      </w:r>
      <w:r w:rsidR="009A4BB6">
        <w:rPr>
          <w:rFonts w:ascii="Verdana" w:eastAsia="Calibri" w:hAnsi="Verdana" w:cs="Times New Roman"/>
          <w:spacing w:val="2"/>
          <w:position w:val="2"/>
          <w:sz w:val="20"/>
          <w:szCs w:val="20"/>
        </w:rPr>
        <w:t xml:space="preserve">Usługi, który stanowić będzie wiążący Wykonawcę termin rozpoczęcia realizacji  Przedmiotu Umowy.  </w:t>
      </w:r>
    </w:p>
    <w:p w14:paraId="40DBDAB6" w14:textId="24459605" w:rsidR="00C45526" w:rsidRDefault="00C45526" w:rsidP="00F910C7">
      <w:pPr>
        <w:widowControl w:val="0"/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>§</w:t>
      </w:r>
      <w:r w:rsidR="00651EC5" w:rsidRPr="00651EC5">
        <w:rPr>
          <w:rFonts w:ascii="Verdana" w:eastAsia="Times New Roman" w:hAnsi="Verdana" w:cs="Verdana"/>
          <w:b/>
          <w:sz w:val="20"/>
          <w:szCs w:val="20"/>
          <w:lang w:eastAsia="pl-PL"/>
        </w:rPr>
        <w:t>3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4F7BFAD9" w14:textId="32931576" w:rsidR="00F35535" w:rsidRDefault="00C45526" w:rsidP="00F910C7">
      <w:pPr>
        <w:widowControl w:val="0"/>
        <w:autoSpaceDE w:val="0"/>
        <w:autoSpaceDN w:val="0"/>
        <w:adjustRightInd w:val="0"/>
        <w:spacing w:line="240" w:lineRule="auto"/>
        <w:ind w:left="1416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>W</w:t>
      </w:r>
      <w:r w:rsidR="00042CD5">
        <w:rPr>
          <w:rFonts w:ascii="Verdana" w:eastAsia="Times New Roman" w:hAnsi="Verdana" w:cs="Verdana"/>
          <w:b/>
          <w:sz w:val="20"/>
          <w:szCs w:val="20"/>
          <w:lang w:eastAsia="pl-PL"/>
        </w:rPr>
        <w:t>ynagrodzenie oraz warunki płatności</w:t>
      </w:r>
    </w:p>
    <w:p w14:paraId="4FAB1A45" w14:textId="77777777" w:rsidR="00C80546" w:rsidRPr="00651EC5" w:rsidRDefault="00C80546" w:rsidP="00F910C7">
      <w:pPr>
        <w:widowControl w:val="0"/>
        <w:autoSpaceDE w:val="0"/>
        <w:autoSpaceDN w:val="0"/>
        <w:adjustRightInd w:val="0"/>
        <w:spacing w:line="240" w:lineRule="auto"/>
        <w:ind w:left="1416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62533B9C" w14:textId="08BE4189" w:rsidR="00651EC5" w:rsidRPr="00FE3CAD" w:rsidRDefault="00042CD5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Maksymalne wynagrodzenie za wykonanie całości Przedmiotu umowy określonego</w:t>
      </w:r>
      <w:r w:rsidR="00411D5D">
        <w:rPr>
          <w:rFonts w:ascii="Verdana" w:eastAsia="Times New Roman" w:hAnsi="Verdana" w:cs="Verdana"/>
          <w:sz w:val="20"/>
          <w:szCs w:val="20"/>
          <w:lang w:eastAsia="pl-PL"/>
        </w:rPr>
        <w:br/>
      </w:r>
      <w:r w:rsidRPr="00832620">
        <w:rPr>
          <w:rFonts w:ascii="Verdana" w:eastAsia="Times New Roman" w:hAnsi="Verdana" w:cs="Verdana"/>
          <w:sz w:val="20"/>
          <w:szCs w:val="20"/>
          <w:lang w:eastAsia="pl-PL"/>
        </w:rPr>
        <w:t xml:space="preserve"> w </w:t>
      </w:r>
      <w:r w:rsidRPr="00832620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1 ust.1 strony ustalają zgodnie z ofertą Wykonawcy na kwotę </w:t>
      </w:r>
      <w:r w:rsidRPr="00FE3CA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>netto:</w:t>
      </w:r>
      <w:r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C44DB4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>………….</w:t>
      </w:r>
      <w:r w:rsidR="000C1EE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Pr="00FE3CA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>PLN</w:t>
      </w:r>
      <w:r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(słownie złotych:</w:t>
      </w:r>
      <w:r w:rsidR="00412112"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C44DB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………………………00</w:t>
      </w:r>
      <w:r w:rsidR="000C1EE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/100</w:t>
      </w:r>
      <w:r w:rsidR="00DC048E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)</w:t>
      </w:r>
      <w:r w:rsidR="00412112"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plus obowiązujący podatek </w:t>
      </w:r>
      <w:r w:rsidRPr="00FE3CA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>VAT</w:t>
      </w:r>
      <w:r w:rsidR="000C1EE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 xml:space="preserve"> (</w:t>
      </w:r>
      <w:r w:rsidR="00C44DB4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 xml:space="preserve">0%, </w:t>
      </w:r>
      <w:r w:rsidR="000C1EE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>5%, 8%, 23%)</w:t>
      </w:r>
      <w:r w:rsidR="000C1EED" w:rsidRPr="00FE3CA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>:</w:t>
      </w:r>
      <w:r w:rsidR="000C1EED"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0C1EE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C44DB4" w:rsidRPr="00C44DB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…………….</w:t>
      </w:r>
      <w:r w:rsidR="000C1EED" w:rsidRPr="00C44DB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0C1EE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 xml:space="preserve">PLN </w:t>
      </w:r>
      <w:r w:rsidR="000C1EE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(słownie złotych:</w:t>
      </w:r>
      <w:r w:rsidR="00E5188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C44DB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………………00</w:t>
      </w:r>
      <w:r w:rsidR="00E5188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/100</w:t>
      </w:r>
      <w:r w:rsidR="004A0F2C"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)</w:t>
      </w:r>
      <w:r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, co łącznie stanowi kwotę </w:t>
      </w:r>
      <w:r w:rsidRPr="00FE3CA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 xml:space="preserve">brutto: </w:t>
      </w:r>
      <w:r w:rsidR="004C0B72" w:rsidRPr="00C44DB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C44DB4" w:rsidRPr="00C44DB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……………</w:t>
      </w:r>
      <w:r w:rsidRPr="00FE3CAD">
        <w:rPr>
          <w:rFonts w:ascii="Verdana" w:eastAsia="Times New Roman" w:hAnsi="Verdana" w:cs="Times New Roman"/>
          <w:b/>
          <w:iCs/>
          <w:spacing w:val="2"/>
          <w:position w:val="2"/>
          <w:sz w:val="20"/>
          <w:szCs w:val="20"/>
          <w:lang w:eastAsia="pl-PL"/>
        </w:rPr>
        <w:t xml:space="preserve">PLN </w:t>
      </w:r>
      <w:r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(słownie</w:t>
      </w:r>
      <w:r w:rsidR="004A0F2C"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złotych</w:t>
      </w:r>
      <w:r w:rsidR="002C706C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:</w:t>
      </w:r>
      <w:r w:rsidR="00E5188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5D47D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………………00</w:t>
      </w:r>
      <w:r w:rsidR="00E5188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/100</w:t>
      </w:r>
      <w:r w:rsidRPr="00FE3CA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).</w:t>
      </w:r>
    </w:p>
    <w:p w14:paraId="2E22B547" w14:textId="610B35CA" w:rsidR="00042CD5" w:rsidRPr="00DA5905" w:rsidRDefault="001527D8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Wynagrodzenie </w:t>
      </w:r>
      <w:r w:rsidR="00042CD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o którym mowa w ust.1</w:t>
      </w:r>
      <w:r w:rsidR="00DA590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, rozliczone zostanie na podstawie cen jednostkowych netto, okre</w:t>
      </w:r>
      <w:r w:rsidR="00993F81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ślonych w Formularzu </w:t>
      </w:r>
      <w:r w:rsidR="005D47D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cenowym</w:t>
      </w:r>
      <w:r w:rsidR="00993F81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DA590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Wykonawcy, jako wynik iloczynu tych cen i ilości dostarczonego towaru. Do ceny netto, o której mowa w zdaniu poprzednim zostaje doliczony podatek od towarów i usług w obowiązującej stawce. Ostateczne rozliczenie kosztów z tytułu Przedmiotu umowy nie może przekroczyć kwoty, o której </w:t>
      </w:r>
      <w:r w:rsidR="00993F81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mowa w ust. 1, z zastrzeżeniem </w:t>
      </w:r>
      <w:r w:rsidR="00DA590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ust.5.</w:t>
      </w:r>
    </w:p>
    <w:p w14:paraId="049123F6" w14:textId="77777777" w:rsidR="00DA5905" w:rsidRPr="00BE09DE" w:rsidRDefault="00DA5905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Ceny jednostkowe, o których mowa w ust. 2 są stałe i nie podlegają zmianom przez cały okres obowiązywania U</w:t>
      </w:r>
      <w:r w:rsidR="00BE09DE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mowy, z zastrzeżeniem ust. 5.</w:t>
      </w:r>
    </w:p>
    <w:p w14:paraId="4F1D4C90" w14:textId="77777777" w:rsidR="00BE09DE" w:rsidRPr="000B12EE" w:rsidRDefault="00BE09DE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Wynagrodzenie Wykonawcy, o którym mowa w ust. 1 rozliczane  będzie na bieżąco, na podstawie faktur VAT wystawianych przez Wykonawcę po dostawie, odrębnie dla Oddziału i każdego z Rejonów.</w:t>
      </w:r>
    </w:p>
    <w:p w14:paraId="320F12FF" w14:textId="77777777" w:rsidR="000B12EE" w:rsidRPr="004B098B" w:rsidRDefault="000B12EE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W przypadku zmiany przez władzę ustawodawczą wysokości stawki podatku od towarów i usług (VAT) </w:t>
      </w:r>
      <w:r w:rsidR="004B098B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do wynagrodzenia netto, należnego Wykonawcy za wykonanie Przedmiotu Umowy, zostanie doliczony podatek VAT, zgodnie z ob</w:t>
      </w:r>
      <w:r w:rsidR="00A47EB3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owiązującą stawką tego podatku</w:t>
      </w:r>
      <w:r w:rsidR="004B098B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Zmiana wynagrodzenia brutto Wykonawcy w związku ze zmianą stawki podatku VAT nie wymaga zawarcia aneksu do umowy.</w:t>
      </w:r>
    </w:p>
    <w:p w14:paraId="07587C95" w14:textId="77777777" w:rsidR="004B098B" w:rsidRPr="00FE1646" w:rsidRDefault="004B098B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Zamawiając</w:t>
      </w:r>
      <w:r w:rsidR="00993F81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y ma obowiązek zapłaty faktury w terminie 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do 30 dni licząc od daty otrzymania prawidłowo wystawionej faktury. Datą zapłaty jest dzień wydania polecenia </w:t>
      </w:r>
      <w:r w:rsidR="00FE1646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przelewu bankowego.</w:t>
      </w:r>
    </w:p>
    <w:p w14:paraId="68B01F97" w14:textId="77777777" w:rsidR="00FE1646" w:rsidRDefault="00FE1646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Zapłata należności wynikających</w:t>
      </w:r>
      <w:r w:rsidR="00993F81">
        <w:rPr>
          <w:rFonts w:ascii="Verdana" w:eastAsia="Times New Roman" w:hAnsi="Verdana" w:cs="Verdana"/>
          <w:sz w:val="20"/>
          <w:szCs w:val="20"/>
          <w:lang w:eastAsia="pl-PL"/>
        </w:rPr>
        <w:t xml:space="preserve"> z faktur zostanie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dokonana w formie przelewu na rachunek bankowy Wykonawcy wskazany na fakturze.</w:t>
      </w:r>
    </w:p>
    <w:p w14:paraId="2890D0C3" w14:textId="23F4D674" w:rsidR="00FE3CAD" w:rsidRDefault="00FE1646" w:rsidP="00F910C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Wszelk</w:t>
      </w:r>
      <w:r w:rsidR="0062044B">
        <w:rPr>
          <w:rFonts w:ascii="Verdana" w:eastAsia="Times New Roman" w:hAnsi="Verdana" w:cs="Verdana"/>
          <w:sz w:val="20"/>
          <w:szCs w:val="20"/>
          <w:lang w:eastAsia="pl-PL"/>
        </w:rPr>
        <w:t xml:space="preserve">ą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korespondencję</w:t>
      </w:r>
      <w:r w:rsidR="0062044B">
        <w:rPr>
          <w:rFonts w:ascii="Verdana" w:eastAsia="Times New Roman" w:hAnsi="Verdana" w:cs="Verdana"/>
          <w:sz w:val="20"/>
          <w:szCs w:val="20"/>
          <w:lang w:eastAsia="pl-PL"/>
        </w:rPr>
        <w:t>, łącznie z fakturami należy kierować na ad</w:t>
      </w:r>
      <w:r w:rsidR="00993F81">
        <w:rPr>
          <w:rFonts w:ascii="Verdana" w:eastAsia="Times New Roman" w:hAnsi="Verdana" w:cs="Verdana"/>
          <w:sz w:val="20"/>
          <w:szCs w:val="20"/>
          <w:lang w:eastAsia="pl-PL"/>
        </w:rPr>
        <w:t xml:space="preserve">resy podane </w:t>
      </w:r>
      <w:r w:rsidR="00993F81">
        <w:rPr>
          <w:rFonts w:ascii="Verdana" w:eastAsia="Times New Roman" w:hAnsi="Verdana" w:cs="Verdana"/>
          <w:sz w:val="20"/>
          <w:szCs w:val="20"/>
          <w:lang w:eastAsia="pl-PL"/>
        </w:rPr>
        <w:br/>
        <w:t>w Załączniku nr</w:t>
      </w:r>
      <w:r w:rsidR="003F5EA4">
        <w:rPr>
          <w:rFonts w:ascii="Verdana" w:eastAsia="Times New Roman" w:hAnsi="Verdana" w:cs="Verdana"/>
          <w:sz w:val="20"/>
          <w:szCs w:val="20"/>
          <w:lang w:eastAsia="pl-PL"/>
        </w:rPr>
        <w:t xml:space="preserve"> 1</w:t>
      </w:r>
      <w:r w:rsidR="00275F29">
        <w:rPr>
          <w:rFonts w:ascii="Verdana" w:eastAsia="Times New Roman" w:hAnsi="Verdana" w:cs="Verdana"/>
          <w:sz w:val="20"/>
          <w:szCs w:val="20"/>
          <w:lang w:eastAsia="pl-PL"/>
        </w:rPr>
        <w:t xml:space="preserve"> do Umowy</w:t>
      </w:r>
      <w:r w:rsidR="00993F81">
        <w:rPr>
          <w:rFonts w:ascii="Verdana" w:eastAsia="Times New Roman" w:hAnsi="Verdana" w:cs="Verdana"/>
          <w:sz w:val="20"/>
          <w:szCs w:val="20"/>
          <w:lang w:eastAsia="pl-PL"/>
        </w:rPr>
        <w:t>.</w:t>
      </w:r>
    </w:p>
    <w:p w14:paraId="5EE703CB" w14:textId="4E1F61F1" w:rsidR="00F910C7" w:rsidRPr="00F910C7" w:rsidRDefault="00F910C7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56A592CB" w14:textId="77777777" w:rsidR="00651EC5" w:rsidRPr="00651EC5" w:rsidRDefault="00651EC5" w:rsidP="00F910C7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651EC5"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§ </w:t>
      </w:r>
      <w:r w:rsidR="0062044B">
        <w:rPr>
          <w:rFonts w:ascii="Verdana" w:eastAsia="Times New Roman" w:hAnsi="Verdana" w:cs="Verdana"/>
          <w:b/>
          <w:sz w:val="20"/>
          <w:szCs w:val="20"/>
          <w:lang w:eastAsia="pl-PL"/>
        </w:rPr>
        <w:t>4</w:t>
      </w:r>
    </w:p>
    <w:p w14:paraId="1A7E0CAC" w14:textId="571855B9" w:rsidR="00F35535" w:rsidRDefault="00C45526" w:rsidP="00F910C7">
      <w:pPr>
        <w:autoSpaceDE w:val="0"/>
        <w:autoSpaceDN w:val="0"/>
        <w:adjustRightInd w:val="0"/>
        <w:spacing w:line="240" w:lineRule="auto"/>
        <w:ind w:left="3540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  </w:t>
      </w:r>
      <w:r w:rsidR="00885CDA"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Przedstawiciele </w:t>
      </w:r>
      <w:r w:rsidR="0062044B">
        <w:rPr>
          <w:rFonts w:ascii="Verdana" w:eastAsia="Times New Roman" w:hAnsi="Verdana" w:cs="Verdana"/>
          <w:b/>
          <w:sz w:val="20"/>
          <w:szCs w:val="20"/>
          <w:lang w:eastAsia="pl-PL"/>
        </w:rPr>
        <w:t>Stron</w:t>
      </w:r>
    </w:p>
    <w:p w14:paraId="5B9D8A86" w14:textId="77777777" w:rsidR="00C80546" w:rsidRPr="00651EC5" w:rsidRDefault="00C80546" w:rsidP="00F910C7">
      <w:pPr>
        <w:autoSpaceDE w:val="0"/>
        <w:autoSpaceDN w:val="0"/>
        <w:adjustRightInd w:val="0"/>
        <w:spacing w:line="240" w:lineRule="auto"/>
        <w:ind w:left="3540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70B8EE02" w14:textId="66254705" w:rsidR="002A7081" w:rsidRDefault="0062044B" w:rsidP="00F910C7">
      <w:pPr>
        <w:widowControl w:val="0"/>
        <w:numPr>
          <w:ilvl w:val="0"/>
          <w:numId w:val="1"/>
        </w:numPr>
        <w:tabs>
          <w:tab w:val="left" w:pos="389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Os</w:t>
      </w:r>
      <w:r w:rsidR="00411D5D">
        <w:rPr>
          <w:rFonts w:ascii="Verdana" w:eastAsia="Times New Roman" w:hAnsi="Verdana" w:cs="Verdana"/>
          <w:sz w:val="20"/>
          <w:szCs w:val="20"/>
          <w:lang w:eastAsia="pl-PL"/>
        </w:rPr>
        <w:t>obami uprawnionymi do uzgodnień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i koordynacji realizacji niniejszej umowy są:</w:t>
      </w:r>
    </w:p>
    <w:p w14:paraId="018FC688" w14:textId="13ECC46D" w:rsidR="00651EC5" w:rsidRDefault="002A7081" w:rsidP="00F910C7">
      <w:pPr>
        <w:pStyle w:val="Akapitzlist"/>
        <w:widowControl w:val="0"/>
        <w:numPr>
          <w:ilvl w:val="1"/>
          <w:numId w:val="4"/>
        </w:numPr>
        <w:tabs>
          <w:tab w:val="left" w:pos="389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ze strony Zamawiającego: wykaz koordynatorów w zakresie </w:t>
      </w:r>
      <w:r w:rsidR="009E0F4F">
        <w:rPr>
          <w:rFonts w:ascii="Verdana" w:eastAsia="Times New Roman" w:hAnsi="Verdana" w:cs="Verdana"/>
          <w:sz w:val="20"/>
          <w:szCs w:val="20"/>
          <w:lang w:eastAsia="pl-PL"/>
        </w:rPr>
        <w:t xml:space="preserve">realizacji obowiązków umownych 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przedstawiono w załączniku nr </w:t>
      </w:r>
      <w:r w:rsidR="001A1F4E">
        <w:rPr>
          <w:rFonts w:ascii="Verdana" w:eastAsia="Times New Roman" w:hAnsi="Verdana" w:cs="Verdana"/>
          <w:sz w:val="20"/>
          <w:szCs w:val="20"/>
          <w:lang w:eastAsia="pl-PL"/>
        </w:rPr>
        <w:t xml:space="preserve">1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do niniejszej umowy</w:t>
      </w:r>
      <w:r w:rsidR="00651EC5" w:rsidRPr="002A7081">
        <w:rPr>
          <w:rFonts w:ascii="Verdana" w:eastAsia="Times New Roman" w:hAnsi="Verdana" w:cs="Verdana"/>
          <w:sz w:val="20"/>
          <w:szCs w:val="20"/>
          <w:lang w:eastAsia="pl-PL"/>
        </w:rPr>
        <w:t>.</w:t>
      </w:r>
    </w:p>
    <w:p w14:paraId="7D384097" w14:textId="77777777" w:rsidR="00E46181" w:rsidRPr="002A7081" w:rsidRDefault="00E46181" w:rsidP="00F910C7">
      <w:pPr>
        <w:pStyle w:val="Akapitzlist"/>
        <w:widowControl w:val="0"/>
        <w:tabs>
          <w:tab w:val="left" w:pos="389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0E0B1825" w14:textId="77777777" w:rsidR="00E46181" w:rsidRPr="00E46181" w:rsidRDefault="002A7081" w:rsidP="00F910C7">
      <w:pPr>
        <w:pStyle w:val="Akapitzlist"/>
        <w:widowControl w:val="0"/>
        <w:numPr>
          <w:ilvl w:val="1"/>
          <w:numId w:val="4"/>
        </w:numPr>
        <w:tabs>
          <w:tab w:val="left" w:pos="389"/>
        </w:tabs>
        <w:autoSpaceDE w:val="0"/>
        <w:autoSpaceDN w:val="0"/>
        <w:adjustRightInd w:val="0"/>
        <w:spacing w:line="240" w:lineRule="auto"/>
        <w:ind w:left="1077" w:hanging="357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ze strony Wykonawcy Pan(i</w:t>
      </w:r>
      <w:r w:rsidRPr="00FE3CAD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="00EB14B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</w:t>
      </w:r>
      <w:r w:rsidR="00E46181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………………………………………..</w:t>
      </w:r>
      <w:r w:rsidR="00EB14BD"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="00FE3CAD" w:rsidRPr="00FE3CAD">
        <w:rPr>
          <w:rFonts w:ascii="Verdana" w:eastAsia="Times New Roman" w:hAnsi="Verdana" w:cs="Times New Roman"/>
          <w:sz w:val="20"/>
          <w:szCs w:val="20"/>
          <w:lang w:eastAsia="pl-PL"/>
        </w:rPr>
        <w:t>…………….</w:t>
      </w:r>
      <w:r w:rsidRPr="00FE3CAD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E46181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03BFF001" w14:textId="773381E5" w:rsidR="002A7081" w:rsidRPr="00FE3CAD" w:rsidRDefault="002A7081" w:rsidP="00F910C7">
      <w:pPr>
        <w:pStyle w:val="Akapitzlist"/>
        <w:widowControl w:val="0"/>
        <w:tabs>
          <w:tab w:val="left" w:pos="389"/>
        </w:tabs>
        <w:autoSpaceDE w:val="0"/>
        <w:autoSpaceDN w:val="0"/>
        <w:adjustRightInd w:val="0"/>
        <w:spacing w:line="240" w:lineRule="auto"/>
        <w:ind w:left="1077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FE3C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nr tel</w:t>
      </w:r>
      <w:r w:rsidR="004A0F2C" w:rsidRPr="00FE3C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FE3CAD" w:rsidRPr="00FE3CAD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="000C1EED"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="00FE3CAD" w:rsidRPr="00FE3CAD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  <w:r w:rsidR="00E46181">
        <w:rPr>
          <w:rFonts w:ascii="Verdana" w:eastAsia="Times New Roman" w:hAnsi="Verdana" w:cs="Times New Roman"/>
          <w:sz w:val="20"/>
          <w:szCs w:val="20"/>
          <w:lang w:eastAsia="pl-PL"/>
        </w:rPr>
        <w:t>…………</w:t>
      </w:r>
      <w:r w:rsidR="00FE3CAD" w:rsidRPr="00FE3CAD"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="004A0F2C" w:rsidRPr="00FE3C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E3C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adres e-mail: </w:t>
      </w:r>
      <w:r w:rsidR="00FE3CAD" w:rsidRPr="00FE3CAD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="00E46181">
        <w:rPr>
          <w:rFonts w:ascii="Verdana" w:eastAsia="Times New Roman" w:hAnsi="Verdana" w:cs="Times New Roman"/>
          <w:sz w:val="20"/>
          <w:szCs w:val="20"/>
          <w:lang w:eastAsia="pl-PL"/>
        </w:rPr>
        <w:t>………………….</w:t>
      </w:r>
      <w:r w:rsidR="00FE3CAD" w:rsidRPr="00FE3CAD">
        <w:rPr>
          <w:rFonts w:ascii="Verdana" w:eastAsia="Times New Roman" w:hAnsi="Verdana" w:cs="Times New Roman"/>
          <w:sz w:val="20"/>
          <w:szCs w:val="20"/>
          <w:lang w:eastAsia="pl-PL"/>
        </w:rPr>
        <w:t>……………..</w:t>
      </w:r>
    </w:p>
    <w:p w14:paraId="75670A5D" w14:textId="53BFF678" w:rsidR="00651EC5" w:rsidRPr="00651EC5" w:rsidRDefault="002A7081" w:rsidP="00F910C7">
      <w:pPr>
        <w:widowControl w:val="0"/>
        <w:tabs>
          <w:tab w:val="left" w:pos="389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2. </w:t>
      </w:r>
      <w:r w:rsidR="000D631E">
        <w:rPr>
          <w:rFonts w:ascii="Verdana" w:eastAsia="Times New Roman" w:hAnsi="Verdana" w:cs="Verdana"/>
          <w:sz w:val="20"/>
          <w:szCs w:val="20"/>
          <w:lang w:eastAsia="pl-PL"/>
        </w:rPr>
        <w:t>Przedstawiciel Wykonawcy zobowiązany jest do p</w:t>
      </w:r>
      <w:r w:rsidR="00C45526">
        <w:rPr>
          <w:rFonts w:ascii="Verdana" w:eastAsia="Times New Roman" w:hAnsi="Verdana" w:cs="Verdana"/>
          <w:sz w:val="20"/>
          <w:szCs w:val="20"/>
          <w:lang w:eastAsia="pl-PL"/>
        </w:rPr>
        <w:t xml:space="preserve">ozostawania w stałym kontakcie </w:t>
      </w:r>
      <w:r w:rsidR="000D631E">
        <w:rPr>
          <w:rFonts w:ascii="Verdana" w:eastAsia="Times New Roman" w:hAnsi="Verdana" w:cs="Verdana"/>
          <w:sz w:val="20"/>
          <w:szCs w:val="20"/>
          <w:lang w:eastAsia="pl-PL"/>
        </w:rPr>
        <w:t>telefonicznym, e-mailowym w dniach urzędowania  Oddziału Zamawiającego.</w:t>
      </w:r>
    </w:p>
    <w:p w14:paraId="260DF52D" w14:textId="40B10F33" w:rsidR="00651EC5" w:rsidRPr="00F910C7" w:rsidRDefault="00AD0062" w:rsidP="00F910C7">
      <w:pPr>
        <w:widowControl w:val="0"/>
        <w:tabs>
          <w:tab w:val="left" w:pos="389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3. Zmiana Przedstawiciela Wykonawcy </w:t>
      </w:r>
      <w:r w:rsidR="00411D5D">
        <w:rPr>
          <w:rFonts w:ascii="Verdana" w:eastAsia="Times New Roman" w:hAnsi="Verdana" w:cs="Verdana"/>
          <w:sz w:val="20"/>
          <w:szCs w:val="20"/>
          <w:lang w:eastAsia="pl-PL"/>
        </w:rPr>
        <w:t xml:space="preserve">lub </w:t>
      </w:r>
      <w:r w:rsidR="000D631E">
        <w:rPr>
          <w:rFonts w:ascii="Verdana" w:eastAsia="Times New Roman" w:hAnsi="Verdana" w:cs="Verdana"/>
          <w:sz w:val="20"/>
          <w:szCs w:val="20"/>
          <w:lang w:eastAsia="pl-PL"/>
        </w:rPr>
        <w:t xml:space="preserve">telefonów kontaktowych wskazanych w ust.1 </w:t>
      </w:r>
      <w:r w:rsidR="004A0F2C">
        <w:rPr>
          <w:rFonts w:ascii="Verdana" w:eastAsia="Times New Roman" w:hAnsi="Verdana" w:cs="Verdana"/>
          <w:sz w:val="20"/>
          <w:szCs w:val="20"/>
          <w:lang w:eastAsia="pl-PL"/>
        </w:rPr>
        <w:t xml:space="preserve">pkt. 2 </w:t>
      </w:r>
      <w:r w:rsidR="000D631E">
        <w:rPr>
          <w:rFonts w:ascii="Verdana" w:eastAsia="Times New Roman" w:hAnsi="Verdana" w:cs="Verdana"/>
          <w:sz w:val="20"/>
          <w:szCs w:val="20"/>
          <w:lang w:eastAsia="pl-PL"/>
        </w:rPr>
        <w:t>wymaga pisemnego poinformowania Zamawiającego na co najmniej 3 dni przed dokonaniem każdej z w/w zmian. Zmiana taka nie wymaga aneksu do niniejszej Umowy.</w:t>
      </w:r>
    </w:p>
    <w:p w14:paraId="008373A7" w14:textId="77777777" w:rsidR="00651EC5" w:rsidRPr="00651EC5" w:rsidRDefault="00651EC5" w:rsidP="00F910C7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651EC5"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§ </w:t>
      </w:r>
      <w:r w:rsidR="000D631E">
        <w:rPr>
          <w:rFonts w:ascii="Verdana" w:eastAsia="Times New Roman" w:hAnsi="Verdana" w:cs="Verdana"/>
          <w:b/>
          <w:sz w:val="20"/>
          <w:szCs w:val="20"/>
          <w:lang w:eastAsia="pl-PL"/>
        </w:rPr>
        <w:t>5</w:t>
      </w:r>
    </w:p>
    <w:p w14:paraId="50430857" w14:textId="2FB19CB3" w:rsidR="00F35535" w:rsidRDefault="00CD2220" w:rsidP="00F910C7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</w:t>
      </w:r>
      <w:r w:rsidR="00C45526"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  </w:t>
      </w:r>
      <w:r w:rsidR="000D631E">
        <w:rPr>
          <w:rFonts w:ascii="Verdana" w:eastAsia="Times New Roman" w:hAnsi="Verdana" w:cs="Verdana"/>
          <w:b/>
          <w:sz w:val="20"/>
          <w:szCs w:val="20"/>
          <w:lang w:eastAsia="pl-PL"/>
        </w:rPr>
        <w:t>Rozwiązanie umowy</w:t>
      </w:r>
    </w:p>
    <w:p w14:paraId="4BD5428A" w14:textId="77777777" w:rsidR="00C80546" w:rsidRPr="00651EC5" w:rsidRDefault="00C80546" w:rsidP="00F910C7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36A3CF6B" w14:textId="5EF6051A" w:rsidR="000D631E" w:rsidRDefault="000D631E" w:rsidP="00F910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Zamawiający </w:t>
      </w:r>
      <w:r w:rsidR="007A3331">
        <w:rPr>
          <w:rFonts w:ascii="Verdana" w:eastAsia="Times New Roman" w:hAnsi="Verdana" w:cs="Verdana"/>
          <w:sz w:val="20"/>
          <w:szCs w:val="20"/>
          <w:lang w:eastAsia="pl-PL"/>
        </w:rPr>
        <w:t xml:space="preserve">uprawniony jest do rozwiązania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Umowy ze skutkiem natychmiastowym, jeżeli Wykonawca:</w:t>
      </w:r>
    </w:p>
    <w:p w14:paraId="4558FF3B" w14:textId="5920C2BF" w:rsidR="00F23CF2" w:rsidRDefault="00F23CF2" w:rsidP="00F910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Nie rozpoczął realizacji Przedmiotu umowy w terminie 10 dni od otrzymania zle</w:t>
      </w:r>
      <w:r w:rsidR="00303F3B">
        <w:rPr>
          <w:rFonts w:ascii="Verdana" w:eastAsia="Times New Roman" w:hAnsi="Verdana" w:cs="Verdana"/>
          <w:sz w:val="20"/>
          <w:szCs w:val="20"/>
          <w:lang w:eastAsia="pl-PL"/>
        </w:rPr>
        <w:t xml:space="preserve">cenia lub przerwał wykonywanie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Przedmiotu umowy i przerwa ta trwa dłużej niż 5 dni;</w:t>
      </w:r>
    </w:p>
    <w:p w14:paraId="02445F97" w14:textId="31A33B40" w:rsidR="00F23CF2" w:rsidRDefault="00F23CF2" w:rsidP="00F910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Nie wywiązuje</w:t>
      </w:r>
      <w:r w:rsidR="00411D5D">
        <w:rPr>
          <w:rFonts w:ascii="Verdana" w:eastAsia="Times New Roman" w:hAnsi="Verdana" w:cs="Verdana"/>
          <w:sz w:val="20"/>
          <w:szCs w:val="20"/>
          <w:lang w:eastAsia="pl-PL"/>
        </w:rPr>
        <w:t xml:space="preserve"> się z obowiązków stanowiących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przedmiot niniejszej Umowy</w:t>
      </w:r>
      <w:r w:rsidR="00054998">
        <w:rPr>
          <w:rFonts w:ascii="Verdana" w:eastAsia="Times New Roman" w:hAnsi="Verdana" w:cs="Verdana"/>
          <w:sz w:val="20"/>
          <w:szCs w:val="20"/>
          <w:lang w:eastAsia="pl-PL"/>
        </w:rPr>
        <w:t>, pomimo wezwania do zmiany sposobu realizacji Umowy</w:t>
      </w:r>
      <w:r>
        <w:rPr>
          <w:rFonts w:ascii="Verdana" w:eastAsia="Times New Roman" w:hAnsi="Verdana" w:cs="Verdana"/>
          <w:sz w:val="20"/>
          <w:szCs w:val="20"/>
          <w:lang w:eastAsia="pl-PL"/>
        </w:rPr>
        <w:t>;</w:t>
      </w:r>
    </w:p>
    <w:p w14:paraId="1413DF94" w14:textId="611C4ABC" w:rsidR="00F23CF2" w:rsidRPr="00F23CF2" w:rsidRDefault="006C6A72" w:rsidP="00F910C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W </w:t>
      </w:r>
      <w:r w:rsidR="00F23CF2">
        <w:rPr>
          <w:rFonts w:ascii="Verdana" w:eastAsia="Times New Roman" w:hAnsi="Verdana" w:cs="Verdana"/>
          <w:sz w:val="20"/>
          <w:szCs w:val="20"/>
          <w:lang w:eastAsia="pl-PL"/>
        </w:rPr>
        <w:t>inny sposób rażąco naruszył postanowienia U</w:t>
      </w:r>
      <w:r w:rsidR="00F75B3A">
        <w:rPr>
          <w:rFonts w:ascii="Verdana" w:eastAsia="Times New Roman" w:hAnsi="Verdana" w:cs="Verdana"/>
          <w:sz w:val="20"/>
          <w:szCs w:val="20"/>
          <w:lang w:eastAsia="pl-PL"/>
        </w:rPr>
        <w:t>mowy.</w:t>
      </w:r>
    </w:p>
    <w:p w14:paraId="730EF696" w14:textId="17126845" w:rsidR="00651EC5" w:rsidRPr="00F910C7" w:rsidRDefault="00F35535" w:rsidP="00F910C7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2. </w:t>
      </w:r>
      <w:r w:rsidR="00F75B3A" w:rsidRPr="00F75B3A">
        <w:rPr>
          <w:rFonts w:ascii="Verdana" w:eastAsia="Times New Roman" w:hAnsi="Verdana" w:cs="Verdana"/>
          <w:sz w:val="20"/>
          <w:szCs w:val="20"/>
          <w:lang w:eastAsia="pl-PL"/>
        </w:rPr>
        <w:t>Rozwiązan</w:t>
      </w:r>
      <w:r w:rsidR="002C706C">
        <w:rPr>
          <w:rFonts w:ascii="Verdana" w:eastAsia="Times New Roman" w:hAnsi="Verdana" w:cs="Verdana"/>
          <w:sz w:val="20"/>
          <w:szCs w:val="20"/>
          <w:lang w:eastAsia="pl-PL"/>
        </w:rPr>
        <w:t>ie umowy o którym mowa w ust. 1</w:t>
      </w:r>
      <w:r w:rsidR="00F75B3A" w:rsidRPr="00F75B3A">
        <w:rPr>
          <w:rFonts w:ascii="Verdana" w:eastAsia="Times New Roman" w:hAnsi="Verdana" w:cs="Verdana"/>
          <w:sz w:val="20"/>
          <w:szCs w:val="20"/>
          <w:lang w:eastAsia="pl-PL"/>
        </w:rPr>
        <w:t>, nastąpi w formie pisemnej pod rygorem nieważności.</w:t>
      </w:r>
    </w:p>
    <w:p w14:paraId="2016C6DD" w14:textId="77777777" w:rsidR="00651EC5" w:rsidRPr="00651EC5" w:rsidRDefault="00651EC5" w:rsidP="00F910C7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651EC5"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§ </w:t>
      </w:r>
      <w:r w:rsidR="00F75B3A">
        <w:rPr>
          <w:rFonts w:ascii="Verdana" w:eastAsia="Times New Roman" w:hAnsi="Verdana" w:cs="Verdana"/>
          <w:b/>
          <w:sz w:val="20"/>
          <w:szCs w:val="20"/>
          <w:lang w:eastAsia="pl-PL"/>
        </w:rPr>
        <w:t>6</w:t>
      </w:r>
    </w:p>
    <w:p w14:paraId="071A8887" w14:textId="1A3B386D" w:rsidR="00F35535" w:rsidRDefault="00C45526" w:rsidP="00F910C7">
      <w:pPr>
        <w:autoSpaceDE w:val="0"/>
        <w:autoSpaceDN w:val="0"/>
        <w:adjustRightInd w:val="0"/>
        <w:spacing w:line="240" w:lineRule="auto"/>
        <w:ind w:left="424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  </w:t>
      </w:r>
      <w:r w:rsidR="00F75B3A">
        <w:rPr>
          <w:rFonts w:ascii="Verdana" w:eastAsia="Times New Roman" w:hAnsi="Verdana" w:cs="Verdana"/>
          <w:b/>
          <w:sz w:val="20"/>
          <w:szCs w:val="20"/>
          <w:lang w:eastAsia="pl-PL"/>
        </w:rPr>
        <w:t>Zakaz cesji</w:t>
      </w:r>
    </w:p>
    <w:p w14:paraId="6CF07766" w14:textId="77777777" w:rsidR="00C80546" w:rsidRPr="00651EC5" w:rsidRDefault="00C80546" w:rsidP="00F910C7">
      <w:pPr>
        <w:autoSpaceDE w:val="0"/>
        <w:autoSpaceDN w:val="0"/>
        <w:adjustRightInd w:val="0"/>
        <w:spacing w:line="240" w:lineRule="auto"/>
        <w:ind w:left="424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7D2EEC66" w14:textId="25538643" w:rsidR="00651EC5" w:rsidRPr="00F910C7" w:rsidRDefault="00F75B3A" w:rsidP="00F910C7">
      <w:pPr>
        <w:tabs>
          <w:tab w:val="left" w:pos="284"/>
          <w:tab w:val="left" w:pos="709"/>
        </w:tabs>
        <w:autoSpaceDE w:val="0"/>
        <w:autoSpaceDN w:val="0"/>
        <w:spacing w:line="240" w:lineRule="auto"/>
        <w:ind w:right="23"/>
        <w:jc w:val="both"/>
        <w:outlineLvl w:val="0"/>
        <w:rPr>
          <w:rFonts w:ascii="Verdana" w:eastAsia="Times New Roman" w:hAnsi="Verdana" w:cs="Times New Roman"/>
          <w:spacing w:val="2"/>
          <w:position w:val="2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pacing w:val="2"/>
          <w:position w:val="2"/>
          <w:sz w:val="20"/>
          <w:szCs w:val="20"/>
          <w:lang w:eastAsia="pl-PL"/>
        </w:rPr>
        <w:t xml:space="preserve">Zakazuje się </w:t>
      </w:r>
      <w:r w:rsidR="00411D5D">
        <w:rPr>
          <w:rFonts w:ascii="Verdana" w:eastAsia="Times New Roman" w:hAnsi="Verdana" w:cs="Times New Roman"/>
          <w:spacing w:val="2"/>
          <w:position w:val="2"/>
          <w:sz w:val="20"/>
          <w:szCs w:val="20"/>
          <w:lang w:eastAsia="pl-PL"/>
        </w:rPr>
        <w:t xml:space="preserve">cesji </w:t>
      </w:r>
      <w:r>
        <w:rPr>
          <w:rFonts w:ascii="Verdana" w:eastAsia="Times New Roman" w:hAnsi="Verdana" w:cs="Times New Roman"/>
          <w:spacing w:val="2"/>
          <w:position w:val="2"/>
          <w:sz w:val="20"/>
          <w:szCs w:val="20"/>
          <w:lang w:eastAsia="pl-PL"/>
        </w:rPr>
        <w:t>wierzytelności wynikającej z niniejszej umowy bez zgody Zamawiającego wyrażonej na piśmie.</w:t>
      </w:r>
    </w:p>
    <w:p w14:paraId="0C2FED6F" w14:textId="77777777" w:rsidR="00651EC5" w:rsidRPr="00651EC5" w:rsidRDefault="00651EC5" w:rsidP="00F910C7">
      <w:pPr>
        <w:autoSpaceDE w:val="0"/>
        <w:autoSpaceDN w:val="0"/>
        <w:spacing w:line="240" w:lineRule="auto"/>
        <w:ind w:left="4248" w:firstLine="708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651EC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§ </w:t>
      </w:r>
      <w:r w:rsidR="00F75B3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7</w:t>
      </w:r>
    </w:p>
    <w:p w14:paraId="1633BE56" w14:textId="2A1F96C1" w:rsidR="00F35535" w:rsidRDefault="00C45526" w:rsidP="00F910C7">
      <w:pPr>
        <w:autoSpaceDE w:val="0"/>
        <w:autoSpaceDN w:val="0"/>
        <w:spacing w:line="240" w:lineRule="auto"/>
        <w:ind w:left="3540" w:right="23" w:firstLine="708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F75B3A">
        <w:rPr>
          <w:rFonts w:ascii="Verdana" w:eastAsia="Times New Roman" w:hAnsi="Verdana" w:cs="Times New Roman"/>
          <w:b/>
          <w:sz w:val="20"/>
          <w:szCs w:val="20"/>
          <w:lang w:eastAsia="pl-PL"/>
        </w:rPr>
        <w:t>Kary umowne</w:t>
      </w:r>
    </w:p>
    <w:p w14:paraId="18E74275" w14:textId="77777777" w:rsidR="00354A0B" w:rsidRPr="00651EC5" w:rsidRDefault="00354A0B" w:rsidP="00F910C7">
      <w:pPr>
        <w:autoSpaceDE w:val="0"/>
        <w:autoSpaceDN w:val="0"/>
        <w:spacing w:line="240" w:lineRule="auto"/>
        <w:ind w:left="3540" w:right="23" w:firstLine="708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A19AF4D" w14:textId="77777777" w:rsidR="00F75B3A" w:rsidRDefault="00F75B3A" w:rsidP="00F910C7">
      <w:pPr>
        <w:widowControl w:val="0"/>
        <w:numPr>
          <w:ilvl w:val="0"/>
          <w:numId w:val="7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>Wykonawca zapłaci Zamawiającemu karę umowną:</w:t>
      </w:r>
    </w:p>
    <w:p w14:paraId="2666F072" w14:textId="76C5A35D" w:rsidR="00165BD4" w:rsidRPr="00165BD4" w:rsidRDefault="00165BD4" w:rsidP="00F910C7">
      <w:pPr>
        <w:pStyle w:val="Akapitzlist"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>z</w:t>
      </w:r>
      <w:r w:rsidR="00F75B3A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tytułu rozwiązania umowy z przyczyn wskazanych w </w:t>
      </w:r>
      <w:r w:rsidR="00F75B3A" w:rsidRPr="00651EC5">
        <w:rPr>
          <w:rFonts w:ascii="Verdana" w:eastAsia="Times New Roman" w:hAnsi="Verdana" w:cs="Verdana"/>
          <w:sz w:val="20"/>
          <w:szCs w:val="20"/>
          <w:lang w:eastAsia="pl-PL"/>
        </w:rPr>
        <w:t xml:space="preserve">§ </w:t>
      </w:r>
      <w:r w:rsidR="0072117A">
        <w:rPr>
          <w:rFonts w:ascii="Verdana" w:eastAsia="Times New Roman" w:hAnsi="Verdana" w:cs="Verdana"/>
          <w:sz w:val="20"/>
          <w:szCs w:val="20"/>
          <w:lang w:eastAsia="pl-PL"/>
        </w:rPr>
        <w:t xml:space="preserve">5 </w:t>
      </w:r>
      <w:r w:rsidR="00F75B3A">
        <w:rPr>
          <w:rFonts w:ascii="Verdana" w:eastAsia="Times New Roman" w:hAnsi="Verdana" w:cs="Verdana"/>
          <w:sz w:val="20"/>
          <w:szCs w:val="20"/>
          <w:lang w:eastAsia="pl-PL"/>
        </w:rPr>
        <w:t>lub odstąpienia od umowy przez Zamawiającego z przyczyn</w:t>
      </w:r>
      <w:r w:rsidR="00411D5D">
        <w:rPr>
          <w:rFonts w:ascii="Verdana" w:eastAsia="Times New Roman" w:hAnsi="Verdana" w:cs="Verdana"/>
          <w:sz w:val="20"/>
          <w:szCs w:val="20"/>
          <w:lang w:eastAsia="pl-PL"/>
        </w:rPr>
        <w:t xml:space="preserve"> leżących po stronie Wykonawcy </w:t>
      </w:r>
      <w:r w:rsidR="00F75B3A">
        <w:rPr>
          <w:rFonts w:ascii="Verdana" w:eastAsia="Times New Roman" w:hAnsi="Verdana" w:cs="Verdana"/>
          <w:sz w:val="20"/>
          <w:szCs w:val="20"/>
          <w:lang w:eastAsia="pl-PL"/>
        </w:rPr>
        <w:t xml:space="preserve">- w wysokości </w:t>
      </w:r>
      <w:r w:rsidR="00D6389D">
        <w:rPr>
          <w:rFonts w:ascii="Verdana" w:eastAsia="Times New Roman" w:hAnsi="Verdana" w:cs="Verdana"/>
          <w:sz w:val="20"/>
          <w:szCs w:val="20"/>
          <w:lang w:eastAsia="pl-PL"/>
        </w:rPr>
        <w:t xml:space="preserve">20 </w:t>
      </w:r>
      <w:r w:rsidR="006D4EC4">
        <w:rPr>
          <w:rFonts w:ascii="Verdana" w:eastAsia="Times New Roman" w:hAnsi="Verdana" w:cs="Verdana"/>
          <w:sz w:val="20"/>
          <w:szCs w:val="20"/>
          <w:lang w:eastAsia="pl-PL"/>
        </w:rPr>
        <w:t xml:space="preserve">% </w:t>
      </w:r>
      <w:r w:rsidR="008441B7">
        <w:rPr>
          <w:rFonts w:ascii="Verdana" w:eastAsia="Times New Roman" w:hAnsi="Verdana" w:cs="Verdana"/>
          <w:sz w:val="20"/>
          <w:szCs w:val="20"/>
          <w:lang w:eastAsia="pl-PL"/>
        </w:rPr>
        <w:t xml:space="preserve">wynagrodzenia 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umownego brutto wskazanego w </w:t>
      </w:r>
      <w:r w:rsidRPr="00651EC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§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3 ust. 1.</w:t>
      </w:r>
    </w:p>
    <w:p w14:paraId="5623063A" w14:textId="78DAA626" w:rsidR="00037B34" w:rsidRPr="00037B34" w:rsidRDefault="00165BD4" w:rsidP="00F910C7">
      <w:pPr>
        <w:pStyle w:val="Akapitzlist"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za </w:t>
      </w:r>
      <w:r w:rsidR="00432912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zwłokę 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w </w:t>
      </w:r>
      <w:r w:rsidR="0072117A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realizacji zamówienia zgodnie z</w:t>
      </w:r>
      <w:r w:rsidR="00054998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§</w:t>
      </w:r>
      <w:r w:rsidR="0072117A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1 ust. 2</w:t>
      </w:r>
      <w:r w:rsidR="00037B3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– </w:t>
      </w:r>
      <w:bookmarkStart w:id="1" w:name="_Hlk59450284"/>
      <w:r w:rsidR="00037B3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w wysokości </w:t>
      </w:r>
      <w:r w:rsidR="00D6389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0,2 </w:t>
      </w:r>
      <w:r w:rsidR="006D4EC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%</w:t>
      </w:r>
      <w:r w:rsidR="00037B3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całkowitego wynagrodzenia umownego brutto, wskazanego w </w:t>
      </w:r>
      <w:r w:rsidR="00037B34" w:rsidRPr="00651EC5">
        <w:rPr>
          <w:rFonts w:ascii="Verdana" w:eastAsia="Times New Roman" w:hAnsi="Verdana" w:cs="Verdana"/>
          <w:sz w:val="20"/>
          <w:szCs w:val="20"/>
          <w:lang w:eastAsia="pl-PL"/>
        </w:rPr>
        <w:t>§</w:t>
      </w:r>
      <w:r w:rsidR="00037B34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4A0F2C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3 ust. 1</w:t>
      </w:r>
      <w:r w:rsidR="00037B3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, za każdy dzień </w:t>
      </w:r>
      <w:bookmarkEnd w:id="1"/>
      <w:r w:rsidR="009B7714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zwłoki</w:t>
      </w:r>
      <w:r w:rsidR="00054998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; w przypadku gdy </w:t>
      </w:r>
      <w:r w:rsidR="00432912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zwłoka </w:t>
      </w:r>
      <w:r w:rsidR="00D6389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Wykonawcy </w:t>
      </w:r>
      <w:r w:rsidR="00432912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będzie dotyczyć jedynie</w:t>
      </w:r>
      <w:r w:rsidR="004345D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części </w:t>
      </w:r>
      <w:r w:rsidR="00432912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zamówienia </w:t>
      </w:r>
      <w:r w:rsidR="004345D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ww. kara umowna zostanie naliczona proporcjonalnie do wartości brakującego towaru</w:t>
      </w:r>
      <w:r w:rsidR="00503BA5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w stosunku do całej wartości zamówienia</w:t>
      </w:r>
      <w:r w:rsidR="004345D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.</w:t>
      </w:r>
    </w:p>
    <w:p w14:paraId="7FA5E0DB" w14:textId="6110E363" w:rsidR="00054998" w:rsidRPr="00054998" w:rsidRDefault="00054998" w:rsidP="00F910C7">
      <w:pPr>
        <w:pStyle w:val="Akapitzlist"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za </w:t>
      </w:r>
      <w:r w:rsidR="00432912">
        <w:rPr>
          <w:rFonts w:ascii="Verdana" w:eastAsia="Times New Roman" w:hAnsi="Verdana" w:cs="Verdana"/>
          <w:sz w:val="20"/>
          <w:szCs w:val="20"/>
          <w:lang w:eastAsia="pl-PL"/>
        </w:rPr>
        <w:t>zwłokę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w realizacji obowiązku</w:t>
      </w:r>
      <w:r w:rsidR="004345DD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4345DD">
        <w:rPr>
          <w:rFonts w:ascii="Verdana" w:eastAsia="Times New Roman" w:hAnsi="Verdana" w:cs="Times New Roman"/>
          <w:sz w:val="20"/>
          <w:szCs w:val="20"/>
          <w:lang w:eastAsia="pl-PL"/>
        </w:rPr>
        <w:t>wymiany towaru wadliwego na wolny od wad</w:t>
      </w:r>
      <w:r>
        <w:rPr>
          <w:rFonts w:ascii="Verdana" w:eastAsia="Times New Roman" w:hAnsi="Verdana" w:cs="Verdana"/>
          <w:sz w:val="20"/>
          <w:szCs w:val="20"/>
          <w:lang w:eastAsia="pl-PL"/>
        </w:rPr>
        <w:t>,</w:t>
      </w:r>
      <w:r w:rsidR="00411D5D">
        <w:rPr>
          <w:rFonts w:ascii="Verdana" w:eastAsia="Times New Roman" w:hAnsi="Verdana" w:cs="Verdana"/>
          <w:sz w:val="20"/>
          <w:szCs w:val="20"/>
          <w:lang w:eastAsia="pl-PL"/>
        </w:rPr>
        <w:br/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o którym mowa w § 8 - 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w wysokości </w:t>
      </w:r>
      <w:r w:rsidR="00D6389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0,1 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% całkowitego wynagrodzenia umownego brutto, wskazanego w </w:t>
      </w:r>
      <w:r w:rsidRPr="00651EC5">
        <w:rPr>
          <w:rFonts w:ascii="Verdana" w:eastAsia="Times New Roman" w:hAnsi="Verdana" w:cs="Verdana"/>
          <w:sz w:val="20"/>
          <w:szCs w:val="20"/>
          <w:lang w:eastAsia="pl-PL"/>
        </w:rPr>
        <w:t>§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3 ust. 1, za każdy dzień </w:t>
      </w:r>
      <w:r w:rsidR="00432912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zwłoki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w stosunku do terminu wyznaczonego przez Zamawiającego.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</w:p>
    <w:p w14:paraId="18B2BD7C" w14:textId="6F7CE066" w:rsidR="00651EC5" w:rsidRPr="00651EC5" w:rsidRDefault="00037B34" w:rsidP="00F910C7">
      <w:pPr>
        <w:pStyle w:val="Akapitzlist"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naruszenie innych niż wskazane w pkt a</w:t>
      </w:r>
      <w:r w:rsidR="00054998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>,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b</w:t>
      </w:r>
      <w:r w:rsidR="00054998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i c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 </w:t>
      </w:r>
      <w:r w:rsidR="0072117A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obowiązków umowy – w wysokości </w:t>
      </w:r>
      <w:r w:rsidR="00D6389D"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1 </w:t>
      </w:r>
      <w:r>
        <w:rPr>
          <w:rFonts w:ascii="Verdana" w:eastAsia="Times New Roman" w:hAnsi="Verdana" w:cs="Times New Roman"/>
          <w:iCs/>
          <w:spacing w:val="2"/>
          <w:position w:val="2"/>
          <w:sz w:val="20"/>
          <w:szCs w:val="20"/>
          <w:lang w:eastAsia="pl-PL"/>
        </w:rPr>
        <w:t xml:space="preserve">% całkowitego wynagrodzenia umownego brutto, wskazanego w </w:t>
      </w:r>
      <w:r w:rsidRPr="00651EC5">
        <w:rPr>
          <w:rFonts w:ascii="Verdana" w:eastAsia="Times New Roman" w:hAnsi="Verdana" w:cs="Verdana"/>
          <w:sz w:val="20"/>
          <w:szCs w:val="20"/>
          <w:lang w:eastAsia="pl-PL"/>
        </w:rPr>
        <w:t>§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3 ust. 1, za każdy przypadek naruszeń 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.</w:t>
      </w:r>
    </w:p>
    <w:p w14:paraId="1C1BEC6E" w14:textId="60F796BE" w:rsidR="00651EC5" w:rsidRPr="00651EC5" w:rsidRDefault="00037B34" w:rsidP="00CD2220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37B34">
        <w:rPr>
          <w:rFonts w:ascii="Verdana" w:eastAsia="Times New Roman" w:hAnsi="Verdana" w:cs="Verdana"/>
          <w:sz w:val="20"/>
          <w:szCs w:val="20"/>
          <w:lang w:eastAsia="pl-PL"/>
        </w:rPr>
        <w:t>2.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651EC5" w:rsidRPr="00037B34">
        <w:rPr>
          <w:rFonts w:ascii="Verdana" w:eastAsia="Times New Roman" w:hAnsi="Verdana" w:cs="Verdana"/>
          <w:sz w:val="20"/>
          <w:szCs w:val="20"/>
          <w:lang w:eastAsia="pl-PL"/>
        </w:rPr>
        <w:t xml:space="preserve">Wykonawca 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upoważnia Zamawiającego do potrącenia </w:t>
      </w:r>
      <w:r w:rsidR="00FA103D">
        <w:rPr>
          <w:rFonts w:ascii="Verdana" w:eastAsia="Times New Roman" w:hAnsi="Verdana" w:cs="Verdana"/>
          <w:sz w:val="20"/>
          <w:szCs w:val="20"/>
          <w:lang w:eastAsia="pl-PL"/>
        </w:rPr>
        <w:t xml:space="preserve">kar umownych z należności przewidzianej w </w:t>
      </w:r>
      <w:r w:rsidR="00FA103D" w:rsidRPr="00651EC5">
        <w:rPr>
          <w:rFonts w:ascii="Verdana" w:eastAsia="Times New Roman" w:hAnsi="Verdana" w:cs="Verdana"/>
          <w:sz w:val="20"/>
          <w:szCs w:val="20"/>
          <w:lang w:eastAsia="pl-PL"/>
        </w:rPr>
        <w:t>§</w:t>
      </w:r>
      <w:r w:rsidR="00FA103D">
        <w:rPr>
          <w:rFonts w:ascii="Verdana" w:eastAsia="Times New Roman" w:hAnsi="Verdana" w:cs="Verdana"/>
          <w:sz w:val="20"/>
          <w:szCs w:val="20"/>
          <w:lang w:eastAsia="pl-PL"/>
        </w:rPr>
        <w:t xml:space="preserve"> 3 ust. 1. Zapłata kary przez Wykonawcę lub </w:t>
      </w:r>
      <w:r w:rsidR="0072117A">
        <w:rPr>
          <w:rFonts w:ascii="Verdana" w:eastAsia="Times New Roman" w:hAnsi="Verdana" w:cs="Verdana"/>
          <w:sz w:val="20"/>
          <w:szCs w:val="20"/>
          <w:lang w:eastAsia="pl-PL"/>
        </w:rPr>
        <w:t xml:space="preserve">potrącenie przez Zamawiającego kwoty kary z płatności </w:t>
      </w:r>
      <w:r w:rsidR="00FA103D">
        <w:rPr>
          <w:rFonts w:ascii="Verdana" w:eastAsia="Times New Roman" w:hAnsi="Verdana" w:cs="Verdana"/>
          <w:sz w:val="20"/>
          <w:szCs w:val="20"/>
          <w:lang w:eastAsia="pl-PL"/>
        </w:rPr>
        <w:t>należnej Wykonawcy nie zwalnia Wykonawcy z obowiązku wykonania Przedmiotu Umowy lub j</w:t>
      </w:r>
      <w:r w:rsidR="0072117A">
        <w:rPr>
          <w:rFonts w:ascii="Verdana" w:eastAsia="Times New Roman" w:hAnsi="Verdana" w:cs="Verdana"/>
          <w:sz w:val="20"/>
          <w:szCs w:val="20"/>
          <w:lang w:eastAsia="pl-PL"/>
        </w:rPr>
        <w:t xml:space="preserve">akichkolwiek innych zobowiązań </w:t>
      </w:r>
      <w:r w:rsidR="00FA103D">
        <w:rPr>
          <w:rFonts w:ascii="Verdana" w:eastAsia="Times New Roman" w:hAnsi="Verdana" w:cs="Verdana"/>
          <w:sz w:val="20"/>
          <w:szCs w:val="20"/>
          <w:lang w:eastAsia="pl-PL"/>
        </w:rPr>
        <w:t>wynikających z Umowy</w:t>
      </w:r>
      <w:r w:rsidR="00D6389D">
        <w:rPr>
          <w:rFonts w:ascii="Verdana" w:eastAsia="Times New Roman" w:hAnsi="Verdana" w:cs="Verdana"/>
          <w:sz w:val="20"/>
          <w:szCs w:val="20"/>
          <w:lang w:eastAsia="pl-PL"/>
        </w:rPr>
        <w:t>.</w:t>
      </w:r>
    </w:p>
    <w:p w14:paraId="7649FC25" w14:textId="016E3D00" w:rsidR="00651EC5" w:rsidRDefault="00FA103D" w:rsidP="00CD2220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3. Łączna kwot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kar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umownych naliczanych zgodnie z treścią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ust. 1 ni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 przekroczy </w:t>
      </w:r>
      <w:r w:rsidR="00D6389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30 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wynagrodzenia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umownego </w:t>
      </w:r>
      <w:r w:rsidR="000549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brutto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wskazanego w </w:t>
      </w:r>
      <w:r w:rsidRPr="00651EC5">
        <w:rPr>
          <w:rFonts w:ascii="Verdana" w:eastAsia="Times New Roman" w:hAnsi="Verdana" w:cs="Verdana"/>
          <w:sz w:val="20"/>
          <w:szCs w:val="20"/>
          <w:lang w:eastAsia="pl-PL"/>
        </w:rPr>
        <w:t>§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3 ust</w:t>
      </w:r>
      <w:r w:rsidR="00054998">
        <w:rPr>
          <w:rFonts w:ascii="Verdana" w:eastAsia="Times New Roman" w:hAnsi="Verdana" w:cs="Verdana"/>
          <w:sz w:val="20"/>
          <w:szCs w:val="20"/>
          <w:lang w:eastAsia="pl-PL"/>
        </w:rPr>
        <w:t xml:space="preserve"> 1</w:t>
      </w:r>
      <w:r>
        <w:rPr>
          <w:rFonts w:ascii="Verdana" w:eastAsia="Times New Roman" w:hAnsi="Verdana" w:cs="Verdana"/>
          <w:sz w:val="20"/>
          <w:szCs w:val="20"/>
          <w:lang w:eastAsia="pl-PL"/>
        </w:rPr>
        <w:t>.</w:t>
      </w:r>
    </w:p>
    <w:p w14:paraId="4AC99A50" w14:textId="69FA92A8" w:rsidR="00F35535" w:rsidRDefault="00FA103D" w:rsidP="00F910C7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4. Zamawiający zastrzega sobie możliwość </w:t>
      </w:r>
      <w:r w:rsidR="007509C3">
        <w:rPr>
          <w:rFonts w:ascii="Verdana" w:eastAsia="Times New Roman" w:hAnsi="Verdana" w:cs="Verdana"/>
          <w:sz w:val="20"/>
          <w:szCs w:val="20"/>
          <w:lang w:eastAsia="pl-PL"/>
        </w:rPr>
        <w:t>dochodzenia odszkodowania uzupełniającego przewyższającego kwotę umownych.</w:t>
      </w:r>
    </w:p>
    <w:p w14:paraId="3331C408" w14:textId="77777777" w:rsidR="00094FD8" w:rsidRPr="00CD2220" w:rsidRDefault="00094FD8" w:rsidP="00CD2220">
      <w:pPr>
        <w:widowControl w:val="0"/>
        <w:autoSpaceDE w:val="0"/>
        <w:autoSpaceDN w:val="0"/>
        <w:adjustRightInd w:val="0"/>
        <w:spacing w:line="240" w:lineRule="auto"/>
        <w:ind w:left="4248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§ 8</w:t>
      </w:r>
    </w:p>
    <w:p w14:paraId="4F1F42EE" w14:textId="178F50AB" w:rsidR="00094FD8" w:rsidRDefault="00CD2220" w:rsidP="00CD2220">
      <w:pPr>
        <w:widowControl w:val="0"/>
        <w:autoSpaceDE w:val="0"/>
        <w:autoSpaceDN w:val="0"/>
        <w:adjustRightInd w:val="0"/>
        <w:spacing w:line="240" w:lineRule="auto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Verdana"/>
          <w:b/>
          <w:sz w:val="20"/>
          <w:szCs w:val="20"/>
          <w:lang w:eastAsia="pl-PL"/>
        </w:rPr>
        <w:tab/>
        <w:t xml:space="preserve">   </w:t>
      </w:r>
      <w:r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</w:t>
      </w:r>
      <w:r w:rsidR="008A611F"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Rękojmia</w:t>
      </w:r>
    </w:p>
    <w:p w14:paraId="701663BE" w14:textId="77777777" w:rsidR="00C80546" w:rsidRPr="00CD2220" w:rsidRDefault="00C80546" w:rsidP="00CD2220">
      <w:pPr>
        <w:widowControl w:val="0"/>
        <w:autoSpaceDE w:val="0"/>
        <w:autoSpaceDN w:val="0"/>
        <w:adjustRightInd w:val="0"/>
        <w:spacing w:line="240" w:lineRule="auto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7D57954D" w14:textId="686DFC6A" w:rsidR="00094FD8" w:rsidRDefault="00094FD8" w:rsidP="00CD2220">
      <w:pPr>
        <w:spacing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Wykonawca gwarantuje należytą jakość i zgodność dosta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>r</w:t>
      </w:r>
      <w:r w:rsidR="00C8054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czanych towarów </w:t>
      </w:r>
      <w:r w:rsidR="00C80546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</w:t>
      </w:r>
      <w:r w:rsidR="0046579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zamówieniem.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 przypadku stwierdzenia wad towaru lub braków ilościowych, Zamawia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jącemu przysługują uprawnienia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wynikające z przepisów ogólnych. W ramach realizacji tych uprawnie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ń Zamawiający może wyznaczyć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Wykonawcy termin, nie krótszy niż</w:t>
      </w:r>
      <w:r w:rsidR="00885CD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03F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3 dni, na dokonanie </w:t>
      </w:r>
      <w:r w:rsidR="00D9716D">
        <w:rPr>
          <w:rFonts w:ascii="Verdana" w:eastAsia="Times New Roman" w:hAnsi="Verdana" w:cs="Times New Roman"/>
          <w:sz w:val="20"/>
          <w:szCs w:val="20"/>
          <w:lang w:eastAsia="pl-PL"/>
        </w:rPr>
        <w:t>wymiany towaru wadliwego na wolny od wad lub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dostarczenia brakującej ilości </w:t>
      </w:r>
      <w:r w:rsidR="00D9716D">
        <w:rPr>
          <w:rFonts w:ascii="Verdana" w:eastAsia="Times New Roman" w:hAnsi="Verdana" w:cs="Times New Roman"/>
          <w:sz w:val="20"/>
          <w:szCs w:val="20"/>
          <w:lang w:eastAsia="pl-PL"/>
        </w:rPr>
        <w:t>towaru.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9716D">
        <w:rPr>
          <w:rFonts w:ascii="Verdana" w:eastAsia="Times New Roman" w:hAnsi="Verdana" w:cs="Times New Roman"/>
          <w:sz w:val="20"/>
          <w:szCs w:val="20"/>
          <w:lang w:eastAsia="pl-PL"/>
        </w:rPr>
        <w:t>W przypadku bezskutecznego upływu terminu dodatkowego</w:t>
      </w:r>
      <w:r w:rsidR="004345DD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9716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któ</w:t>
      </w:r>
      <w:r w:rsidR="008A611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rym </w:t>
      </w:r>
      <w:r w:rsidR="0072117A">
        <w:rPr>
          <w:rFonts w:ascii="Verdana" w:eastAsia="Times New Roman" w:hAnsi="Verdana" w:cs="Times New Roman"/>
          <w:sz w:val="20"/>
          <w:szCs w:val="20"/>
          <w:lang w:eastAsia="pl-PL"/>
        </w:rPr>
        <w:t>mowa wyżej</w:t>
      </w:r>
      <w:r w:rsidR="00D9716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Zamawiający może </w:t>
      </w:r>
      <w:r w:rsidR="004345DD">
        <w:rPr>
          <w:rFonts w:ascii="Verdana" w:eastAsia="Times New Roman" w:hAnsi="Verdana" w:cs="Times New Roman"/>
          <w:sz w:val="20"/>
          <w:szCs w:val="20"/>
          <w:lang w:eastAsia="pl-PL"/>
        </w:rPr>
        <w:t>zlecić realizację powyższych obowiązków podmiotowi trzeciemu na koszt i ryzyko Wykonawcy, na co Wykonawca wyraża zgodę</w:t>
      </w:r>
      <w:r w:rsidR="008A611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40799F2" w14:textId="09F70CBF" w:rsidR="008A611F" w:rsidRDefault="008A611F" w:rsidP="00CD2220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5B0BBC0" w14:textId="3932226B" w:rsidR="00354A0B" w:rsidRDefault="00354A0B" w:rsidP="00CD2220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35F3D29" w14:textId="77777777" w:rsidR="00354A0B" w:rsidRPr="00651EC5" w:rsidRDefault="00354A0B" w:rsidP="00CD2220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2A98CD7" w14:textId="77777777" w:rsidR="00651EC5" w:rsidRPr="00CD2220" w:rsidRDefault="00651EC5" w:rsidP="00CD2220">
      <w:pPr>
        <w:widowControl w:val="0"/>
        <w:autoSpaceDE w:val="0"/>
        <w:autoSpaceDN w:val="0"/>
        <w:adjustRightInd w:val="0"/>
        <w:spacing w:line="240" w:lineRule="auto"/>
        <w:ind w:left="4248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§ </w:t>
      </w:r>
      <w:r w:rsidR="00443FA8"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9</w:t>
      </w:r>
    </w:p>
    <w:p w14:paraId="31DC16BC" w14:textId="552E28B7" w:rsidR="00F35535" w:rsidRDefault="00443FA8" w:rsidP="00CD2220">
      <w:pPr>
        <w:widowControl w:val="0"/>
        <w:autoSpaceDE w:val="0"/>
        <w:autoSpaceDN w:val="0"/>
        <w:adjustRightInd w:val="0"/>
        <w:spacing w:line="240" w:lineRule="auto"/>
        <w:ind w:left="3540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Zmiany Umowy</w:t>
      </w:r>
    </w:p>
    <w:p w14:paraId="66DCE0D3" w14:textId="77777777" w:rsidR="00C80546" w:rsidRPr="00CD2220" w:rsidRDefault="00C80546" w:rsidP="00CD2220">
      <w:pPr>
        <w:widowControl w:val="0"/>
        <w:autoSpaceDE w:val="0"/>
        <w:autoSpaceDN w:val="0"/>
        <w:adjustRightInd w:val="0"/>
        <w:spacing w:line="240" w:lineRule="auto"/>
        <w:ind w:left="3540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6360FAC5" w14:textId="77777777" w:rsidR="00DF748E" w:rsidRPr="00DF748E" w:rsidRDefault="007509C3" w:rsidP="00F910C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Verdana" w:eastAsia="Times New Roman" w:hAnsi="Verdana" w:cs="Times New Roman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Strony przewidują możliwość</w:t>
      </w:r>
      <w:r w:rsidR="0072117A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 dokonywania</w:t>
      </w:r>
      <w:r w:rsidR="00DF748E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 zmian w umowie. Poza przypadkami określonym</w:t>
      </w:r>
      <w:r w:rsidR="0072117A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i w Umowie, zmiany Umowy będą </w:t>
      </w:r>
      <w:r w:rsidR="00DF748E">
        <w:rPr>
          <w:rFonts w:ascii="Verdana" w:eastAsia="Times New Roman" w:hAnsi="Verdana" w:cs="Arial"/>
          <w:kern w:val="1"/>
          <w:sz w:val="20"/>
          <w:szCs w:val="20"/>
          <w:lang w:eastAsia="ar-SA"/>
        </w:rPr>
        <w:t>mogły nastąpić w następujących przypadkach:</w:t>
      </w:r>
    </w:p>
    <w:p w14:paraId="1A81348E" w14:textId="77777777" w:rsidR="00651EC5" w:rsidRPr="0098575B" w:rsidRDefault="00DF748E" w:rsidP="00F910C7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Verdana" w:eastAsia="Times New Roman" w:hAnsi="Verdana" w:cs="Arial"/>
          <w:kern w:val="1"/>
          <w:sz w:val="20"/>
          <w:szCs w:val="20"/>
          <w:lang w:eastAsia="ar-SA"/>
        </w:rPr>
      </w:pPr>
      <w:r w:rsidRPr="0098575B">
        <w:rPr>
          <w:rFonts w:ascii="Verdana" w:eastAsia="Times New Roman" w:hAnsi="Verdana" w:cs="Arial"/>
          <w:kern w:val="1"/>
          <w:sz w:val="20"/>
          <w:szCs w:val="20"/>
          <w:lang w:eastAsia="ar-SA"/>
        </w:rPr>
        <w:t>Zaistnienia omyłki pisarskiej lub rachunkowej;</w:t>
      </w:r>
    </w:p>
    <w:p w14:paraId="69C9EF05" w14:textId="46EC5642" w:rsidR="00651EC5" w:rsidRPr="0098575B" w:rsidRDefault="0098575B" w:rsidP="00F910C7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Verdana" w:eastAsia="Times New Roman" w:hAnsi="Verdana" w:cs="Times New Roman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Zmiany powszechnie obowiązujących przepisów </w:t>
      </w:r>
      <w:r w:rsidR="0072117A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prawa w zakresie mającym wpływ </w:t>
      </w:r>
      <w:r w:rsidR="00303F3B">
        <w:rPr>
          <w:rFonts w:ascii="Verdana" w:eastAsia="Times New Roman" w:hAnsi="Verdana" w:cs="Arial"/>
          <w:kern w:val="1"/>
          <w:sz w:val="20"/>
          <w:szCs w:val="20"/>
          <w:lang w:eastAsia="ar-SA"/>
        </w:rPr>
        <w:t>na realizację Przedmiotu Umowy</w:t>
      </w: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 lub świadczenie Stron;</w:t>
      </w:r>
    </w:p>
    <w:p w14:paraId="02E37EF1" w14:textId="0F678533" w:rsidR="0098575B" w:rsidRPr="00A707AD" w:rsidRDefault="0098575B" w:rsidP="00F910C7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Verdana" w:eastAsia="Times New Roman" w:hAnsi="Verdana" w:cs="Times New Roman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Powstania rozbieżności lub niejasności </w:t>
      </w:r>
      <w:r w:rsidR="00A707AD">
        <w:rPr>
          <w:rFonts w:ascii="Verdana" w:eastAsia="Times New Roman" w:hAnsi="Verdana" w:cs="Arial"/>
          <w:kern w:val="1"/>
          <w:sz w:val="20"/>
          <w:szCs w:val="20"/>
          <w:lang w:eastAsia="ar-SA"/>
        </w:rPr>
        <w:t>w rozumieniu pojęć użytych w Umowie , których nie będ</w:t>
      </w:r>
      <w:r w:rsidR="0072117A">
        <w:rPr>
          <w:rFonts w:ascii="Verdana" w:eastAsia="Times New Roman" w:hAnsi="Verdana" w:cs="Arial"/>
          <w:kern w:val="1"/>
          <w:sz w:val="20"/>
          <w:szCs w:val="20"/>
          <w:lang w:eastAsia="ar-SA"/>
        </w:rPr>
        <w:t>zie można usunąć w inny sposób,</w:t>
      </w:r>
      <w:r w:rsidR="00F14F3B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 </w:t>
      </w:r>
      <w:r w:rsidR="00A707AD">
        <w:rPr>
          <w:rFonts w:ascii="Verdana" w:eastAsia="Times New Roman" w:hAnsi="Verdana" w:cs="Arial"/>
          <w:kern w:val="1"/>
          <w:sz w:val="20"/>
          <w:szCs w:val="20"/>
          <w:lang w:eastAsia="ar-SA"/>
        </w:rPr>
        <w:t>a zmiana będzie umożliwiać usunięcie rozbieżności i doprecyzowanie Umowy w celu jednoznacznej interpretacji jej zapisów przez strony;</w:t>
      </w:r>
    </w:p>
    <w:p w14:paraId="6C899B25" w14:textId="7F7C9A4F" w:rsidR="00A707AD" w:rsidRPr="00651EC5" w:rsidRDefault="00A707AD" w:rsidP="00F910C7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Verdana" w:eastAsia="Times New Roman" w:hAnsi="Verdana" w:cs="Times New Roman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Zaistnienia, po zawarciu Umowy, Przypadku siły wyż</w:t>
      </w:r>
      <w:r w:rsidR="00C45526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szej, przez którą, na potrzeby </w:t>
      </w: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niniejszej Umowy rozumieć należy zdarz</w:t>
      </w:r>
      <w:r w:rsidR="00303F3B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enie zewnętrzne wobec łączącej </w:t>
      </w: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Strony więzi praw</w:t>
      </w:r>
      <w:r w:rsidR="00885CDA">
        <w:rPr>
          <w:rFonts w:ascii="Verdana" w:eastAsia="Times New Roman" w:hAnsi="Verdana" w:cs="Arial"/>
          <w:kern w:val="1"/>
          <w:sz w:val="20"/>
          <w:szCs w:val="20"/>
          <w:lang w:eastAsia="ar-SA"/>
        </w:rPr>
        <w:t>nej, o charakterze niezależnym od Stron</w:t>
      </w: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, które</w:t>
      </w:r>
      <w:r w:rsidR="00885CDA">
        <w:rPr>
          <w:rFonts w:ascii="Verdana" w:eastAsia="Times New Roman" w:hAnsi="Verdana" w:cs="Arial"/>
          <w:kern w:val="1"/>
          <w:sz w:val="20"/>
          <w:szCs w:val="20"/>
          <w:lang w:eastAsia="ar-SA"/>
        </w:rPr>
        <w:t>go Strony nie mogły przewidzieć</w:t>
      </w: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, którego nie można uniknąć ani któremu Stro</w:t>
      </w:r>
      <w:r w:rsidR="00885CDA">
        <w:rPr>
          <w:rFonts w:ascii="Verdana" w:eastAsia="Times New Roman" w:hAnsi="Verdana" w:cs="Arial"/>
          <w:kern w:val="1"/>
          <w:sz w:val="20"/>
          <w:szCs w:val="20"/>
          <w:lang w:eastAsia="ar-SA"/>
        </w:rPr>
        <w:t xml:space="preserve">ny nie mogły zapobiec przy </w:t>
      </w: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z</w:t>
      </w:r>
      <w:r w:rsidR="004C599C">
        <w:rPr>
          <w:rFonts w:ascii="Verdana" w:eastAsia="Times New Roman" w:hAnsi="Verdana" w:cs="Arial"/>
          <w:kern w:val="1"/>
          <w:sz w:val="20"/>
          <w:szCs w:val="20"/>
          <w:lang w:eastAsia="ar-SA"/>
        </w:rPr>
        <w:t>achowaniu należytej staranności</w:t>
      </w:r>
      <w:r>
        <w:rPr>
          <w:rFonts w:ascii="Verdana" w:eastAsia="Times New Roman" w:hAnsi="Verdana" w:cs="Arial"/>
          <w:kern w:val="1"/>
          <w:sz w:val="20"/>
          <w:szCs w:val="20"/>
          <w:lang w:eastAsia="ar-SA"/>
        </w:rPr>
        <w:t>.</w:t>
      </w:r>
    </w:p>
    <w:p w14:paraId="1D14390F" w14:textId="77777777" w:rsidR="00B0075F" w:rsidRDefault="00B0075F" w:rsidP="00F910C7">
      <w:pPr>
        <w:pStyle w:val="Akapitzlist"/>
        <w:shd w:val="clear" w:color="auto" w:fill="FFFFFF"/>
        <w:spacing w:line="240" w:lineRule="auto"/>
        <w:ind w:left="786"/>
        <w:jc w:val="center"/>
        <w:rPr>
          <w:rFonts w:ascii="Verdana" w:eastAsia="Times New Roman" w:hAnsi="Verdana" w:cs="Segoe UI"/>
          <w:b/>
          <w:bCs/>
          <w:color w:val="212121"/>
          <w:sz w:val="20"/>
          <w:szCs w:val="20"/>
          <w:lang w:eastAsia="pl-PL"/>
        </w:rPr>
      </w:pPr>
    </w:p>
    <w:p w14:paraId="3F416960" w14:textId="49BAC494" w:rsidR="00B0075F" w:rsidRPr="00CD2220" w:rsidRDefault="00B0075F" w:rsidP="00CD2220">
      <w:pPr>
        <w:widowControl w:val="0"/>
        <w:autoSpaceDE w:val="0"/>
        <w:autoSpaceDN w:val="0"/>
        <w:adjustRightInd w:val="0"/>
        <w:spacing w:line="240" w:lineRule="auto"/>
        <w:ind w:left="4248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§ 10</w:t>
      </w:r>
    </w:p>
    <w:p w14:paraId="4B74550D" w14:textId="21E15BF5" w:rsidR="00B0075F" w:rsidRDefault="00B0075F" w:rsidP="00CD2220">
      <w:pPr>
        <w:widowControl w:val="0"/>
        <w:autoSpaceDE w:val="0"/>
        <w:autoSpaceDN w:val="0"/>
        <w:adjustRightInd w:val="0"/>
        <w:spacing w:line="240" w:lineRule="auto"/>
        <w:ind w:left="3540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CD2220">
        <w:rPr>
          <w:rFonts w:ascii="Verdana" w:eastAsia="Times New Roman" w:hAnsi="Verdana" w:cs="Verdana"/>
          <w:b/>
          <w:sz w:val="20"/>
          <w:szCs w:val="20"/>
          <w:lang w:eastAsia="pl-PL"/>
        </w:rPr>
        <w:t>Dane osobowe</w:t>
      </w:r>
    </w:p>
    <w:p w14:paraId="5D919C8C" w14:textId="77777777" w:rsidR="00C80546" w:rsidRPr="00CD2220" w:rsidRDefault="00C80546" w:rsidP="00CD2220">
      <w:pPr>
        <w:widowControl w:val="0"/>
        <w:autoSpaceDE w:val="0"/>
        <w:autoSpaceDN w:val="0"/>
        <w:adjustRightInd w:val="0"/>
        <w:spacing w:line="240" w:lineRule="auto"/>
        <w:ind w:left="3540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48EFB102" w14:textId="77777777" w:rsidR="00B0075F" w:rsidRPr="00B0075F" w:rsidRDefault="00B0075F" w:rsidP="00F910C7">
      <w:pPr>
        <w:pStyle w:val="Akapitzlist"/>
        <w:shd w:val="clear" w:color="auto" w:fill="FFFFFF"/>
        <w:spacing w:line="240" w:lineRule="auto"/>
        <w:ind w:left="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bookmarkStart w:id="2" w:name="_Hlk66109470"/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1.</w:t>
      </w:r>
      <w:r w:rsidRPr="00B0075F">
        <w:rPr>
          <w:rFonts w:ascii="Verdana" w:eastAsia="Times New Roman" w:hAnsi="Verdana" w:cs="Segoe UI"/>
          <w:color w:val="212121"/>
          <w:sz w:val="23"/>
          <w:szCs w:val="23"/>
          <w:lang w:eastAsia="pl-PL"/>
        </w:rPr>
        <w:t>  </w:t>
      </w: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  <w:bookmarkEnd w:id="2"/>
    </w:p>
    <w:p w14:paraId="2E667909" w14:textId="1AC9DB76" w:rsidR="00B0075F" w:rsidRPr="00DD5234" w:rsidRDefault="00B0075F" w:rsidP="000D7DAD">
      <w:pPr>
        <w:pStyle w:val="Akapitzlist"/>
        <w:shd w:val="clear" w:color="auto" w:fill="FFFFFF"/>
        <w:spacing w:line="240" w:lineRule="auto"/>
        <w:ind w:left="0"/>
        <w:jc w:val="both"/>
        <w:rPr>
          <w:rFonts w:ascii="Verdana" w:eastAsia="Times New Roman" w:hAnsi="Verdana" w:cs="Segoe UI"/>
          <w:color w:val="212121"/>
          <w:sz w:val="20"/>
          <w:szCs w:val="20"/>
          <w:lang w:eastAsia="pl-PL"/>
        </w:rPr>
      </w:pP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2.</w:t>
      </w:r>
      <w:r w:rsidRPr="00B0075F">
        <w:rPr>
          <w:rFonts w:ascii="Verdana" w:eastAsia="Times New Roman" w:hAnsi="Verdana" w:cs="Segoe UI"/>
          <w:color w:val="212121"/>
          <w:sz w:val="23"/>
          <w:szCs w:val="23"/>
          <w:lang w:eastAsia="pl-PL"/>
        </w:rPr>
        <w:t>  </w:t>
      </w: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 xml:space="preserve">Administratorem danych osobowych po stronie Zamawiającego jest Generalny Dyrektor Dróg Krajowych i Autostrad. Administratorem danych osobowych po stronie Wykonawcy jest </w:t>
      </w:r>
      <w:r w:rsidR="009D0E60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……………………………</w:t>
      </w:r>
      <w:r w:rsidR="000D7DAD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………….</w:t>
      </w:r>
      <w:r w:rsidR="009D0E60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………………………</w:t>
      </w:r>
      <w:r w:rsidR="00DD5234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…………………………..</w:t>
      </w:r>
      <w:r w:rsidR="009D0E60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…………..…………………………………………</w:t>
      </w:r>
      <w:r w:rsidR="00E46181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….</w:t>
      </w:r>
    </w:p>
    <w:p w14:paraId="2C3E29E9" w14:textId="78217301" w:rsidR="00B0075F" w:rsidRPr="00B0075F" w:rsidRDefault="00B0075F" w:rsidP="000D7DAD">
      <w:pPr>
        <w:pStyle w:val="Akapitzlist"/>
        <w:shd w:val="clear" w:color="auto" w:fill="FFFFFF"/>
        <w:spacing w:line="240" w:lineRule="auto"/>
        <w:ind w:left="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3.</w:t>
      </w:r>
      <w:r w:rsidRPr="00B0075F">
        <w:rPr>
          <w:rFonts w:ascii="Verdana" w:eastAsia="Times New Roman" w:hAnsi="Verdana" w:cs="Segoe UI"/>
          <w:color w:val="212121"/>
          <w:sz w:val="23"/>
          <w:szCs w:val="23"/>
          <w:lang w:eastAsia="pl-PL"/>
        </w:rPr>
        <w:t>  </w:t>
      </w: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 xml:space="preserve">Wykonawca zobowiązuje się poinformować wszystkie osoby fizyczne związane </w:t>
      </w:r>
      <w:r w:rsidR="00C87B77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br/>
      </w: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 xml:space="preserve">z realizacją niniejszej umowy (w tym osoby fizyczne prowadzące działalność gospodarczą), których dane osobowe w jakiejkolwiek formie będą udostępnione przez Wykonawcę Zamawiającemu lub które Wykonawca pozyska, jako podmiot przetwarzający działający </w:t>
      </w:r>
      <w:r w:rsidR="000D7DAD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br/>
      </w: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w imieniu Zamawiającego, o fakcie rozpoczęcia przetwarzania tych danych osobowych przez Zamawiającego.</w:t>
      </w:r>
    </w:p>
    <w:p w14:paraId="67DA88BD" w14:textId="77777777" w:rsidR="00B0075F" w:rsidRPr="00B0075F" w:rsidRDefault="00B0075F" w:rsidP="000D7DAD">
      <w:pPr>
        <w:pStyle w:val="Akapitzlist"/>
        <w:shd w:val="clear" w:color="auto" w:fill="FFFFFF"/>
        <w:spacing w:line="240" w:lineRule="auto"/>
        <w:ind w:left="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4.</w:t>
      </w:r>
      <w:r w:rsidRPr="00B0075F">
        <w:rPr>
          <w:rFonts w:ascii="Verdana" w:eastAsia="Times New Roman" w:hAnsi="Verdana" w:cs="Segoe UI"/>
          <w:color w:val="212121"/>
          <w:sz w:val="23"/>
          <w:szCs w:val="23"/>
          <w:lang w:eastAsia="pl-PL"/>
        </w:rPr>
        <w:t>  </w:t>
      </w: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Obowiązek, o którym mowa w ust. 3, zostanie wykonany poprzez przekazanie osobom, których dane osobowe przetwarza Zamawiający aktualnej klauzuli informacyjnej dostępnej na stronie internetowej:</w:t>
      </w:r>
    </w:p>
    <w:p w14:paraId="70F56903" w14:textId="7D26E34A" w:rsidR="00B0075F" w:rsidRPr="000E1E92" w:rsidRDefault="008369C1" w:rsidP="000D7DAD">
      <w:pPr>
        <w:pStyle w:val="Akapitzlist"/>
        <w:shd w:val="clear" w:color="auto" w:fill="FFFFFF"/>
        <w:spacing w:line="240" w:lineRule="auto"/>
        <w:ind w:left="0"/>
        <w:jc w:val="both"/>
        <w:rPr>
          <w:rFonts w:ascii="Segoe UI" w:eastAsia="Times New Roman" w:hAnsi="Segoe UI" w:cs="Segoe UI"/>
          <w:color w:val="000000" w:themeColor="text1"/>
          <w:sz w:val="23"/>
          <w:szCs w:val="23"/>
          <w:lang w:eastAsia="pl-PL"/>
        </w:rPr>
      </w:pPr>
      <w:r w:rsidRPr="008369C1">
        <w:rPr>
          <w:rFonts w:ascii="Verdana" w:eastAsia="Times New Roman" w:hAnsi="Verdana" w:cs="Segoe UI"/>
          <w:color w:val="000000" w:themeColor="text1"/>
          <w:sz w:val="20"/>
          <w:szCs w:val="20"/>
          <w:u w:val="single"/>
          <w:lang w:eastAsia="pl-PL"/>
        </w:rPr>
        <w:t>https://www.gov.pl/web/gddkia/przetwarzanie-danych-osobowych-pracownikow-wykonawcow-i-podwykonawcow</w:t>
      </w:r>
      <w:r w:rsidR="00B0075F" w:rsidRPr="00C87B77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,</w:t>
      </w:r>
      <w:r w:rsidR="000E1E92">
        <w:rPr>
          <w:rFonts w:ascii="Segoe UI" w:eastAsia="Times New Roman" w:hAnsi="Segoe UI" w:cs="Segoe UI"/>
          <w:color w:val="000000" w:themeColor="text1"/>
          <w:sz w:val="23"/>
          <w:szCs w:val="23"/>
          <w:lang w:eastAsia="pl-PL"/>
        </w:rPr>
        <w:t xml:space="preserve"> </w:t>
      </w:r>
      <w:r w:rsidR="00B0075F"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7611D21A" w14:textId="0160728D" w:rsidR="00651EC5" w:rsidRPr="00C87B77" w:rsidRDefault="00B0075F" w:rsidP="000D7DAD">
      <w:pPr>
        <w:pStyle w:val="Akapitzlist"/>
        <w:shd w:val="clear" w:color="auto" w:fill="FFFFFF"/>
        <w:spacing w:line="240" w:lineRule="auto"/>
        <w:ind w:left="0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5.</w:t>
      </w:r>
      <w:r w:rsidRPr="00B0075F">
        <w:rPr>
          <w:rFonts w:ascii="Verdana" w:eastAsia="Times New Roman" w:hAnsi="Verdana" w:cs="Segoe UI"/>
          <w:color w:val="212121"/>
          <w:sz w:val="23"/>
          <w:szCs w:val="23"/>
          <w:lang w:eastAsia="pl-PL"/>
        </w:rPr>
        <w:t>  </w:t>
      </w:r>
      <w:r w:rsidRPr="00B0075F">
        <w:rPr>
          <w:rFonts w:ascii="Verdana" w:eastAsia="Times New Roman" w:hAnsi="Verdana" w:cs="Segoe UI"/>
          <w:color w:val="212121"/>
          <w:sz w:val="20"/>
          <w:szCs w:val="20"/>
          <w:lang w:eastAsia="pl-PL"/>
        </w:rPr>
        <w:t>Wykonawca ponosi wobec Zamawiającego pełną odpowiedzialność z tytułu niewykonania lub nienależytego wykonania obowiązków wskazanych powyżej.</w:t>
      </w:r>
    </w:p>
    <w:p w14:paraId="24B6235D" w14:textId="77777777" w:rsidR="00651EC5" w:rsidRPr="00651EC5" w:rsidRDefault="00651EC5" w:rsidP="00F910C7">
      <w:pPr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A775A42" w14:textId="1B0887A0" w:rsidR="00651EC5" w:rsidRPr="00651EC5" w:rsidRDefault="00F35535" w:rsidP="00F910C7">
      <w:pPr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 xml:space="preserve">       </w:t>
      </w:r>
      <w:r w:rsidR="00651EC5" w:rsidRPr="00651EC5">
        <w:rPr>
          <w:rFonts w:ascii="Verdana" w:eastAsia="Times New Roman" w:hAnsi="Verdana" w:cs="Verdana"/>
          <w:b/>
          <w:sz w:val="20"/>
          <w:szCs w:val="20"/>
          <w:lang w:eastAsia="pl-PL"/>
        </w:rPr>
        <w:t>§ 1</w:t>
      </w:r>
      <w:r w:rsidR="00B0075F">
        <w:rPr>
          <w:rFonts w:ascii="Verdana" w:eastAsia="Times New Roman" w:hAnsi="Verdana" w:cs="Verdana"/>
          <w:b/>
          <w:sz w:val="20"/>
          <w:szCs w:val="20"/>
          <w:lang w:eastAsia="pl-PL"/>
        </w:rPr>
        <w:t>1</w:t>
      </w:r>
    </w:p>
    <w:p w14:paraId="4FCE8E03" w14:textId="77777777" w:rsidR="00651EC5" w:rsidRDefault="00B56132" w:rsidP="00F910C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sz w:val="20"/>
          <w:szCs w:val="20"/>
          <w:lang w:eastAsia="pl-PL"/>
        </w:rPr>
        <w:t>Postanowienia końcowe</w:t>
      </w:r>
    </w:p>
    <w:p w14:paraId="422AE2A1" w14:textId="77777777" w:rsidR="00F35535" w:rsidRPr="00651EC5" w:rsidRDefault="00F35535" w:rsidP="00F910C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</w:p>
    <w:p w14:paraId="024516A7" w14:textId="77777777" w:rsidR="00651EC5" w:rsidRPr="00651EC5" w:rsidRDefault="00651EC5" w:rsidP="00F910C7">
      <w:pPr>
        <w:widowControl w:val="0"/>
        <w:tabs>
          <w:tab w:val="left" w:pos="1418"/>
        </w:tabs>
        <w:suppressAutoHyphens/>
        <w:spacing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0"/>
          <w:lang w:eastAsia="pl-PL"/>
        </w:rPr>
      </w:pPr>
      <w:r w:rsidRPr="00651EC5">
        <w:rPr>
          <w:rFonts w:ascii="Verdana" w:eastAsia="Verdana" w:hAnsi="Verdana" w:cs="Verdana"/>
          <w:position w:val="2"/>
          <w:sz w:val="20"/>
          <w:szCs w:val="20"/>
          <w:lang w:eastAsia="pl-PL"/>
        </w:rPr>
        <w:t xml:space="preserve">1. </w:t>
      </w:r>
      <w:r w:rsidR="00B56132">
        <w:rPr>
          <w:rFonts w:ascii="Verdana" w:eastAsia="Verdana" w:hAnsi="Verdana" w:cs="Verdana"/>
          <w:position w:val="2"/>
          <w:sz w:val="20"/>
          <w:szCs w:val="20"/>
          <w:lang w:eastAsia="pl-PL"/>
        </w:rPr>
        <w:t>Wszelkie spory mogące wynikać w związku z wykonaniem niniejszej umowy, będą rozstrzygane przez właściwy rzeczowo sąd powszechny w Katowicach.</w:t>
      </w:r>
    </w:p>
    <w:p w14:paraId="2F82C82E" w14:textId="22002920" w:rsidR="00B56132" w:rsidRDefault="00651EC5" w:rsidP="00F910C7">
      <w:pPr>
        <w:widowControl w:val="0"/>
        <w:suppressAutoHyphens/>
        <w:spacing w:line="240" w:lineRule="auto"/>
        <w:ind w:left="426" w:hanging="426"/>
        <w:jc w:val="both"/>
        <w:rPr>
          <w:rFonts w:ascii="Verdana" w:eastAsia="Verdana" w:hAnsi="Verdana" w:cs="Verdana"/>
          <w:position w:val="2"/>
          <w:sz w:val="20"/>
          <w:szCs w:val="20"/>
          <w:lang w:eastAsia="pl-PL"/>
        </w:rPr>
      </w:pPr>
      <w:r w:rsidRPr="00651EC5">
        <w:rPr>
          <w:rFonts w:ascii="Verdana" w:eastAsia="Verdana" w:hAnsi="Verdana" w:cs="Verdana"/>
          <w:position w:val="2"/>
          <w:sz w:val="20"/>
          <w:szCs w:val="20"/>
          <w:lang w:eastAsia="pl-PL"/>
        </w:rPr>
        <w:t>2. W</w:t>
      </w:r>
      <w:r w:rsidR="00B56132">
        <w:rPr>
          <w:rFonts w:ascii="Verdana" w:eastAsia="Verdana" w:hAnsi="Verdana" w:cs="Verdana"/>
          <w:position w:val="2"/>
          <w:sz w:val="20"/>
          <w:szCs w:val="20"/>
          <w:lang w:eastAsia="pl-PL"/>
        </w:rPr>
        <w:t xml:space="preserve"> sprawach które nie zosta</w:t>
      </w:r>
      <w:r w:rsidR="00303F3B">
        <w:rPr>
          <w:rFonts w:ascii="Verdana" w:eastAsia="Verdana" w:hAnsi="Verdana" w:cs="Verdana"/>
          <w:position w:val="2"/>
          <w:sz w:val="20"/>
          <w:szCs w:val="20"/>
          <w:lang w:eastAsia="pl-PL"/>
        </w:rPr>
        <w:t xml:space="preserve">ły uregulowane niniejszą Umową </w:t>
      </w:r>
      <w:r w:rsidR="00B56132">
        <w:rPr>
          <w:rFonts w:ascii="Verdana" w:eastAsia="Verdana" w:hAnsi="Verdana" w:cs="Verdana"/>
          <w:position w:val="2"/>
          <w:sz w:val="20"/>
          <w:szCs w:val="20"/>
          <w:lang w:eastAsia="pl-PL"/>
        </w:rPr>
        <w:t>mają zastosowanie przepisy powszechnie obowiązujące, a w szczególności Kodeks cywilny.</w:t>
      </w:r>
    </w:p>
    <w:p w14:paraId="6202A2EC" w14:textId="310CAEDE" w:rsidR="008369C1" w:rsidRPr="008369C1" w:rsidRDefault="000570F6" w:rsidP="008369C1">
      <w:pPr>
        <w:widowControl w:val="0"/>
        <w:suppressAutoHyphens/>
        <w:spacing w:line="240" w:lineRule="auto"/>
        <w:ind w:left="426" w:hanging="426"/>
        <w:jc w:val="both"/>
        <w:rPr>
          <w:rFonts w:ascii="Verdana" w:eastAsia="Verdana" w:hAnsi="Verdana" w:cs="Verdana"/>
          <w:position w:val="2"/>
          <w:sz w:val="20"/>
          <w:szCs w:val="20"/>
          <w:lang w:eastAsia="pl-PL"/>
        </w:rPr>
      </w:pPr>
      <w:r>
        <w:rPr>
          <w:rFonts w:ascii="Verdana" w:eastAsia="Verdana" w:hAnsi="Verdana" w:cs="Verdana"/>
          <w:position w:val="2"/>
          <w:sz w:val="20"/>
          <w:szCs w:val="20"/>
          <w:lang w:eastAsia="pl-PL"/>
        </w:rPr>
        <w:t>3.</w:t>
      </w:r>
      <w:r w:rsidR="008369C1" w:rsidRPr="008369C1">
        <w:t xml:space="preserve"> </w:t>
      </w:r>
      <w:r w:rsidR="008369C1" w:rsidRPr="008369C1">
        <w:rPr>
          <w:rFonts w:ascii="Verdana" w:eastAsia="Verdana" w:hAnsi="Verdana" w:cs="Verdana"/>
          <w:position w:val="2"/>
          <w:sz w:val="20"/>
          <w:szCs w:val="20"/>
          <w:lang w:eastAsia="pl-PL"/>
        </w:rPr>
        <w:t xml:space="preserve">Każda ze Stron może podpisać Umowę, według swojego wyboru, poprzez złożenie własnoręcznego podpisu na papierowym egzemplarzu obejmującym treść Umowy lub poprzez naniesienie kwalifikowanego podpisu elektronicznego na pliku cyfrowym w formacie pdf, obejmującym treść Umowy, niezależnie od formy podpisu drugiej Strony. </w:t>
      </w:r>
    </w:p>
    <w:p w14:paraId="1A312881" w14:textId="4DFA5688" w:rsidR="008369C1" w:rsidRPr="008369C1" w:rsidRDefault="008369C1" w:rsidP="008369C1">
      <w:pPr>
        <w:widowControl w:val="0"/>
        <w:suppressAutoHyphens/>
        <w:spacing w:line="240" w:lineRule="auto"/>
        <w:ind w:left="426" w:hanging="426"/>
        <w:jc w:val="both"/>
        <w:rPr>
          <w:rFonts w:ascii="Verdana" w:eastAsia="Verdana" w:hAnsi="Verdana" w:cs="Verdana"/>
          <w:position w:val="2"/>
          <w:sz w:val="20"/>
          <w:szCs w:val="20"/>
          <w:lang w:eastAsia="pl-PL"/>
        </w:rPr>
      </w:pPr>
      <w:r>
        <w:rPr>
          <w:rFonts w:ascii="Verdana" w:eastAsia="Verdana" w:hAnsi="Verdana" w:cs="Verdana"/>
          <w:position w:val="2"/>
          <w:sz w:val="20"/>
          <w:szCs w:val="20"/>
          <w:lang w:eastAsia="pl-PL"/>
        </w:rPr>
        <w:t>4</w:t>
      </w:r>
      <w:r w:rsidRPr="008369C1">
        <w:rPr>
          <w:rFonts w:ascii="Verdana" w:eastAsia="Verdana" w:hAnsi="Verdana" w:cs="Verdana"/>
          <w:position w:val="2"/>
          <w:sz w:val="20"/>
          <w:szCs w:val="20"/>
          <w:lang w:eastAsia="pl-PL"/>
        </w:rPr>
        <w:t>.</w:t>
      </w:r>
      <w:r w:rsidRPr="008369C1">
        <w:rPr>
          <w:rFonts w:ascii="Verdana" w:eastAsia="Verdana" w:hAnsi="Verdana" w:cs="Verdana"/>
          <w:position w:val="2"/>
          <w:sz w:val="20"/>
          <w:szCs w:val="20"/>
          <w:lang w:eastAsia="pl-PL"/>
        </w:rPr>
        <w:tab/>
        <w:t xml:space="preserve">Datą zawarcia Umowy jest dzień jej podpisania przez ostatnią ze Stron. </w:t>
      </w:r>
    </w:p>
    <w:p w14:paraId="6AEB9E80" w14:textId="694CAE55" w:rsidR="008369C1" w:rsidRPr="008369C1" w:rsidRDefault="008369C1" w:rsidP="008369C1">
      <w:pPr>
        <w:widowControl w:val="0"/>
        <w:suppressAutoHyphens/>
        <w:spacing w:line="240" w:lineRule="auto"/>
        <w:ind w:left="426" w:hanging="426"/>
        <w:jc w:val="both"/>
        <w:rPr>
          <w:rFonts w:ascii="Verdana" w:eastAsia="Verdana" w:hAnsi="Verdana" w:cs="Verdana"/>
          <w:position w:val="2"/>
          <w:sz w:val="20"/>
          <w:szCs w:val="20"/>
          <w:lang w:eastAsia="pl-PL"/>
        </w:rPr>
      </w:pPr>
      <w:r>
        <w:rPr>
          <w:rFonts w:ascii="Verdana" w:eastAsia="Verdana" w:hAnsi="Verdana" w:cs="Verdana"/>
          <w:position w:val="2"/>
          <w:sz w:val="20"/>
          <w:szCs w:val="20"/>
          <w:lang w:eastAsia="pl-PL"/>
        </w:rPr>
        <w:t>5</w:t>
      </w:r>
      <w:r w:rsidRPr="008369C1">
        <w:rPr>
          <w:rFonts w:ascii="Verdana" w:eastAsia="Verdana" w:hAnsi="Verdana" w:cs="Verdana"/>
          <w:position w:val="2"/>
          <w:sz w:val="20"/>
          <w:szCs w:val="20"/>
          <w:lang w:eastAsia="pl-PL"/>
        </w:rPr>
        <w:t>.</w:t>
      </w:r>
      <w:r w:rsidRPr="008369C1">
        <w:rPr>
          <w:rFonts w:ascii="Verdana" w:eastAsia="Verdana" w:hAnsi="Verdana" w:cs="Verdana"/>
          <w:position w:val="2"/>
          <w:sz w:val="20"/>
          <w:szCs w:val="20"/>
          <w:lang w:eastAsia="pl-PL"/>
        </w:rPr>
        <w:tab/>
        <w:t>W przypadku, gdy Umowa zostanie podpisana w formie elektronicznej przez którąkolwiek ze Stron, podpisany w ten sposób plik cyfrowy obejmujący treść Umowy zostanie dostarczony drugiej Stronie pocztą elektroniczną (e-mail) lub za pośrednictwem platformy zakupowej.</w:t>
      </w:r>
    </w:p>
    <w:p w14:paraId="47465971" w14:textId="67A6E3EA" w:rsidR="00B56132" w:rsidRDefault="008369C1" w:rsidP="008369C1">
      <w:pPr>
        <w:widowControl w:val="0"/>
        <w:suppressAutoHyphens/>
        <w:spacing w:line="240" w:lineRule="auto"/>
        <w:ind w:left="426" w:hanging="426"/>
        <w:jc w:val="both"/>
        <w:rPr>
          <w:rFonts w:ascii="Verdana" w:eastAsia="Verdana" w:hAnsi="Verdana" w:cs="Verdana"/>
          <w:position w:val="2"/>
          <w:sz w:val="20"/>
          <w:szCs w:val="20"/>
          <w:lang w:eastAsia="pl-PL"/>
        </w:rPr>
      </w:pPr>
      <w:r>
        <w:rPr>
          <w:rFonts w:ascii="Verdana" w:eastAsia="Verdana" w:hAnsi="Verdana" w:cs="Verdana"/>
          <w:position w:val="2"/>
          <w:sz w:val="20"/>
          <w:szCs w:val="20"/>
          <w:lang w:eastAsia="pl-PL"/>
        </w:rPr>
        <w:t>6</w:t>
      </w:r>
      <w:r w:rsidRPr="008369C1">
        <w:rPr>
          <w:rFonts w:ascii="Verdana" w:eastAsia="Verdana" w:hAnsi="Verdana" w:cs="Verdana"/>
          <w:position w:val="2"/>
          <w:sz w:val="20"/>
          <w:szCs w:val="20"/>
          <w:lang w:eastAsia="pl-PL"/>
        </w:rPr>
        <w:t>.</w:t>
      </w:r>
      <w:r w:rsidRPr="008369C1">
        <w:rPr>
          <w:rFonts w:ascii="Verdana" w:eastAsia="Verdana" w:hAnsi="Verdana" w:cs="Verdana"/>
          <w:position w:val="2"/>
          <w:sz w:val="20"/>
          <w:szCs w:val="20"/>
          <w:lang w:eastAsia="pl-PL"/>
        </w:rPr>
        <w:tab/>
        <w:t>W przypadku, gdy Umowa zostanie podpisana w formie papierowej z podpisem własnoręcznym przez którąkolwiek ze Stron, Strona ta sporządzi Umowę wraz z załącznikami w trzech jednobrzmiących egzemplarzach i każdy z nich opatrzy podpisem oraz datą jego złożenia. Dwa egzemplarze będą przypadać Zamawiającemu, a jeden egzemplarz Wykonawcy.</w:t>
      </w:r>
    </w:p>
    <w:p w14:paraId="1C411BA3" w14:textId="088264D9" w:rsidR="000570F6" w:rsidRDefault="008369C1" w:rsidP="00F910C7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Verdana" w:hAnsi="Verdana" w:cs="Verdana"/>
          <w:position w:val="2"/>
          <w:sz w:val="20"/>
          <w:szCs w:val="20"/>
          <w:lang w:eastAsia="pl-PL"/>
        </w:rPr>
        <w:t>7</w:t>
      </w:r>
      <w:r w:rsidR="004C599C">
        <w:rPr>
          <w:rFonts w:ascii="Verdana" w:eastAsia="Verdana" w:hAnsi="Verdana" w:cs="Verdana"/>
          <w:position w:val="2"/>
          <w:sz w:val="20"/>
          <w:szCs w:val="20"/>
          <w:lang w:eastAsia="pl-PL"/>
        </w:rPr>
        <w:t xml:space="preserve">. </w:t>
      </w:r>
      <w:r w:rsidR="00B56132" w:rsidRPr="004C59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Integralne składniki umowy stanowią:</w:t>
      </w:r>
    </w:p>
    <w:p w14:paraId="2B544003" w14:textId="1AAA8F1D" w:rsidR="0072117A" w:rsidRPr="004C599C" w:rsidRDefault="00E93B90" w:rsidP="00F910C7">
      <w:pPr>
        <w:spacing w:line="24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C599C">
        <w:rPr>
          <w:rFonts w:ascii="Verdana" w:eastAsia="Times New Roman" w:hAnsi="Verdana" w:cs="Times New Roman"/>
          <w:sz w:val="20"/>
          <w:szCs w:val="20"/>
          <w:lang w:eastAsia="pl-PL"/>
        </w:rPr>
        <w:t>- Opis przedmiotu zamówienia,</w:t>
      </w:r>
    </w:p>
    <w:p w14:paraId="1F9EF9C4" w14:textId="77777777" w:rsidR="000570F6" w:rsidRPr="000570F6" w:rsidRDefault="000570F6" w:rsidP="00F910C7">
      <w:pPr>
        <w:spacing w:line="24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570F6">
        <w:rPr>
          <w:rFonts w:ascii="Verdana" w:eastAsia="Times New Roman" w:hAnsi="Verdana" w:cs="Times New Roman"/>
          <w:sz w:val="20"/>
          <w:szCs w:val="20"/>
          <w:lang w:eastAsia="pl-PL"/>
        </w:rPr>
        <w:t>- Formularz ofertowy Wykonawcy,</w:t>
      </w:r>
    </w:p>
    <w:p w14:paraId="30E088E1" w14:textId="77777777" w:rsidR="000570F6" w:rsidRPr="000570F6" w:rsidRDefault="000570F6" w:rsidP="00F910C7">
      <w:pPr>
        <w:spacing w:line="24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570F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Formularz cenowy Wykonawcy,  </w:t>
      </w:r>
    </w:p>
    <w:p w14:paraId="70EF6515" w14:textId="6D2B765B" w:rsidR="00B56132" w:rsidRDefault="000663D4" w:rsidP="00F910C7">
      <w:pPr>
        <w:spacing w:line="240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69064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32620" w:rsidRPr="004C59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Ogłoszenie o </w:t>
      </w:r>
      <w:r w:rsidR="009A6D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zamówieniu o wartości mniejszej niż 130,000.00 PLN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(netto) lub wyłączonym spod stosowania przepisów ustawy – Prawo zamówień publicznych.</w:t>
      </w:r>
    </w:p>
    <w:p w14:paraId="1B91DFA6" w14:textId="221A9468" w:rsidR="002815AE" w:rsidRPr="004C599C" w:rsidRDefault="002815AE" w:rsidP="00F910C7">
      <w:pPr>
        <w:spacing w:line="24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C59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Załącznik nr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EB14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4C599C">
        <w:rPr>
          <w:rFonts w:ascii="Verdana" w:eastAsia="Times New Roman" w:hAnsi="Verdana" w:cs="Times New Roman"/>
          <w:sz w:val="20"/>
          <w:szCs w:val="20"/>
          <w:lang w:eastAsia="pl-PL"/>
        </w:rPr>
        <w:t>- Wykaz koordynatorów i adresów dostaw,</w:t>
      </w:r>
    </w:p>
    <w:p w14:paraId="30DEE061" w14:textId="77777777" w:rsidR="002815AE" w:rsidRPr="004C599C" w:rsidRDefault="002815AE" w:rsidP="00F910C7">
      <w:pPr>
        <w:spacing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8A82B5E" w14:textId="77777777" w:rsidR="00651EC5" w:rsidRPr="00651EC5" w:rsidRDefault="00651EC5" w:rsidP="00F910C7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948686" w14:textId="77777777" w:rsidR="00651EC5" w:rsidRPr="00651EC5" w:rsidRDefault="00651EC5" w:rsidP="00F910C7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AF98033" w14:textId="77777777" w:rsidR="00651EC5" w:rsidRDefault="00C45526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</w:t>
      </w:r>
      <w:r w:rsidR="00651EC5" w:rsidRPr="00651EC5">
        <w:rPr>
          <w:rFonts w:ascii="Verdana" w:eastAsia="Times New Roman" w:hAnsi="Verdana" w:cs="Times New Roman"/>
          <w:b/>
          <w:sz w:val="20"/>
          <w:szCs w:val="20"/>
          <w:lang w:eastAsia="pl-PL"/>
        </w:rPr>
        <w:t>PODPISY I PIECZĘCIE</w:t>
      </w:r>
    </w:p>
    <w:p w14:paraId="20B7DCE0" w14:textId="77777777" w:rsidR="00C45526" w:rsidRPr="00651EC5" w:rsidRDefault="00C45526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8A147A1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E45C58D" w14:textId="4147042B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ZAMAWIAJĄCY:                                                             </w:t>
      </w:r>
      <w:r w:rsidR="00303F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</w:t>
      </w:r>
      <w:r w:rsidRPr="00651EC5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05B898CE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5CABD94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DD786B9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0582445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>1.   .................................</w:t>
      </w: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                                    .............................................</w:t>
      </w:r>
    </w:p>
    <w:p w14:paraId="00746CB2" w14:textId="77777777" w:rsidR="00651EC5" w:rsidRPr="00651EC5" w:rsidRDefault="00C45526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</w:t>
      </w:r>
      <w:r w:rsidR="00651EC5" w:rsidRPr="00651EC5">
        <w:rPr>
          <w:rFonts w:ascii="Verdana" w:eastAsia="Times New Roman" w:hAnsi="Verdana" w:cs="Times New Roman"/>
          <w:sz w:val="16"/>
          <w:szCs w:val="16"/>
          <w:lang w:eastAsia="pl-PL"/>
        </w:rPr>
        <w:t>(data i podpis)</w:t>
      </w:r>
      <w:r w:rsidR="00651EC5" w:rsidRPr="00651EC5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="00651EC5" w:rsidRPr="00651EC5">
        <w:rPr>
          <w:rFonts w:ascii="Verdana" w:eastAsia="Times New Roman" w:hAnsi="Verdana" w:cs="Times New Roman"/>
          <w:sz w:val="16"/>
          <w:szCs w:val="16"/>
          <w:lang w:eastAsia="pl-PL"/>
        </w:rPr>
        <w:tab/>
        <w:t xml:space="preserve">                                                                    (data i  podpis)</w:t>
      </w:r>
    </w:p>
    <w:p w14:paraId="0D7AA56F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52952B7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D570F16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FEA7D98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E11410" w14:textId="77777777" w:rsidR="00651EC5" w:rsidRPr="00651EC5" w:rsidRDefault="00651EC5" w:rsidP="00F910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1EC5">
        <w:rPr>
          <w:rFonts w:ascii="Verdana" w:eastAsia="Times New Roman" w:hAnsi="Verdana" w:cs="Times New Roman"/>
          <w:sz w:val="20"/>
          <w:szCs w:val="20"/>
          <w:lang w:eastAsia="pl-PL"/>
        </w:rPr>
        <w:t>2.   .................................</w:t>
      </w:r>
    </w:p>
    <w:p w14:paraId="5C02E5AE" w14:textId="0595C0D0" w:rsidR="003961A2" w:rsidRDefault="00C45526" w:rsidP="00F910C7">
      <w:pPr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</w:t>
      </w:r>
      <w:r w:rsidR="00651EC5" w:rsidRPr="00651EC5">
        <w:rPr>
          <w:rFonts w:ascii="Verdana" w:eastAsia="Times New Roman" w:hAnsi="Verdana" w:cs="Times New Roman"/>
          <w:sz w:val="16"/>
          <w:szCs w:val="16"/>
          <w:lang w:eastAsia="pl-PL"/>
        </w:rPr>
        <w:t>(data i  podpis)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60"/>
        <w:gridCol w:w="2180"/>
        <w:gridCol w:w="2760"/>
      </w:tblGrid>
      <w:tr w:rsidR="00354A0B" w:rsidRPr="00354A0B" w14:paraId="6ADB22C2" w14:textId="77777777" w:rsidTr="00354A0B">
        <w:trPr>
          <w:trHeight w:val="7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CBD7" w14:textId="77777777" w:rsidR="00354A0B" w:rsidRPr="00354A0B" w:rsidRDefault="00354A0B" w:rsidP="0035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D1D9" w14:textId="77777777" w:rsidR="00354A0B" w:rsidRPr="00354A0B" w:rsidRDefault="00354A0B" w:rsidP="0035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2409" w14:textId="77777777" w:rsidR="00354A0B" w:rsidRPr="00354A0B" w:rsidRDefault="00354A0B" w:rsidP="0035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53B93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Załącznik nr 1 do Umowy - wykaz koordynatorów i adresów dostaw </w:t>
            </w:r>
          </w:p>
        </w:tc>
      </w:tr>
      <w:tr w:rsidR="00354A0B" w:rsidRPr="00354A0B" w14:paraId="6890DC6F" w14:textId="77777777" w:rsidTr="00354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5AB1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3FFF" w14:textId="77777777" w:rsidR="00354A0B" w:rsidRPr="00354A0B" w:rsidRDefault="00354A0B" w:rsidP="0035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F1AD" w14:textId="77777777" w:rsidR="00354A0B" w:rsidRPr="00354A0B" w:rsidRDefault="00354A0B" w:rsidP="0035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6419" w14:textId="77777777" w:rsidR="00354A0B" w:rsidRPr="00354A0B" w:rsidRDefault="00354A0B" w:rsidP="0035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4A0B" w:rsidRPr="00354A0B" w14:paraId="560B1C12" w14:textId="77777777" w:rsidTr="00354A0B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87DC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CE3A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i adres komórki organizacyjnej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4F9A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Koordynator dostaw w zakresie realizacji obowiązków umownych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A31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Telefon/fax/mail</w:t>
            </w:r>
          </w:p>
        </w:tc>
      </w:tr>
      <w:tr w:rsidR="00354A0B" w:rsidRPr="00354A0B" w14:paraId="7B4D6953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0C951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777D5AE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GDDKiA Oddział w Katowicach </w:t>
            </w:r>
          </w:p>
        </w:tc>
      </w:tr>
      <w:tr w:rsidR="00354A0B" w:rsidRPr="00354A0B" w14:paraId="0AAA7B79" w14:textId="77777777" w:rsidTr="00354A0B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8252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76A8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ul. Myśliwska 5,                                         40-017 Katowice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CFF8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14C4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4A0B" w:rsidRPr="00354A0B" w14:paraId="0C00B08F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4F8362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A7029CF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Rejon w Wysokim Brzegu </w:t>
            </w:r>
          </w:p>
        </w:tc>
      </w:tr>
      <w:tr w:rsidR="00354A0B" w:rsidRPr="00354A0B" w14:paraId="4AF8D696" w14:textId="77777777" w:rsidTr="00354A0B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26EF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4F27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ul. Drogowców 6,                                                         43-600 Jaworzno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B13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4EC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4A0B" w:rsidRPr="00354A0B" w14:paraId="1B9BEF10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D2537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59977F5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>Rejon w Zabrzu</w:t>
            </w:r>
          </w:p>
        </w:tc>
      </w:tr>
      <w:tr w:rsidR="00354A0B" w:rsidRPr="00354A0B" w14:paraId="2D79F95F" w14:textId="77777777" w:rsidTr="00354A0B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F26F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9F3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ul. Chudowska 1,                                                                    41-810 Zabrze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A003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59AC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4A0B" w:rsidRPr="00354A0B" w14:paraId="4AB9C92C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07BD7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7BC822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>Rejon w Zawierciu z siedzibą w Ożarowicach</w:t>
            </w:r>
          </w:p>
        </w:tc>
      </w:tr>
      <w:tr w:rsidR="00354A0B" w:rsidRPr="00354A0B" w14:paraId="76713D71" w14:textId="77777777" w:rsidTr="00354A0B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6A89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E389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ul. Grzybowa 1,                                                      42-625 Ożarowice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97A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0479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4A0B" w:rsidRPr="00354A0B" w14:paraId="52930224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F0DAF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0CCF9AD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>Rejon w Pszczynie z siedzibą w Porębie</w:t>
            </w:r>
          </w:p>
        </w:tc>
      </w:tr>
      <w:tr w:rsidR="00354A0B" w:rsidRPr="00354A0B" w14:paraId="537F8199" w14:textId="77777777" w:rsidTr="00354A0B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03EE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B980" w14:textId="3788F9A1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ul.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Wodzisławska 78, </w:t>
            </w: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br/>
              <w:t xml:space="preserve">43-200 Poręba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6AE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C703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4A0B" w:rsidRPr="00354A0B" w14:paraId="30B1C6D3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BBDAC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AC84953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Rejon w Lublińcu </w:t>
            </w:r>
          </w:p>
        </w:tc>
      </w:tr>
      <w:tr w:rsidR="00354A0B" w:rsidRPr="00354A0B" w14:paraId="6114A159" w14:textId="77777777" w:rsidTr="00354A0B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5660B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239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ul. Klonowa 3,                                                                           42-700 Lubliniec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9075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CAD8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4A0B" w:rsidRPr="00354A0B" w14:paraId="6D446A47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ECE36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EB9E99F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Rejon w Częstochowie </w:t>
            </w:r>
          </w:p>
        </w:tc>
      </w:tr>
      <w:tr w:rsidR="00354A0B" w:rsidRPr="00354A0B" w14:paraId="475FAD79" w14:textId="77777777" w:rsidTr="00354A0B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06D2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AF2F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ul. Dmowskiego 3,                                                42-200 Częstochowa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7285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26FF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54A0B" w:rsidRPr="00354A0B" w14:paraId="4DE777AC" w14:textId="77777777" w:rsidTr="00354A0B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ED493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4A0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7DDF2C" w14:textId="77777777" w:rsidR="00354A0B" w:rsidRPr="00354A0B" w:rsidRDefault="00354A0B" w:rsidP="00354A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Wydział Technologii i Jakości Budowy Dróg - Laboratorium Drogowe </w:t>
            </w:r>
          </w:p>
        </w:tc>
      </w:tr>
      <w:tr w:rsidR="00354A0B" w:rsidRPr="00354A0B" w14:paraId="3005FECA" w14:textId="77777777" w:rsidTr="00354A0B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CF69" w14:textId="77777777" w:rsidR="00354A0B" w:rsidRPr="00354A0B" w:rsidRDefault="00354A0B" w:rsidP="0035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564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 xml:space="preserve">ul. Drogowców 6,                                                        43-600 Jaworzno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436D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BFC" w14:textId="77777777" w:rsidR="00354A0B" w:rsidRPr="00354A0B" w:rsidRDefault="00354A0B" w:rsidP="00354A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354A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5D129778" w14:textId="126EB9C8" w:rsidR="00354A0B" w:rsidRDefault="00354A0B" w:rsidP="00F910C7">
      <w:pPr>
        <w:jc w:val="both"/>
      </w:pPr>
    </w:p>
    <w:p w14:paraId="3CD9FA15" w14:textId="0B5A8C02" w:rsidR="00B56ED6" w:rsidRDefault="00B56ED6" w:rsidP="00F910C7">
      <w:pPr>
        <w:jc w:val="both"/>
      </w:pPr>
    </w:p>
    <w:p w14:paraId="2BB9DBC1" w14:textId="24898879" w:rsidR="00B56ED6" w:rsidRDefault="00B56ED6" w:rsidP="00F910C7">
      <w:pPr>
        <w:jc w:val="both"/>
      </w:pPr>
      <w:r>
        <w:t>SPRAWDZONO POD WZGLĘDEM FORMALNO-PRAWNYM.</w:t>
      </w:r>
    </w:p>
    <w:p w14:paraId="4B455F4D" w14:textId="39930EC1" w:rsidR="00B56ED6" w:rsidRDefault="00B56ED6" w:rsidP="00F910C7">
      <w:pPr>
        <w:jc w:val="both"/>
      </w:pPr>
      <w:r>
        <w:t>RADCA PRAWNY DAWID MIREK, 21.03.2023 R.</w:t>
      </w:r>
    </w:p>
    <w:sectPr w:rsidR="00B56ED6" w:rsidSect="00BE09DE">
      <w:headerReference w:type="default" r:id="rId8"/>
      <w:footerReference w:type="even" r:id="rId9"/>
      <w:footerReference w:type="default" r:id="rId10"/>
      <w:footerReference w:type="first" r:id="rId11"/>
      <w:pgSz w:w="11905" w:h="16837"/>
      <w:pgMar w:top="1418" w:right="1418" w:bottom="1418" w:left="993" w:header="709" w:footer="709" w:gutter="0"/>
      <w:cols w:space="6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F193BA" w16cid:durableId="23FDE92E"/>
  <w16cid:commentId w16cid:paraId="2DEBBDF4" w16cid:durableId="23FDE92F"/>
  <w16cid:commentId w16cid:paraId="2E8E2FBB" w16cid:durableId="23FDE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61361" w14:textId="77777777" w:rsidR="00052046" w:rsidRDefault="00052046">
      <w:pPr>
        <w:spacing w:after="0" w:line="240" w:lineRule="auto"/>
      </w:pPr>
      <w:r>
        <w:separator/>
      </w:r>
    </w:p>
  </w:endnote>
  <w:endnote w:type="continuationSeparator" w:id="0">
    <w:p w14:paraId="2E2F1872" w14:textId="77777777" w:rsidR="00052046" w:rsidRDefault="0005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4EF3" w14:textId="77777777" w:rsidR="00052046" w:rsidRDefault="00052046" w:rsidP="00BE09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E0E9266" w14:textId="77777777" w:rsidR="00052046" w:rsidRDefault="00052046">
    <w:pPr>
      <w:pStyle w:val="Style13"/>
      <w:widowControl/>
      <w:ind w:right="490"/>
      <w:jc w:val="right"/>
      <w:rPr>
        <w:rStyle w:val="FontStyle6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19B1" w14:textId="09057AEE" w:rsidR="00052046" w:rsidRPr="00546290" w:rsidRDefault="00052046" w:rsidP="00BE09DE">
    <w:pPr>
      <w:pStyle w:val="Stopka"/>
      <w:pBdr>
        <w:top w:val="single" w:sz="4" w:space="1" w:color="D9D9D9"/>
      </w:pBdr>
      <w:jc w:val="right"/>
    </w:pPr>
    <w:r w:rsidRPr="00546290">
      <w:fldChar w:fldCharType="begin"/>
    </w:r>
    <w:r w:rsidRPr="007C3281">
      <w:instrText>PAGE   \* MERGEFORMAT</w:instrText>
    </w:r>
    <w:r w:rsidRPr="00546290">
      <w:fldChar w:fldCharType="separate"/>
    </w:r>
    <w:r w:rsidR="001A2548">
      <w:rPr>
        <w:noProof/>
      </w:rPr>
      <w:t>1</w:t>
    </w:r>
    <w:r w:rsidRPr="00546290">
      <w:fldChar w:fldCharType="end"/>
    </w:r>
    <w:r w:rsidRPr="00546290">
      <w:t xml:space="preserve"> | </w:t>
    </w:r>
    <w:r w:rsidRPr="00546290">
      <w:rPr>
        <w:color w:val="808080"/>
        <w:spacing w:val="60"/>
      </w:rPr>
      <w:t>Strona</w:t>
    </w:r>
  </w:p>
  <w:p w14:paraId="5FE3694D" w14:textId="77777777" w:rsidR="00052046" w:rsidRDefault="00052046">
    <w:pPr>
      <w:pStyle w:val="Style13"/>
      <w:widowControl/>
      <w:ind w:right="490"/>
      <w:jc w:val="right"/>
      <w:rPr>
        <w:rStyle w:val="FontStyle6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BF6B" w14:textId="77777777" w:rsidR="00052046" w:rsidRPr="007C3281" w:rsidRDefault="00052046" w:rsidP="00BE09DE">
    <w:pPr>
      <w:pStyle w:val="Stopka"/>
      <w:pBdr>
        <w:top w:val="single" w:sz="4" w:space="1" w:color="D9D9D9"/>
      </w:pBdr>
      <w:jc w:val="right"/>
    </w:pPr>
    <w:r w:rsidRPr="007C3281">
      <w:fldChar w:fldCharType="begin"/>
    </w:r>
    <w:r w:rsidRPr="007C3281">
      <w:instrText>PAGE   \* MERGEFORMAT</w:instrText>
    </w:r>
    <w:r w:rsidRPr="007C3281">
      <w:fldChar w:fldCharType="separate"/>
    </w:r>
    <w:r>
      <w:rPr>
        <w:noProof/>
      </w:rPr>
      <w:t>1</w:t>
    </w:r>
    <w:r w:rsidRPr="007C3281">
      <w:fldChar w:fldCharType="end"/>
    </w:r>
    <w:r w:rsidRPr="007C3281">
      <w:t xml:space="preserve"> | </w:t>
    </w:r>
    <w:r w:rsidRPr="007C3281">
      <w:rPr>
        <w:color w:val="808080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8528" w14:textId="77777777" w:rsidR="00052046" w:rsidRDefault="00052046">
      <w:pPr>
        <w:spacing w:after="0" w:line="240" w:lineRule="auto"/>
      </w:pPr>
      <w:r>
        <w:separator/>
      </w:r>
    </w:p>
  </w:footnote>
  <w:footnote w:type="continuationSeparator" w:id="0">
    <w:p w14:paraId="68F1E59E" w14:textId="77777777" w:rsidR="00052046" w:rsidRDefault="0005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7FB00" w14:textId="77777777" w:rsidR="00052046" w:rsidRDefault="00052046" w:rsidP="00BE09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3EBC36A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8" w:hanging="180"/>
      </w:pPr>
    </w:lvl>
  </w:abstractNum>
  <w:abstractNum w:abstractNumId="1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8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0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2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4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6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8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08" w:hanging="180"/>
      </w:pPr>
    </w:lvl>
  </w:abstractNum>
  <w:abstractNum w:abstractNumId="2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14159A"/>
    <w:multiLevelType w:val="hybridMultilevel"/>
    <w:tmpl w:val="5D062C8C"/>
    <w:lvl w:ilvl="0" w:tplc="A648BA6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93D2D4E"/>
    <w:multiLevelType w:val="multilevel"/>
    <w:tmpl w:val="9F5C148E"/>
    <w:styleLink w:val="WW8Num17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FC7D06"/>
    <w:multiLevelType w:val="hybridMultilevel"/>
    <w:tmpl w:val="72686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14D74"/>
    <w:multiLevelType w:val="hybridMultilevel"/>
    <w:tmpl w:val="2C844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97C4B"/>
    <w:multiLevelType w:val="hybridMultilevel"/>
    <w:tmpl w:val="FC20ED2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E25"/>
    <w:multiLevelType w:val="singleLevel"/>
    <w:tmpl w:val="B71A052C"/>
    <w:lvl w:ilvl="0">
      <w:start w:val="1"/>
      <w:numFmt w:val="decimal"/>
      <w:lvlText w:val="%1)"/>
      <w:legacy w:legacy="1" w:legacySpace="0" w:legacyIndent="382"/>
      <w:lvlJc w:val="left"/>
      <w:rPr>
        <w:rFonts w:ascii="Verdana" w:hAnsi="Verdana" w:hint="default"/>
      </w:rPr>
    </w:lvl>
  </w:abstractNum>
  <w:abstractNum w:abstractNumId="9" w15:restartNumberingAfterBreak="0">
    <w:nsid w:val="1DD22558"/>
    <w:multiLevelType w:val="multilevel"/>
    <w:tmpl w:val="22383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7F756C6"/>
    <w:multiLevelType w:val="hybridMultilevel"/>
    <w:tmpl w:val="63287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3E8"/>
    <w:multiLevelType w:val="hybridMultilevel"/>
    <w:tmpl w:val="82D000C2"/>
    <w:lvl w:ilvl="0" w:tplc="ED3EF6BE">
      <w:start w:val="1"/>
      <w:numFmt w:val="decimal"/>
      <w:lvlText w:val="%1.1"/>
      <w:lvlJc w:val="left"/>
      <w:pPr>
        <w:ind w:left="1140" w:hanging="360"/>
      </w:pPr>
      <w:rPr>
        <w:rFonts w:hint="default"/>
      </w:rPr>
    </w:lvl>
    <w:lvl w:ilvl="1" w:tplc="7E76F58C">
      <w:start w:val="1"/>
      <w:numFmt w:val="decimal"/>
      <w:lvlText w:val="1.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6D1979"/>
    <w:multiLevelType w:val="hybridMultilevel"/>
    <w:tmpl w:val="AD0C1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82223"/>
    <w:multiLevelType w:val="multilevel"/>
    <w:tmpl w:val="D07CA8F8"/>
    <w:lvl w:ilvl="0">
      <w:start w:val="1"/>
      <w:numFmt w:val="decimal"/>
      <w:lvlText w:val="%1."/>
      <w:legacy w:legacy="1" w:legacySpace="0" w:legacyIndent="389"/>
      <w:lvlJc w:val="left"/>
      <w:rPr>
        <w:rFonts w:ascii="Verdana" w:hAnsi="Verdana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559622F7"/>
    <w:multiLevelType w:val="singleLevel"/>
    <w:tmpl w:val="E2E625B6"/>
    <w:lvl w:ilvl="0">
      <w:start w:val="1"/>
      <w:numFmt w:val="decimal"/>
      <w:lvlText w:val="%1."/>
      <w:legacy w:legacy="1" w:legacySpace="0" w:legacyIndent="396"/>
      <w:lvlJc w:val="left"/>
      <w:rPr>
        <w:rFonts w:ascii="Verdana" w:hAnsi="Verdana" w:hint="default"/>
      </w:rPr>
    </w:lvl>
  </w:abstractNum>
  <w:abstractNum w:abstractNumId="15" w15:restartNumberingAfterBreak="0">
    <w:nsid w:val="56A7048D"/>
    <w:multiLevelType w:val="hybridMultilevel"/>
    <w:tmpl w:val="13B2F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17B88"/>
    <w:multiLevelType w:val="hybridMultilevel"/>
    <w:tmpl w:val="B9187D26"/>
    <w:lvl w:ilvl="0" w:tplc="57781BB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47A9B"/>
    <w:multiLevelType w:val="hybridMultilevel"/>
    <w:tmpl w:val="C798A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F6063"/>
    <w:multiLevelType w:val="hybridMultilevel"/>
    <w:tmpl w:val="2DAC8E7A"/>
    <w:lvl w:ilvl="0" w:tplc="98E406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79AC35A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51718"/>
    <w:multiLevelType w:val="hybridMultilevel"/>
    <w:tmpl w:val="05C0E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1668A"/>
    <w:multiLevelType w:val="hybridMultilevel"/>
    <w:tmpl w:val="0ABAFC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2E21D8D"/>
    <w:multiLevelType w:val="hybridMultilevel"/>
    <w:tmpl w:val="3A6CC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02B7"/>
    <w:multiLevelType w:val="hybridMultilevel"/>
    <w:tmpl w:val="6F3A7AEE"/>
    <w:lvl w:ilvl="0" w:tplc="85CAF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D859F2"/>
    <w:multiLevelType w:val="hybridMultilevel"/>
    <w:tmpl w:val="A230A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585EC5"/>
    <w:multiLevelType w:val="hybridMultilevel"/>
    <w:tmpl w:val="E1D8D904"/>
    <w:lvl w:ilvl="0" w:tplc="D3D89E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927197"/>
    <w:multiLevelType w:val="hybridMultilevel"/>
    <w:tmpl w:val="D66C8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F05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9"/>
  </w:num>
  <w:num w:numId="5">
    <w:abstractNumId w:val="18"/>
  </w:num>
  <w:num w:numId="6">
    <w:abstractNumId w:val="23"/>
  </w:num>
  <w:num w:numId="7">
    <w:abstractNumId w:val="19"/>
  </w:num>
  <w:num w:numId="8">
    <w:abstractNumId w:val="0"/>
  </w:num>
  <w:num w:numId="9">
    <w:abstractNumId w:val="1"/>
  </w:num>
  <w:num w:numId="10">
    <w:abstractNumId w:val="4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Verdana" w:hAnsi="Verdana" w:cs="Verdana"/>
          <w:sz w:val="20"/>
          <w:szCs w:val="20"/>
        </w:rPr>
      </w:lvl>
    </w:lvlOverride>
  </w:num>
  <w:num w:numId="11">
    <w:abstractNumId w:val="4"/>
    <w:lvlOverride w:ilvl="0">
      <w:startOverride w:val="1"/>
    </w:lvlOverride>
  </w:num>
  <w:num w:numId="12">
    <w:abstractNumId w:val="5"/>
  </w:num>
  <w:num w:numId="13">
    <w:abstractNumId w:val="2"/>
  </w:num>
  <w:num w:numId="14">
    <w:abstractNumId w:val="25"/>
  </w:num>
  <w:num w:numId="15">
    <w:abstractNumId w:val="17"/>
  </w:num>
  <w:num w:numId="16">
    <w:abstractNumId w:val="11"/>
  </w:num>
  <w:num w:numId="17">
    <w:abstractNumId w:val="10"/>
  </w:num>
  <w:num w:numId="18">
    <w:abstractNumId w:val="20"/>
  </w:num>
  <w:num w:numId="19">
    <w:abstractNumId w:val="6"/>
  </w:num>
  <w:num w:numId="20">
    <w:abstractNumId w:val="12"/>
  </w:num>
  <w:num w:numId="21">
    <w:abstractNumId w:val="16"/>
  </w:num>
  <w:num w:numId="22">
    <w:abstractNumId w:val="15"/>
  </w:num>
  <w:num w:numId="23">
    <w:abstractNumId w:val="24"/>
  </w:num>
  <w:num w:numId="24">
    <w:abstractNumId w:val="4"/>
  </w:num>
  <w:num w:numId="25">
    <w:abstractNumId w:val="7"/>
  </w:num>
  <w:num w:numId="26">
    <w:abstractNumId w:val="3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C5"/>
    <w:rsid w:val="0002426F"/>
    <w:rsid w:val="00037B34"/>
    <w:rsid w:val="00042CD5"/>
    <w:rsid w:val="00052046"/>
    <w:rsid w:val="00054998"/>
    <w:rsid w:val="000570F6"/>
    <w:rsid w:val="00062BC2"/>
    <w:rsid w:val="000646E9"/>
    <w:rsid w:val="000663D4"/>
    <w:rsid w:val="000864D3"/>
    <w:rsid w:val="00094FD8"/>
    <w:rsid w:val="000B12EE"/>
    <w:rsid w:val="000C1EED"/>
    <w:rsid w:val="000C335A"/>
    <w:rsid w:val="000C422C"/>
    <w:rsid w:val="000D631E"/>
    <w:rsid w:val="000D7DAD"/>
    <w:rsid w:val="000E1E92"/>
    <w:rsid w:val="0010339B"/>
    <w:rsid w:val="001527D8"/>
    <w:rsid w:val="00165BD4"/>
    <w:rsid w:val="001A1F4E"/>
    <w:rsid w:val="001A2548"/>
    <w:rsid w:val="001D7FE4"/>
    <w:rsid w:val="001F20A3"/>
    <w:rsid w:val="001F246C"/>
    <w:rsid w:val="00233F2A"/>
    <w:rsid w:val="00275F29"/>
    <w:rsid w:val="002815AE"/>
    <w:rsid w:val="002846F3"/>
    <w:rsid w:val="002A7081"/>
    <w:rsid w:val="002C706C"/>
    <w:rsid w:val="002F42CC"/>
    <w:rsid w:val="002F5064"/>
    <w:rsid w:val="00303763"/>
    <w:rsid w:val="00303F3B"/>
    <w:rsid w:val="003231E4"/>
    <w:rsid w:val="00324709"/>
    <w:rsid w:val="00333E61"/>
    <w:rsid w:val="00354A0B"/>
    <w:rsid w:val="003723DF"/>
    <w:rsid w:val="00373B18"/>
    <w:rsid w:val="003876EF"/>
    <w:rsid w:val="003961A2"/>
    <w:rsid w:val="003B31E8"/>
    <w:rsid w:val="003E6FE9"/>
    <w:rsid w:val="003F5EA4"/>
    <w:rsid w:val="003F6F37"/>
    <w:rsid w:val="00411D5D"/>
    <w:rsid w:val="00412112"/>
    <w:rsid w:val="00423644"/>
    <w:rsid w:val="00427958"/>
    <w:rsid w:val="00432912"/>
    <w:rsid w:val="004345DD"/>
    <w:rsid w:val="004371EC"/>
    <w:rsid w:val="00443FA8"/>
    <w:rsid w:val="0046579D"/>
    <w:rsid w:val="00472003"/>
    <w:rsid w:val="004A0F2C"/>
    <w:rsid w:val="004B098B"/>
    <w:rsid w:val="004C0B72"/>
    <w:rsid w:val="004C101A"/>
    <w:rsid w:val="004C599C"/>
    <w:rsid w:val="004D58DB"/>
    <w:rsid w:val="0050369F"/>
    <w:rsid w:val="00503BA5"/>
    <w:rsid w:val="00513932"/>
    <w:rsid w:val="00525B67"/>
    <w:rsid w:val="00532461"/>
    <w:rsid w:val="00533F5C"/>
    <w:rsid w:val="00547523"/>
    <w:rsid w:val="005523AD"/>
    <w:rsid w:val="005D38C9"/>
    <w:rsid w:val="005D47D5"/>
    <w:rsid w:val="005E35A9"/>
    <w:rsid w:val="005F360D"/>
    <w:rsid w:val="005F3E36"/>
    <w:rsid w:val="00605A05"/>
    <w:rsid w:val="00607C0D"/>
    <w:rsid w:val="00610547"/>
    <w:rsid w:val="0062044B"/>
    <w:rsid w:val="00630210"/>
    <w:rsid w:val="00651EC5"/>
    <w:rsid w:val="00653A44"/>
    <w:rsid w:val="00673D00"/>
    <w:rsid w:val="00680785"/>
    <w:rsid w:val="0069064B"/>
    <w:rsid w:val="006C6A72"/>
    <w:rsid w:val="006D06B3"/>
    <w:rsid w:val="006D4EC4"/>
    <w:rsid w:val="006F5782"/>
    <w:rsid w:val="0072117A"/>
    <w:rsid w:val="00732F77"/>
    <w:rsid w:val="007439DA"/>
    <w:rsid w:val="007509C3"/>
    <w:rsid w:val="007565E1"/>
    <w:rsid w:val="00764D5B"/>
    <w:rsid w:val="007A3331"/>
    <w:rsid w:val="007B4400"/>
    <w:rsid w:val="008209A6"/>
    <w:rsid w:val="00832620"/>
    <w:rsid w:val="008369C1"/>
    <w:rsid w:val="00837797"/>
    <w:rsid w:val="00840921"/>
    <w:rsid w:val="008441B7"/>
    <w:rsid w:val="00885CDA"/>
    <w:rsid w:val="008A611F"/>
    <w:rsid w:val="008B34B0"/>
    <w:rsid w:val="008E23AB"/>
    <w:rsid w:val="008F1B4C"/>
    <w:rsid w:val="009130FB"/>
    <w:rsid w:val="00927FD7"/>
    <w:rsid w:val="00943621"/>
    <w:rsid w:val="009550F0"/>
    <w:rsid w:val="0098575B"/>
    <w:rsid w:val="00993F81"/>
    <w:rsid w:val="009A4BB6"/>
    <w:rsid w:val="009A6D03"/>
    <w:rsid w:val="009B3DF5"/>
    <w:rsid w:val="009B7714"/>
    <w:rsid w:val="009D0E60"/>
    <w:rsid w:val="009E0F4F"/>
    <w:rsid w:val="009F2C60"/>
    <w:rsid w:val="009F2E01"/>
    <w:rsid w:val="009F751B"/>
    <w:rsid w:val="00A32E66"/>
    <w:rsid w:val="00A43F66"/>
    <w:rsid w:val="00A47EB3"/>
    <w:rsid w:val="00A56196"/>
    <w:rsid w:val="00A707AD"/>
    <w:rsid w:val="00A73F07"/>
    <w:rsid w:val="00AA6217"/>
    <w:rsid w:val="00AB42D2"/>
    <w:rsid w:val="00AD0062"/>
    <w:rsid w:val="00AF6957"/>
    <w:rsid w:val="00B0075F"/>
    <w:rsid w:val="00B052B8"/>
    <w:rsid w:val="00B56132"/>
    <w:rsid w:val="00B56ED6"/>
    <w:rsid w:val="00B627F5"/>
    <w:rsid w:val="00B964D1"/>
    <w:rsid w:val="00BA7106"/>
    <w:rsid w:val="00BD66D0"/>
    <w:rsid w:val="00BE09DE"/>
    <w:rsid w:val="00C44DB4"/>
    <w:rsid w:val="00C45526"/>
    <w:rsid w:val="00C478F8"/>
    <w:rsid w:val="00C629BF"/>
    <w:rsid w:val="00C80546"/>
    <w:rsid w:val="00C87B77"/>
    <w:rsid w:val="00CD2220"/>
    <w:rsid w:val="00D007F4"/>
    <w:rsid w:val="00D1541E"/>
    <w:rsid w:val="00D24AEC"/>
    <w:rsid w:val="00D54126"/>
    <w:rsid w:val="00D6389D"/>
    <w:rsid w:val="00D807FD"/>
    <w:rsid w:val="00D9716D"/>
    <w:rsid w:val="00DA5905"/>
    <w:rsid w:val="00DB4BB7"/>
    <w:rsid w:val="00DC048E"/>
    <w:rsid w:val="00DC59C6"/>
    <w:rsid w:val="00DD5234"/>
    <w:rsid w:val="00DF748E"/>
    <w:rsid w:val="00E26662"/>
    <w:rsid w:val="00E46181"/>
    <w:rsid w:val="00E51885"/>
    <w:rsid w:val="00E52963"/>
    <w:rsid w:val="00E93B90"/>
    <w:rsid w:val="00EB14BD"/>
    <w:rsid w:val="00EC0E07"/>
    <w:rsid w:val="00EF0529"/>
    <w:rsid w:val="00F14F3B"/>
    <w:rsid w:val="00F23CF2"/>
    <w:rsid w:val="00F35535"/>
    <w:rsid w:val="00F65E64"/>
    <w:rsid w:val="00F75B3A"/>
    <w:rsid w:val="00F8010F"/>
    <w:rsid w:val="00F8051A"/>
    <w:rsid w:val="00F910C7"/>
    <w:rsid w:val="00FA103D"/>
    <w:rsid w:val="00FA4360"/>
    <w:rsid w:val="00FB31D6"/>
    <w:rsid w:val="00FE1646"/>
    <w:rsid w:val="00FE3CAD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205B"/>
  <w15:chartTrackingRefBased/>
  <w15:docId w15:val="{2E37EDFE-676E-4554-83EF-ED7CC65F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3">
    <w:name w:val="Style13"/>
    <w:basedOn w:val="Normalny"/>
    <w:rsid w:val="00651EC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FontStyle61">
    <w:name w:val="Font Style61"/>
    <w:rsid w:val="00651EC5"/>
    <w:rPr>
      <w:rFonts w:ascii="Verdana" w:hAnsi="Verdana" w:cs="Verdana"/>
      <w:b/>
      <w:bCs/>
      <w:sz w:val="14"/>
      <w:szCs w:val="14"/>
    </w:rPr>
  </w:style>
  <w:style w:type="paragraph" w:styleId="Stopka">
    <w:name w:val="footer"/>
    <w:basedOn w:val="Normalny"/>
    <w:link w:val="StopkaZnak"/>
    <w:uiPriority w:val="99"/>
    <w:rsid w:val="00651EC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1EC5"/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51EC5"/>
  </w:style>
  <w:style w:type="paragraph" w:styleId="Nagwek">
    <w:name w:val="header"/>
    <w:basedOn w:val="Normalny"/>
    <w:link w:val="NagwekZnak"/>
    <w:rsid w:val="00651EC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51EC5"/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WW8Num17">
    <w:name w:val="WW8Num17"/>
    <w:basedOn w:val="Bezlisty"/>
    <w:rsid w:val="00651EC5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2A70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C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9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9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9B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0075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075F"/>
    <w:rPr>
      <w:color w:val="605E5C"/>
      <w:shd w:val="clear" w:color="auto" w:fill="E1DFDD"/>
    </w:rPr>
  </w:style>
  <w:style w:type="paragraph" w:styleId="Tekstpodstawowy">
    <w:name w:val="Body Text"/>
    <w:aliases w:val="a2,Tekst podstawowy Znak Znak Znak, Znak, Znak Znak Znak Znak Znak,Punktor1,Znak Znak,Znak"/>
    <w:basedOn w:val="Normalny"/>
    <w:link w:val="TekstpodstawowyZnak"/>
    <w:rsid w:val="00C44DB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Tekst podstawowy Znak Znak Znak Znak, Znak Znak, Znak Znak Znak Znak Znak Znak,Punktor1 Znak,Znak Znak Znak,Znak Znak1"/>
    <w:basedOn w:val="Domylnaczcionkaakapitu"/>
    <w:link w:val="Tekstpodstawowy"/>
    <w:rsid w:val="00C44DB4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B972-2CC7-4DF4-910C-776A33D3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2259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Slotosz Klaudia</dc:creator>
  <cp:keywords/>
  <dc:description/>
  <cp:lastModifiedBy>Ulżyk Monika</cp:lastModifiedBy>
  <cp:revision>2</cp:revision>
  <cp:lastPrinted>2023-03-21T11:05:00Z</cp:lastPrinted>
  <dcterms:created xsi:type="dcterms:W3CDTF">2023-04-03T11:37:00Z</dcterms:created>
  <dcterms:modified xsi:type="dcterms:W3CDTF">2023-04-03T11:37:00Z</dcterms:modified>
</cp:coreProperties>
</file>