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49ABA" w14:textId="5180211C" w:rsidR="00344171" w:rsidRPr="00E42E2C" w:rsidRDefault="00693A79" w:rsidP="00693A79">
      <w:pPr>
        <w:spacing w:after="60" w:line="240" w:lineRule="auto"/>
        <w:jc w:val="center"/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 xml:space="preserve">Propozycje </w:t>
      </w:r>
      <w:r w:rsidR="00344171" w:rsidRPr="00E42E2C">
        <w:rPr>
          <w:rFonts w:ascii="Lato" w:hAnsi="Lato"/>
          <w:b/>
          <w:bCs/>
          <w:sz w:val="32"/>
          <w:szCs w:val="32"/>
        </w:rPr>
        <w:t>zestawów wyposażenia dla celów realizacji inwestycji</w:t>
      </w:r>
      <w:r>
        <w:rPr>
          <w:rFonts w:ascii="Lato" w:hAnsi="Lato"/>
          <w:b/>
          <w:bCs/>
          <w:sz w:val="32"/>
          <w:szCs w:val="32"/>
        </w:rPr>
        <w:t xml:space="preserve"> C2.2.1 </w:t>
      </w:r>
      <w:r w:rsidR="00344171" w:rsidRPr="00E42E2C">
        <w:rPr>
          <w:rFonts w:ascii="Lato" w:hAnsi="Lato"/>
          <w:b/>
          <w:bCs/>
          <w:sz w:val="32"/>
          <w:szCs w:val="32"/>
        </w:rPr>
        <w:t>w ramach KPO</w:t>
      </w:r>
      <w:r w:rsidR="002910C9">
        <w:rPr>
          <w:rStyle w:val="Odwoanieprzypisudolnego"/>
          <w:rFonts w:ascii="Lato" w:hAnsi="Lato"/>
          <w:b/>
          <w:bCs/>
          <w:sz w:val="32"/>
          <w:szCs w:val="32"/>
        </w:rPr>
        <w:footnoteReference w:id="1"/>
      </w:r>
    </w:p>
    <w:p w14:paraId="6E045805" w14:textId="6C63C2CA" w:rsidR="00344171" w:rsidRDefault="00344171" w:rsidP="00344171">
      <w:pPr>
        <w:spacing w:after="60" w:line="240" w:lineRule="auto"/>
        <w:jc w:val="center"/>
        <w:rPr>
          <w:rFonts w:ascii="Lato" w:hAnsi="Lato"/>
          <w:b/>
          <w:bCs/>
          <w:sz w:val="32"/>
          <w:szCs w:val="32"/>
        </w:rPr>
      </w:pPr>
      <w:r w:rsidRPr="00E42E2C">
        <w:rPr>
          <w:rFonts w:ascii="Lato" w:hAnsi="Lato"/>
          <w:b/>
          <w:bCs/>
          <w:sz w:val="32"/>
          <w:szCs w:val="32"/>
        </w:rPr>
        <w:t>(wskaźniki C12L i C13L)</w:t>
      </w:r>
    </w:p>
    <w:p w14:paraId="36D3B63D" w14:textId="4B6AAF79" w:rsidR="00344171" w:rsidRPr="004B057F" w:rsidRDefault="004B057F" w:rsidP="00BC48EA">
      <w:pPr>
        <w:spacing w:before="120"/>
        <w:jc w:val="center"/>
        <w:rPr>
          <w:rFonts w:ascii="Lato" w:hAnsi="Lato"/>
          <w:b/>
          <w:bCs/>
          <w:sz w:val="24"/>
          <w:szCs w:val="24"/>
        </w:rPr>
      </w:pPr>
      <w:r w:rsidRPr="004B057F">
        <w:rPr>
          <w:rFonts w:ascii="Lato" w:hAnsi="Lato"/>
          <w:b/>
          <w:bCs/>
          <w:sz w:val="24"/>
          <w:szCs w:val="24"/>
        </w:rPr>
        <w:t>Wymagania ogólne st</w:t>
      </w:r>
      <w:r w:rsidR="00066856">
        <w:rPr>
          <w:rFonts w:ascii="Lato" w:hAnsi="Lato"/>
          <w:b/>
          <w:bCs/>
          <w:sz w:val="24"/>
          <w:szCs w:val="24"/>
        </w:rPr>
        <w:t>o</w:t>
      </w:r>
      <w:r w:rsidRPr="004B057F">
        <w:rPr>
          <w:rFonts w:ascii="Lato" w:hAnsi="Lato"/>
          <w:b/>
          <w:bCs/>
          <w:sz w:val="24"/>
          <w:szCs w:val="24"/>
        </w:rPr>
        <w:t>sowane odpowiedni</w:t>
      </w:r>
      <w:r w:rsidR="00066856">
        <w:rPr>
          <w:rFonts w:ascii="Lato" w:hAnsi="Lato"/>
          <w:b/>
          <w:bCs/>
          <w:sz w:val="24"/>
          <w:szCs w:val="24"/>
        </w:rPr>
        <w:t>o</w:t>
      </w:r>
      <w:r w:rsidRPr="004B057F">
        <w:rPr>
          <w:rFonts w:ascii="Lato" w:hAnsi="Lato"/>
          <w:b/>
          <w:bCs/>
          <w:sz w:val="24"/>
          <w:szCs w:val="24"/>
        </w:rPr>
        <w:t xml:space="preserve"> do wszystkich poniższych zestawów:</w:t>
      </w:r>
    </w:p>
    <w:p w14:paraId="4BBC9EA0" w14:textId="6B3FCC22" w:rsidR="004B057F" w:rsidRPr="004B057F" w:rsidRDefault="004B057F" w:rsidP="009251A1">
      <w:pPr>
        <w:numPr>
          <w:ilvl w:val="0"/>
          <w:numId w:val="46"/>
        </w:numPr>
        <w:jc w:val="both"/>
        <w:rPr>
          <w:rFonts w:ascii="Lato" w:hAnsi="Lato"/>
          <w:sz w:val="20"/>
          <w:szCs w:val="20"/>
        </w:rPr>
      </w:pPr>
      <w:r w:rsidRPr="004B057F">
        <w:rPr>
          <w:rFonts w:ascii="Lato" w:hAnsi="Lato"/>
          <w:sz w:val="20"/>
          <w:szCs w:val="20"/>
        </w:rPr>
        <w:t>Wyposażenie składające się na poszczególne zestawy we wszystkich inwestycjach powinny spełniać, jeśli dotyczy, minimalne wymagania określone rozporządzeniem Ministra Edukacji z dnia 25 września 2024 r. zmieniające rozporządzenie w sprawie podstawowych warunków niezbędnych do realizacji przez szkoły i nauczycieli zadań dydaktycznych, wychowawczych</w:t>
      </w:r>
      <w:r w:rsidR="00D13CFA">
        <w:rPr>
          <w:rFonts w:ascii="Lato" w:hAnsi="Lato"/>
          <w:sz w:val="20"/>
          <w:szCs w:val="20"/>
        </w:rPr>
        <w:t xml:space="preserve"> </w:t>
      </w:r>
      <w:r w:rsidRPr="004B057F">
        <w:rPr>
          <w:rFonts w:ascii="Lato" w:hAnsi="Lato"/>
          <w:sz w:val="20"/>
          <w:szCs w:val="20"/>
        </w:rPr>
        <w:t>i opiekuńczych oraz programów nauczania (Dz. U. poz. 1442);</w:t>
      </w:r>
    </w:p>
    <w:p w14:paraId="1F0B18FE" w14:textId="480A6EC7" w:rsidR="004B057F" w:rsidRDefault="004B057F" w:rsidP="009251A1">
      <w:pPr>
        <w:pStyle w:val="Akapitzlist"/>
        <w:numPr>
          <w:ilvl w:val="0"/>
          <w:numId w:val="46"/>
        </w:numPr>
        <w:spacing w:after="240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Ostateczne w</w:t>
      </w:r>
      <w:r w:rsidRPr="004B057F">
        <w:rPr>
          <w:rFonts w:ascii="Lato" w:hAnsi="Lato"/>
          <w:sz w:val="20"/>
          <w:szCs w:val="20"/>
        </w:rPr>
        <w:t xml:space="preserve">ymagania </w:t>
      </w:r>
      <w:r w:rsidR="009251A1">
        <w:rPr>
          <w:rFonts w:ascii="Lato" w:hAnsi="Lato"/>
          <w:sz w:val="20"/>
          <w:szCs w:val="20"/>
        </w:rPr>
        <w:t xml:space="preserve">(opis/wymagania/specyfikacja) </w:t>
      </w:r>
      <w:r w:rsidRPr="004B057F">
        <w:rPr>
          <w:rFonts w:ascii="Lato" w:hAnsi="Lato"/>
          <w:sz w:val="20"/>
          <w:szCs w:val="20"/>
        </w:rPr>
        <w:t>zostaną określone po przeprowadzeniu dialogu konkurencyjnego</w:t>
      </w:r>
      <w:r w:rsidR="009251A1">
        <w:rPr>
          <w:rFonts w:ascii="Lato" w:hAnsi="Lato"/>
          <w:sz w:val="20"/>
          <w:szCs w:val="20"/>
        </w:rPr>
        <w:t xml:space="preserve"> </w:t>
      </w:r>
      <w:r w:rsidRPr="004B057F">
        <w:rPr>
          <w:rFonts w:ascii="Lato" w:hAnsi="Lato"/>
          <w:sz w:val="20"/>
          <w:szCs w:val="20"/>
        </w:rPr>
        <w:t>w rozumieniu art. 169 ustawy z dnia 11 września 2019 r. – Prawo zamówień Publicznych (Dz. U.</w:t>
      </w:r>
      <w:r w:rsidR="009251A1">
        <w:rPr>
          <w:rFonts w:ascii="Lato" w:hAnsi="Lato"/>
          <w:sz w:val="20"/>
          <w:szCs w:val="20"/>
        </w:rPr>
        <w:t xml:space="preserve"> </w:t>
      </w:r>
      <w:r w:rsidRPr="004B057F">
        <w:rPr>
          <w:rFonts w:ascii="Lato" w:hAnsi="Lato"/>
          <w:sz w:val="20"/>
          <w:szCs w:val="20"/>
        </w:rPr>
        <w:t>z 2024 r. poz. 1320, z późn. zm.) w zakresie parametrów poszczególnych elementów i całego zestawu.</w:t>
      </w:r>
    </w:p>
    <w:p w14:paraId="160472BC" w14:textId="4D752260" w:rsidR="00C460B9" w:rsidRPr="002910C9" w:rsidRDefault="006274C4" w:rsidP="00BC48EA">
      <w:pPr>
        <w:pStyle w:val="Akapitzlist"/>
        <w:numPr>
          <w:ilvl w:val="0"/>
          <w:numId w:val="1"/>
        </w:numPr>
        <w:spacing w:before="240"/>
        <w:ind w:left="1077"/>
        <w:contextualSpacing w:val="0"/>
        <w:rPr>
          <w:rFonts w:ascii="Lato" w:hAnsi="Lato"/>
          <w:b/>
          <w:bCs/>
          <w:sz w:val="24"/>
          <w:szCs w:val="24"/>
        </w:rPr>
      </w:pPr>
      <w:r w:rsidRPr="002910C9">
        <w:rPr>
          <w:rFonts w:ascii="Lato" w:hAnsi="Lato"/>
          <w:b/>
          <w:bCs/>
          <w:sz w:val="24"/>
          <w:szCs w:val="24"/>
        </w:rPr>
        <w:t>Zestaw do nauczania zdalnego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3"/>
        <w:gridCol w:w="3070"/>
        <w:gridCol w:w="1559"/>
        <w:gridCol w:w="3680"/>
      </w:tblGrid>
      <w:tr w:rsidR="00BC48EA" w:rsidRPr="00E42E2C" w14:paraId="0F33890F" w14:textId="03BFAAFE" w:rsidTr="00BC48EA">
        <w:trPr>
          <w:trHeight w:val="759"/>
        </w:trPr>
        <w:tc>
          <w:tcPr>
            <w:tcW w:w="753" w:type="dxa"/>
          </w:tcPr>
          <w:p w14:paraId="69421976" w14:textId="559B0897" w:rsidR="00BC48EA" w:rsidRDefault="00BC48E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70" w:type="dxa"/>
          </w:tcPr>
          <w:p w14:paraId="09D1A2F0" w14:textId="6CC8AA81" w:rsidR="00BC48EA" w:rsidRPr="00E42E2C" w:rsidRDefault="00BC48E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Element zestawu</w:t>
            </w:r>
          </w:p>
        </w:tc>
        <w:tc>
          <w:tcPr>
            <w:tcW w:w="1559" w:type="dxa"/>
          </w:tcPr>
          <w:p w14:paraId="4A6491A0" w14:textId="0607D474" w:rsidR="00BC48EA" w:rsidRPr="00E42E2C" w:rsidRDefault="00BC48E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42E2C">
              <w:rPr>
                <w:rFonts w:ascii="Lato" w:hAnsi="Lato"/>
                <w:b/>
                <w:bCs/>
                <w:sz w:val="20"/>
                <w:szCs w:val="20"/>
              </w:rPr>
              <w:t xml:space="preserve">Liczba egzemplarzy w zestawie </w:t>
            </w:r>
          </w:p>
        </w:tc>
        <w:tc>
          <w:tcPr>
            <w:tcW w:w="3680" w:type="dxa"/>
          </w:tcPr>
          <w:p w14:paraId="6B0F92A2" w14:textId="5348B05E" w:rsidR="00BC48EA" w:rsidRPr="00E42E2C" w:rsidRDefault="00BC48E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BC48EA">
              <w:rPr>
                <w:rFonts w:ascii="Lato" w:hAnsi="Lato"/>
                <w:b/>
                <w:bCs/>
                <w:sz w:val="20"/>
                <w:szCs w:val="20"/>
              </w:rPr>
              <w:t>Opis/wymagania/specyfikacja</w:t>
            </w:r>
            <w:r w:rsidR="009251A1">
              <w:rPr>
                <w:rStyle w:val="Odwoanieprzypisudolnego"/>
                <w:rFonts w:ascii="Lato" w:hAnsi="Lato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BC48EA" w:rsidRPr="00E42E2C" w14:paraId="22B68E53" w14:textId="4F79522D" w:rsidTr="00BC48EA">
        <w:trPr>
          <w:trHeight w:val="236"/>
        </w:trPr>
        <w:tc>
          <w:tcPr>
            <w:tcW w:w="753" w:type="dxa"/>
          </w:tcPr>
          <w:p w14:paraId="193F5299" w14:textId="37A55C67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14:paraId="471DC76F" w14:textId="27D7B4C9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 w:rsidRPr="00E42E2C">
              <w:rPr>
                <w:rFonts w:ascii="Lato" w:hAnsi="Lato"/>
                <w:sz w:val="20"/>
                <w:szCs w:val="20"/>
              </w:rPr>
              <w:t>Tablet graficzny z ekranem</w:t>
            </w:r>
          </w:p>
        </w:tc>
        <w:tc>
          <w:tcPr>
            <w:tcW w:w="1559" w:type="dxa"/>
          </w:tcPr>
          <w:p w14:paraId="5C78D5FF" w14:textId="7025058C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szt.</w:t>
            </w:r>
          </w:p>
        </w:tc>
        <w:tc>
          <w:tcPr>
            <w:tcW w:w="3680" w:type="dxa"/>
          </w:tcPr>
          <w:p w14:paraId="7C5275F7" w14:textId="77777777" w:rsidR="00BC48EA" w:rsidRDefault="00BC48E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C48EA" w:rsidRPr="00E42E2C" w14:paraId="41B7610C" w14:textId="02847AF9" w:rsidTr="00BC48EA">
        <w:trPr>
          <w:trHeight w:val="252"/>
        </w:trPr>
        <w:tc>
          <w:tcPr>
            <w:tcW w:w="753" w:type="dxa"/>
          </w:tcPr>
          <w:p w14:paraId="00983697" w14:textId="5DD6A333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070" w:type="dxa"/>
          </w:tcPr>
          <w:p w14:paraId="507ED533" w14:textId="2D506750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 w:rsidRPr="00E42E2C">
              <w:rPr>
                <w:rFonts w:ascii="Lato" w:hAnsi="Lato"/>
                <w:sz w:val="20"/>
                <w:szCs w:val="20"/>
              </w:rPr>
              <w:t>Słuchawki z mikrofonem</w:t>
            </w:r>
          </w:p>
        </w:tc>
        <w:tc>
          <w:tcPr>
            <w:tcW w:w="1559" w:type="dxa"/>
          </w:tcPr>
          <w:p w14:paraId="2CC5F792" w14:textId="72D043F5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szt.</w:t>
            </w:r>
          </w:p>
        </w:tc>
        <w:tc>
          <w:tcPr>
            <w:tcW w:w="3680" w:type="dxa"/>
          </w:tcPr>
          <w:p w14:paraId="2F6E47D9" w14:textId="77777777" w:rsidR="00BC48EA" w:rsidRDefault="00BC48E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C48EA" w:rsidRPr="00E42E2C" w14:paraId="126E38A1" w14:textId="34C71BD0" w:rsidTr="00BC48EA">
        <w:trPr>
          <w:trHeight w:val="298"/>
        </w:trPr>
        <w:tc>
          <w:tcPr>
            <w:tcW w:w="753" w:type="dxa"/>
          </w:tcPr>
          <w:p w14:paraId="58D860C1" w14:textId="0E3FB5D2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14:paraId="3312EE5D" w14:textId="6A73001E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 w:rsidRPr="00E42E2C">
              <w:rPr>
                <w:rFonts w:ascii="Lato" w:hAnsi="Lato"/>
                <w:sz w:val="20"/>
                <w:szCs w:val="20"/>
              </w:rPr>
              <w:t>Mikrofon ze stacją do zbierania dźwięku z sali</w:t>
            </w:r>
          </w:p>
        </w:tc>
        <w:tc>
          <w:tcPr>
            <w:tcW w:w="1559" w:type="dxa"/>
          </w:tcPr>
          <w:p w14:paraId="784F39ED" w14:textId="2A0EB572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szt.</w:t>
            </w:r>
          </w:p>
        </w:tc>
        <w:tc>
          <w:tcPr>
            <w:tcW w:w="3680" w:type="dxa"/>
          </w:tcPr>
          <w:p w14:paraId="5582CC15" w14:textId="77777777" w:rsidR="00BC48EA" w:rsidRDefault="00BC48E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C48EA" w:rsidRPr="00E42E2C" w14:paraId="646D840F" w14:textId="15DC3373" w:rsidTr="00BC48EA">
        <w:trPr>
          <w:trHeight w:val="236"/>
        </w:trPr>
        <w:tc>
          <w:tcPr>
            <w:tcW w:w="753" w:type="dxa"/>
          </w:tcPr>
          <w:p w14:paraId="505ED0C8" w14:textId="3D2EE80B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3070" w:type="dxa"/>
          </w:tcPr>
          <w:p w14:paraId="297F31F6" w14:textId="0004B9F6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 w:rsidRPr="00E42E2C">
              <w:rPr>
                <w:rFonts w:ascii="Lato" w:hAnsi="Lato"/>
                <w:sz w:val="20"/>
                <w:szCs w:val="20"/>
              </w:rPr>
              <w:t>Kamera</w:t>
            </w:r>
          </w:p>
        </w:tc>
        <w:tc>
          <w:tcPr>
            <w:tcW w:w="1559" w:type="dxa"/>
          </w:tcPr>
          <w:p w14:paraId="0FAC6A0F" w14:textId="7E783CA9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szt.</w:t>
            </w:r>
          </w:p>
        </w:tc>
        <w:tc>
          <w:tcPr>
            <w:tcW w:w="3680" w:type="dxa"/>
          </w:tcPr>
          <w:p w14:paraId="3BAE72E2" w14:textId="77777777" w:rsidR="00BC48EA" w:rsidRDefault="00BC48E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C48EA" w:rsidRPr="00E42E2C" w14:paraId="3633D712" w14:textId="2E7A131B" w:rsidTr="00BC48EA">
        <w:trPr>
          <w:trHeight w:val="252"/>
        </w:trPr>
        <w:tc>
          <w:tcPr>
            <w:tcW w:w="753" w:type="dxa"/>
          </w:tcPr>
          <w:p w14:paraId="209ECD5E" w14:textId="4B88D506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3070" w:type="dxa"/>
          </w:tcPr>
          <w:p w14:paraId="6D764496" w14:textId="607C6E42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 w:rsidRPr="00E42E2C">
              <w:rPr>
                <w:rFonts w:ascii="Lato" w:hAnsi="Lato"/>
                <w:sz w:val="20"/>
                <w:szCs w:val="20"/>
              </w:rPr>
              <w:t>Statyw</w:t>
            </w:r>
          </w:p>
        </w:tc>
        <w:tc>
          <w:tcPr>
            <w:tcW w:w="1559" w:type="dxa"/>
          </w:tcPr>
          <w:p w14:paraId="6D321A9C" w14:textId="37D98476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szt.</w:t>
            </w:r>
          </w:p>
        </w:tc>
        <w:tc>
          <w:tcPr>
            <w:tcW w:w="3680" w:type="dxa"/>
          </w:tcPr>
          <w:p w14:paraId="1C3BC5D5" w14:textId="77777777" w:rsidR="00BC48EA" w:rsidRDefault="00BC48E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C48EA" w:rsidRPr="00E42E2C" w14:paraId="6A309FD8" w14:textId="3C2139BF" w:rsidTr="00BC48EA">
        <w:trPr>
          <w:trHeight w:val="236"/>
        </w:trPr>
        <w:tc>
          <w:tcPr>
            <w:tcW w:w="753" w:type="dxa"/>
          </w:tcPr>
          <w:p w14:paraId="3EEB15B0" w14:textId="5B6117A7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3070" w:type="dxa"/>
          </w:tcPr>
          <w:p w14:paraId="58F7178C" w14:textId="07395E80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 w:rsidRPr="00E42E2C">
              <w:rPr>
                <w:rFonts w:ascii="Lato" w:hAnsi="Lato"/>
                <w:sz w:val="20"/>
                <w:szCs w:val="20"/>
              </w:rPr>
              <w:t>HUB USB</w:t>
            </w:r>
          </w:p>
        </w:tc>
        <w:tc>
          <w:tcPr>
            <w:tcW w:w="1559" w:type="dxa"/>
          </w:tcPr>
          <w:p w14:paraId="1A4F2AFB" w14:textId="3533B02A" w:rsidR="00BC48EA" w:rsidRPr="00E42E2C" w:rsidRDefault="00BC48E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szt.</w:t>
            </w:r>
          </w:p>
        </w:tc>
        <w:tc>
          <w:tcPr>
            <w:tcW w:w="3680" w:type="dxa"/>
          </w:tcPr>
          <w:p w14:paraId="61B12528" w14:textId="77777777" w:rsidR="00BC48EA" w:rsidRDefault="00BC48EA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4B7C6E2" w14:textId="5D0954A0" w:rsidR="006274C4" w:rsidRDefault="006274C4">
      <w:pPr>
        <w:rPr>
          <w:rFonts w:ascii="Lato" w:hAnsi="Lato"/>
          <w:sz w:val="20"/>
          <w:szCs w:val="20"/>
        </w:rPr>
      </w:pPr>
    </w:p>
    <w:p w14:paraId="22CD03F7" w14:textId="77777777" w:rsidR="002910C9" w:rsidRDefault="002910C9">
      <w:pPr>
        <w:rPr>
          <w:rFonts w:ascii="Lato" w:hAnsi="Lato"/>
          <w:sz w:val="20"/>
          <w:szCs w:val="20"/>
        </w:rPr>
      </w:pPr>
    </w:p>
    <w:p w14:paraId="49097297" w14:textId="15DE77CD" w:rsidR="002910C9" w:rsidRDefault="002910C9" w:rsidP="002910C9">
      <w:pPr>
        <w:pStyle w:val="Akapitzlist"/>
        <w:numPr>
          <w:ilvl w:val="0"/>
          <w:numId w:val="1"/>
        </w:numPr>
        <w:rPr>
          <w:rFonts w:ascii="Lato" w:hAnsi="Lato"/>
          <w:b/>
          <w:bCs/>
          <w:sz w:val="24"/>
          <w:szCs w:val="24"/>
        </w:rPr>
      </w:pPr>
      <w:r w:rsidRPr="002910C9">
        <w:rPr>
          <w:rFonts w:ascii="Lato" w:hAnsi="Lato"/>
          <w:b/>
          <w:bCs/>
          <w:sz w:val="24"/>
          <w:szCs w:val="24"/>
        </w:rPr>
        <w:t>Zestaw dla laboratorium AI (sztucznej inteligencji)</w:t>
      </w:r>
      <w:r w:rsidR="002A4B6F">
        <w:rPr>
          <w:rFonts w:ascii="Lato" w:hAnsi="Lato"/>
          <w:b/>
          <w:bCs/>
          <w:sz w:val="24"/>
          <w:szCs w:val="24"/>
        </w:rPr>
        <w:t xml:space="preserve"> –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"/>
        <w:gridCol w:w="2904"/>
        <w:gridCol w:w="1324"/>
        <w:gridCol w:w="4362"/>
      </w:tblGrid>
      <w:tr w:rsidR="00BD42BC" w:rsidRPr="00E42E2C" w14:paraId="00F55054" w14:textId="77777777" w:rsidTr="00D13CFA">
        <w:tc>
          <w:tcPr>
            <w:tcW w:w="472" w:type="dxa"/>
          </w:tcPr>
          <w:p w14:paraId="3A59C51B" w14:textId="44D7860C" w:rsidR="00BD42BC" w:rsidRDefault="00BD42BC" w:rsidP="005B3F5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25" w:type="dxa"/>
          </w:tcPr>
          <w:p w14:paraId="7F6E116E" w14:textId="2A69DD41" w:rsidR="00BD42BC" w:rsidRPr="00E42E2C" w:rsidRDefault="00BD42BC" w:rsidP="005B3F5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Element zestawu</w:t>
            </w:r>
          </w:p>
        </w:tc>
        <w:tc>
          <w:tcPr>
            <w:tcW w:w="1276" w:type="dxa"/>
          </w:tcPr>
          <w:p w14:paraId="3C9FA27F" w14:textId="77777777" w:rsidR="00BD42BC" w:rsidRPr="00E42E2C" w:rsidRDefault="00BD42BC" w:rsidP="005B3F5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42E2C">
              <w:rPr>
                <w:rFonts w:ascii="Lato" w:hAnsi="Lato"/>
                <w:b/>
                <w:bCs/>
                <w:sz w:val="20"/>
                <w:szCs w:val="20"/>
              </w:rPr>
              <w:t xml:space="preserve">Liczba egzemplarzy w zestawie </w:t>
            </w:r>
          </w:p>
        </w:tc>
        <w:tc>
          <w:tcPr>
            <w:tcW w:w="4389" w:type="dxa"/>
          </w:tcPr>
          <w:p w14:paraId="5329AD97" w14:textId="31A2A318" w:rsidR="00BD42BC" w:rsidRPr="00E42E2C" w:rsidRDefault="00BC48EA" w:rsidP="005B3F5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4B057F">
              <w:rPr>
                <w:rFonts w:ascii="Lato" w:hAnsi="Lato"/>
                <w:b/>
                <w:sz w:val="20"/>
                <w:szCs w:val="20"/>
              </w:rPr>
              <w:t>Opis/wymagania/specyfikacja</w:t>
            </w:r>
            <w:r w:rsidR="009251A1" w:rsidRPr="009251A1">
              <w:rPr>
                <w:rFonts w:ascii="Lato" w:hAnsi="Lato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BD42BC" w:rsidRPr="00E42E2C" w14:paraId="73FC31A0" w14:textId="77777777" w:rsidTr="00D13CFA">
        <w:tc>
          <w:tcPr>
            <w:tcW w:w="472" w:type="dxa"/>
          </w:tcPr>
          <w:p w14:paraId="014271DD" w14:textId="1B3E6416" w:rsidR="00BD42BC" w:rsidRPr="00B90EC7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925" w:type="dxa"/>
          </w:tcPr>
          <w:p w14:paraId="5E174B27" w14:textId="20EB6305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B90EC7">
              <w:rPr>
                <w:rFonts w:ascii="Lato" w:hAnsi="Lato"/>
                <w:sz w:val="20"/>
                <w:szCs w:val="20"/>
              </w:rPr>
              <w:t>Laptop (15 dla uczniów + 1 dla nauczyciela)</w:t>
            </w:r>
          </w:p>
        </w:tc>
        <w:tc>
          <w:tcPr>
            <w:tcW w:w="1276" w:type="dxa"/>
          </w:tcPr>
          <w:p w14:paraId="3EAB108E" w14:textId="137A96D0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16 szt.</w:t>
            </w:r>
          </w:p>
        </w:tc>
        <w:tc>
          <w:tcPr>
            <w:tcW w:w="4389" w:type="dxa"/>
          </w:tcPr>
          <w:p w14:paraId="43A6E06B" w14:textId="0DD6AC31" w:rsidR="00BD42BC" w:rsidRPr="00E42E2C" w:rsidRDefault="005C3B86" w:rsidP="00B90EC7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</w:t>
            </w:r>
            <w:r w:rsidR="00BD42BC" w:rsidRPr="00B90EC7">
              <w:rPr>
                <w:rFonts w:ascii="Lato" w:hAnsi="Lato"/>
                <w:sz w:val="20"/>
                <w:szCs w:val="20"/>
              </w:rPr>
              <w:t xml:space="preserve">omputer </w:t>
            </w:r>
            <w:r>
              <w:rPr>
                <w:rFonts w:ascii="Lato" w:hAnsi="Lato"/>
                <w:sz w:val="20"/>
                <w:szCs w:val="20"/>
              </w:rPr>
              <w:t>zawierający CPU wyposażony w</w:t>
            </w:r>
            <w:r w:rsidR="00BD42BC" w:rsidRPr="00B90EC7">
              <w:rPr>
                <w:rFonts w:ascii="Lato" w:hAnsi="Lato"/>
                <w:sz w:val="20"/>
                <w:szCs w:val="20"/>
              </w:rPr>
              <w:t xml:space="preserve"> silnik NPU (</w:t>
            </w:r>
            <w:r w:rsidR="00BD42BC" w:rsidRPr="005B71A9">
              <w:rPr>
                <w:rFonts w:ascii="Lato" w:hAnsi="Lato"/>
                <w:sz w:val="20"/>
                <w:szCs w:val="20"/>
              </w:rPr>
              <w:t>Neural</w:t>
            </w:r>
            <w:r w:rsidR="00BD42BC" w:rsidRPr="00B90EC7">
              <w:rPr>
                <w:rFonts w:ascii="Lato" w:hAnsi="Lato"/>
                <w:sz w:val="20"/>
                <w:szCs w:val="20"/>
              </w:rPr>
              <w:t xml:space="preserve"> </w:t>
            </w:r>
            <w:r w:rsidR="00532EC2" w:rsidRPr="005B71A9">
              <w:rPr>
                <w:rFonts w:ascii="Lato" w:hAnsi="Lato"/>
                <w:sz w:val="20"/>
                <w:szCs w:val="20"/>
              </w:rPr>
              <w:t>Processing</w:t>
            </w:r>
            <w:r w:rsidR="00BD42BC" w:rsidRPr="00B90EC7">
              <w:rPr>
                <w:rFonts w:ascii="Lato" w:hAnsi="Lato"/>
                <w:sz w:val="20"/>
                <w:szCs w:val="20"/>
              </w:rPr>
              <w:t xml:space="preserve"> Unit). </w:t>
            </w:r>
          </w:p>
        </w:tc>
      </w:tr>
      <w:tr w:rsidR="00BD42BC" w:rsidRPr="00E42E2C" w14:paraId="072B02F0" w14:textId="77777777" w:rsidTr="00D13CFA">
        <w:tc>
          <w:tcPr>
            <w:tcW w:w="472" w:type="dxa"/>
          </w:tcPr>
          <w:p w14:paraId="223027B9" w14:textId="15682396" w:rsidR="00BD42BC" w:rsidRPr="00B90EC7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925" w:type="dxa"/>
          </w:tcPr>
          <w:p w14:paraId="2D08AF47" w14:textId="6836298A" w:rsidR="00BD42BC" w:rsidRPr="00E42E2C" w:rsidRDefault="005C3B86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Jednostka centralna</w:t>
            </w:r>
            <w:r w:rsidR="00BD42BC" w:rsidRPr="00B90EC7">
              <w:rPr>
                <w:rFonts w:ascii="Lato" w:hAnsi="Lato"/>
                <w:sz w:val="20"/>
                <w:szCs w:val="20"/>
              </w:rPr>
              <w:t xml:space="preserve"> usług AI, katalogowych i plikowych</w:t>
            </w:r>
          </w:p>
        </w:tc>
        <w:tc>
          <w:tcPr>
            <w:tcW w:w="1276" w:type="dxa"/>
          </w:tcPr>
          <w:p w14:paraId="4138FCDA" w14:textId="0604CADC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szt.</w:t>
            </w:r>
          </w:p>
        </w:tc>
        <w:tc>
          <w:tcPr>
            <w:tcW w:w="4389" w:type="dxa"/>
          </w:tcPr>
          <w:p w14:paraId="42490AAA" w14:textId="73C13C69" w:rsidR="00BD42BC" w:rsidRPr="00E42E2C" w:rsidRDefault="005C3B86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</w:t>
            </w:r>
            <w:r w:rsidR="00BD42BC" w:rsidRPr="00B90EC7">
              <w:rPr>
                <w:rFonts w:ascii="Lato" w:hAnsi="Lato"/>
                <w:sz w:val="20"/>
                <w:szCs w:val="20"/>
              </w:rPr>
              <w:t>tacja robocza wyposażona w wysokowydajny CPU oraz kartę graficzną GPU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</w:tc>
      </w:tr>
      <w:tr w:rsidR="00BD42BC" w:rsidRPr="00E42E2C" w14:paraId="36AD1F4A" w14:textId="77777777" w:rsidTr="00D13CFA">
        <w:tc>
          <w:tcPr>
            <w:tcW w:w="472" w:type="dxa"/>
          </w:tcPr>
          <w:p w14:paraId="7660E747" w14:textId="5729EB8F" w:rsidR="00BD42BC" w:rsidRPr="00B90EC7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925" w:type="dxa"/>
          </w:tcPr>
          <w:p w14:paraId="181C693D" w14:textId="2C709716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B90EC7">
              <w:rPr>
                <w:rFonts w:ascii="Lato" w:hAnsi="Lato"/>
                <w:sz w:val="20"/>
                <w:szCs w:val="20"/>
              </w:rPr>
              <w:t>Urządzenie sieciowe AP z WiFi</w:t>
            </w:r>
          </w:p>
        </w:tc>
        <w:tc>
          <w:tcPr>
            <w:tcW w:w="1276" w:type="dxa"/>
          </w:tcPr>
          <w:p w14:paraId="14FDF78B" w14:textId="6D8C6CA9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szt.</w:t>
            </w:r>
          </w:p>
        </w:tc>
        <w:tc>
          <w:tcPr>
            <w:tcW w:w="4389" w:type="dxa"/>
          </w:tcPr>
          <w:p w14:paraId="6E0E53AE" w14:textId="00E47DFC" w:rsidR="00BD42BC" w:rsidRPr="00E42E2C" w:rsidRDefault="00BD42BC" w:rsidP="00B90EC7">
            <w:pPr>
              <w:tabs>
                <w:tab w:val="left" w:pos="1470"/>
              </w:tabs>
              <w:rPr>
                <w:rFonts w:ascii="Lato" w:hAnsi="Lato"/>
                <w:sz w:val="20"/>
                <w:szCs w:val="20"/>
              </w:rPr>
            </w:pPr>
          </w:p>
        </w:tc>
      </w:tr>
      <w:tr w:rsidR="00BD42BC" w:rsidRPr="00E42E2C" w14:paraId="0C5D69DE" w14:textId="77777777" w:rsidTr="00D13CFA">
        <w:tc>
          <w:tcPr>
            <w:tcW w:w="472" w:type="dxa"/>
          </w:tcPr>
          <w:p w14:paraId="49BB6878" w14:textId="7E3EC462" w:rsidR="00BD42BC" w:rsidRPr="00B90EC7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925" w:type="dxa"/>
          </w:tcPr>
          <w:p w14:paraId="2A963512" w14:textId="7E958926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B90EC7">
              <w:rPr>
                <w:rFonts w:ascii="Lato" w:hAnsi="Lato"/>
                <w:sz w:val="20"/>
                <w:szCs w:val="20"/>
              </w:rPr>
              <w:t>Szafka na urządzenia z funkcją ładowania laptopów</w:t>
            </w:r>
          </w:p>
        </w:tc>
        <w:tc>
          <w:tcPr>
            <w:tcW w:w="1276" w:type="dxa"/>
          </w:tcPr>
          <w:p w14:paraId="5F7ECF8D" w14:textId="7AE2683A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szt.</w:t>
            </w:r>
          </w:p>
        </w:tc>
        <w:tc>
          <w:tcPr>
            <w:tcW w:w="4389" w:type="dxa"/>
          </w:tcPr>
          <w:p w14:paraId="1EED3029" w14:textId="57377C35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D42BC" w:rsidRPr="00E42E2C" w14:paraId="76D2AB32" w14:textId="77777777" w:rsidTr="00D13CFA">
        <w:tc>
          <w:tcPr>
            <w:tcW w:w="472" w:type="dxa"/>
          </w:tcPr>
          <w:p w14:paraId="64061886" w14:textId="4900D1F9" w:rsidR="00BD42BC" w:rsidRPr="00B90EC7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925" w:type="dxa"/>
          </w:tcPr>
          <w:p w14:paraId="76B31C5F" w14:textId="6625C388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B90EC7">
              <w:rPr>
                <w:rFonts w:ascii="Lato" w:hAnsi="Lato"/>
                <w:sz w:val="20"/>
                <w:szCs w:val="20"/>
              </w:rPr>
              <w:t xml:space="preserve">Zasilanie gwarantowane UPS dla </w:t>
            </w:r>
            <w:r w:rsidR="005C3B86">
              <w:rPr>
                <w:rFonts w:ascii="Lato" w:hAnsi="Lato"/>
                <w:sz w:val="20"/>
                <w:szCs w:val="20"/>
              </w:rPr>
              <w:t>jednostki centralnej</w:t>
            </w:r>
          </w:p>
        </w:tc>
        <w:tc>
          <w:tcPr>
            <w:tcW w:w="1276" w:type="dxa"/>
          </w:tcPr>
          <w:p w14:paraId="50546797" w14:textId="5B31CC44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szt.</w:t>
            </w:r>
          </w:p>
        </w:tc>
        <w:tc>
          <w:tcPr>
            <w:tcW w:w="4389" w:type="dxa"/>
          </w:tcPr>
          <w:p w14:paraId="5116E817" w14:textId="06A4E509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D42BC" w:rsidRPr="00E42E2C" w14:paraId="0C4819B2" w14:textId="77777777" w:rsidTr="00D13CFA">
        <w:tc>
          <w:tcPr>
            <w:tcW w:w="472" w:type="dxa"/>
          </w:tcPr>
          <w:p w14:paraId="4DEB5FF3" w14:textId="3F84065D" w:rsidR="00BD42BC" w:rsidRPr="00B90EC7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925" w:type="dxa"/>
          </w:tcPr>
          <w:p w14:paraId="0AFE8C23" w14:textId="58E7C131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B90EC7">
              <w:rPr>
                <w:rFonts w:ascii="Lato" w:hAnsi="Lato"/>
                <w:sz w:val="20"/>
                <w:szCs w:val="20"/>
              </w:rPr>
              <w:t>Monitor interaktywny 75” ze stojakiem</w:t>
            </w:r>
          </w:p>
        </w:tc>
        <w:tc>
          <w:tcPr>
            <w:tcW w:w="1276" w:type="dxa"/>
          </w:tcPr>
          <w:p w14:paraId="6252CEA3" w14:textId="70DFE0B4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komplet</w:t>
            </w:r>
          </w:p>
        </w:tc>
        <w:tc>
          <w:tcPr>
            <w:tcW w:w="4389" w:type="dxa"/>
          </w:tcPr>
          <w:p w14:paraId="1DCE3EB3" w14:textId="51CB2547" w:rsidR="00BD42BC" w:rsidRPr="00E42E2C" w:rsidRDefault="00BD42BC" w:rsidP="00B90EC7">
            <w:pPr>
              <w:tabs>
                <w:tab w:val="left" w:pos="1155"/>
              </w:tabs>
              <w:rPr>
                <w:rFonts w:ascii="Lato" w:hAnsi="Lato"/>
                <w:sz w:val="20"/>
                <w:szCs w:val="20"/>
              </w:rPr>
            </w:pPr>
          </w:p>
        </w:tc>
      </w:tr>
      <w:tr w:rsidR="00BD42BC" w:rsidRPr="00E42E2C" w14:paraId="27C9F428" w14:textId="77777777" w:rsidTr="00D13CFA">
        <w:tc>
          <w:tcPr>
            <w:tcW w:w="472" w:type="dxa"/>
          </w:tcPr>
          <w:p w14:paraId="1E89EC63" w14:textId="46F4ED82" w:rsidR="00BD42BC" w:rsidRPr="002A4B6F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925" w:type="dxa"/>
          </w:tcPr>
          <w:p w14:paraId="34216F7B" w14:textId="59CCBD60" w:rsidR="00BD42BC" w:rsidRPr="00B90EC7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2A4B6F">
              <w:rPr>
                <w:rFonts w:ascii="Lato" w:hAnsi="Lato"/>
                <w:sz w:val="20"/>
                <w:szCs w:val="20"/>
              </w:rPr>
              <w:t>Kamera HD USB wraz z mikrofonem oraz statywem</w:t>
            </w:r>
          </w:p>
        </w:tc>
        <w:tc>
          <w:tcPr>
            <w:tcW w:w="1276" w:type="dxa"/>
          </w:tcPr>
          <w:p w14:paraId="01BEA305" w14:textId="62D0239D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 szt.</w:t>
            </w:r>
          </w:p>
        </w:tc>
        <w:tc>
          <w:tcPr>
            <w:tcW w:w="4389" w:type="dxa"/>
          </w:tcPr>
          <w:p w14:paraId="0980A86C" w14:textId="7961EBB5" w:rsidR="00BD42BC" w:rsidRPr="00B90EC7" w:rsidRDefault="00BD42BC" w:rsidP="00B90EC7">
            <w:pPr>
              <w:tabs>
                <w:tab w:val="left" w:pos="1155"/>
              </w:tabs>
              <w:rPr>
                <w:rFonts w:ascii="Lato" w:hAnsi="Lato"/>
                <w:sz w:val="20"/>
                <w:szCs w:val="20"/>
              </w:rPr>
            </w:pPr>
          </w:p>
        </w:tc>
      </w:tr>
      <w:tr w:rsidR="00BD42BC" w:rsidRPr="00E42E2C" w14:paraId="270AE6FA" w14:textId="77777777" w:rsidTr="00D13CFA">
        <w:tc>
          <w:tcPr>
            <w:tcW w:w="472" w:type="dxa"/>
          </w:tcPr>
          <w:p w14:paraId="6BB5D4D3" w14:textId="3D487842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lastRenderedPageBreak/>
              <w:t>8</w:t>
            </w:r>
          </w:p>
        </w:tc>
        <w:tc>
          <w:tcPr>
            <w:tcW w:w="2925" w:type="dxa"/>
          </w:tcPr>
          <w:p w14:paraId="469B1C09" w14:textId="2C3E43A5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 xml:space="preserve">Oprogramowanie + </w:t>
            </w:r>
            <w:r w:rsidRPr="004B057F">
              <w:rPr>
                <w:rFonts w:ascii="Lato" w:hAnsi="Lato"/>
                <w:b/>
                <w:bCs/>
                <w:sz w:val="20"/>
                <w:szCs w:val="20"/>
              </w:rPr>
              <w:t>kontent</w:t>
            </w:r>
            <w:r w:rsidRPr="004B057F">
              <w:rPr>
                <w:rStyle w:val="Odwoanieprzypisudolnego"/>
                <w:rFonts w:ascii="Lato" w:hAnsi="Lato"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</w:tcPr>
          <w:p w14:paraId="478F6D6B" w14:textId="5F80C49D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komplet</w:t>
            </w:r>
          </w:p>
        </w:tc>
        <w:tc>
          <w:tcPr>
            <w:tcW w:w="4389" w:type="dxa"/>
          </w:tcPr>
          <w:p w14:paraId="64658E24" w14:textId="6C4768B1" w:rsidR="00BD42BC" w:rsidRPr="00B90EC7" w:rsidRDefault="00290518" w:rsidP="006E1A7F">
            <w:pPr>
              <w:tabs>
                <w:tab w:val="left" w:pos="1155"/>
              </w:tabs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Oprogramowanie powinno umożliwić przeprowadzanie zajęć laboratoryjnych</w:t>
            </w:r>
            <w:r w:rsidR="00066856">
              <w:rPr>
                <w:rFonts w:ascii="Lato" w:hAnsi="Lato"/>
                <w:sz w:val="20"/>
                <w:szCs w:val="20"/>
              </w:rPr>
              <w:br/>
            </w:r>
            <w:r>
              <w:rPr>
                <w:rFonts w:ascii="Lato" w:hAnsi="Lato"/>
                <w:sz w:val="20"/>
                <w:szCs w:val="20"/>
              </w:rPr>
              <w:t>w różnych obszarach wykorzystania sztucznej inteligencji</w:t>
            </w:r>
            <w:r w:rsidR="006E1A7F">
              <w:rPr>
                <w:rFonts w:ascii="Lato" w:hAnsi="Lato"/>
                <w:sz w:val="20"/>
                <w:szCs w:val="20"/>
              </w:rPr>
              <w:t xml:space="preserve"> w sposób dostosowany do poziomu nauczania.</w:t>
            </w:r>
          </w:p>
        </w:tc>
      </w:tr>
      <w:tr w:rsidR="00BD42BC" w:rsidRPr="00E42E2C" w14:paraId="5969B151" w14:textId="77777777" w:rsidTr="00D13CFA">
        <w:trPr>
          <w:trHeight w:val="356"/>
        </w:trPr>
        <w:tc>
          <w:tcPr>
            <w:tcW w:w="472" w:type="dxa"/>
          </w:tcPr>
          <w:p w14:paraId="12A05A05" w14:textId="203A4243" w:rsidR="00BD42BC" w:rsidRPr="002A4B6F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2925" w:type="dxa"/>
          </w:tcPr>
          <w:p w14:paraId="0A8A0B15" w14:textId="39B29239" w:rsidR="00BD42BC" w:rsidRPr="00B90EC7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2A4B6F">
              <w:rPr>
                <w:rFonts w:ascii="Lato" w:hAnsi="Lato"/>
                <w:sz w:val="20"/>
                <w:szCs w:val="20"/>
              </w:rPr>
              <w:t>Robot edukacyjny</w:t>
            </w:r>
          </w:p>
        </w:tc>
        <w:tc>
          <w:tcPr>
            <w:tcW w:w="1276" w:type="dxa"/>
          </w:tcPr>
          <w:p w14:paraId="6CD7D122" w14:textId="69500258" w:rsidR="00BD42BC" w:rsidRPr="00E42E2C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 komplet</w:t>
            </w:r>
          </w:p>
        </w:tc>
        <w:tc>
          <w:tcPr>
            <w:tcW w:w="4389" w:type="dxa"/>
          </w:tcPr>
          <w:p w14:paraId="02BCD2A8" w14:textId="3C9C7391" w:rsidR="006D0D2D" w:rsidRPr="00B90EC7" w:rsidRDefault="006D0D2D" w:rsidP="006D0D2D">
            <w:pPr>
              <w:tabs>
                <w:tab w:val="left" w:pos="1155"/>
              </w:tabs>
              <w:rPr>
                <w:rFonts w:ascii="Lato" w:hAnsi="Lato"/>
                <w:sz w:val="20"/>
                <w:szCs w:val="20"/>
              </w:rPr>
            </w:pPr>
          </w:p>
          <w:p w14:paraId="2E7F0182" w14:textId="2289727B" w:rsidR="00BD42BC" w:rsidRPr="00B90EC7" w:rsidRDefault="00BD42BC" w:rsidP="002A4B6F">
            <w:pPr>
              <w:tabs>
                <w:tab w:val="left" w:pos="1155"/>
              </w:tabs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CB0CA79" w14:textId="77777777" w:rsidR="002910C9" w:rsidRDefault="002910C9" w:rsidP="002910C9">
      <w:pPr>
        <w:rPr>
          <w:rFonts w:ascii="Lato" w:hAnsi="Lato"/>
          <w:b/>
          <w:bCs/>
          <w:sz w:val="24"/>
          <w:szCs w:val="24"/>
        </w:rPr>
      </w:pPr>
    </w:p>
    <w:p w14:paraId="574D5F69" w14:textId="2D53B7E1" w:rsidR="002910C9" w:rsidRDefault="002910C9" w:rsidP="002910C9">
      <w:pPr>
        <w:pStyle w:val="Akapitzlist"/>
        <w:numPr>
          <w:ilvl w:val="0"/>
          <w:numId w:val="1"/>
        </w:numPr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Zestawy dla laboratoriów </w:t>
      </w:r>
      <w:r w:rsidR="00532EC2">
        <w:rPr>
          <w:rFonts w:ascii="Lato" w:hAnsi="Lato"/>
          <w:b/>
          <w:bCs/>
          <w:sz w:val="24"/>
          <w:szCs w:val="24"/>
        </w:rPr>
        <w:t>STEM -</w:t>
      </w:r>
      <w:r w:rsidR="00BD42BC">
        <w:rPr>
          <w:rFonts w:ascii="Lato" w:hAnsi="Lato"/>
          <w:b/>
          <w:bCs/>
          <w:sz w:val="24"/>
          <w:szCs w:val="24"/>
        </w:rPr>
        <w:t xml:space="preserve"> 3 warianty</w:t>
      </w:r>
    </w:p>
    <w:p w14:paraId="3105392F" w14:textId="265B2BD1" w:rsidR="00BD42BC" w:rsidRDefault="00BD42BC" w:rsidP="00BD42BC">
      <w:pPr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III.1 Zestaw – pracownia STEM – prototypowanie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8"/>
        <w:gridCol w:w="2301"/>
        <w:gridCol w:w="1324"/>
        <w:gridCol w:w="4989"/>
      </w:tblGrid>
      <w:tr w:rsidR="00BD42BC" w:rsidRPr="004B057F" w14:paraId="3D4B53BD" w14:textId="77777777" w:rsidTr="00480F27">
        <w:tc>
          <w:tcPr>
            <w:tcW w:w="440" w:type="dxa"/>
            <w:shd w:val="clear" w:color="auto" w:fill="F2F2F2" w:themeFill="background1" w:themeFillShade="F2"/>
          </w:tcPr>
          <w:p w14:paraId="60A030AA" w14:textId="77777777" w:rsidR="00BD42BC" w:rsidRPr="004B057F" w:rsidRDefault="00BD42BC" w:rsidP="005B3F5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B057F">
              <w:rPr>
                <w:rFonts w:ascii="Lato" w:hAnsi="Lato"/>
                <w:b/>
                <w:sz w:val="20"/>
                <w:szCs w:val="20"/>
              </w:rPr>
              <w:t>LP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7C77E29D" w14:textId="77777777" w:rsidR="00BD42BC" w:rsidRPr="004B057F" w:rsidRDefault="00BD42BC" w:rsidP="005B3F5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B057F">
              <w:rPr>
                <w:rFonts w:ascii="Lato" w:hAnsi="Lato"/>
                <w:b/>
                <w:sz w:val="20"/>
                <w:szCs w:val="20"/>
              </w:rPr>
              <w:t>Sprzęt/wyposażenie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1E11B74F" w14:textId="7107A7C7" w:rsidR="00BD42BC" w:rsidRPr="004B057F" w:rsidRDefault="00BD42BC" w:rsidP="005B3F5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B057F">
              <w:rPr>
                <w:rFonts w:ascii="Lato" w:hAnsi="Lato"/>
                <w:b/>
                <w:bCs/>
                <w:sz w:val="20"/>
                <w:szCs w:val="20"/>
              </w:rPr>
              <w:t>Liczba egzemplarzy w zestawie</w:t>
            </w:r>
          </w:p>
        </w:tc>
        <w:tc>
          <w:tcPr>
            <w:tcW w:w="4996" w:type="dxa"/>
            <w:shd w:val="clear" w:color="auto" w:fill="F2F2F2" w:themeFill="background1" w:themeFillShade="F2"/>
          </w:tcPr>
          <w:p w14:paraId="1E3DA0B7" w14:textId="4757969A" w:rsidR="00BD42BC" w:rsidRPr="004B057F" w:rsidRDefault="00BD42BC" w:rsidP="005B3F5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B057F">
              <w:rPr>
                <w:rFonts w:ascii="Lato" w:hAnsi="Lato"/>
                <w:b/>
                <w:sz w:val="20"/>
                <w:szCs w:val="20"/>
              </w:rPr>
              <w:t>Opis/wymagania/specyfikacja</w:t>
            </w:r>
            <w:r w:rsidR="009251A1" w:rsidRPr="009251A1">
              <w:rPr>
                <w:rFonts w:ascii="Lato" w:hAnsi="Lato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BD42BC" w:rsidRPr="004B057F" w14:paraId="35F91632" w14:textId="77777777" w:rsidTr="00480F27">
        <w:tc>
          <w:tcPr>
            <w:tcW w:w="440" w:type="dxa"/>
          </w:tcPr>
          <w:p w14:paraId="0DD84989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302" w:type="dxa"/>
          </w:tcPr>
          <w:p w14:paraId="3D89D85F" w14:textId="4B82A6C6" w:rsidR="00BD42BC" w:rsidRPr="004B057F" w:rsidRDefault="00BD42BC" w:rsidP="005B3F5B">
            <w:pPr>
              <w:rPr>
                <w:rFonts w:ascii="Lato" w:hAnsi="Lato" w:cs="Calibri"/>
                <w:sz w:val="20"/>
                <w:szCs w:val="20"/>
              </w:rPr>
            </w:pPr>
            <w:r w:rsidRPr="004B057F">
              <w:rPr>
                <w:rFonts w:ascii="Lato" w:hAnsi="Lato" w:cs="Calibri"/>
                <w:sz w:val="20"/>
                <w:szCs w:val="20"/>
              </w:rPr>
              <w:t>Tablety + klawiatury</w:t>
            </w:r>
          </w:p>
          <w:p w14:paraId="6C3E98EA" w14:textId="77777777" w:rsidR="00BD42BC" w:rsidRPr="004B057F" w:rsidRDefault="00BD42BC" w:rsidP="005B3F5B">
            <w:pPr>
              <w:ind w:firstLine="708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0358441" w14:textId="7F1AF9F5" w:rsidR="00BD42BC" w:rsidRPr="004B057F" w:rsidRDefault="005B71A9" w:rsidP="005B3F5B">
            <w:pPr>
              <w:rPr>
                <w:rFonts w:ascii="Lato" w:hAnsi="Lato" w:cs="Calibri"/>
                <w:sz w:val="20"/>
                <w:szCs w:val="20"/>
              </w:rPr>
            </w:pPr>
            <w:r w:rsidRPr="004B057F">
              <w:rPr>
                <w:rFonts w:ascii="Lato" w:hAnsi="Lato" w:cs="Calibri"/>
                <w:sz w:val="20"/>
                <w:szCs w:val="20"/>
              </w:rPr>
              <w:t>12 szt.</w:t>
            </w:r>
          </w:p>
        </w:tc>
        <w:tc>
          <w:tcPr>
            <w:tcW w:w="4996" w:type="dxa"/>
          </w:tcPr>
          <w:p w14:paraId="387D3222" w14:textId="4A1BB19C" w:rsidR="00BD42BC" w:rsidRPr="004B057F" w:rsidRDefault="00BD42BC" w:rsidP="005B3F5B">
            <w:pPr>
              <w:rPr>
                <w:rFonts w:ascii="Lato" w:hAnsi="Lato" w:cs="Calibri"/>
                <w:sz w:val="20"/>
                <w:szCs w:val="20"/>
              </w:rPr>
            </w:pPr>
            <w:r w:rsidRPr="004B057F">
              <w:rPr>
                <w:rFonts w:ascii="Lato" w:hAnsi="Lato" w:cs="Calibri"/>
                <w:sz w:val="20"/>
                <w:szCs w:val="20"/>
              </w:rPr>
              <w:t>Min. 128 GB, WiFi;</w:t>
            </w:r>
          </w:p>
        </w:tc>
      </w:tr>
      <w:tr w:rsidR="00BD42BC" w:rsidRPr="004B057F" w14:paraId="400821DB" w14:textId="77777777" w:rsidTr="00480F27">
        <w:tc>
          <w:tcPr>
            <w:tcW w:w="440" w:type="dxa"/>
          </w:tcPr>
          <w:p w14:paraId="2FD55FD2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302" w:type="dxa"/>
          </w:tcPr>
          <w:p w14:paraId="27C9C518" w14:textId="4C0A9B50" w:rsidR="00BD42BC" w:rsidRPr="004B057F" w:rsidRDefault="00BD42BC" w:rsidP="005B3F5B">
            <w:pPr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 xml:space="preserve">Laptop </w:t>
            </w:r>
          </w:p>
          <w:p w14:paraId="029B0057" w14:textId="77777777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355A869" w14:textId="3E0EE045" w:rsidR="00BD42BC" w:rsidRPr="004B057F" w:rsidRDefault="005B71A9" w:rsidP="005B3F5B">
            <w:pPr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1 szt.</w:t>
            </w:r>
          </w:p>
        </w:tc>
        <w:tc>
          <w:tcPr>
            <w:tcW w:w="4996" w:type="dxa"/>
          </w:tcPr>
          <w:p w14:paraId="0F68BC2F" w14:textId="237990A7" w:rsidR="00BD42BC" w:rsidRPr="004B057F" w:rsidRDefault="00BD42BC" w:rsidP="005B3F5B">
            <w:pPr>
              <w:rPr>
                <w:rFonts w:ascii="Lato" w:hAnsi="Lato" w:cs="Calibr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Ekran o przekątnej min 13 cali.</w:t>
            </w:r>
          </w:p>
        </w:tc>
      </w:tr>
      <w:tr w:rsidR="00BD42BC" w:rsidRPr="004B057F" w14:paraId="752D78D1" w14:textId="77777777" w:rsidTr="00480F27">
        <w:tc>
          <w:tcPr>
            <w:tcW w:w="440" w:type="dxa"/>
          </w:tcPr>
          <w:p w14:paraId="1307A3AE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302" w:type="dxa"/>
          </w:tcPr>
          <w:p w14:paraId="271F0AE0" w14:textId="77777777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Drukarka 3D</w:t>
            </w:r>
          </w:p>
        </w:tc>
        <w:tc>
          <w:tcPr>
            <w:tcW w:w="1324" w:type="dxa"/>
          </w:tcPr>
          <w:p w14:paraId="25914301" w14:textId="6628AD9A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4996" w:type="dxa"/>
          </w:tcPr>
          <w:p w14:paraId="6CF103D8" w14:textId="49830FB5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BD42BC" w:rsidRPr="004B057F" w14:paraId="7AA921B6" w14:textId="77777777" w:rsidTr="00480F27">
        <w:tc>
          <w:tcPr>
            <w:tcW w:w="440" w:type="dxa"/>
          </w:tcPr>
          <w:p w14:paraId="6C80D3CC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302" w:type="dxa"/>
          </w:tcPr>
          <w:p w14:paraId="29915A50" w14:textId="61D708F0" w:rsidR="00BD42BC" w:rsidRPr="004B057F" w:rsidRDefault="00BD42BC" w:rsidP="00D13CFA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Zestaw długopisów 3D do prototypowania</w:t>
            </w:r>
          </w:p>
        </w:tc>
        <w:tc>
          <w:tcPr>
            <w:tcW w:w="1324" w:type="dxa"/>
          </w:tcPr>
          <w:p w14:paraId="171B9A06" w14:textId="44DBFB53" w:rsidR="00BD42BC" w:rsidRPr="004B057F" w:rsidRDefault="005B71A9" w:rsidP="00BD42BC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2 szt.</w:t>
            </w:r>
          </w:p>
        </w:tc>
        <w:tc>
          <w:tcPr>
            <w:tcW w:w="4996" w:type="dxa"/>
          </w:tcPr>
          <w:p w14:paraId="42F63702" w14:textId="43FE5C7C" w:rsidR="00BD42BC" w:rsidRPr="004B057F" w:rsidRDefault="00BD42BC" w:rsidP="006D0D2D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BD42BC" w:rsidRPr="004B057F" w14:paraId="041B9FB8" w14:textId="77777777" w:rsidTr="00480F27">
        <w:tc>
          <w:tcPr>
            <w:tcW w:w="440" w:type="dxa"/>
          </w:tcPr>
          <w:p w14:paraId="457F4917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302" w:type="dxa"/>
          </w:tcPr>
          <w:p w14:paraId="5ACFCBD6" w14:textId="117ED68D" w:rsidR="00BD42BC" w:rsidRPr="004B057F" w:rsidRDefault="00BD42BC" w:rsidP="00D13CFA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Filamenty</w:t>
            </w:r>
          </w:p>
        </w:tc>
        <w:tc>
          <w:tcPr>
            <w:tcW w:w="1324" w:type="dxa"/>
          </w:tcPr>
          <w:p w14:paraId="5F559BC3" w14:textId="1916F824" w:rsidR="00BD42BC" w:rsidRPr="004B057F" w:rsidRDefault="005B71A9" w:rsidP="00BD42BC">
            <w:pPr>
              <w:rPr>
                <w:rFonts w:ascii="Lato" w:hAnsi="Lato" w:cs="Calibri"/>
                <w:color w:val="000000"/>
                <w:sz w:val="20"/>
                <w:szCs w:val="20"/>
                <w:lang w:val="de-DE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  <w:lang w:val="de-DE"/>
              </w:rPr>
              <w:t>50 szt.</w:t>
            </w:r>
          </w:p>
        </w:tc>
        <w:tc>
          <w:tcPr>
            <w:tcW w:w="4996" w:type="dxa"/>
          </w:tcPr>
          <w:p w14:paraId="52F10A0E" w14:textId="0E74139D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  <w:lang w:val="de-DE"/>
              </w:rPr>
            </w:pPr>
          </w:p>
        </w:tc>
      </w:tr>
      <w:tr w:rsidR="00BD42BC" w:rsidRPr="004B057F" w14:paraId="0BDE82F2" w14:textId="77777777" w:rsidTr="00480F27">
        <w:tc>
          <w:tcPr>
            <w:tcW w:w="440" w:type="dxa"/>
          </w:tcPr>
          <w:p w14:paraId="32CB0726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302" w:type="dxa"/>
          </w:tcPr>
          <w:p w14:paraId="2D54696E" w14:textId="49F9A043" w:rsidR="00BD42BC" w:rsidRPr="004B057F" w:rsidRDefault="00BD42BC" w:rsidP="00D13CFA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Przenośny skaner 3D</w:t>
            </w:r>
          </w:p>
        </w:tc>
        <w:tc>
          <w:tcPr>
            <w:tcW w:w="1324" w:type="dxa"/>
          </w:tcPr>
          <w:p w14:paraId="6CEBE8EC" w14:textId="33D11848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2 szt.</w:t>
            </w:r>
          </w:p>
        </w:tc>
        <w:tc>
          <w:tcPr>
            <w:tcW w:w="4996" w:type="dxa"/>
          </w:tcPr>
          <w:p w14:paraId="1A5D6453" w14:textId="162128DB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BD42BC" w:rsidRPr="004B057F" w14:paraId="1894C8DC" w14:textId="77777777" w:rsidTr="00480F27">
        <w:tc>
          <w:tcPr>
            <w:tcW w:w="440" w:type="dxa"/>
          </w:tcPr>
          <w:p w14:paraId="725239A1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302" w:type="dxa"/>
          </w:tcPr>
          <w:p w14:paraId="5779CCC6" w14:textId="77777777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Laserowy grawer i ploter tnący</w:t>
            </w:r>
          </w:p>
        </w:tc>
        <w:tc>
          <w:tcPr>
            <w:tcW w:w="1324" w:type="dxa"/>
          </w:tcPr>
          <w:p w14:paraId="6CCD6B13" w14:textId="1BECC704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4996" w:type="dxa"/>
          </w:tcPr>
          <w:p w14:paraId="76B1A85C" w14:textId="11292397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BD42BC" w:rsidRPr="004B057F" w14:paraId="3F0A0047" w14:textId="77777777" w:rsidTr="00480F27">
        <w:tc>
          <w:tcPr>
            <w:tcW w:w="440" w:type="dxa"/>
          </w:tcPr>
          <w:p w14:paraId="1EEA6815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2302" w:type="dxa"/>
          </w:tcPr>
          <w:p w14:paraId="21A79E09" w14:textId="77777777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Edukacyjny zestaw modelarski z klocków dot. mechaniki</w:t>
            </w:r>
          </w:p>
          <w:p w14:paraId="36667FC9" w14:textId="77777777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4425647" w14:textId="11F36F09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2 szt.</w:t>
            </w:r>
          </w:p>
        </w:tc>
        <w:tc>
          <w:tcPr>
            <w:tcW w:w="4996" w:type="dxa"/>
          </w:tcPr>
          <w:p w14:paraId="156E2EE7" w14:textId="3C446D5C" w:rsidR="00BD42BC" w:rsidRPr="004B057F" w:rsidRDefault="00BD42BC" w:rsidP="00CE217D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Zestaw zawiera minimum 10 000 elementów konstrukcyjnych, w tym przynajmniej różnorodne klocki, koła zębate, elementy napędowe oraz moduły elektroniczne, umożliwiające budowę</w:t>
            </w:r>
            <w:r w:rsidR="004B057F">
              <w:rPr>
                <w:rFonts w:ascii="Lato" w:hAnsi="Lato" w:cs="Calibri"/>
                <w:color w:val="000000"/>
                <w:sz w:val="20"/>
                <w:szCs w:val="20"/>
              </w:rPr>
              <w:t xml:space="preserve"> s</w:t>
            </w: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komplikowanych mechanizmów i pojazdów.</w:t>
            </w:r>
          </w:p>
        </w:tc>
      </w:tr>
      <w:tr w:rsidR="00BD42BC" w:rsidRPr="004B057F" w14:paraId="41F3CED8" w14:textId="77777777" w:rsidTr="00480F27">
        <w:tc>
          <w:tcPr>
            <w:tcW w:w="440" w:type="dxa"/>
          </w:tcPr>
          <w:p w14:paraId="7DB96BA5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2302" w:type="dxa"/>
          </w:tcPr>
          <w:p w14:paraId="4D63A090" w14:textId="77777777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Monitor interaktywny min. 75”</w:t>
            </w:r>
          </w:p>
        </w:tc>
        <w:tc>
          <w:tcPr>
            <w:tcW w:w="1324" w:type="dxa"/>
          </w:tcPr>
          <w:p w14:paraId="1A2B2EE6" w14:textId="1D59A7B4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4996" w:type="dxa"/>
          </w:tcPr>
          <w:p w14:paraId="02138577" w14:textId="3E510698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BD42BC" w:rsidRPr="004B057F" w14:paraId="0D167B30" w14:textId="77777777" w:rsidTr="00480F27">
        <w:tc>
          <w:tcPr>
            <w:tcW w:w="440" w:type="dxa"/>
          </w:tcPr>
          <w:p w14:paraId="4152F92E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2302" w:type="dxa"/>
          </w:tcPr>
          <w:p w14:paraId="336DEF08" w14:textId="28243D29" w:rsidR="00BD42BC" w:rsidRPr="004B057F" w:rsidRDefault="00BD42BC" w:rsidP="00CE217D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Stacje lutownicze (z regulacją temperatury oraz funkcją hot air)</w:t>
            </w:r>
          </w:p>
        </w:tc>
        <w:tc>
          <w:tcPr>
            <w:tcW w:w="1324" w:type="dxa"/>
          </w:tcPr>
          <w:p w14:paraId="3B167A14" w14:textId="68073872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12 szt.</w:t>
            </w:r>
          </w:p>
        </w:tc>
        <w:tc>
          <w:tcPr>
            <w:tcW w:w="4996" w:type="dxa"/>
          </w:tcPr>
          <w:p w14:paraId="48375075" w14:textId="7709C59D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BD42BC" w:rsidRPr="004B057F" w14:paraId="4C4B5473" w14:textId="77777777" w:rsidTr="00480F27">
        <w:tc>
          <w:tcPr>
            <w:tcW w:w="440" w:type="dxa"/>
          </w:tcPr>
          <w:p w14:paraId="32809C62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11</w:t>
            </w:r>
          </w:p>
        </w:tc>
        <w:tc>
          <w:tcPr>
            <w:tcW w:w="2302" w:type="dxa"/>
          </w:tcPr>
          <w:p w14:paraId="0AFC1B12" w14:textId="77777777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Zestawy do prototypowania elektroniki</w:t>
            </w:r>
          </w:p>
          <w:p w14:paraId="04A72F40" w14:textId="77777777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B5C0C84" w14:textId="5C2F69CB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12 szt.</w:t>
            </w:r>
          </w:p>
        </w:tc>
        <w:tc>
          <w:tcPr>
            <w:tcW w:w="4996" w:type="dxa"/>
          </w:tcPr>
          <w:p w14:paraId="1CCC5616" w14:textId="2CE43709" w:rsidR="00BD42BC" w:rsidRPr="004B057F" w:rsidRDefault="00BD42BC" w:rsidP="00173186">
            <w:pPr>
              <w:pStyle w:val="Akapitzlist"/>
              <w:numPr>
                <w:ilvl w:val="0"/>
                <w:numId w:val="42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Płytka mikrokontrolera</w:t>
            </w:r>
          </w:p>
          <w:p w14:paraId="3116697C" w14:textId="4A2017C8" w:rsidR="00BD42BC" w:rsidRPr="004B057F" w:rsidRDefault="00BD42BC" w:rsidP="00173186">
            <w:pPr>
              <w:pStyle w:val="Akapitzlist"/>
              <w:numPr>
                <w:ilvl w:val="0"/>
                <w:numId w:val="42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Komponenty elektroniczne do prototypowania</w:t>
            </w:r>
          </w:p>
          <w:p w14:paraId="1D9153F6" w14:textId="4C3D2062" w:rsidR="00BD42BC" w:rsidRPr="004B057F" w:rsidRDefault="00BD42BC" w:rsidP="00173186">
            <w:pPr>
              <w:pStyle w:val="Akapitzlist"/>
              <w:numPr>
                <w:ilvl w:val="0"/>
                <w:numId w:val="42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Elementy sterujące i wykonawcze</w:t>
            </w:r>
          </w:p>
          <w:p w14:paraId="5A4B266A" w14:textId="60102970" w:rsidR="00BD42BC" w:rsidRPr="004B057F" w:rsidRDefault="00BD42BC" w:rsidP="00173186">
            <w:pPr>
              <w:pStyle w:val="Akapitzlist"/>
              <w:numPr>
                <w:ilvl w:val="0"/>
                <w:numId w:val="42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Moduły komunikacyjne i dodatkowe elementy</w:t>
            </w:r>
          </w:p>
          <w:p w14:paraId="1E638139" w14:textId="6712A5B8" w:rsidR="00BD42BC" w:rsidRPr="004B057F" w:rsidRDefault="00BD42BC" w:rsidP="00173186">
            <w:pPr>
              <w:pStyle w:val="Akapitzlist"/>
              <w:numPr>
                <w:ilvl w:val="0"/>
                <w:numId w:val="42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Oprogramowanie i wsparcie edukacyjne</w:t>
            </w:r>
          </w:p>
          <w:p w14:paraId="03F44017" w14:textId="516C8399" w:rsidR="00BD42BC" w:rsidRPr="004B057F" w:rsidRDefault="00BD42BC" w:rsidP="003D663E">
            <w:pPr>
              <w:pStyle w:val="Akapitzlist"/>
              <w:numPr>
                <w:ilvl w:val="0"/>
                <w:numId w:val="42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Instrukcje i materiały edukacyjne</w:t>
            </w:r>
            <w:r w:rsidR="003D663E" w:rsidRPr="004B057F">
              <w:rPr>
                <w:rFonts w:ascii="Lato" w:hAnsi="Lato" w:cs="Calibri"/>
                <w:color w:val="000000"/>
                <w:sz w:val="20"/>
                <w:szCs w:val="20"/>
              </w:rPr>
              <w:t xml:space="preserve">. </w:t>
            </w:r>
          </w:p>
        </w:tc>
      </w:tr>
      <w:tr w:rsidR="00BD42BC" w:rsidRPr="004B057F" w14:paraId="0550FF5F" w14:textId="77777777" w:rsidTr="00480F27">
        <w:tc>
          <w:tcPr>
            <w:tcW w:w="440" w:type="dxa"/>
          </w:tcPr>
          <w:p w14:paraId="00F38C0F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2302" w:type="dxa"/>
          </w:tcPr>
          <w:p w14:paraId="1A50CB7B" w14:textId="77777777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Urządzenie wspierające pracę projektową i grupową w klasie</w:t>
            </w:r>
          </w:p>
          <w:p w14:paraId="289AF1B9" w14:textId="77777777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3D351FC" w14:textId="1B89781A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4996" w:type="dxa"/>
          </w:tcPr>
          <w:p w14:paraId="454864D4" w14:textId="2592179D" w:rsidR="00BD42BC" w:rsidRPr="004B057F" w:rsidRDefault="00BD42BC" w:rsidP="00480F27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System bezprzewodowy umożliwiający przeprowadzanie testów, quizów i gier edukacyjnych bez potrzeby korzystania przez uczniów z urządzeń mobilnych. System wspiera naukę w zakresie przedmiotów STEAM poprzez aktywną pracę grupową i grywalizację.</w:t>
            </w:r>
          </w:p>
        </w:tc>
      </w:tr>
    </w:tbl>
    <w:p w14:paraId="61890D7B" w14:textId="77777777" w:rsidR="00D13CFA" w:rsidRDefault="00D13CFA" w:rsidP="00BD42BC">
      <w:pPr>
        <w:rPr>
          <w:rFonts w:ascii="Lato" w:hAnsi="Lato"/>
          <w:b/>
          <w:bCs/>
          <w:sz w:val="24"/>
          <w:szCs w:val="24"/>
        </w:rPr>
      </w:pPr>
    </w:p>
    <w:p w14:paraId="743C6C78" w14:textId="4EA9C21F" w:rsidR="00BD42BC" w:rsidRDefault="00BD42BC" w:rsidP="00BD42BC">
      <w:pPr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III.2 Zestaw – pracownia STEM – projektowanie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"/>
        <w:gridCol w:w="2050"/>
        <w:gridCol w:w="1476"/>
        <w:gridCol w:w="4956"/>
      </w:tblGrid>
      <w:tr w:rsidR="00BD42BC" w:rsidRPr="004B057F" w14:paraId="0ED35C2F" w14:textId="77777777" w:rsidTr="00BD42BC">
        <w:tc>
          <w:tcPr>
            <w:tcW w:w="580" w:type="dxa"/>
            <w:shd w:val="clear" w:color="auto" w:fill="F2F2F2" w:themeFill="background1" w:themeFillShade="F2"/>
          </w:tcPr>
          <w:p w14:paraId="3B1BE578" w14:textId="77777777" w:rsidR="00BD42BC" w:rsidRPr="004B057F" w:rsidRDefault="00BD42BC" w:rsidP="005B3F5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14:paraId="383EFECA" w14:textId="77777777" w:rsidR="00BD42BC" w:rsidRPr="004B057F" w:rsidRDefault="00BD42BC" w:rsidP="005B3F5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b/>
                <w:sz w:val="20"/>
                <w:szCs w:val="20"/>
              </w:rPr>
              <w:t>Sprzęt/wyposażenie</w:t>
            </w:r>
          </w:p>
        </w:tc>
        <w:tc>
          <w:tcPr>
            <w:tcW w:w="1476" w:type="dxa"/>
            <w:shd w:val="clear" w:color="auto" w:fill="F2F2F2" w:themeFill="background1" w:themeFillShade="F2"/>
          </w:tcPr>
          <w:p w14:paraId="30D2EB55" w14:textId="36B1729E" w:rsidR="00BD42BC" w:rsidRPr="004B057F" w:rsidRDefault="00BD42BC" w:rsidP="005B3F5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B057F">
              <w:rPr>
                <w:rFonts w:ascii="Lato" w:hAnsi="Lato"/>
                <w:b/>
                <w:bCs/>
                <w:sz w:val="20"/>
                <w:szCs w:val="20"/>
              </w:rPr>
              <w:t>Liczba egzemplarzy w zestawie</w:t>
            </w:r>
          </w:p>
        </w:tc>
        <w:tc>
          <w:tcPr>
            <w:tcW w:w="4956" w:type="dxa"/>
            <w:shd w:val="clear" w:color="auto" w:fill="F2F2F2" w:themeFill="background1" w:themeFillShade="F2"/>
          </w:tcPr>
          <w:p w14:paraId="63C16F2F" w14:textId="06396558" w:rsidR="00BD42BC" w:rsidRPr="004B057F" w:rsidRDefault="00BD42BC" w:rsidP="005B3F5B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b/>
                <w:sz w:val="20"/>
                <w:szCs w:val="20"/>
              </w:rPr>
              <w:t>Opis/wymagania/specyfikacja</w:t>
            </w:r>
            <w:r w:rsidR="009251A1" w:rsidRPr="009251A1">
              <w:rPr>
                <w:rFonts w:ascii="Lato" w:hAnsi="Lato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BD42BC" w:rsidRPr="004B057F" w14:paraId="00590F6F" w14:textId="77777777" w:rsidTr="00BD42BC">
        <w:tc>
          <w:tcPr>
            <w:tcW w:w="580" w:type="dxa"/>
          </w:tcPr>
          <w:p w14:paraId="5D841F16" w14:textId="77777777" w:rsidR="00BD42BC" w:rsidRPr="004B057F" w:rsidRDefault="00BD42BC" w:rsidP="005B3F5B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1</w:t>
            </w:r>
          </w:p>
        </w:tc>
        <w:tc>
          <w:tcPr>
            <w:tcW w:w="2050" w:type="dxa"/>
          </w:tcPr>
          <w:p w14:paraId="30A968AF" w14:textId="1A459366" w:rsidR="00BD42BC" w:rsidRPr="004B057F" w:rsidRDefault="00BD42BC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Laptop </w:t>
            </w:r>
          </w:p>
          <w:p w14:paraId="6E21C54F" w14:textId="77777777" w:rsidR="00BD42BC" w:rsidRPr="004B057F" w:rsidRDefault="00BD42BC" w:rsidP="005B3F5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76" w:type="dxa"/>
          </w:tcPr>
          <w:p w14:paraId="1FF71ADB" w14:textId="07855BA7" w:rsidR="00BD42BC" w:rsidRPr="004B057F" w:rsidRDefault="005B71A9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12 szt.</w:t>
            </w:r>
          </w:p>
        </w:tc>
        <w:tc>
          <w:tcPr>
            <w:tcW w:w="4956" w:type="dxa"/>
          </w:tcPr>
          <w:p w14:paraId="209B4955" w14:textId="20972064" w:rsidR="00BD42BC" w:rsidRPr="004B057F" w:rsidRDefault="00335C70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Ekran o przekątnej min. 13 cali</w:t>
            </w:r>
          </w:p>
        </w:tc>
      </w:tr>
      <w:tr w:rsidR="00BD42BC" w:rsidRPr="004B057F" w14:paraId="195BC672" w14:textId="77777777" w:rsidTr="00BD42BC">
        <w:tc>
          <w:tcPr>
            <w:tcW w:w="580" w:type="dxa"/>
          </w:tcPr>
          <w:p w14:paraId="73B1C8B9" w14:textId="77777777" w:rsidR="00BD42BC" w:rsidRPr="004B057F" w:rsidRDefault="00BD42BC" w:rsidP="005B3F5B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14:paraId="066E5247" w14:textId="77777777" w:rsidR="00BD42BC" w:rsidRPr="004B057F" w:rsidRDefault="00BD42BC" w:rsidP="005B3F5B">
            <w:pPr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Drukarka 3D</w:t>
            </w:r>
          </w:p>
        </w:tc>
        <w:tc>
          <w:tcPr>
            <w:tcW w:w="1476" w:type="dxa"/>
          </w:tcPr>
          <w:p w14:paraId="2DA416BD" w14:textId="4F619784" w:rsidR="00BD42BC" w:rsidRPr="004B057F" w:rsidRDefault="005B71A9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4 szt.</w:t>
            </w:r>
          </w:p>
        </w:tc>
        <w:tc>
          <w:tcPr>
            <w:tcW w:w="4956" w:type="dxa"/>
          </w:tcPr>
          <w:p w14:paraId="51573367" w14:textId="0D5EDBB4" w:rsidR="00BD42BC" w:rsidRPr="004B057F" w:rsidRDefault="00BD42BC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</w:p>
        </w:tc>
      </w:tr>
      <w:tr w:rsidR="00BD42BC" w:rsidRPr="004B057F" w14:paraId="1AF8D2A2" w14:textId="77777777" w:rsidTr="00BD42BC">
        <w:tc>
          <w:tcPr>
            <w:tcW w:w="580" w:type="dxa"/>
          </w:tcPr>
          <w:p w14:paraId="70D8B696" w14:textId="77777777" w:rsidR="00BD42BC" w:rsidRPr="004B057F" w:rsidRDefault="00BD42BC" w:rsidP="005B3F5B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3</w:t>
            </w:r>
          </w:p>
        </w:tc>
        <w:tc>
          <w:tcPr>
            <w:tcW w:w="2050" w:type="dxa"/>
          </w:tcPr>
          <w:p w14:paraId="1E04D27B" w14:textId="5944B2FB" w:rsidR="00BD42BC" w:rsidRPr="004B057F" w:rsidRDefault="00BD42BC" w:rsidP="00CE217D">
            <w:pPr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Zestaw długopisów 3D do pracy z wydrukami 3D</w:t>
            </w:r>
          </w:p>
        </w:tc>
        <w:tc>
          <w:tcPr>
            <w:tcW w:w="1476" w:type="dxa"/>
          </w:tcPr>
          <w:p w14:paraId="786B70C8" w14:textId="64B529A4" w:rsidR="00BD42BC" w:rsidRPr="004B057F" w:rsidRDefault="005B71A9" w:rsidP="00BD42BC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2 szt.</w:t>
            </w:r>
          </w:p>
        </w:tc>
        <w:tc>
          <w:tcPr>
            <w:tcW w:w="4956" w:type="dxa"/>
          </w:tcPr>
          <w:p w14:paraId="14444ADE" w14:textId="011D39F2" w:rsidR="00BD42BC" w:rsidRPr="004B057F" w:rsidRDefault="00BD42BC" w:rsidP="00CE217D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Zestaw w dedykowanym opakowaniu zbiorczym/etui ochronnym umożliwiającym bezpieczne przechowywanie.</w:t>
            </w:r>
          </w:p>
        </w:tc>
      </w:tr>
      <w:tr w:rsidR="00BD42BC" w:rsidRPr="004B057F" w14:paraId="3DDF45ED" w14:textId="77777777" w:rsidTr="00BD42BC">
        <w:tc>
          <w:tcPr>
            <w:tcW w:w="580" w:type="dxa"/>
          </w:tcPr>
          <w:p w14:paraId="56B55C3A" w14:textId="77777777" w:rsidR="00BD42BC" w:rsidRPr="004B057F" w:rsidRDefault="00BD42BC" w:rsidP="005B3F5B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2050" w:type="dxa"/>
          </w:tcPr>
          <w:p w14:paraId="06A012F0" w14:textId="77777777" w:rsidR="00BD42BC" w:rsidRPr="004B057F" w:rsidRDefault="00BD42BC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Filamenty</w:t>
            </w:r>
          </w:p>
          <w:p w14:paraId="460329F3" w14:textId="77777777" w:rsidR="00BD42BC" w:rsidRPr="004B057F" w:rsidRDefault="00BD42BC" w:rsidP="005B3F5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76" w:type="dxa"/>
          </w:tcPr>
          <w:p w14:paraId="495FA930" w14:textId="384D1DAB" w:rsidR="00BD42BC" w:rsidRPr="004B057F" w:rsidRDefault="005B71A9" w:rsidP="00335C70">
            <w:pPr>
              <w:rPr>
                <w:rFonts w:ascii="Lato" w:hAnsi="Lato" w:cstheme="minorHAnsi"/>
                <w:color w:val="000000"/>
                <w:sz w:val="20"/>
                <w:szCs w:val="20"/>
                <w:lang w:val="de-DE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  <w:lang w:val="de-DE"/>
              </w:rPr>
              <w:t>70 szt.</w:t>
            </w:r>
          </w:p>
        </w:tc>
        <w:tc>
          <w:tcPr>
            <w:tcW w:w="4956" w:type="dxa"/>
          </w:tcPr>
          <w:p w14:paraId="2FBB41FD" w14:textId="1733993E" w:rsidR="00BD42BC" w:rsidRPr="004B057F" w:rsidRDefault="00BD42BC" w:rsidP="005B3F5B">
            <w:pPr>
              <w:rPr>
                <w:rFonts w:ascii="Lato" w:hAnsi="Lato" w:cstheme="minorHAnsi"/>
                <w:sz w:val="20"/>
                <w:szCs w:val="20"/>
                <w:lang w:val="de-DE"/>
              </w:rPr>
            </w:pPr>
          </w:p>
        </w:tc>
      </w:tr>
      <w:tr w:rsidR="00BD42BC" w:rsidRPr="004B057F" w14:paraId="66963C87" w14:textId="77777777" w:rsidTr="00BD42BC">
        <w:tc>
          <w:tcPr>
            <w:tcW w:w="580" w:type="dxa"/>
          </w:tcPr>
          <w:p w14:paraId="398A7CB9" w14:textId="77777777" w:rsidR="00BD42BC" w:rsidRPr="004B057F" w:rsidRDefault="00BD42BC" w:rsidP="005B3F5B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2050" w:type="dxa"/>
          </w:tcPr>
          <w:p w14:paraId="10DFA711" w14:textId="77777777" w:rsidR="00BD42BC" w:rsidRPr="004B057F" w:rsidRDefault="00BD42BC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Przenośny skaner 3D</w:t>
            </w:r>
          </w:p>
          <w:p w14:paraId="6F18F331" w14:textId="77777777" w:rsidR="00BD42BC" w:rsidRPr="004B057F" w:rsidRDefault="00BD42BC" w:rsidP="005B3F5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76" w:type="dxa"/>
          </w:tcPr>
          <w:p w14:paraId="3DEAC514" w14:textId="125966B7" w:rsidR="00BD42BC" w:rsidRPr="004B057F" w:rsidRDefault="005B71A9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4 szt.</w:t>
            </w:r>
          </w:p>
        </w:tc>
        <w:tc>
          <w:tcPr>
            <w:tcW w:w="4956" w:type="dxa"/>
          </w:tcPr>
          <w:p w14:paraId="2B368B99" w14:textId="318A9B78" w:rsidR="00BD42BC" w:rsidRPr="004B057F" w:rsidRDefault="00BD42BC" w:rsidP="005B3F5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BD42BC" w:rsidRPr="004B057F" w14:paraId="58E2F08E" w14:textId="77777777" w:rsidTr="00BD42BC">
        <w:tc>
          <w:tcPr>
            <w:tcW w:w="580" w:type="dxa"/>
          </w:tcPr>
          <w:p w14:paraId="2C9CFFFB" w14:textId="77777777" w:rsidR="00BD42BC" w:rsidRPr="004B057F" w:rsidRDefault="00BD42BC" w:rsidP="005B3F5B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6</w:t>
            </w:r>
          </w:p>
        </w:tc>
        <w:tc>
          <w:tcPr>
            <w:tcW w:w="2050" w:type="dxa"/>
          </w:tcPr>
          <w:p w14:paraId="1E14FA1B" w14:textId="5F7A8E38" w:rsidR="00BD42BC" w:rsidRPr="004B057F" w:rsidRDefault="00BD42BC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Program do projektowania 3D </w:t>
            </w:r>
            <w:r w:rsidRPr="004B057F">
              <w:rPr>
                <w:rFonts w:ascii="Lato" w:hAnsi="Lato" w:cstheme="minorHAnsi"/>
                <w:b/>
                <w:bCs/>
                <w:sz w:val="20"/>
                <w:szCs w:val="20"/>
              </w:rPr>
              <w:t>(nieodpłatnie)</w:t>
            </w:r>
          </w:p>
          <w:p w14:paraId="25CBA0F2" w14:textId="77777777" w:rsidR="00BD42BC" w:rsidRPr="004B057F" w:rsidRDefault="00BD42BC" w:rsidP="005B3F5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76" w:type="dxa"/>
          </w:tcPr>
          <w:p w14:paraId="33E5B578" w14:textId="2D41BEAD" w:rsidR="00BD42BC" w:rsidRPr="004B057F" w:rsidRDefault="001F7EEA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8</w:t>
            </w:r>
            <w:r w:rsidR="005B71A9"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4956" w:type="dxa"/>
          </w:tcPr>
          <w:p w14:paraId="6E694E04" w14:textId="2D7B0A0F" w:rsidR="00BD42BC" w:rsidRPr="004B057F" w:rsidRDefault="00BD42BC" w:rsidP="00480F27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</w:p>
        </w:tc>
      </w:tr>
      <w:tr w:rsidR="00BD42BC" w:rsidRPr="004B057F" w14:paraId="47120DA7" w14:textId="77777777" w:rsidTr="00BD42BC">
        <w:tc>
          <w:tcPr>
            <w:tcW w:w="580" w:type="dxa"/>
          </w:tcPr>
          <w:p w14:paraId="1533503B" w14:textId="77777777" w:rsidR="00BD42BC" w:rsidRPr="004B057F" w:rsidRDefault="00BD42BC" w:rsidP="005B3F5B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7</w:t>
            </w:r>
          </w:p>
        </w:tc>
        <w:tc>
          <w:tcPr>
            <w:tcW w:w="2050" w:type="dxa"/>
          </w:tcPr>
          <w:p w14:paraId="6C999656" w14:textId="77777777" w:rsidR="00BD42BC" w:rsidRPr="004B057F" w:rsidRDefault="00BD42BC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Laserowy grawer i ploter tnący</w:t>
            </w:r>
          </w:p>
          <w:p w14:paraId="5B295634" w14:textId="77777777" w:rsidR="00BD42BC" w:rsidRPr="004B057F" w:rsidRDefault="00BD42BC" w:rsidP="005B3F5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76" w:type="dxa"/>
          </w:tcPr>
          <w:p w14:paraId="659B23A8" w14:textId="4A13C215" w:rsidR="00BD42BC" w:rsidRPr="004B057F" w:rsidRDefault="005B71A9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4956" w:type="dxa"/>
          </w:tcPr>
          <w:p w14:paraId="5BDCF78F" w14:textId="5E3AA694" w:rsidR="00BD42BC" w:rsidRPr="004B057F" w:rsidRDefault="00BD42BC" w:rsidP="005B3F5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BD42BC" w:rsidRPr="004B057F" w14:paraId="5481D831" w14:textId="77777777" w:rsidTr="00D13CFA">
        <w:trPr>
          <w:trHeight w:val="655"/>
        </w:trPr>
        <w:tc>
          <w:tcPr>
            <w:tcW w:w="580" w:type="dxa"/>
          </w:tcPr>
          <w:p w14:paraId="1AA29E4E" w14:textId="77777777" w:rsidR="00BD42BC" w:rsidRPr="004B057F" w:rsidRDefault="00BD42BC" w:rsidP="005B3F5B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8</w:t>
            </w:r>
          </w:p>
        </w:tc>
        <w:tc>
          <w:tcPr>
            <w:tcW w:w="2050" w:type="dxa"/>
          </w:tcPr>
          <w:p w14:paraId="6B9FD99F" w14:textId="77777777" w:rsidR="00BD42BC" w:rsidRPr="004B057F" w:rsidRDefault="00BD42BC" w:rsidP="005B3F5B">
            <w:pPr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Monitor interaktywny min. 75”</w:t>
            </w:r>
          </w:p>
        </w:tc>
        <w:tc>
          <w:tcPr>
            <w:tcW w:w="1476" w:type="dxa"/>
          </w:tcPr>
          <w:p w14:paraId="0AE695E9" w14:textId="2F5BEB69" w:rsidR="00BD42BC" w:rsidRPr="004B057F" w:rsidRDefault="005B71A9" w:rsidP="005B3F5B">
            <w:pPr>
              <w:spacing w:after="240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4956" w:type="dxa"/>
          </w:tcPr>
          <w:p w14:paraId="6E6C86F2" w14:textId="0B155D67" w:rsidR="00BD42BC" w:rsidRPr="004B057F" w:rsidRDefault="00BD42BC" w:rsidP="005B3F5B">
            <w:pPr>
              <w:spacing w:after="240"/>
              <w:rPr>
                <w:rFonts w:ascii="Lato" w:hAnsi="Lato" w:cstheme="minorHAnsi"/>
                <w:color w:val="000000"/>
                <w:sz w:val="20"/>
                <w:szCs w:val="20"/>
              </w:rPr>
            </w:pPr>
          </w:p>
        </w:tc>
      </w:tr>
      <w:tr w:rsidR="00BD42BC" w:rsidRPr="004B057F" w14:paraId="21B6F326" w14:textId="77777777" w:rsidTr="00BD42BC">
        <w:tc>
          <w:tcPr>
            <w:tcW w:w="580" w:type="dxa"/>
          </w:tcPr>
          <w:p w14:paraId="144FA765" w14:textId="77777777" w:rsidR="00BD42BC" w:rsidRPr="004B057F" w:rsidRDefault="00BD42BC" w:rsidP="005B3F5B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sz w:val="20"/>
                <w:szCs w:val="20"/>
              </w:rPr>
              <w:t>9</w:t>
            </w:r>
          </w:p>
        </w:tc>
        <w:tc>
          <w:tcPr>
            <w:tcW w:w="2050" w:type="dxa"/>
          </w:tcPr>
          <w:p w14:paraId="4ED58E21" w14:textId="77777777" w:rsidR="00BD42BC" w:rsidRPr="004B057F" w:rsidRDefault="00BD42BC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Urządzenie wspierające pracę projektową i grupową w klasie</w:t>
            </w:r>
          </w:p>
          <w:p w14:paraId="71BA69EB" w14:textId="77777777" w:rsidR="00BD42BC" w:rsidRPr="004B057F" w:rsidRDefault="00BD42BC" w:rsidP="005B3F5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76" w:type="dxa"/>
          </w:tcPr>
          <w:p w14:paraId="023161B2" w14:textId="23ED08A4" w:rsidR="00BD42BC" w:rsidRPr="004B057F" w:rsidRDefault="005B71A9" w:rsidP="005B3F5B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4956" w:type="dxa"/>
          </w:tcPr>
          <w:p w14:paraId="7AF19A3C" w14:textId="44C2D2C9" w:rsidR="00BD42BC" w:rsidRPr="004B057F" w:rsidRDefault="00BD42BC" w:rsidP="00480F27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</w:rPr>
              <w:t>System bezprzewodowy umożliwiający przeprowadzanie testów, quizów i gier edukacyjnych bez potrzeby korzystania przez uczniów z urządzeń mobilnych. System wspiera naukę w zakresie przedmiotów STEAM poprzez aktywną pracę grupową i grywalizację.</w:t>
            </w:r>
          </w:p>
        </w:tc>
      </w:tr>
    </w:tbl>
    <w:p w14:paraId="0D16B49F" w14:textId="77777777" w:rsidR="00BD42BC" w:rsidRDefault="00BD42BC" w:rsidP="00BD42BC">
      <w:pPr>
        <w:rPr>
          <w:rFonts w:ascii="Lato" w:hAnsi="Lato"/>
          <w:b/>
          <w:bCs/>
          <w:sz w:val="24"/>
          <w:szCs w:val="24"/>
        </w:rPr>
      </w:pPr>
    </w:p>
    <w:p w14:paraId="2E640893" w14:textId="77777777" w:rsidR="00D13CFA" w:rsidRDefault="00D13CFA" w:rsidP="00BD42BC">
      <w:pPr>
        <w:jc w:val="center"/>
        <w:rPr>
          <w:rFonts w:ascii="Lato" w:hAnsi="Lato"/>
          <w:b/>
          <w:bCs/>
          <w:sz w:val="24"/>
          <w:szCs w:val="24"/>
        </w:rPr>
      </w:pPr>
    </w:p>
    <w:p w14:paraId="7CA1039E" w14:textId="394F32FE" w:rsidR="00BD42BC" w:rsidRDefault="00BD42BC" w:rsidP="00BD42BC">
      <w:pPr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III.3 Zestaw – pracownia STEM – konstruowanie i programowanie robotów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9"/>
        <w:gridCol w:w="2296"/>
        <w:gridCol w:w="1363"/>
        <w:gridCol w:w="4814"/>
      </w:tblGrid>
      <w:tr w:rsidR="00BD42BC" w:rsidRPr="004B057F" w14:paraId="72F7D5FB" w14:textId="77777777" w:rsidTr="00BD42BC">
        <w:tc>
          <w:tcPr>
            <w:tcW w:w="589" w:type="dxa"/>
            <w:shd w:val="clear" w:color="auto" w:fill="F2F2F2" w:themeFill="background1" w:themeFillShade="F2"/>
          </w:tcPr>
          <w:p w14:paraId="0FB33E5B" w14:textId="77777777" w:rsidR="00BD42BC" w:rsidRPr="004B057F" w:rsidRDefault="00BD42BC" w:rsidP="005B3F5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B057F">
              <w:rPr>
                <w:rFonts w:ascii="Lato" w:hAnsi="Lato"/>
                <w:b/>
                <w:sz w:val="20"/>
                <w:szCs w:val="20"/>
              </w:rPr>
              <w:t>LP</w:t>
            </w:r>
          </w:p>
        </w:tc>
        <w:tc>
          <w:tcPr>
            <w:tcW w:w="2296" w:type="dxa"/>
            <w:shd w:val="clear" w:color="auto" w:fill="F2F2F2" w:themeFill="background1" w:themeFillShade="F2"/>
          </w:tcPr>
          <w:p w14:paraId="6A6BD291" w14:textId="77777777" w:rsidR="00BD42BC" w:rsidRPr="004B057F" w:rsidRDefault="00BD42BC" w:rsidP="005B3F5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B057F">
              <w:rPr>
                <w:rFonts w:ascii="Lato" w:hAnsi="Lato"/>
                <w:b/>
                <w:sz w:val="20"/>
                <w:szCs w:val="20"/>
              </w:rPr>
              <w:t>Sprzęt/wyposażenie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5A69AF92" w14:textId="0D7C8A10" w:rsidR="00BD42BC" w:rsidRPr="004B057F" w:rsidRDefault="00BD42BC" w:rsidP="005B3F5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B057F">
              <w:rPr>
                <w:rFonts w:ascii="Lato" w:hAnsi="Lato"/>
                <w:b/>
                <w:bCs/>
                <w:sz w:val="20"/>
                <w:szCs w:val="20"/>
              </w:rPr>
              <w:t>Liczba egzemplarzy w zestawie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4579F6A4" w14:textId="62F19AD0" w:rsidR="00BD42BC" w:rsidRPr="004B057F" w:rsidRDefault="00BD42BC" w:rsidP="005B3F5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B057F">
              <w:rPr>
                <w:rFonts w:ascii="Lato" w:hAnsi="Lato"/>
                <w:b/>
                <w:sz w:val="20"/>
                <w:szCs w:val="20"/>
              </w:rPr>
              <w:t>Opis/wymagania/specyfikacja</w:t>
            </w:r>
            <w:r w:rsidR="009251A1" w:rsidRPr="009251A1">
              <w:rPr>
                <w:rFonts w:ascii="Lato" w:hAnsi="Lato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BD42BC" w:rsidRPr="004B057F" w14:paraId="6F3676F8" w14:textId="77777777" w:rsidTr="00BD42BC">
        <w:tc>
          <w:tcPr>
            <w:tcW w:w="589" w:type="dxa"/>
          </w:tcPr>
          <w:p w14:paraId="28D8E74F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296" w:type="dxa"/>
          </w:tcPr>
          <w:p w14:paraId="242E958C" w14:textId="77777777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Laptop (min. 13 cali)</w:t>
            </w:r>
          </w:p>
        </w:tc>
        <w:tc>
          <w:tcPr>
            <w:tcW w:w="1363" w:type="dxa"/>
          </w:tcPr>
          <w:p w14:paraId="36DCB123" w14:textId="6DC6DC94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6 szt.</w:t>
            </w:r>
          </w:p>
        </w:tc>
        <w:tc>
          <w:tcPr>
            <w:tcW w:w="4814" w:type="dxa"/>
          </w:tcPr>
          <w:p w14:paraId="2A2BD927" w14:textId="09AF2E7D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BD42BC" w:rsidRPr="004B057F" w14:paraId="1DE23B9F" w14:textId="77777777" w:rsidTr="00BD42BC">
        <w:tc>
          <w:tcPr>
            <w:tcW w:w="589" w:type="dxa"/>
          </w:tcPr>
          <w:p w14:paraId="177F0514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296" w:type="dxa"/>
          </w:tcPr>
          <w:p w14:paraId="7EF282D7" w14:textId="77777777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Drukarka 3D</w:t>
            </w:r>
          </w:p>
        </w:tc>
        <w:tc>
          <w:tcPr>
            <w:tcW w:w="1363" w:type="dxa"/>
          </w:tcPr>
          <w:p w14:paraId="3191E640" w14:textId="41026690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2 szt.</w:t>
            </w:r>
          </w:p>
        </w:tc>
        <w:tc>
          <w:tcPr>
            <w:tcW w:w="4814" w:type="dxa"/>
          </w:tcPr>
          <w:p w14:paraId="62F64C83" w14:textId="77777777" w:rsidR="00BD42BC" w:rsidRPr="004B057F" w:rsidRDefault="00BD42BC" w:rsidP="00480F27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BD42BC" w:rsidRPr="004B057F" w14:paraId="064D2D2A" w14:textId="77777777" w:rsidTr="00BD42BC">
        <w:tc>
          <w:tcPr>
            <w:tcW w:w="589" w:type="dxa"/>
          </w:tcPr>
          <w:p w14:paraId="0B160A2C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296" w:type="dxa"/>
          </w:tcPr>
          <w:p w14:paraId="6790F16E" w14:textId="77777777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Zestaw długopisów 3D do prototypowania</w:t>
            </w:r>
          </w:p>
          <w:p w14:paraId="3E8AF2AF" w14:textId="77777777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0161DDAA" w14:textId="30944A14" w:rsidR="00BD42BC" w:rsidRPr="004B057F" w:rsidRDefault="005B71A9" w:rsidP="00CE217D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E217D">
              <w:rPr>
                <w:rFonts w:ascii="Lato" w:hAnsi="Lato" w:cs="Calibri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4814" w:type="dxa"/>
          </w:tcPr>
          <w:p w14:paraId="563D3CAA" w14:textId="592B5858" w:rsidR="00BD42BC" w:rsidRPr="004B057F" w:rsidRDefault="00BD42BC" w:rsidP="00480F27">
            <w:pPr>
              <w:pStyle w:val="Akapitzlist"/>
              <w:ind w:left="360"/>
              <w:rPr>
                <w:rFonts w:ascii="Lato" w:hAnsi="Lato" w:cstheme="minorHAnsi"/>
                <w:color w:val="000000"/>
                <w:sz w:val="20"/>
                <w:szCs w:val="20"/>
              </w:rPr>
            </w:pPr>
          </w:p>
        </w:tc>
      </w:tr>
      <w:tr w:rsidR="00BD42BC" w:rsidRPr="004B057F" w14:paraId="4F304A25" w14:textId="77777777" w:rsidTr="004B057F">
        <w:trPr>
          <w:trHeight w:val="250"/>
        </w:trPr>
        <w:tc>
          <w:tcPr>
            <w:tcW w:w="589" w:type="dxa"/>
          </w:tcPr>
          <w:p w14:paraId="59CA4AD8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296" w:type="dxa"/>
          </w:tcPr>
          <w:p w14:paraId="426E164A" w14:textId="72DBFA64" w:rsidR="00BD42BC" w:rsidRPr="004B057F" w:rsidRDefault="00BD42BC" w:rsidP="004B057F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Filamenty</w:t>
            </w:r>
          </w:p>
        </w:tc>
        <w:tc>
          <w:tcPr>
            <w:tcW w:w="1363" w:type="dxa"/>
          </w:tcPr>
          <w:p w14:paraId="5A685B91" w14:textId="140C587C" w:rsidR="00BD42BC" w:rsidRPr="004B057F" w:rsidRDefault="005B71A9" w:rsidP="005B3F5B">
            <w:pPr>
              <w:rPr>
                <w:rFonts w:ascii="Lato" w:hAnsi="Lato" w:cstheme="minorHAnsi"/>
                <w:color w:val="000000"/>
                <w:sz w:val="20"/>
                <w:szCs w:val="20"/>
                <w:lang w:val="de-DE"/>
              </w:rPr>
            </w:pPr>
            <w:r w:rsidRPr="004B057F">
              <w:rPr>
                <w:rFonts w:ascii="Lato" w:hAnsi="Lato" w:cstheme="minorHAnsi"/>
                <w:color w:val="000000"/>
                <w:sz w:val="20"/>
                <w:szCs w:val="20"/>
                <w:lang w:val="de-DE"/>
              </w:rPr>
              <w:t>40 szt.</w:t>
            </w:r>
          </w:p>
        </w:tc>
        <w:tc>
          <w:tcPr>
            <w:tcW w:w="4814" w:type="dxa"/>
          </w:tcPr>
          <w:p w14:paraId="5941DFB7" w14:textId="6EE8FDC2" w:rsidR="00BD42BC" w:rsidRPr="004B057F" w:rsidRDefault="00BD42BC" w:rsidP="005B3F5B">
            <w:pPr>
              <w:rPr>
                <w:rFonts w:ascii="Lato" w:hAnsi="Lato"/>
                <w:sz w:val="20"/>
                <w:szCs w:val="20"/>
                <w:lang w:val="de-DE"/>
              </w:rPr>
            </w:pPr>
          </w:p>
        </w:tc>
      </w:tr>
      <w:tr w:rsidR="00BD42BC" w:rsidRPr="004B057F" w14:paraId="530C0845" w14:textId="77777777" w:rsidTr="00BD42BC">
        <w:tc>
          <w:tcPr>
            <w:tcW w:w="589" w:type="dxa"/>
          </w:tcPr>
          <w:p w14:paraId="0A993F0B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296" w:type="dxa"/>
          </w:tcPr>
          <w:p w14:paraId="06442C70" w14:textId="1AD62D3C" w:rsidR="00BD42BC" w:rsidRPr="004B057F" w:rsidRDefault="00BD42BC" w:rsidP="00CE217D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Programowalne zestawy robotyczne do nauki programowania</w:t>
            </w:r>
          </w:p>
        </w:tc>
        <w:tc>
          <w:tcPr>
            <w:tcW w:w="1363" w:type="dxa"/>
          </w:tcPr>
          <w:p w14:paraId="04C280C9" w14:textId="6FE0BE2F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6 szt.</w:t>
            </w:r>
          </w:p>
        </w:tc>
        <w:tc>
          <w:tcPr>
            <w:tcW w:w="4814" w:type="dxa"/>
          </w:tcPr>
          <w:p w14:paraId="5EF4090C" w14:textId="3B933E9F" w:rsidR="00BD42BC" w:rsidRPr="004B057F" w:rsidRDefault="00BD42BC" w:rsidP="00480F27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Robot edukacyjny o modułowej konstrukcji, odpornej na uszkodzenia mechaniczne, certyfikowana zgodnie z normami CE i RoHS.</w:t>
            </w:r>
          </w:p>
        </w:tc>
      </w:tr>
      <w:tr w:rsidR="00BD42BC" w:rsidRPr="004B057F" w14:paraId="24D076A0" w14:textId="77777777" w:rsidTr="00BD42BC">
        <w:tc>
          <w:tcPr>
            <w:tcW w:w="589" w:type="dxa"/>
          </w:tcPr>
          <w:p w14:paraId="0FA62E7D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296" w:type="dxa"/>
          </w:tcPr>
          <w:p w14:paraId="755228B4" w14:textId="77777777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Programowalne kontrolery wraz z zestawami czujników</w:t>
            </w:r>
          </w:p>
        </w:tc>
        <w:tc>
          <w:tcPr>
            <w:tcW w:w="1363" w:type="dxa"/>
          </w:tcPr>
          <w:p w14:paraId="2A6C9FAC" w14:textId="1DD614BC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4814" w:type="dxa"/>
          </w:tcPr>
          <w:p w14:paraId="6BF0838A" w14:textId="1EE0596F" w:rsidR="00BD42BC" w:rsidRPr="004B057F" w:rsidRDefault="00BD42BC" w:rsidP="00480F27">
            <w:pPr>
              <w:pStyle w:val="Akapitzlist"/>
              <w:numPr>
                <w:ilvl w:val="0"/>
                <w:numId w:val="43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Programowalne płytki rozwojowe (mikrokontrolerowe lub mikrokomputerowe) - min. 6 sztuk:</w:t>
            </w:r>
          </w:p>
          <w:p w14:paraId="60BADD7A" w14:textId="49653B8E" w:rsidR="00BD42BC" w:rsidRPr="004B057F" w:rsidRDefault="00BD42BC" w:rsidP="00480F27">
            <w:pPr>
              <w:pStyle w:val="Akapitzlist"/>
              <w:numPr>
                <w:ilvl w:val="0"/>
                <w:numId w:val="43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lastRenderedPageBreak/>
              <w:t>Shieldy edukacyjne lub moduły rozszerzeń rozszerzające funkcjonalność płytek rozwojowych - min. 6 sztuk.</w:t>
            </w:r>
          </w:p>
          <w:p w14:paraId="7BCF8D5C" w14:textId="68BF748E" w:rsidR="00BD42BC" w:rsidRPr="004B057F" w:rsidRDefault="00BD42BC" w:rsidP="00480F27">
            <w:pPr>
              <w:pStyle w:val="Akapitzlist"/>
              <w:numPr>
                <w:ilvl w:val="0"/>
                <w:numId w:val="43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Płytki prototypowe (breadboardy) do budowy i testowania obwodów elektronicznych bez konieczności lutowania - min. 6 sztuk.</w:t>
            </w:r>
          </w:p>
          <w:p w14:paraId="646F0A7D" w14:textId="20E29222" w:rsidR="00BD42BC" w:rsidRPr="004B057F" w:rsidRDefault="00BD42BC" w:rsidP="00480F27">
            <w:pPr>
              <w:pStyle w:val="Akapitzlist"/>
              <w:numPr>
                <w:ilvl w:val="0"/>
                <w:numId w:val="43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Zestawy przewodów i kabli połączeniowych kompatybilnych z płytkami prototypowymi:</w:t>
            </w:r>
          </w:p>
          <w:p w14:paraId="0A922E05" w14:textId="0CCA84EC" w:rsidR="00BD42BC" w:rsidRPr="004B057F" w:rsidRDefault="00BD42BC" w:rsidP="00480F27">
            <w:pPr>
              <w:pStyle w:val="Akapitzlist"/>
              <w:numPr>
                <w:ilvl w:val="0"/>
                <w:numId w:val="43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Komponenty elektroniczne:</w:t>
            </w:r>
            <w:r w:rsidR="00480F27" w:rsidRPr="004B057F">
              <w:rPr>
                <w:rFonts w:ascii="Lato" w:hAnsi="Lato" w:cs="Calibri"/>
                <w:color w:val="000000"/>
                <w:sz w:val="20"/>
                <w:szCs w:val="20"/>
              </w:rPr>
              <w:t xml:space="preserve"> czujniki, silniki, diody LED, buzzery/piezoelementy, matryce LED lub wyświetlacze</w:t>
            </w:r>
          </w:p>
          <w:p w14:paraId="62FF7068" w14:textId="11003752" w:rsidR="00BD42BC" w:rsidRPr="004B057F" w:rsidRDefault="00BD42BC" w:rsidP="00480F27">
            <w:pPr>
              <w:pStyle w:val="Akapitzlist"/>
              <w:numPr>
                <w:ilvl w:val="0"/>
                <w:numId w:val="43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Elementy pasywne:</w:t>
            </w:r>
            <w:r w:rsidR="00480F27" w:rsidRPr="004B057F">
              <w:rPr>
                <w:rFonts w:ascii="Lato" w:hAnsi="Lato" w:cs="Calibri"/>
                <w:color w:val="000000"/>
                <w:sz w:val="20"/>
                <w:szCs w:val="20"/>
              </w:rPr>
              <w:t xml:space="preserve"> rezystory, kondensatory, potencjometry.</w:t>
            </w:r>
          </w:p>
          <w:p w14:paraId="4A994FF7" w14:textId="507E5375" w:rsidR="00BD42BC" w:rsidRPr="004B057F" w:rsidRDefault="00BD42BC" w:rsidP="00A669A4">
            <w:pPr>
              <w:pStyle w:val="Akapitzlist"/>
              <w:numPr>
                <w:ilvl w:val="0"/>
                <w:numId w:val="43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Elementy zasilające:</w:t>
            </w:r>
          </w:p>
          <w:p w14:paraId="7A8F3B44" w14:textId="1B727A83" w:rsidR="00BD42BC" w:rsidRPr="004B057F" w:rsidRDefault="00BD42BC" w:rsidP="005B3F5B">
            <w:pPr>
              <w:pStyle w:val="Akapitzlist"/>
              <w:numPr>
                <w:ilvl w:val="0"/>
                <w:numId w:val="43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Materiały edukacyjne</w:t>
            </w:r>
            <w:r w:rsidR="00A669A4" w:rsidRPr="004B057F">
              <w:rPr>
                <w:rFonts w:ascii="Lato" w:hAnsi="Lato" w:cs="Calibri"/>
                <w:color w:val="000000"/>
                <w:sz w:val="20"/>
                <w:szCs w:val="20"/>
              </w:rPr>
              <w:t xml:space="preserve"> i o</w:t>
            </w: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programowanie:</w:t>
            </w:r>
          </w:p>
          <w:p w14:paraId="099CC424" w14:textId="4D585CB6" w:rsidR="00BD42BC" w:rsidRPr="004B057F" w:rsidRDefault="00BD42BC" w:rsidP="00A669A4">
            <w:pPr>
              <w:pStyle w:val="Akapitzlist"/>
              <w:numPr>
                <w:ilvl w:val="0"/>
                <w:numId w:val="43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 xml:space="preserve">Walizki lub pudełka do przechowywania z przegródkami lub organizerami na poszczególne komponenty </w:t>
            </w:r>
          </w:p>
          <w:p w14:paraId="247482F3" w14:textId="7C21C9A8" w:rsidR="00BD42BC" w:rsidRPr="004B057F" w:rsidRDefault="00BD42BC" w:rsidP="004B057F">
            <w:pPr>
              <w:pStyle w:val="Akapitzlist"/>
              <w:numPr>
                <w:ilvl w:val="0"/>
                <w:numId w:val="43"/>
              </w:num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Zestaw musi umożliwiać jednoczesną pracę minimum 6 zespołom, każdy zespół składający się maksymalnie z 5 uczniów.</w:t>
            </w:r>
          </w:p>
        </w:tc>
      </w:tr>
      <w:tr w:rsidR="00BD42BC" w:rsidRPr="004B057F" w14:paraId="0C6B85C8" w14:textId="77777777" w:rsidTr="00BD42BC">
        <w:tc>
          <w:tcPr>
            <w:tcW w:w="589" w:type="dxa"/>
          </w:tcPr>
          <w:p w14:paraId="6C63A380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lastRenderedPageBreak/>
              <w:t>7</w:t>
            </w:r>
          </w:p>
        </w:tc>
        <w:tc>
          <w:tcPr>
            <w:tcW w:w="2296" w:type="dxa"/>
          </w:tcPr>
          <w:p w14:paraId="45845B5D" w14:textId="77777777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 xml:space="preserve">Stacje lutownicze (z regulacją temperatury) </w:t>
            </w:r>
          </w:p>
        </w:tc>
        <w:tc>
          <w:tcPr>
            <w:tcW w:w="1363" w:type="dxa"/>
          </w:tcPr>
          <w:p w14:paraId="52F81691" w14:textId="7BD1F634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6 szt.</w:t>
            </w:r>
          </w:p>
        </w:tc>
        <w:tc>
          <w:tcPr>
            <w:tcW w:w="4814" w:type="dxa"/>
          </w:tcPr>
          <w:p w14:paraId="1F90ADE2" w14:textId="5882354F" w:rsidR="00BD42BC" w:rsidRPr="004B057F" w:rsidRDefault="00BD42BC" w:rsidP="00A669A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D42BC" w:rsidRPr="004B057F" w14:paraId="20A50ACF" w14:textId="77777777" w:rsidTr="00BD42BC">
        <w:tc>
          <w:tcPr>
            <w:tcW w:w="589" w:type="dxa"/>
          </w:tcPr>
          <w:p w14:paraId="13F7F27F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2296" w:type="dxa"/>
          </w:tcPr>
          <w:p w14:paraId="2A1EA564" w14:textId="77777777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 xml:space="preserve">Multimetry </w:t>
            </w:r>
          </w:p>
          <w:p w14:paraId="74BBAA18" w14:textId="77777777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3AEF596" w14:textId="07FD1B0E" w:rsidR="00BD42BC" w:rsidRPr="004B057F" w:rsidRDefault="005B71A9" w:rsidP="005B3F5B">
            <w:pPr>
              <w:tabs>
                <w:tab w:val="left" w:pos="977"/>
              </w:tabs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6 szt.</w:t>
            </w:r>
          </w:p>
        </w:tc>
        <w:tc>
          <w:tcPr>
            <w:tcW w:w="4814" w:type="dxa"/>
          </w:tcPr>
          <w:p w14:paraId="56374027" w14:textId="21B84974" w:rsidR="00BD42BC" w:rsidRPr="004B057F" w:rsidRDefault="00BD42BC" w:rsidP="00A669A4">
            <w:pPr>
              <w:pStyle w:val="Akapitzlist"/>
              <w:tabs>
                <w:tab w:val="left" w:pos="977"/>
              </w:tabs>
              <w:ind w:left="357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BD42BC" w:rsidRPr="004B057F" w14:paraId="454F9B11" w14:textId="77777777" w:rsidTr="00BD42BC">
        <w:tc>
          <w:tcPr>
            <w:tcW w:w="589" w:type="dxa"/>
          </w:tcPr>
          <w:p w14:paraId="769C7D97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2296" w:type="dxa"/>
          </w:tcPr>
          <w:p w14:paraId="6C8AF440" w14:textId="77777777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Precyzyjne zestawy narzędziowe</w:t>
            </w:r>
          </w:p>
        </w:tc>
        <w:tc>
          <w:tcPr>
            <w:tcW w:w="1363" w:type="dxa"/>
          </w:tcPr>
          <w:p w14:paraId="5E30C05D" w14:textId="09C0FFA2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2 szt.</w:t>
            </w:r>
          </w:p>
        </w:tc>
        <w:tc>
          <w:tcPr>
            <w:tcW w:w="4814" w:type="dxa"/>
          </w:tcPr>
          <w:p w14:paraId="1B5C770B" w14:textId="5E6AAD3A" w:rsidR="00BD42BC" w:rsidRPr="004B057F" w:rsidRDefault="00BD42BC" w:rsidP="00A669A4">
            <w:pPr>
              <w:pStyle w:val="Akapitzlist"/>
              <w:ind w:left="360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BD42BC" w:rsidRPr="004B057F" w14:paraId="7F7644CA" w14:textId="77777777" w:rsidTr="00BD42BC">
        <w:tc>
          <w:tcPr>
            <w:tcW w:w="589" w:type="dxa"/>
          </w:tcPr>
          <w:p w14:paraId="19FCAC40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2296" w:type="dxa"/>
          </w:tcPr>
          <w:p w14:paraId="0D68DB42" w14:textId="77777777" w:rsidR="00BD42BC" w:rsidRPr="004B057F" w:rsidRDefault="00BD42BC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Laserowy grawer i ploter tnący</w:t>
            </w:r>
          </w:p>
          <w:p w14:paraId="0AB03BCF" w14:textId="77777777" w:rsidR="00BD42BC" w:rsidRPr="004B057F" w:rsidRDefault="00BD42BC" w:rsidP="005B3F5B">
            <w:pPr>
              <w:ind w:firstLine="708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F7793E7" w14:textId="7B6AF0E9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4814" w:type="dxa"/>
          </w:tcPr>
          <w:p w14:paraId="25F33CF5" w14:textId="4A552147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D42BC" w:rsidRPr="004B057F" w14:paraId="34EC3F5C" w14:textId="77777777" w:rsidTr="00BD42BC">
        <w:tc>
          <w:tcPr>
            <w:tcW w:w="589" w:type="dxa"/>
          </w:tcPr>
          <w:p w14:paraId="7739E5A7" w14:textId="77777777" w:rsidR="00BD42BC" w:rsidRPr="004B057F" w:rsidRDefault="00BD42BC" w:rsidP="005B3F5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11</w:t>
            </w:r>
          </w:p>
        </w:tc>
        <w:tc>
          <w:tcPr>
            <w:tcW w:w="2296" w:type="dxa"/>
          </w:tcPr>
          <w:p w14:paraId="032C23A5" w14:textId="77777777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  <w:r w:rsidRPr="004B057F">
              <w:rPr>
                <w:rFonts w:ascii="Lato" w:hAnsi="Lato"/>
                <w:sz w:val="20"/>
                <w:szCs w:val="20"/>
              </w:rPr>
              <w:t>Monitor interaktywny min. 75”</w:t>
            </w:r>
          </w:p>
        </w:tc>
        <w:tc>
          <w:tcPr>
            <w:tcW w:w="1363" w:type="dxa"/>
          </w:tcPr>
          <w:p w14:paraId="2DFD66DC" w14:textId="31943391" w:rsidR="00BD42BC" w:rsidRPr="004B057F" w:rsidRDefault="005B71A9" w:rsidP="005B3F5B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4B057F">
              <w:rPr>
                <w:rFonts w:ascii="Lato" w:hAnsi="Lato" w:cs="Calibri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4814" w:type="dxa"/>
          </w:tcPr>
          <w:p w14:paraId="4F601AAD" w14:textId="3EEA6F65" w:rsidR="00BD42BC" w:rsidRPr="004B057F" w:rsidRDefault="00BD42BC" w:rsidP="005B3F5B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4C9119C" w14:textId="77777777" w:rsidR="00BD42BC" w:rsidRPr="00BD42BC" w:rsidRDefault="00BD42BC" w:rsidP="00BD42BC">
      <w:pPr>
        <w:rPr>
          <w:rFonts w:ascii="Lato" w:hAnsi="Lato"/>
          <w:b/>
          <w:bCs/>
          <w:sz w:val="24"/>
          <w:szCs w:val="24"/>
        </w:rPr>
      </w:pPr>
    </w:p>
    <w:sectPr w:rsidR="00BD42BC" w:rsidRPr="00BD42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661C4" w14:textId="77777777" w:rsidR="00C572DD" w:rsidRDefault="00C572DD" w:rsidP="00E42E2C">
      <w:pPr>
        <w:spacing w:after="0" w:line="240" w:lineRule="auto"/>
      </w:pPr>
      <w:r>
        <w:separator/>
      </w:r>
    </w:p>
  </w:endnote>
  <w:endnote w:type="continuationSeparator" w:id="0">
    <w:p w14:paraId="6157F853" w14:textId="77777777" w:rsidR="00C572DD" w:rsidRDefault="00C572DD" w:rsidP="00E4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96E71" w14:textId="6E5E65B0" w:rsidR="00E42E2C" w:rsidRDefault="00E42E2C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 w:rsidRPr="00E42E2C">
      <w:rPr>
        <w:rFonts w:ascii="Lato" w:hAnsi="Lato"/>
        <w:color w:val="2C7FCE" w:themeColor="text2" w:themeTint="99"/>
        <w:spacing w:val="60"/>
        <w:sz w:val="18"/>
        <w:szCs w:val="18"/>
      </w:rPr>
      <w:t>Konsultacje społeczne MEN – zestawy dla szkół</w:t>
    </w:r>
    <w:r>
      <w:rPr>
        <w:color w:val="2C7FCE" w:themeColor="text2" w:themeTint="99"/>
        <w:spacing w:val="60"/>
        <w:sz w:val="24"/>
        <w:szCs w:val="24"/>
      </w:rPr>
      <w:t xml:space="preserve"> </w:t>
    </w:r>
    <w:r w:rsidRPr="00E42E2C">
      <w:rPr>
        <w:rFonts w:ascii="Lato" w:hAnsi="Lato"/>
        <w:color w:val="2C7FCE" w:themeColor="text2" w:themeTint="99"/>
        <w:spacing w:val="60"/>
        <w:sz w:val="18"/>
        <w:szCs w:val="18"/>
      </w:rPr>
      <w:t>Strona</w:t>
    </w:r>
    <w:r w:rsidRPr="00E42E2C">
      <w:rPr>
        <w:rFonts w:ascii="Lato" w:hAnsi="Lato"/>
        <w:color w:val="2C7FCE" w:themeColor="text2" w:themeTint="99"/>
        <w:sz w:val="18"/>
        <w:szCs w:val="18"/>
      </w:rPr>
      <w:t xml:space="preserve"> </w:t>
    </w:r>
    <w:r w:rsidRPr="00E42E2C">
      <w:rPr>
        <w:rFonts w:ascii="Lato" w:hAnsi="Lato"/>
        <w:color w:val="0A1D30" w:themeColor="text2" w:themeShade="BF"/>
        <w:sz w:val="18"/>
        <w:szCs w:val="18"/>
      </w:rPr>
      <w:fldChar w:fldCharType="begin"/>
    </w:r>
    <w:r w:rsidRPr="00E42E2C">
      <w:rPr>
        <w:rFonts w:ascii="Lato" w:hAnsi="Lato"/>
        <w:color w:val="0A1D30" w:themeColor="text2" w:themeShade="BF"/>
        <w:sz w:val="18"/>
        <w:szCs w:val="18"/>
      </w:rPr>
      <w:instrText>PAGE   \* MERGEFORMAT</w:instrText>
    </w:r>
    <w:r w:rsidRPr="00E42E2C">
      <w:rPr>
        <w:rFonts w:ascii="Lato" w:hAnsi="Lato"/>
        <w:color w:val="0A1D30" w:themeColor="text2" w:themeShade="BF"/>
        <w:sz w:val="18"/>
        <w:szCs w:val="18"/>
      </w:rPr>
      <w:fldChar w:fldCharType="separate"/>
    </w:r>
    <w:r w:rsidRPr="00E42E2C">
      <w:rPr>
        <w:rFonts w:ascii="Lato" w:hAnsi="Lato"/>
        <w:color w:val="0A1D30" w:themeColor="text2" w:themeShade="BF"/>
        <w:sz w:val="18"/>
        <w:szCs w:val="18"/>
      </w:rPr>
      <w:t>1</w:t>
    </w:r>
    <w:r w:rsidRPr="00E42E2C">
      <w:rPr>
        <w:rFonts w:ascii="Lato" w:hAnsi="Lato"/>
        <w:color w:val="0A1D30" w:themeColor="text2" w:themeShade="BF"/>
        <w:sz w:val="18"/>
        <w:szCs w:val="18"/>
      </w:rPr>
      <w:fldChar w:fldCharType="end"/>
    </w:r>
    <w:r w:rsidRPr="00E42E2C">
      <w:rPr>
        <w:rFonts w:ascii="Lato" w:hAnsi="Lato"/>
        <w:color w:val="0A1D30" w:themeColor="text2" w:themeShade="BF"/>
        <w:sz w:val="18"/>
        <w:szCs w:val="18"/>
      </w:rPr>
      <w:t xml:space="preserve"> | </w:t>
    </w:r>
    <w:r w:rsidRPr="00E42E2C">
      <w:rPr>
        <w:rFonts w:ascii="Lato" w:hAnsi="Lato"/>
        <w:color w:val="0A1D30" w:themeColor="text2" w:themeShade="BF"/>
        <w:sz w:val="18"/>
        <w:szCs w:val="18"/>
      </w:rPr>
      <w:fldChar w:fldCharType="begin"/>
    </w:r>
    <w:r w:rsidRPr="00E42E2C">
      <w:rPr>
        <w:rFonts w:ascii="Lato" w:hAnsi="Lato"/>
        <w:color w:val="0A1D30" w:themeColor="text2" w:themeShade="BF"/>
        <w:sz w:val="18"/>
        <w:szCs w:val="18"/>
      </w:rPr>
      <w:instrText>NUMPAGES  \* Arabic  \* MERGEFORMAT</w:instrText>
    </w:r>
    <w:r w:rsidRPr="00E42E2C">
      <w:rPr>
        <w:rFonts w:ascii="Lato" w:hAnsi="Lato"/>
        <w:color w:val="0A1D30" w:themeColor="text2" w:themeShade="BF"/>
        <w:sz w:val="18"/>
        <w:szCs w:val="18"/>
      </w:rPr>
      <w:fldChar w:fldCharType="separate"/>
    </w:r>
    <w:r w:rsidRPr="00E42E2C">
      <w:rPr>
        <w:rFonts w:ascii="Lato" w:hAnsi="Lato"/>
        <w:color w:val="0A1D30" w:themeColor="text2" w:themeShade="BF"/>
        <w:sz w:val="18"/>
        <w:szCs w:val="18"/>
      </w:rPr>
      <w:t>1</w:t>
    </w:r>
    <w:r w:rsidRPr="00E42E2C">
      <w:rPr>
        <w:rFonts w:ascii="Lato" w:hAnsi="Lato"/>
        <w:color w:val="0A1D30" w:themeColor="text2" w:themeShade="BF"/>
        <w:sz w:val="18"/>
        <w:szCs w:val="18"/>
      </w:rPr>
      <w:fldChar w:fldCharType="end"/>
    </w:r>
  </w:p>
  <w:p w14:paraId="734412CA" w14:textId="77777777" w:rsidR="00E42E2C" w:rsidRDefault="00E42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6FD97" w14:textId="77777777" w:rsidR="00C572DD" w:rsidRDefault="00C572DD" w:rsidP="00E42E2C">
      <w:pPr>
        <w:spacing w:after="0" w:line="240" w:lineRule="auto"/>
      </w:pPr>
      <w:r>
        <w:separator/>
      </w:r>
    </w:p>
  </w:footnote>
  <w:footnote w:type="continuationSeparator" w:id="0">
    <w:p w14:paraId="4FE65E93" w14:textId="77777777" w:rsidR="00C572DD" w:rsidRDefault="00C572DD" w:rsidP="00E42E2C">
      <w:pPr>
        <w:spacing w:after="0" w:line="240" w:lineRule="auto"/>
      </w:pPr>
      <w:r>
        <w:continuationSeparator/>
      </w:r>
    </w:p>
  </w:footnote>
  <w:footnote w:id="1">
    <w:p w14:paraId="49CAD401" w14:textId="5D9B84A1" w:rsidR="002910C9" w:rsidRPr="002910C9" w:rsidRDefault="002910C9" w:rsidP="002910C9">
      <w:pPr>
        <w:pStyle w:val="Tekstprzypisudolnego"/>
        <w:rPr>
          <w:rFonts w:ascii="Lato" w:hAnsi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910C9">
        <w:rPr>
          <w:rFonts w:ascii="Lato" w:eastAsia="Times New Roman" w:hAnsi="Lato" w:cs="Times New Roman"/>
          <w:sz w:val="18"/>
          <w:szCs w:val="18"/>
        </w:rPr>
        <w:t>Dokument programowy UE sporządzony na podstawie Rozporządzeniu Parlamentu Europejskiego i Rady (UE) 2021/241 z dnia 12 lutego 2021 r. ustanawiającym Instrument na rzecz Odbudowy i Zwiększania Odporności (Dz.U. UE L 57 z 18.2.2021) oraz odpowiednich wytycznych KE</w:t>
      </w:r>
    </w:p>
  </w:footnote>
  <w:footnote w:id="2">
    <w:p w14:paraId="26A2EB74" w14:textId="69CD0017" w:rsidR="009251A1" w:rsidRDefault="009251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51A1">
        <w:rPr>
          <w:rFonts w:ascii="Lato" w:hAnsi="Lato"/>
          <w:sz w:val="18"/>
          <w:szCs w:val="18"/>
        </w:rPr>
        <w:t>opis zostanie ustalony zgodnie z wymaganiami ogólnymi (pkt A i B) – patrz wstęp do dokumentu</w:t>
      </w:r>
    </w:p>
  </w:footnote>
  <w:footnote w:id="3">
    <w:p w14:paraId="02EC324D" w14:textId="3A525731" w:rsidR="00BD42BC" w:rsidRPr="00EE22DF" w:rsidRDefault="00BD42BC" w:rsidP="00EE22DF">
      <w:pP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EE22DF">
        <w:rPr>
          <w:rFonts w:ascii="Lato" w:eastAsia="Times New Roman" w:hAnsi="Lato" w:cs="Times New Roman"/>
          <w:color w:val="000000"/>
          <w:kern w:val="0"/>
          <w:sz w:val="18"/>
          <w:szCs w:val="18"/>
          <w:lang w:eastAsia="pl-PL"/>
          <w14:ligatures w14:val="none"/>
        </w:rPr>
        <w:t>Podział ze względu na poziom kształcenia (podstawowe i ponadpodstawowe) zostanie uwzględniony w warstwie kontentu dostosowanego do poziomu nauczania</w:t>
      </w:r>
    </w:p>
    <w:p w14:paraId="16BA7591" w14:textId="53767642" w:rsidR="00BD42BC" w:rsidRDefault="00BD42B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F9711" w14:textId="5D8190A6" w:rsidR="00E42E2C" w:rsidRDefault="00E42E2C">
    <w:pPr>
      <w:pStyle w:val="Nagwek"/>
    </w:pPr>
    <w:r>
      <w:rPr>
        <w:noProof/>
      </w:rPr>
      <w:drawing>
        <wp:inline distT="0" distB="0" distL="0" distR="0" wp14:anchorId="4E9728A4" wp14:editId="17FEEA7B">
          <wp:extent cx="1140916" cy="400050"/>
          <wp:effectExtent l="0" t="0" r="2540" b="0"/>
          <wp:docPr id="571047741" name="Obraz 1" descr="Ministerstwo Edukacji Narod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Edukacji Narodow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140" cy="402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E1AE7C9" wp14:editId="593AD805">
          <wp:extent cx="975360" cy="304800"/>
          <wp:effectExtent l="0" t="0" r="0" b="0"/>
          <wp:docPr id="2" name="Obraz 1" descr="Krajowy Plan Odbudowy - 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rajowy Plan Odbudowy - strona głów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188" cy="305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5A9486" wp14:editId="0400C8ED">
          <wp:extent cx="3273623" cy="447675"/>
          <wp:effectExtent l="0" t="0" r="3175" b="0"/>
          <wp:docPr id="485123746" name="Obraz 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022" cy="4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166C"/>
    <w:multiLevelType w:val="hybridMultilevel"/>
    <w:tmpl w:val="B150C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C5A4E"/>
    <w:multiLevelType w:val="hybridMultilevel"/>
    <w:tmpl w:val="1DE682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67693"/>
    <w:multiLevelType w:val="hybridMultilevel"/>
    <w:tmpl w:val="607262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103A4"/>
    <w:multiLevelType w:val="hybridMultilevel"/>
    <w:tmpl w:val="D02E31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C2AD2"/>
    <w:multiLevelType w:val="hybridMultilevel"/>
    <w:tmpl w:val="F5763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5789C"/>
    <w:multiLevelType w:val="hybridMultilevel"/>
    <w:tmpl w:val="918871DC"/>
    <w:lvl w:ilvl="0" w:tplc="54B88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359DF"/>
    <w:multiLevelType w:val="hybridMultilevel"/>
    <w:tmpl w:val="9D485C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5D741C"/>
    <w:multiLevelType w:val="hybridMultilevel"/>
    <w:tmpl w:val="39BE88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E23069"/>
    <w:multiLevelType w:val="hybridMultilevel"/>
    <w:tmpl w:val="E38C1C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936882"/>
    <w:multiLevelType w:val="hybridMultilevel"/>
    <w:tmpl w:val="210293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9580E"/>
    <w:multiLevelType w:val="hybridMultilevel"/>
    <w:tmpl w:val="9FA2B5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63341B"/>
    <w:multiLevelType w:val="hybridMultilevel"/>
    <w:tmpl w:val="362EFE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BA4330"/>
    <w:multiLevelType w:val="hybridMultilevel"/>
    <w:tmpl w:val="94C25F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1B5BC7"/>
    <w:multiLevelType w:val="hybridMultilevel"/>
    <w:tmpl w:val="3828D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B5623"/>
    <w:multiLevelType w:val="hybridMultilevel"/>
    <w:tmpl w:val="6D04C2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057B27"/>
    <w:multiLevelType w:val="hybridMultilevel"/>
    <w:tmpl w:val="D884E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C51E9"/>
    <w:multiLevelType w:val="hybridMultilevel"/>
    <w:tmpl w:val="CE7C01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8B33EF"/>
    <w:multiLevelType w:val="hybridMultilevel"/>
    <w:tmpl w:val="3B7C4C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ED739A"/>
    <w:multiLevelType w:val="hybridMultilevel"/>
    <w:tmpl w:val="6268CD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F5690B"/>
    <w:multiLevelType w:val="hybridMultilevel"/>
    <w:tmpl w:val="3DCC39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F06575"/>
    <w:multiLevelType w:val="hybridMultilevel"/>
    <w:tmpl w:val="12C8DB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D55179"/>
    <w:multiLevelType w:val="hybridMultilevel"/>
    <w:tmpl w:val="C7AA4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DF4CF3"/>
    <w:multiLevelType w:val="hybridMultilevel"/>
    <w:tmpl w:val="A064BF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4F6956"/>
    <w:multiLevelType w:val="hybridMultilevel"/>
    <w:tmpl w:val="A768E6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97335A"/>
    <w:multiLevelType w:val="hybridMultilevel"/>
    <w:tmpl w:val="8B105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614A7"/>
    <w:multiLevelType w:val="hybridMultilevel"/>
    <w:tmpl w:val="16727D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C06D97"/>
    <w:multiLevelType w:val="hybridMultilevel"/>
    <w:tmpl w:val="0DACF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3068C6"/>
    <w:multiLevelType w:val="hybridMultilevel"/>
    <w:tmpl w:val="973A0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BD09AE"/>
    <w:multiLevelType w:val="hybridMultilevel"/>
    <w:tmpl w:val="542A4E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C63ABC"/>
    <w:multiLevelType w:val="hybridMultilevel"/>
    <w:tmpl w:val="EECA3B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114B1"/>
    <w:multiLevelType w:val="hybridMultilevel"/>
    <w:tmpl w:val="0A26A1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B236B"/>
    <w:multiLevelType w:val="hybridMultilevel"/>
    <w:tmpl w:val="F51AB1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0D3111"/>
    <w:multiLevelType w:val="hybridMultilevel"/>
    <w:tmpl w:val="13562B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27DA5"/>
    <w:multiLevelType w:val="hybridMultilevel"/>
    <w:tmpl w:val="DC322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F82873"/>
    <w:multiLevelType w:val="hybridMultilevel"/>
    <w:tmpl w:val="E67E06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BB61A8"/>
    <w:multiLevelType w:val="hybridMultilevel"/>
    <w:tmpl w:val="7AACB3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090D75"/>
    <w:multiLevelType w:val="hybridMultilevel"/>
    <w:tmpl w:val="08F285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652B73"/>
    <w:multiLevelType w:val="hybridMultilevel"/>
    <w:tmpl w:val="49ACAC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369EB"/>
    <w:multiLevelType w:val="hybridMultilevel"/>
    <w:tmpl w:val="6F408E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0D24CB"/>
    <w:multiLevelType w:val="hybridMultilevel"/>
    <w:tmpl w:val="6D5E1D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110820"/>
    <w:multiLevelType w:val="hybridMultilevel"/>
    <w:tmpl w:val="D2989F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8E3D61"/>
    <w:multiLevelType w:val="hybridMultilevel"/>
    <w:tmpl w:val="8F0A075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816906"/>
    <w:multiLevelType w:val="hybridMultilevel"/>
    <w:tmpl w:val="C922AB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F00AD8"/>
    <w:multiLevelType w:val="hybridMultilevel"/>
    <w:tmpl w:val="F140E2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056CF3"/>
    <w:multiLevelType w:val="hybridMultilevel"/>
    <w:tmpl w:val="CA8C0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4040663">
    <w:abstractNumId w:val="5"/>
  </w:num>
  <w:num w:numId="2" w16cid:durableId="26638716">
    <w:abstractNumId w:val="23"/>
  </w:num>
  <w:num w:numId="3" w16cid:durableId="1638100498">
    <w:abstractNumId w:val="16"/>
  </w:num>
  <w:num w:numId="4" w16cid:durableId="1446659650">
    <w:abstractNumId w:val="6"/>
  </w:num>
  <w:num w:numId="5" w16cid:durableId="547113374">
    <w:abstractNumId w:val="24"/>
  </w:num>
  <w:num w:numId="6" w16cid:durableId="1643343127">
    <w:abstractNumId w:val="2"/>
  </w:num>
  <w:num w:numId="7" w16cid:durableId="879635495">
    <w:abstractNumId w:val="10"/>
  </w:num>
  <w:num w:numId="8" w16cid:durableId="1920093035">
    <w:abstractNumId w:val="31"/>
  </w:num>
  <w:num w:numId="9" w16cid:durableId="1691762253">
    <w:abstractNumId w:val="22"/>
  </w:num>
  <w:num w:numId="10" w16cid:durableId="1332221538">
    <w:abstractNumId w:val="17"/>
  </w:num>
  <w:num w:numId="11" w16cid:durableId="1167555765">
    <w:abstractNumId w:val="34"/>
  </w:num>
  <w:num w:numId="12" w16cid:durableId="1888100552">
    <w:abstractNumId w:val="13"/>
  </w:num>
  <w:num w:numId="13" w16cid:durableId="240217915">
    <w:abstractNumId w:val="15"/>
  </w:num>
  <w:num w:numId="14" w16cid:durableId="58555967">
    <w:abstractNumId w:val="42"/>
  </w:num>
  <w:num w:numId="15" w16cid:durableId="1059403109">
    <w:abstractNumId w:val="26"/>
  </w:num>
  <w:num w:numId="16" w16cid:durableId="1923250364">
    <w:abstractNumId w:val="40"/>
  </w:num>
  <w:num w:numId="17" w16cid:durableId="2007391418">
    <w:abstractNumId w:val="44"/>
  </w:num>
  <w:num w:numId="18" w16cid:durableId="1372651612">
    <w:abstractNumId w:val="0"/>
  </w:num>
  <w:num w:numId="19" w16cid:durableId="1292402020">
    <w:abstractNumId w:val="3"/>
  </w:num>
  <w:num w:numId="20" w16cid:durableId="1526166317">
    <w:abstractNumId w:val="20"/>
  </w:num>
  <w:num w:numId="21" w16cid:durableId="212542225">
    <w:abstractNumId w:val="29"/>
  </w:num>
  <w:num w:numId="22" w16cid:durableId="1443646348">
    <w:abstractNumId w:val="32"/>
  </w:num>
  <w:num w:numId="23" w16cid:durableId="999502001">
    <w:abstractNumId w:val="21"/>
  </w:num>
  <w:num w:numId="24" w16cid:durableId="1251084353">
    <w:abstractNumId w:val="12"/>
  </w:num>
  <w:num w:numId="25" w16cid:durableId="2115906376">
    <w:abstractNumId w:val="33"/>
  </w:num>
  <w:num w:numId="26" w16cid:durableId="1007826392">
    <w:abstractNumId w:val="36"/>
  </w:num>
  <w:num w:numId="27" w16cid:durableId="1324511642">
    <w:abstractNumId w:val="27"/>
  </w:num>
  <w:num w:numId="28" w16cid:durableId="581645909">
    <w:abstractNumId w:val="35"/>
  </w:num>
  <w:num w:numId="29" w16cid:durableId="863179417">
    <w:abstractNumId w:val="19"/>
  </w:num>
  <w:num w:numId="30" w16cid:durableId="1084063570">
    <w:abstractNumId w:val="37"/>
  </w:num>
  <w:num w:numId="31" w16cid:durableId="1842548735">
    <w:abstractNumId w:val="18"/>
  </w:num>
  <w:num w:numId="32" w16cid:durableId="259601691">
    <w:abstractNumId w:val="11"/>
  </w:num>
  <w:num w:numId="33" w16cid:durableId="289825881">
    <w:abstractNumId w:val="43"/>
  </w:num>
  <w:num w:numId="34" w16cid:durableId="1702172559">
    <w:abstractNumId w:val="9"/>
  </w:num>
  <w:num w:numId="35" w16cid:durableId="1463615610">
    <w:abstractNumId w:val="8"/>
  </w:num>
  <w:num w:numId="36" w16cid:durableId="285284575">
    <w:abstractNumId w:val="25"/>
  </w:num>
  <w:num w:numId="37" w16cid:durableId="889926112">
    <w:abstractNumId w:val="30"/>
  </w:num>
  <w:num w:numId="38" w16cid:durableId="1949777655">
    <w:abstractNumId w:val="14"/>
  </w:num>
  <w:num w:numId="39" w16cid:durableId="256252263">
    <w:abstractNumId w:val="7"/>
  </w:num>
  <w:num w:numId="40" w16cid:durableId="1775856254">
    <w:abstractNumId w:val="38"/>
  </w:num>
  <w:num w:numId="41" w16cid:durableId="664020260">
    <w:abstractNumId w:val="39"/>
  </w:num>
  <w:num w:numId="42" w16cid:durableId="1547988848">
    <w:abstractNumId w:val="4"/>
  </w:num>
  <w:num w:numId="43" w16cid:durableId="1350910092">
    <w:abstractNumId w:val="1"/>
  </w:num>
  <w:num w:numId="44" w16cid:durableId="956528051">
    <w:abstractNumId w:val="28"/>
  </w:num>
  <w:num w:numId="45" w16cid:durableId="1229339463">
    <w:abstractNumId w:val="28"/>
  </w:num>
  <w:num w:numId="46" w16cid:durableId="6569208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C4"/>
    <w:rsid w:val="00066856"/>
    <w:rsid w:val="00075A8A"/>
    <w:rsid w:val="000813A4"/>
    <w:rsid w:val="000D0106"/>
    <w:rsid w:val="00173186"/>
    <w:rsid w:val="00181932"/>
    <w:rsid w:val="001F7EEA"/>
    <w:rsid w:val="002623A9"/>
    <w:rsid w:val="00290518"/>
    <w:rsid w:val="002910C9"/>
    <w:rsid w:val="002A4B6F"/>
    <w:rsid w:val="002D0AC6"/>
    <w:rsid w:val="00335C70"/>
    <w:rsid w:val="00344171"/>
    <w:rsid w:val="003D663E"/>
    <w:rsid w:val="00475B0A"/>
    <w:rsid w:val="00480F27"/>
    <w:rsid w:val="004B057F"/>
    <w:rsid w:val="004E0A38"/>
    <w:rsid w:val="004F7A7A"/>
    <w:rsid w:val="00532EC2"/>
    <w:rsid w:val="0055479C"/>
    <w:rsid w:val="005B71A9"/>
    <w:rsid w:val="005C3B86"/>
    <w:rsid w:val="006274C4"/>
    <w:rsid w:val="00693A79"/>
    <w:rsid w:val="006D0D2D"/>
    <w:rsid w:val="006E1A7F"/>
    <w:rsid w:val="00803902"/>
    <w:rsid w:val="009251A1"/>
    <w:rsid w:val="00990A10"/>
    <w:rsid w:val="00A07090"/>
    <w:rsid w:val="00A41123"/>
    <w:rsid w:val="00A669A4"/>
    <w:rsid w:val="00B21BD4"/>
    <w:rsid w:val="00B65358"/>
    <w:rsid w:val="00B90EC7"/>
    <w:rsid w:val="00BC48EA"/>
    <w:rsid w:val="00BD42BC"/>
    <w:rsid w:val="00C3529E"/>
    <w:rsid w:val="00C44451"/>
    <w:rsid w:val="00C460B9"/>
    <w:rsid w:val="00C572DD"/>
    <w:rsid w:val="00CD4D8B"/>
    <w:rsid w:val="00CE217D"/>
    <w:rsid w:val="00D11A2D"/>
    <w:rsid w:val="00D13CFA"/>
    <w:rsid w:val="00D30738"/>
    <w:rsid w:val="00D57525"/>
    <w:rsid w:val="00DB6BCB"/>
    <w:rsid w:val="00DD17B8"/>
    <w:rsid w:val="00DF189E"/>
    <w:rsid w:val="00E20841"/>
    <w:rsid w:val="00E40F07"/>
    <w:rsid w:val="00E42E2C"/>
    <w:rsid w:val="00E776A2"/>
    <w:rsid w:val="00E92549"/>
    <w:rsid w:val="00EC39F2"/>
    <w:rsid w:val="00EE22DF"/>
    <w:rsid w:val="00F8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0210"/>
  <w15:chartTrackingRefBased/>
  <w15:docId w15:val="{9641244D-CD6F-4493-92A7-CC12D9E1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4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4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4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4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4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4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4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4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4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4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4C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62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E2C"/>
  </w:style>
  <w:style w:type="paragraph" w:styleId="Stopka">
    <w:name w:val="footer"/>
    <w:basedOn w:val="Normalny"/>
    <w:link w:val="StopkaZnak"/>
    <w:uiPriority w:val="99"/>
    <w:unhideWhenUsed/>
    <w:rsid w:val="00E4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E2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0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0C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2BC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2BC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5502-8944-4501-AF58-7BDCE504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Karol</dc:creator>
  <cp:keywords/>
  <dc:description/>
  <cp:lastModifiedBy>Ekstowicz Joanna</cp:lastModifiedBy>
  <cp:revision>3</cp:revision>
  <cp:lastPrinted>2024-12-13T08:56:00Z</cp:lastPrinted>
  <dcterms:created xsi:type="dcterms:W3CDTF">2024-12-13T09:17:00Z</dcterms:created>
  <dcterms:modified xsi:type="dcterms:W3CDTF">2024-12-13T10:27:00Z</dcterms:modified>
</cp:coreProperties>
</file>