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09434E4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</w:t>
      </w:r>
      <w:r w:rsidR="00627185">
        <w:rPr>
          <w:sz w:val="16"/>
          <w:szCs w:val="16"/>
        </w:rPr>
        <w:t>n</w:t>
      </w:r>
      <w:r w:rsidRPr="002074BF">
        <w:rPr>
          <w:sz w:val="16"/>
          <w:szCs w:val="16"/>
        </w:rPr>
        <w:t>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3E44DE0E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FA58D68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541563">
        <w:rPr>
          <w:sz w:val="16"/>
          <w:szCs w:val="16"/>
        </w:rPr>
        <w:t>reprotoksycznym</w:t>
      </w:r>
      <w:proofErr w:type="spellEnd"/>
      <w:r w:rsidRPr="00541563">
        <w:rPr>
          <w:sz w:val="16"/>
          <w:szCs w:val="16"/>
        </w:rPr>
        <w:t xml:space="preserve">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14C700C3" w:rsidR="00541563" w:rsidRPr="002B12FE" w:rsidRDefault="00627185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 w:rsidR="002B12FE"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 wieku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dyrektywy  67/548/EWG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wyłącznie nazwy i  numery  identyfikacyjne  substancji chemicznych o działaniu rakotwórczym, mutagennym lub</w:t>
      </w:r>
      <w:r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reprotoksycznym</w:t>
      </w:r>
      <w:proofErr w:type="spellEnd"/>
      <w:r w:rsidRPr="002B12FE">
        <w:rPr>
          <w:sz w:val="16"/>
          <w:szCs w:val="16"/>
        </w:rPr>
        <w:t>, które spowodowały klasyfikację produktu jako rakotwórczego, mutagennego lub reprotoksycznego.</w:t>
      </w:r>
    </w:p>
    <w:p w14:paraId="5A63CC36" w14:textId="67D9C668" w:rsidR="002B12FE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4D3E673" w14:textId="3A4DF537" w:rsidR="00326B7A" w:rsidRDefault="002B12FE" w:rsidP="002B12FE">
      <w:pPr>
        <w:jc w:val="both"/>
      </w:pPr>
      <w:r w:rsidRPr="003F3217">
        <w:rPr>
          <w:b/>
          <w:bCs/>
        </w:rPr>
        <w:lastRenderedPageBreak/>
        <w:t>B.II.</w:t>
      </w:r>
      <w:r>
        <w:t xml:space="preserve"> Promieniowanie jonizujące 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710A4985" w14:textId="77777777" w:rsidR="0062718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</w:t>
      </w:r>
      <w:r w:rsidRPr="00627185">
        <w:rPr>
          <w:b/>
          <w:bCs/>
        </w:rPr>
        <w:t>Procesy technologiczne związane z uwalnianiem substancji i mieszanin o działaniu rakotwórczym lub mutagennym</w:t>
      </w:r>
      <w:r>
        <w:t xml:space="preserve"> </w:t>
      </w:r>
    </w:p>
    <w:p w14:paraId="03F2B1B8" w14:textId="3175033F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13BC5E38" w14:textId="32B37804" w:rsidR="00326B7A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proofErr w:type="spellStart"/>
      <w:r w:rsidRPr="00326B7A">
        <w:rPr>
          <w:sz w:val="16"/>
          <w:szCs w:val="16"/>
        </w:rPr>
        <w:t>reprotoksycznym</w:t>
      </w:r>
      <w:proofErr w:type="spellEnd"/>
      <w:r w:rsidRPr="00326B7A">
        <w:rPr>
          <w:sz w:val="16"/>
          <w:szCs w:val="16"/>
        </w:rPr>
        <w:t xml:space="preserve">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CC1C74">
              <w:rPr>
                <w:b/>
                <w:bCs/>
                <w:sz w:val="20"/>
                <w:szCs w:val="20"/>
              </w:rPr>
              <w:t>tym  wieku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69C919B2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lastRenderedPageBreak/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19CA5DE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r>
        <w:t xml:space="preserve">[ ]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[ ]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r>
        <w:t xml:space="preserve">[ ] tak [ ] nie </w:t>
      </w:r>
    </w:p>
    <w:p w14:paraId="59593B52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4D02DD4" w14:textId="08059607" w:rsidR="00856DD6" w:rsidRDefault="00856DD6" w:rsidP="00856DD6">
      <w:pPr>
        <w:jc w:val="both"/>
      </w:pPr>
      <w:r>
        <w:t xml:space="preserve"> [ ]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38A6A456" w14:textId="3A00A45E" w:rsidR="00856DD6" w:rsidRDefault="00856DD6" w:rsidP="00856DD6">
      <w:pPr>
        <w:jc w:val="both"/>
      </w:pPr>
      <w:r>
        <w:t xml:space="preserve">[ ] tak [ ] nie </w:t>
      </w:r>
    </w:p>
    <w:p w14:paraId="7719F609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[ ] tak [ ] nie </w:t>
      </w:r>
    </w:p>
    <w:p w14:paraId="435FBBB4" w14:textId="4FFC75C2" w:rsidR="00856DD6" w:rsidRDefault="00856DD6" w:rsidP="00856DD6">
      <w:r>
        <w:lastRenderedPageBreak/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195889B" w14:textId="77777777" w:rsidR="00856DD6" w:rsidRDefault="00856DD6" w:rsidP="00856DD6">
      <w:pPr>
        <w:jc w:val="both"/>
      </w:pPr>
      <w:r>
        <w:t xml:space="preserve">[ ]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0DB1D2CE" w14:textId="2A0FFF4E" w:rsidR="002074BF" w:rsidRPr="00627185" w:rsidRDefault="00856DD6" w:rsidP="00856DD6">
      <w:pPr>
        <w:jc w:val="both"/>
      </w:pPr>
      <w:r>
        <w:t xml:space="preserve"> b) wielkość ryzyka: [ ] małe [ ] średnie[ ] duże</w:t>
      </w: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Objaśnienie: 7) Dla każdej substancji chemicznej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(występującej w postaci własnej, jako zanieczyszczenie lub składnik innej substancji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lub jako składnik mieszaniny o działaniu rakotwórczym, mutagennym lub </w:t>
      </w:r>
      <w:proofErr w:type="spellStart"/>
      <w:r w:rsidRPr="004D2D68">
        <w:rPr>
          <w:sz w:val="18"/>
          <w:szCs w:val="18"/>
        </w:rPr>
        <w:lastRenderedPageBreak/>
        <w:t>reprotoksycznym</w:t>
      </w:r>
      <w:proofErr w:type="spellEnd"/>
      <w:r w:rsidRPr="004D2D68">
        <w:rPr>
          <w:sz w:val="18"/>
          <w:szCs w:val="18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[ ]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[ ]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Normy  ........................................................................................,,...................................                            b) źródło metody, jeżeli stosuje się metodę nieobjętą Polską Normą  ………….....................................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71C752AF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7268E363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3C42949D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7E60BB4A" w14:textId="0BEE98FF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429F667E" w14:textId="2C66CA04" w:rsidR="001940B6" w:rsidRDefault="001940B6" w:rsidP="001940B6">
      <w:r>
        <w:lastRenderedPageBreak/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62ACF15E" w14:textId="42C2229C" w:rsidR="00BB4D7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6221FA9D" w14:textId="04F2F8ED" w:rsidR="00BF222D" w:rsidRDefault="00BF222D" w:rsidP="00BF222D">
      <w:pPr>
        <w:jc w:val="both"/>
      </w:pPr>
      <w:r>
        <w:lastRenderedPageBreak/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[ ]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75F2DAF8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B0862"/>
    <w:rsid w:val="002B12FE"/>
    <w:rsid w:val="002D6849"/>
    <w:rsid w:val="0030343E"/>
    <w:rsid w:val="00326B7A"/>
    <w:rsid w:val="003F3217"/>
    <w:rsid w:val="00436431"/>
    <w:rsid w:val="004D2D68"/>
    <w:rsid w:val="005022FE"/>
    <w:rsid w:val="00536DC2"/>
    <w:rsid w:val="00541563"/>
    <w:rsid w:val="00627185"/>
    <w:rsid w:val="006335DA"/>
    <w:rsid w:val="0079130B"/>
    <w:rsid w:val="00856DD6"/>
    <w:rsid w:val="0097611F"/>
    <w:rsid w:val="00A06E4B"/>
    <w:rsid w:val="00A66A29"/>
    <w:rsid w:val="00BB4D7B"/>
    <w:rsid w:val="00BF222D"/>
    <w:rsid w:val="00C83E8D"/>
    <w:rsid w:val="00CC1C74"/>
    <w:rsid w:val="00D316CE"/>
    <w:rsid w:val="00D94CB3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3098</Words>
  <Characters>18589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Tomasz Prawdzik</cp:lastModifiedBy>
  <cp:revision>20</cp:revision>
  <dcterms:created xsi:type="dcterms:W3CDTF">2024-07-30T07:53:00Z</dcterms:created>
  <dcterms:modified xsi:type="dcterms:W3CDTF">2024-11-19T07:49:00Z</dcterms:modified>
</cp:coreProperties>
</file>