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F524448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2D763D" w:rsidRPr="00A156FA">
        <w:rPr>
          <w:rFonts w:ascii="Arial" w:hAnsi="Arial" w:cs="Arial"/>
          <w:bCs/>
          <w:sz w:val="24"/>
          <w:szCs w:val="24"/>
        </w:rPr>
        <w:t>20</w:t>
      </w:r>
      <w:r w:rsidRPr="00A156FA">
        <w:rPr>
          <w:rFonts w:ascii="Arial" w:hAnsi="Arial" w:cs="Arial"/>
          <w:bCs/>
          <w:sz w:val="24"/>
          <w:szCs w:val="24"/>
        </w:rPr>
        <w:t xml:space="preserve"> </w:t>
      </w:r>
      <w:r w:rsidR="002D763D" w:rsidRPr="00A156FA">
        <w:rPr>
          <w:rFonts w:ascii="Arial" w:hAnsi="Arial" w:cs="Arial"/>
          <w:bCs/>
          <w:sz w:val="24"/>
          <w:szCs w:val="24"/>
        </w:rPr>
        <w:t>grudnia</w:t>
      </w:r>
      <w:r w:rsidRPr="00A156FA">
        <w:rPr>
          <w:rFonts w:ascii="Arial" w:hAnsi="Arial" w:cs="Arial"/>
          <w:bCs/>
          <w:sz w:val="24"/>
          <w:szCs w:val="24"/>
        </w:rPr>
        <w:t xml:space="preserve"> 2021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336EEF54" w14:textId="13493C61" w:rsidR="0028761B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I</w:t>
      </w:r>
      <w:r w:rsidR="002D763D" w:rsidRPr="00A156FA">
        <w:rPr>
          <w:rFonts w:ascii="Arial" w:hAnsi="Arial" w:cs="Arial"/>
          <w:sz w:val="24"/>
          <w:szCs w:val="24"/>
        </w:rPr>
        <w:t xml:space="preserve"> </w:t>
      </w:r>
      <w:r w:rsidR="001175B5" w:rsidRPr="00A156FA">
        <w:rPr>
          <w:rFonts w:ascii="Arial" w:hAnsi="Arial" w:cs="Arial"/>
          <w:sz w:val="24"/>
          <w:szCs w:val="24"/>
        </w:rPr>
        <w:t>K:</w:t>
      </w:r>
      <w:r w:rsidR="00F37569" w:rsidRPr="00A156FA">
        <w:rPr>
          <w:rFonts w:ascii="Arial" w:hAnsi="Arial" w:cs="Arial"/>
          <w:sz w:val="24"/>
          <w:szCs w:val="24"/>
        </w:rPr>
        <w:t xml:space="preserve"> </w:t>
      </w:r>
      <w:r w:rsidR="009C4F81" w:rsidRPr="00A156FA">
        <w:rPr>
          <w:rFonts w:ascii="Arial" w:hAnsi="Arial" w:cs="Arial"/>
          <w:sz w:val="24"/>
          <w:szCs w:val="24"/>
        </w:rPr>
        <w:t>2792883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A156FA" w:rsidRDefault="00257ED8" w:rsidP="00A156FA">
      <w:pPr>
        <w:pStyle w:val="Nagwek1"/>
        <w:spacing w:line="360" w:lineRule="auto"/>
        <w:rPr>
          <w:rFonts w:ascii="Arial" w:hAnsi="Arial" w:cs="Arial"/>
          <w:color w:val="auto"/>
          <w:sz w:val="24"/>
          <w:szCs w:val="28"/>
        </w:rPr>
      </w:pPr>
      <w:r w:rsidRPr="00A156FA">
        <w:rPr>
          <w:rFonts w:ascii="Arial" w:hAnsi="Arial" w:cs="Arial"/>
          <w:color w:val="auto"/>
          <w:sz w:val="24"/>
          <w:szCs w:val="28"/>
        </w:rPr>
        <w:t>ZAWIADOMIENIE</w:t>
      </w:r>
    </w:p>
    <w:p w14:paraId="573C7F95" w14:textId="77777777" w:rsidR="00C256C2" w:rsidRPr="00A156FA" w:rsidRDefault="00C256C2" w:rsidP="00A156FA">
      <w:pPr>
        <w:spacing w:line="360" w:lineRule="auto"/>
        <w:rPr>
          <w:rFonts w:ascii="Arial" w:hAnsi="Arial" w:cs="Arial"/>
          <w:sz w:val="24"/>
        </w:rPr>
      </w:pPr>
    </w:p>
    <w:p w14:paraId="19D9C7EF" w14:textId="111380C6" w:rsidR="00E13C1C" w:rsidRPr="00A156FA" w:rsidRDefault="00E13C1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</w:t>
      </w:r>
      <w:r w:rsidRPr="00A156FA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2021 r. poz. 735 i 1491)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na dzień </w:t>
      </w:r>
      <w:r w:rsidR="002D763D" w:rsidRPr="00A156FA">
        <w:rPr>
          <w:rFonts w:ascii="Arial" w:hAnsi="Arial" w:cs="Arial"/>
          <w:sz w:val="24"/>
          <w:szCs w:val="24"/>
        </w:rPr>
        <w:t>1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2D763D" w:rsidRPr="00A156FA">
        <w:rPr>
          <w:rFonts w:ascii="Arial" w:hAnsi="Arial" w:cs="Arial"/>
          <w:sz w:val="24"/>
          <w:szCs w:val="24"/>
        </w:rPr>
        <w:t>marca</w:t>
      </w:r>
      <w:r w:rsidRPr="00A156FA">
        <w:rPr>
          <w:rFonts w:ascii="Arial" w:hAnsi="Arial" w:cs="Arial"/>
          <w:sz w:val="24"/>
          <w:szCs w:val="24"/>
        </w:rPr>
        <w:t xml:space="preserve"> 2021 r.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2F8AFF1B" w:rsidR="00ED550F" w:rsidRPr="00A156FA" w:rsidRDefault="00C5584C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Pouczenie:</w:t>
      </w:r>
    </w:p>
    <w:p w14:paraId="6BF4D00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4A2B7D46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A156FA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A156FA" w:rsidRPr="00A156FA">
        <w:rPr>
          <w:rFonts w:ascii="Arial" w:hAnsi="Arial" w:cs="Arial"/>
          <w:sz w:val="24"/>
          <w:szCs w:val="24"/>
        </w:rPr>
        <w:t>paragraf</w:t>
      </w:r>
      <w:r w:rsidR="00750CB2">
        <w:rPr>
          <w:rFonts w:ascii="Arial" w:hAnsi="Arial" w:cs="Arial"/>
          <w:sz w:val="24"/>
          <w:szCs w:val="24"/>
        </w:rPr>
        <w:t xml:space="preserve"> </w:t>
      </w:r>
      <w:r w:rsidR="00257ED8" w:rsidRPr="00A156FA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Ponaglenie zawiera uzasadnienie. Ponaglenie wnosi się:</w:t>
      </w:r>
      <w:r w:rsidRPr="00A156FA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pierwszy, </w:t>
      </w:r>
      <w:r w:rsidR="00257ED8" w:rsidRPr="00A156FA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36D9C2BA" w:rsidR="00061F69" w:rsidRPr="00A156FA" w:rsidRDefault="00C256C2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Punkt drugi, </w:t>
      </w:r>
      <w:r w:rsidR="00257ED8" w:rsidRPr="00A156FA">
        <w:rPr>
          <w:rFonts w:ascii="Arial" w:hAnsi="Arial" w:cs="Arial"/>
          <w:sz w:val="24"/>
          <w:szCs w:val="24"/>
        </w:rPr>
        <w:t xml:space="preserve">do organu prowadzącego postępowanie 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257ED8" w:rsidRPr="00A156FA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933D" w14:textId="77777777" w:rsidR="00820C53" w:rsidRDefault="00820C53" w:rsidP="00257ED8">
      <w:pPr>
        <w:spacing w:after="0" w:line="240" w:lineRule="auto"/>
      </w:pPr>
      <w:r>
        <w:separator/>
      </w:r>
    </w:p>
  </w:endnote>
  <w:endnote w:type="continuationSeparator" w:id="0">
    <w:p w14:paraId="2E43955A" w14:textId="77777777" w:rsidR="00820C53" w:rsidRDefault="00820C53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0D243" w14:textId="77777777" w:rsidR="00820C53" w:rsidRDefault="00820C53" w:rsidP="00257ED8">
      <w:pPr>
        <w:spacing w:after="0" w:line="240" w:lineRule="auto"/>
      </w:pPr>
      <w:r>
        <w:separator/>
      </w:r>
    </w:p>
  </w:footnote>
  <w:footnote w:type="continuationSeparator" w:id="0">
    <w:p w14:paraId="76126D3F" w14:textId="77777777" w:rsidR="00820C53" w:rsidRDefault="00820C53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1027AF"/>
    <w:rsid w:val="001175B5"/>
    <w:rsid w:val="00143CE7"/>
    <w:rsid w:val="00180CE1"/>
    <w:rsid w:val="001927C7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402F9A"/>
    <w:rsid w:val="004736A7"/>
    <w:rsid w:val="00477959"/>
    <w:rsid w:val="00485922"/>
    <w:rsid w:val="004D5A29"/>
    <w:rsid w:val="004E604E"/>
    <w:rsid w:val="00542983"/>
    <w:rsid w:val="005F6374"/>
    <w:rsid w:val="006803F5"/>
    <w:rsid w:val="006C4AF8"/>
    <w:rsid w:val="00722DA7"/>
    <w:rsid w:val="00750CB2"/>
    <w:rsid w:val="007812D1"/>
    <w:rsid w:val="007B2105"/>
    <w:rsid w:val="007F3E57"/>
    <w:rsid w:val="00820C53"/>
    <w:rsid w:val="008274D6"/>
    <w:rsid w:val="0087583F"/>
    <w:rsid w:val="008A5AC8"/>
    <w:rsid w:val="008B0542"/>
    <w:rsid w:val="00923C2B"/>
    <w:rsid w:val="00930557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13C1C"/>
    <w:rsid w:val="00E80DDA"/>
    <w:rsid w:val="00ED550F"/>
    <w:rsid w:val="00F37569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54.18  - Nowogrodzka 44 - zawiadomienie o nowym terminie załatwienia sprawy - 29.12.2021 r. - wersja cyfrowa [BIP 26.10.2021]</vt:lpstr>
    </vt:vector>
  </TitlesOfParts>
  <Company>MS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KR_III_R_5418__-_Nowogrodzka_44_-_zawiadomienie_o_nowym_terminie_załatwienia_sprawy_-_01032022_r_-_wersja_cyfrowa_[BIP_21122021]</dc:title>
  <dc:creator>Damian.Nowak@ms.gov.pl</dc:creator>
  <cp:lastModifiedBy>Nowak Damian  (DPA)</cp:lastModifiedBy>
  <cp:revision>8</cp:revision>
  <cp:lastPrinted>2019-06-13T12:29:00Z</cp:lastPrinted>
  <dcterms:created xsi:type="dcterms:W3CDTF">2021-12-21T10:42:00Z</dcterms:created>
  <dcterms:modified xsi:type="dcterms:W3CDTF">2021-12-21T11:15:00Z</dcterms:modified>
</cp:coreProperties>
</file>