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B90E3" w14:textId="4E00BD80" w:rsidR="008E025A" w:rsidRPr="00F048D1" w:rsidRDefault="008E025A" w:rsidP="008E025A">
      <w:pPr>
        <w:autoSpaceDE w:val="0"/>
        <w:autoSpaceDN w:val="0"/>
        <w:adjustRightInd w:val="0"/>
        <w:spacing w:after="0" w:line="240" w:lineRule="auto"/>
        <w:jc w:val="right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F048D1">
        <w:rPr>
          <w:rFonts w:ascii="Cambria" w:eastAsia="Times New Roman" w:hAnsi="Cambria" w:cs="Times New Roman"/>
          <w:b/>
          <w:sz w:val="24"/>
          <w:szCs w:val="24"/>
          <w:lang w:eastAsia="pl-PL"/>
        </w:rPr>
        <w:t>Załącznik nr 1</w:t>
      </w:r>
      <w:r w:rsidR="00D122AF" w:rsidRPr="00F048D1">
        <w:rPr>
          <w:rFonts w:ascii="Cambria" w:eastAsia="Times New Roman" w:hAnsi="Cambria" w:cs="Times New Roman"/>
          <w:b/>
          <w:sz w:val="24"/>
          <w:szCs w:val="24"/>
          <w:lang w:eastAsia="pl-PL"/>
        </w:rPr>
        <w:t>b</w:t>
      </w:r>
      <w:r w:rsidRPr="00F048D1">
        <w:rPr>
          <w:rFonts w:ascii="Cambria" w:eastAsia="Times New Roman" w:hAnsi="Cambria" w:cs="Times New Roman"/>
          <w:b/>
          <w:sz w:val="24"/>
          <w:szCs w:val="24"/>
          <w:lang w:eastAsia="pl-PL"/>
        </w:rPr>
        <w:t xml:space="preserve"> do SWZ</w:t>
      </w:r>
    </w:p>
    <w:p w14:paraId="7FBD7375" w14:textId="22033F73" w:rsidR="008E025A" w:rsidRPr="00F048D1" w:rsidRDefault="008E025A" w:rsidP="008E025A">
      <w:pPr>
        <w:autoSpaceDE w:val="0"/>
        <w:autoSpaceDN w:val="0"/>
        <w:adjustRightInd w:val="0"/>
        <w:spacing w:after="0" w:line="240" w:lineRule="auto"/>
        <w:jc w:val="right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14:paraId="71A5E0A3" w14:textId="03A7C075" w:rsidR="008E025A" w:rsidRPr="00F048D1" w:rsidRDefault="008E025A" w:rsidP="008E025A">
      <w:pPr>
        <w:autoSpaceDE w:val="0"/>
        <w:autoSpaceDN w:val="0"/>
        <w:adjustRightInd w:val="0"/>
        <w:spacing w:after="0" w:line="240" w:lineRule="auto"/>
        <w:jc w:val="right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14:paraId="56ABDFC8" w14:textId="77777777" w:rsidR="008E025A" w:rsidRPr="00F048D1" w:rsidRDefault="008E025A" w:rsidP="00EC3711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14:paraId="2FC8DCA4" w14:textId="63F204B8" w:rsidR="00EC3711" w:rsidRPr="00F048D1" w:rsidRDefault="00EC3711" w:rsidP="00EC3711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F048D1">
        <w:rPr>
          <w:rFonts w:ascii="Cambria" w:eastAsia="Times New Roman" w:hAnsi="Cambria" w:cs="Times New Roman"/>
          <w:b/>
          <w:sz w:val="24"/>
          <w:szCs w:val="24"/>
          <w:lang w:eastAsia="pl-PL"/>
        </w:rPr>
        <w:t>OPIS PRZEDMIOTU ZAMÓWIENIA</w:t>
      </w:r>
    </w:p>
    <w:p w14:paraId="47C54D47" w14:textId="77777777" w:rsidR="00EC3711" w:rsidRPr="00F048D1" w:rsidRDefault="00EC3711" w:rsidP="00EC3711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F048D1">
        <w:rPr>
          <w:rFonts w:ascii="Cambria" w:eastAsia="Times New Roman" w:hAnsi="Cambria" w:cs="Times New Roman"/>
          <w:b/>
          <w:sz w:val="24"/>
          <w:szCs w:val="24"/>
          <w:lang w:eastAsia="pl-PL"/>
        </w:rPr>
        <w:t>(OPZ)</w:t>
      </w:r>
    </w:p>
    <w:p w14:paraId="7732847E" w14:textId="77777777" w:rsidR="00EC3711" w:rsidRPr="00F048D1" w:rsidRDefault="00EC3711" w:rsidP="00EC3711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14:paraId="21924C84" w14:textId="3016C5FB" w:rsidR="00F259E7" w:rsidRPr="00F048D1" w:rsidRDefault="00EC3711" w:rsidP="00EC3711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F048D1">
        <w:rPr>
          <w:rFonts w:ascii="Cambria" w:eastAsia="Times New Roman" w:hAnsi="Cambria" w:cs="Times New Roman"/>
          <w:b/>
          <w:sz w:val="24"/>
          <w:szCs w:val="24"/>
          <w:lang w:eastAsia="pl-PL"/>
        </w:rPr>
        <w:t>Przedmiotem zamówienia jest:</w:t>
      </w:r>
    </w:p>
    <w:p w14:paraId="6811BE99" w14:textId="1C136BAE" w:rsidR="00EC3711" w:rsidRPr="00F048D1" w:rsidRDefault="00EC3711" w:rsidP="00EC3711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F048D1">
        <w:rPr>
          <w:rFonts w:ascii="Cambria" w:eastAsia="Times New Roman" w:hAnsi="Cambria" w:cs="Times New Roman"/>
          <w:b/>
          <w:sz w:val="24"/>
          <w:szCs w:val="24"/>
          <w:lang w:eastAsia="pl-PL"/>
        </w:rPr>
        <w:t>„</w:t>
      </w:r>
      <w:r w:rsidRPr="00F048D1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Dostawa fabrycznie nowej </w:t>
      </w:r>
      <w:r w:rsidR="00AE4A8C" w:rsidRPr="00F048D1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ł</w:t>
      </w:r>
      <w:r w:rsidR="006A64A5" w:rsidRPr="00F048D1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adowarki</w:t>
      </w:r>
      <w:r w:rsidRPr="00F048D1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 kołowej”</w:t>
      </w:r>
    </w:p>
    <w:p w14:paraId="0BC9D1EC" w14:textId="77777777" w:rsidR="00EC3711" w:rsidRPr="00F048D1" w:rsidRDefault="00EC3711" w:rsidP="00EC3711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14:paraId="4C04641C" w14:textId="77777777" w:rsidR="00EC3711" w:rsidRPr="00F048D1" w:rsidRDefault="00EC3711" w:rsidP="00EC3711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14:paraId="3D1E7E35" w14:textId="77777777" w:rsidR="00A50AC7" w:rsidRPr="00F048D1" w:rsidRDefault="00EC3711" w:rsidP="00A50AC7">
      <w:pPr>
        <w:spacing w:before="120" w:after="0"/>
        <w:ind w:left="709"/>
        <w:jc w:val="both"/>
        <w:rPr>
          <w:rFonts w:ascii="Cambria" w:hAnsi="Cambria" w:cs="Arial"/>
          <w:b/>
          <w:bCs/>
          <w:kern w:val="2"/>
          <w:sz w:val="24"/>
          <w:szCs w:val="24"/>
          <w14:ligatures w14:val="standardContextual"/>
        </w:rPr>
      </w:pP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Kody </w:t>
      </w:r>
      <w:r w:rsidR="00A50AC7" w:rsidRPr="00F048D1">
        <w:rPr>
          <w:rFonts w:ascii="Cambria" w:eastAsia="Times New Roman" w:hAnsi="Cambria" w:cs="Arial"/>
          <w:sz w:val="24"/>
          <w:szCs w:val="24"/>
          <w:lang w:eastAsia="ar-SA"/>
        </w:rPr>
        <w:t xml:space="preserve">CPV: </w:t>
      </w:r>
      <w:r w:rsidR="00A50AC7" w:rsidRPr="00F048D1">
        <w:rPr>
          <w:rFonts w:ascii="Cambria" w:hAnsi="Cambria" w:cs="Arial"/>
          <w:kern w:val="2"/>
          <w:sz w:val="24"/>
          <w:szCs w:val="24"/>
          <w14:ligatures w14:val="standardContextual"/>
        </w:rPr>
        <w:t>43261100-1</w:t>
      </w:r>
      <w:r w:rsidR="00A50AC7" w:rsidRPr="00F048D1">
        <w:rPr>
          <w:rFonts w:ascii="Cambria" w:eastAsia="Times New Roman" w:hAnsi="Cambria" w:cs="Arial"/>
          <w:sz w:val="24"/>
          <w:szCs w:val="24"/>
          <w:lang w:eastAsia="ar-SA"/>
        </w:rPr>
        <w:t xml:space="preserve"> Ładowarki mechaniczne</w:t>
      </w:r>
    </w:p>
    <w:p w14:paraId="7D6A205F" w14:textId="77777777" w:rsidR="00EC3711" w:rsidRPr="00F048D1" w:rsidRDefault="00EC3711" w:rsidP="00EC3711">
      <w:pPr>
        <w:tabs>
          <w:tab w:val="left" w:pos="9720"/>
        </w:tabs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</w:p>
    <w:p w14:paraId="6B68E10F" w14:textId="77777777" w:rsidR="00EC3711" w:rsidRPr="00F048D1" w:rsidRDefault="00EC3711" w:rsidP="00EC3711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  <w:r w:rsidRPr="00F048D1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Szczegółowe warunki techniczne:</w:t>
      </w:r>
    </w:p>
    <w:p w14:paraId="550C6996" w14:textId="77777777" w:rsidR="00EC3711" w:rsidRPr="00F048D1" w:rsidRDefault="00EC3711" w:rsidP="00EC3711">
      <w:pPr>
        <w:autoSpaceDE w:val="0"/>
        <w:autoSpaceDN w:val="0"/>
        <w:adjustRightInd w:val="0"/>
        <w:spacing w:after="0" w:line="240" w:lineRule="auto"/>
        <w:ind w:left="708" w:hanging="282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</w:p>
    <w:p w14:paraId="583B8B3D" w14:textId="584BBA45" w:rsidR="00EC3711" w:rsidRPr="00F048D1" w:rsidRDefault="006A64A5" w:rsidP="006A64A5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>Ładowarka p</w:t>
      </w:r>
      <w:r w:rsidR="00EC3711" w:rsidRPr="00F048D1">
        <w:rPr>
          <w:rFonts w:ascii="Cambria" w:eastAsia="Times New Roman" w:hAnsi="Cambria" w:cs="Times New Roman"/>
          <w:sz w:val="24"/>
          <w:szCs w:val="24"/>
          <w:lang w:eastAsia="pl-PL"/>
        </w:rPr>
        <w:t>owinna posiadać deklarację zgodności Unii Europejskiej CE i spełniać normy dyrektywy maszynowej 2006/42/WE</w:t>
      </w: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>.</w:t>
      </w:r>
      <w:r w:rsidR="00EC3711" w:rsidRPr="00F048D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</w:p>
    <w:p w14:paraId="7F5984A3" w14:textId="77777777" w:rsidR="00EC3711" w:rsidRPr="00F048D1" w:rsidRDefault="00EC3711" w:rsidP="00EC3711">
      <w:pPr>
        <w:autoSpaceDE w:val="0"/>
        <w:autoSpaceDN w:val="0"/>
        <w:adjustRightInd w:val="0"/>
        <w:spacing w:after="0" w:line="240" w:lineRule="auto"/>
        <w:ind w:left="708" w:hanging="282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</w:p>
    <w:p w14:paraId="791B332C" w14:textId="77777777" w:rsidR="00F259E7" w:rsidRPr="00F048D1" w:rsidRDefault="00F259E7" w:rsidP="00F259E7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Cs/>
          <w:sz w:val="24"/>
          <w:szCs w:val="24"/>
          <w:lang w:eastAsia="pl-PL"/>
        </w:rPr>
      </w:pPr>
      <w:r w:rsidRPr="00F048D1">
        <w:rPr>
          <w:rFonts w:ascii="Cambria" w:eastAsia="Times New Roman" w:hAnsi="Cambria" w:cs="Times New Roman"/>
          <w:bCs/>
          <w:sz w:val="24"/>
          <w:szCs w:val="24"/>
          <w:lang w:eastAsia="pl-PL"/>
        </w:rPr>
        <w:t>Zakres zamówienia obejmuje dostawę następującego sprzętu o parametrach technicznych nie gorszych niż poniżej wymienione:</w:t>
      </w:r>
    </w:p>
    <w:p w14:paraId="06EE2557" w14:textId="77777777" w:rsidR="00F259E7" w:rsidRPr="00F048D1" w:rsidRDefault="00F259E7" w:rsidP="00F259E7">
      <w:pPr>
        <w:autoSpaceDE w:val="0"/>
        <w:autoSpaceDN w:val="0"/>
        <w:adjustRightInd w:val="0"/>
        <w:spacing w:after="0" w:line="240" w:lineRule="auto"/>
        <w:ind w:left="708" w:hanging="282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</w:p>
    <w:p w14:paraId="28426D7B" w14:textId="77777777" w:rsidR="00EC3711" w:rsidRPr="00F048D1" w:rsidRDefault="00EC3711" w:rsidP="00EC371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3"/>
        <w:gridCol w:w="8389"/>
      </w:tblGrid>
      <w:tr w:rsidR="00EC3711" w:rsidRPr="00F048D1" w14:paraId="5DC42B55" w14:textId="77777777" w:rsidTr="00151A59">
        <w:tc>
          <w:tcPr>
            <w:tcW w:w="673" w:type="dxa"/>
            <w:shd w:val="clear" w:color="auto" w:fill="D9D9D9"/>
          </w:tcPr>
          <w:p w14:paraId="176EE2B9" w14:textId="77777777" w:rsidR="00EC3711" w:rsidRPr="00F048D1" w:rsidRDefault="00EC3711" w:rsidP="00EC371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8389" w:type="dxa"/>
            <w:shd w:val="clear" w:color="auto" w:fill="D9D9D9"/>
          </w:tcPr>
          <w:p w14:paraId="13FCA149" w14:textId="77777777" w:rsidR="00EC3711" w:rsidRPr="00F048D1" w:rsidRDefault="00EC3711" w:rsidP="00EC3711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  <w:t>Wymagania techniczne</w:t>
            </w:r>
          </w:p>
        </w:tc>
      </w:tr>
      <w:tr w:rsidR="00EC3711" w:rsidRPr="00F048D1" w14:paraId="52195490" w14:textId="77777777" w:rsidTr="00151A59">
        <w:tc>
          <w:tcPr>
            <w:tcW w:w="673" w:type="dxa"/>
            <w:vAlign w:val="center"/>
          </w:tcPr>
          <w:p w14:paraId="49BF5676" w14:textId="77777777" w:rsidR="00EC3711" w:rsidRPr="00F048D1" w:rsidRDefault="00EC3711" w:rsidP="00EC371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8389" w:type="dxa"/>
            <w:vAlign w:val="center"/>
          </w:tcPr>
          <w:p w14:paraId="4C64CD00" w14:textId="1CF572EB" w:rsidR="00EC3711" w:rsidRPr="00F048D1" w:rsidRDefault="006A64A5" w:rsidP="00EC3711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F</w:t>
            </w:r>
            <w:r w:rsidR="00EC3711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abrycznie </w:t>
            </w: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nowa </w:t>
            </w:r>
            <w:r w:rsidR="00D81E59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ładowarka</w:t>
            </w:r>
            <w:r w:rsidR="00EC3711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kołowa. Rok produkcji 202</w:t>
            </w:r>
            <w:r w:rsidR="009A38D7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4</w:t>
            </w:r>
            <w:r w:rsidR="00C321CD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(maszyna z seryjnej produkcji)</w:t>
            </w:r>
          </w:p>
        </w:tc>
      </w:tr>
      <w:tr w:rsidR="00EC3711" w:rsidRPr="00F048D1" w14:paraId="302B12CC" w14:textId="77777777" w:rsidTr="00151A59">
        <w:tc>
          <w:tcPr>
            <w:tcW w:w="673" w:type="dxa"/>
            <w:vAlign w:val="center"/>
          </w:tcPr>
          <w:p w14:paraId="5E28CAB6" w14:textId="2A917C3B" w:rsidR="00EC3711" w:rsidRPr="00F048D1" w:rsidRDefault="00151A59" w:rsidP="00EC371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</w:t>
            </w:r>
            <w:r w:rsidR="00EC3711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3BB9DEA9" w14:textId="77777777" w:rsidR="009E2BEA" w:rsidRPr="00F048D1" w:rsidRDefault="005F4107" w:rsidP="00EC3711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Silnik – zgodnie z normą UE </w:t>
            </w:r>
            <w:proofErr w:type="spellStart"/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Stage</w:t>
            </w:r>
            <w:proofErr w:type="spellEnd"/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V</w:t>
            </w:r>
            <w:r w:rsidR="009E2BEA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, </w:t>
            </w:r>
          </w:p>
          <w:p w14:paraId="6108275B" w14:textId="1FF64D91" w:rsidR="00EC3711" w:rsidRPr="00F048D1" w:rsidRDefault="009E2BEA" w:rsidP="00EC3711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Moc netto: min. 110</w:t>
            </w:r>
            <w:r w:rsidR="00EA7ECB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KM</w:t>
            </w: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, max. 175 KM</w:t>
            </w:r>
          </w:p>
          <w:p w14:paraId="5DF58CE5" w14:textId="584EFA73" w:rsidR="009E2BEA" w:rsidRPr="00F048D1" w:rsidRDefault="009E2BEA" w:rsidP="00EC3711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Pojemność min. </w:t>
            </w:r>
            <w:r w:rsidR="00F01271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5</w:t>
            </w: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,7 l</w:t>
            </w:r>
          </w:p>
        </w:tc>
      </w:tr>
      <w:tr w:rsidR="00FD7B90" w:rsidRPr="00F048D1" w14:paraId="15E7CEBE" w14:textId="77777777" w:rsidTr="00151A59">
        <w:tc>
          <w:tcPr>
            <w:tcW w:w="673" w:type="dxa"/>
            <w:vAlign w:val="center"/>
          </w:tcPr>
          <w:p w14:paraId="7F7CDB45" w14:textId="0089B4B0" w:rsidR="00FD7B90" w:rsidRPr="00F048D1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8389" w:type="dxa"/>
            <w:vAlign w:val="center"/>
          </w:tcPr>
          <w:p w14:paraId="73F4EAFD" w14:textId="571D3234" w:rsidR="00FD7B90" w:rsidRPr="00F048D1" w:rsidRDefault="00FD7B90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Waga operacyjna (masa) – min. 12</w:t>
            </w:r>
            <w:r w:rsidR="003226EB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 </w:t>
            </w:r>
            <w:r w:rsidR="002F31F1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</w:t>
            </w: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00</w:t>
            </w:r>
            <w:r w:rsidR="003226EB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kg</w:t>
            </w: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, max. 1</w:t>
            </w:r>
            <w:r w:rsidR="00333882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4</w:t>
            </w: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 </w:t>
            </w:r>
            <w:r w:rsidR="00656806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</w:t>
            </w: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00 </w:t>
            </w:r>
            <w:r w:rsidR="003226EB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kg</w:t>
            </w:r>
          </w:p>
        </w:tc>
      </w:tr>
      <w:tr w:rsidR="00FD7B90" w:rsidRPr="00F048D1" w14:paraId="5A80399B" w14:textId="77777777" w:rsidTr="00151A59">
        <w:tc>
          <w:tcPr>
            <w:tcW w:w="673" w:type="dxa"/>
            <w:vAlign w:val="center"/>
          </w:tcPr>
          <w:p w14:paraId="07B3551E" w14:textId="788BD94E" w:rsidR="00FD7B90" w:rsidRPr="00F048D1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8389" w:type="dxa"/>
            <w:vAlign w:val="center"/>
          </w:tcPr>
          <w:p w14:paraId="05D51481" w14:textId="334C17C4" w:rsidR="00FD7B90" w:rsidRPr="00F048D1" w:rsidRDefault="00FD7B90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Napęd na 4 koła</w:t>
            </w:r>
          </w:p>
        </w:tc>
      </w:tr>
      <w:tr w:rsidR="00FD7B90" w:rsidRPr="00F048D1" w14:paraId="3D3A14B0" w14:textId="77777777" w:rsidTr="00151A59">
        <w:tc>
          <w:tcPr>
            <w:tcW w:w="673" w:type="dxa"/>
            <w:vAlign w:val="center"/>
          </w:tcPr>
          <w:p w14:paraId="18D0985A" w14:textId="687579E0" w:rsidR="00FD7B90" w:rsidRPr="00F048D1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5</w:t>
            </w:r>
            <w:r w:rsidR="00FD7B90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157178F5" w14:textId="7FD4D0B6" w:rsidR="00FD7B90" w:rsidRPr="00F048D1" w:rsidRDefault="00870829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vertAlign w:val="subscript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Łyżka: </w:t>
            </w:r>
            <w:r w:rsidR="00F70280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wypinana, </w:t>
            </w:r>
            <w:r w:rsidR="009775C0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z zębami</w:t>
            </w:r>
            <w:r w:rsidR="00C54EDC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, </w:t>
            </w: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p</w:t>
            </w:r>
            <w:r w:rsidR="00FD7B90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ojemność </w:t>
            </w:r>
            <w:r w:rsidR="00A10917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min. </w:t>
            </w:r>
            <w:r w:rsidR="008B5C6A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1,9</w:t>
            </w:r>
            <w:r w:rsidR="00FD7B90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m</w:t>
            </w:r>
            <w:r w:rsidR="00FD7B90" w:rsidRPr="00F048D1">
              <w:rPr>
                <w:rFonts w:ascii="Cambria" w:eastAsia="Times New Roman" w:hAnsi="Cambria" w:cs="Times New Roman"/>
                <w:sz w:val="24"/>
                <w:szCs w:val="24"/>
                <w:vertAlign w:val="superscript"/>
                <w:lang w:eastAsia="pl-PL"/>
              </w:rPr>
              <w:t>3</w:t>
            </w:r>
          </w:p>
        </w:tc>
      </w:tr>
      <w:tr w:rsidR="00FD7B90" w:rsidRPr="00F048D1" w14:paraId="28D68113" w14:textId="77777777" w:rsidTr="00151A59">
        <w:tc>
          <w:tcPr>
            <w:tcW w:w="673" w:type="dxa"/>
            <w:vAlign w:val="center"/>
          </w:tcPr>
          <w:p w14:paraId="4972B4FC" w14:textId="68C8DD15" w:rsidR="00FD7B90" w:rsidRPr="00F048D1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6</w:t>
            </w:r>
            <w:r w:rsidR="00FD7B90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509615FE" w14:textId="6C22F37E" w:rsidR="00FD7B90" w:rsidRPr="00F048D1" w:rsidRDefault="00800D87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FFC000" w:themeColor="accent4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Waga technologiczna na łyżce</w:t>
            </w:r>
          </w:p>
        </w:tc>
      </w:tr>
      <w:tr w:rsidR="00800D87" w:rsidRPr="00F048D1" w14:paraId="373A9EFC" w14:textId="77777777" w:rsidTr="00151A59">
        <w:tc>
          <w:tcPr>
            <w:tcW w:w="673" w:type="dxa"/>
            <w:vAlign w:val="center"/>
          </w:tcPr>
          <w:p w14:paraId="42D69BED" w14:textId="495573D4" w:rsidR="00800D87" w:rsidRPr="00F048D1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8389" w:type="dxa"/>
            <w:vAlign w:val="center"/>
          </w:tcPr>
          <w:p w14:paraId="3E289DCD" w14:textId="18341E1A" w:rsidR="00800D87" w:rsidRPr="00F048D1" w:rsidRDefault="00800D87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4472C4" w:themeColor="accent1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Szybkozłącze hydrauliczne</w:t>
            </w:r>
          </w:p>
        </w:tc>
      </w:tr>
      <w:tr w:rsidR="00FD7B90" w:rsidRPr="00F048D1" w14:paraId="4D7E1AB9" w14:textId="77777777" w:rsidTr="00151A59">
        <w:tc>
          <w:tcPr>
            <w:tcW w:w="673" w:type="dxa"/>
            <w:vAlign w:val="center"/>
          </w:tcPr>
          <w:p w14:paraId="78F318F9" w14:textId="0EB8EC8C" w:rsidR="00FD7B90" w:rsidRPr="00F048D1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8</w:t>
            </w:r>
            <w:r w:rsidR="00FD7B90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21121360" w14:textId="7DF76457" w:rsidR="00FD7B90" w:rsidRPr="00F048D1" w:rsidRDefault="00FD7B90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FFC000" w:themeColor="accent4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Przekładnia:</w:t>
            </w:r>
            <w:r w:rsidR="00D5037B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</w:t>
            </w:r>
            <w:r w:rsidR="002F31F1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min. </w:t>
            </w: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4-biegowa, automatyczna</w:t>
            </w:r>
          </w:p>
        </w:tc>
      </w:tr>
      <w:tr w:rsidR="00FD7B90" w:rsidRPr="00F048D1" w14:paraId="5D9A4DEA" w14:textId="77777777" w:rsidTr="00151A59">
        <w:tc>
          <w:tcPr>
            <w:tcW w:w="673" w:type="dxa"/>
            <w:vAlign w:val="center"/>
          </w:tcPr>
          <w:p w14:paraId="79D404AB" w14:textId="20AB2A80" w:rsidR="00FD7B90" w:rsidRPr="00F048D1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9</w:t>
            </w:r>
            <w:r w:rsidR="00FD7B90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55C40FAD" w14:textId="3B5FB799" w:rsidR="00FD7B90" w:rsidRPr="00F048D1" w:rsidRDefault="00FD7B90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4472C4" w:themeColor="accent1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Sterowanie układem ładowarkowym: za pomocą joysticka</w:t>
            </w:r>
          </w:p>
        </w:tc>
      </w:tr>
      <w:tr w:rsidR="00FD7B90" w:rsidRPr="00F048D1" w14:paraId="6DCE72C8" w14:textId="77777777" w:rsidTr="00151A59">
        <w:tc>
          <w:tcPr>
            <w:tcW w:w="673" w:type="dxa"/>
            <w:vAlign w:val="center"/>
          </w:tcPr>
          <w:p w14:paraId="03AC03B2" w14:textId="2C8B7C55" w:rsidR="00FD7B90" w:rsidRPr="00F048D1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10</w:t>
            </w:r>
            <w:r w:rsidR="00FD7B90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7916768A" w14:textId="1DBF8E23" w:rsidR="00FD7B90" w:rsidRPr="00F048D1" w:rsidRDefault="00FD7B90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Koła: równe, rozmiar opon 20,5</w:t>
            </w:r>
            <w:r w:rsidR="00CB5069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</w:t>
            </w: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R25</w:t>
            </w:r>
          </w:p>
        </w:tc>
      </w:tr>
      <w:tr w:rsidR="00FD7B90" w:rsidRPr="00F048D1" w14:paraId="03A407CB" w14:textId="77777777" w:rsidTr="00151A59">
        <w:tc>
          <w:tcPr>
            <w:tcW w:w="673" w:type="dxa"/>
            <w:vAlign w:val="center"/>
          </w:tcPr>
          <w:p w14:paraId="24165D2B" w14:textId="64CD4927" w:rsidR="00FD7B90" w:rsidRPr="00F048D1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11</w:t>
            </w:r>
            <w:r w:rsidR="00FD7B90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00619545" w14:textId="77777777" w:rsidR="00CB5069" w:rsidRPr="00F048D1" w:rsidRDefault="00FD7B90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Układ hamulcowy: wielotarczowy mokry na wszystkie koła</w:t>
            </w:r>
            <w:r w:rsidR="00CB5069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,</w:t>
            </w:r>
          </w:p>
          <w:p w14:paraId="0900ED80" w14:textId="77BF4907" w:rsidR="00FD7B90" w:rsidRPr="00F048D1" w:rsidRDefault="00CB5069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70AD47" w:themeColor="accent6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hamulec postojowy (bezpieczeństwa)</w:t>
            </w:r>
          </w:p>
        </w:tc>
      </w:tr>
      <w:tr w:rsidR="00FD7B90" w:rsidRPr="00F048D1" w14:paraId="135AA897" w14:textId="77777777" w:rsidTr="00151A59">
        <w:tc>
          <w:tcPr>
            <w:tcW w:w="673" w:type="dxa"/>
            <w:vAlign w:val="center"/>
          </w:tcPr>
          <w:p w14:paraId="68DC590E" w14:textId="0D0B3AE8" w:rsidR="00FD7B90" w:rsidRPr="00F048D1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8389" w:type="dxa"/>
            <w:vAlign w:val="center"/>
          </w:tcPr>
          <w:p w14:paraId="4A283F5F" w14:textId="77777777" w:rsidR="00FD7B90" w:rsidRPr="00F048D1" w:rsidRDefault="00FD7B90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Układ hydrauliczny: </w:t>
            </w:r>
            <w:r w:rsidR="00477A60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min. 1 </w:t>
            </w: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wielotłoczkowa </w:t>
            </w:r>
            <w:r w:rsidR="00AC714B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pompa</w:t>
            </w: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o zmiennej wydajności, </w:t>
            </w:r>
          </w:p>
          <w:p w14:paraId="685155EF" w14:textId="1C5B5311" w:rsidR="00477A60" w:rsidRPr="00F048D1" w:rsidRDefault="00477A60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przepływ minimalny 160 l/min</w:t>
            </w:r>
          </w:p>
        </w:tc>
      </w:tr>
      <w:tr w:rsidR="00FD7B90" w:rsidRPr="00F048D1" w14:paraId="03FDF472" w14:textId="77777777" w:rsidTr="00151A59">
        <w:tc>
          <w:tcPr>
            <w:tcW w:w="673" w:type="dxa"/>
            <w:vAlign w:val="center"/>
          </w:tcPr>
          <w:p w14:paraId="218C4CF8" w14:textId="553D1C6A" w:rsidR="00FD7B90" w:rsidRPr="00F048D1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8389" w:type="dxa"/>
            <w:vAlign w:val="center"/>
          </w:tcPr>
          <w:p w14:paraId="1E7184BC" w14:textId="792FE94E" w:rsidR="00FD7B90" w:rsidRPr="00F048D1" w:rsidRDefault="00FD7B90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Układ elektryczny: napięcie min. 24V, </w:t>
            </w:r>
            <w:r w:rsidR="00D512FF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Akumulator</w:t>
            </w:r>
            <w:r w:rsidR="00477A60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min. </w:t>
            </w:r>
            <w:r w:rsidR="00D512FF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2 x </w:t>
            </w:r>
            <w:r w:rsidR="00477A60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65 A</w:t>
            </w:r>
          </w:p>
        </w:tc>
      </w:tr>
      <w:tr w:rsidR="00FD7B90" w:rsidRPr="00F048D1" w14:paraId="3BE68641" w14:textId="77777777" w:rsidTr="00151A59">
        <w:tc>
          <w:tcPr>
            <w:tcW w:w="673" w:type="dxa"/>
            <w:vAlign w:val="center"/>
          </w:tcPr>
          <w:p w14:paraId="7023174F" w14:textId="40F96C3A" w:rsidR="00FD7B90" w:rsidRPr="00F048D1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8389" w:type="dxa"/>
            <w:vAlign w:val="center"/>
          </w:tcPr>
          <w:p w14:paraId="0D4219DA" w14:textId="1547076B" w:rsidR="00FD7B90" w:rsidRPr="00F048D1" w:rsidRDefault="00FD7B90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Układ skrętu: skręt </w:t>
            </w:r>
            <w:r w:rsidR="00AC714B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ramy</w:t>
            </w: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min. 40</w:t>
            </w:r>
            <w:r w:rsidRPr="00F048D1">
              <w:rPr>
                <w:rFonts w:ascii="Cambria" w:eastAsia="Times New Roman" w:hAnsi="Cambria" w:cs="Times New Roman"/>
                <w:sz w:val="24"/>
                <w:szCs w:val="24"/>
                <w:vertAlign w:val="superscript"/>
                <w:lang w:eastAsia="pl-PL"/>
              </w:rPr>
              <w:t>o</w:t>
            </w:r>
          </w:p>
        </w:tc>
      </w:tr>
      <w:tr w:rsidR="00FD7B90" w:rsidRPr="00F048D1" w14:paraId="4C7C0528" w14:textId="77777777" w:rsidTr="00151A59">
        <w:tc>
          <w:tcPr>
            <w:tcW w:w="673" w:type="dxa"/>
            <w:vAlign w:val="center"/>
          </w:tcPr>
          <w:p w14:paraId="46CBA461" w14:textId="618C44C1" w:rsidR="00FD7B90" w:rsidRPr="00F048D1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</w:t>
            </w:r>
            <w:r w:rsidR="008A1728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5</w:t>
            </w: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03CB082C" w14:textId="77777777" w:rsidR="00FD7B90" w:rsidRPr="00F048D1" w:rsidRDefault="00FD7B90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Kabina: spełniająca normy ROPS/FOPS, ogrzewana, z klimatyzacją, tylna szyba ogrzewana, wycieraczki przedniej i tylnej szyby</w:t>
            </w:r>
            <w:r w:rsidR="00477A60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;</w:t>
            </w:r>
          </w:p>
          <w:p w14:paraId="0D6DE878" w14:textId="77A61A6E" w:rsidR="00477A60" w:rsidRPr="00F048D1" w:rsidRDefault="00477A60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Poziom hałasu w kabinie: max. </w:t>
            </w:r>
            <w:r w:rsidR="00BD38EB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7</w:t>
            </w:r>
            <w:r w:rsidR="00D512FF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</w:t>
            </w: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dB</w:t>
            </w:r>
            <w:proofErr w:type="spellEnd"/>
          </w:p>
        </w:tc>
      </w:tr>
      <w:tr w:rsidR="00FD7B90" w:rsidRPr="00F048D1" w14:paraId="15800513" w14:textId="77777777" w:rsidTr="00151A59">
        <w:tc>
          <w:tcPr>
            <w:tcW w:w="673" w:type="dxa"/>
            <w:vAlign w:val="center"/>
          </w:tcPr>
          <w:p w14:paraId="4CDEA6E6" w14:textId="10109EE0" w:rsidR="00FD7B90" w:rsidRPr="00F048D1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</w:t>
            </w:r>
            <w:r w:rsidR="008A1728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6</w:t>
            </w: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14B59774" w14:textId="0F4A8B73" w:rsidR="00FD7B90" w:rsidRPr="00F048D1" w:rsidRDefault="00FD7B90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Fotel operatora: pneumatycznie amortyzowany, podgrzewany</w:t>
            </w:r>
          </w:p>
        </w:tc>
      </w:tr>
      <w:tr w:rsidR="00FD7B90" w:rsidRPr="00F048D1" w14:paraId="115A5036" w14:textId="77777777" w:rsidTr="00151A59">
        <w:tc>
          <w:tcPr>
            <w:tcW w:w="673" w:type="dxa"/>
            <w:vAlign w:val="center"/>
          </w:tcPr>
          <w:p w14:paraId="6DB534F5" w14:textId="221E0BA5" w:rsidR="00FD7B90" w:rsidRPr="00F048D1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8389" w:type="dxa"/>
            <w:vAlign w:val="center"/>
          </w:tcPr>
          <w:p w14:paraId="5BBD89BF" w14:textId="10448449" w:rsidR="00FD7B90" w:rsidRPr="00F048D1" w:rsidRDefault="00FD7B90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4472C4" w:themeColor="accent1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Wyświetlacz: menu w języku polskim</w:t>
            </w:r>
          </w:p>
        </w:tc>
      </w:tr>
      <w:tr w:rsidR="00FD7B90" w:rsidRPr="00F048D1" w14:paraId="7443E630" w14:textId="77777777" w:rsidTr="00151A59">
        <w:tc>
          <w:tcPr>
            <w:tcW w:w="673" w:type="dxa"/>
            <w:vAlign w:val="center"/>
          </w:tcPr>
          <w:p w14:paraId="6B4F6BC3" w14:textId="33510E44" w:rsidR="00FD7B90" w:rsidRPr="00F048D1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</w:t>
            </w:r>
            <w:r w:rsidR="008A1728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8</w:t>
            </w: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60E60B14" w14:textId="2F40254E" w:rsidR="00FD7B90" w:rsidRPr="00F048D1" w:rsidRDefault="00FD7B90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Lusterka zewnętrzne</w:t>
            </w:r>
            <w:r w:rsidR="00FA31FC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boczne</w:t>
            </w: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: </w:t>
            </w:r>
            <w:r w:rsidR="0083644E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min. 2 szt</w:t>
            </w:r>
            <w:r w:rsidR="00346F4F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</w:tr>
      <w:tr w:rsidR="00A10917" w:rsidRPr="00F048D1" w14:paraId="6B9B5FDE" w14:textId="77777777" w:rsidTr="00151A59">
        <w:tc>
          <w:tcPr>
            <w:tcW w:w="673" w:type="dxa"/>
            <w:vAlign w:val="center"/>
          </w:tcPr>
          <w:p w14:paraId="4F0D54B2" w14:textId="686F8A73" w:rsidR="00A10917" w:rsidRPr="00F048D1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lastRenderedPageBreak/>
              <w:t>19.</w:t>
            </w:r>
          </w:p>
        </w:tc>
        <w:tc>
          <w:tcPr>
            <w:tcW w:w="8389" w:type="dxa"/>
            <w:vAlign w:val="center"/>
          </w:tcPr>
          <w:p w14:paraId="4D770F86" w14:textId="66951A3F" w:rsidR="00A10917" w:rsidRPr="00F048D1" w:rsidRDefault="00A10917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FFC000" w:themeColor="accent4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Regulowana kolumna kierownicy</w:t>
            </w:r>
          </w:p>
        </w:tc>
      </w:tr>
      <w:tr w:rsidR="00FD7B90" w:rsidRPr="00F048D1" w14:paraId="7AEB9964" w14:textId="77777777" w:rsidTr="00151A59">
        <w:tc>
          <w:tcPr>
            <w:tcW w:w="673" w:type="dxa"/>
            <w:vAlign w:val="center"/>
          </w:tcPr>
          <w:p w14:paraId="6BE2BD2A" w14:textId="5CFC7F4A" w:rsidR="00FD7B90" w:rsidRPr="00F048D1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20</w:t>
            </w:r>
            <w:r w:rsidR="00FD7B90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6B8F7E42" w14:textId="73917B9D" w:rsidR="00FD7B90" w:rsidRPr="00F048D1" w:rsidRDefault="00FD7B90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Oświetlenie typu LED, światła robocze: 2 x przód, 2 x tył, światła odpowiednie do poruszania się po drogach</w:t>
            </w:r>
            <w:r w:rsidR="00346F4F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publicznych</w:t>
            </w:r>
          </w:p>
        </w:tc>
      </w:tr>
      <w:tr w:rsidR="00FD7B90" w:rsidRPr="00F048D1" w14:paraId="55E0FE6A" w14:textId="77777777" w:rsidTr="00151A59">
        <w:tc>
          <w:tcPr>
            <w:tcW w:w="673" w:type="dxa"/>
            <w:vAlign w:val="center"/>
          </w:tcPr>
          <w:p w14:paraId="1DC907B1" w14:textId="0C9A1E25" w:rsidR="00FD7B90" w:rsidRPr="00F048D1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21</w:t>
            </w:r>
            <w:r w:rsidR="00FD7B90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4438E61F" w14:textId="61710378" w:rsidR="00FD7B90" w:rsidRPr="00F048D1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color w:val="70AD47" w:themeColor="accent6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Długość całkowita (z łyżką na ziemi): max. 7500 mm</w:t>
            </w:r>
          </w:p>
        </w:tc>
      </w:tr>
      <w:tr w:rsidR="00FD7B90" w:rsidRPr="00F048D1" w14:paraId="53CF655D" w14:textId="77777777" w:rsidTr="00151A59">
        <w:tc>
          <w:tcPr>
            <w:tcW w:w="673" w:type="dxa"/>
            <w:vAlign w:val="center"/>
          </w:tcPr>
          <w:p w14:paraId="338D0977" w14:textId="39DD9782" w:rsidR="00FD7B90" w:rsidRPr="00F048D1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22</w:t>
            </w:r>
            <w:r w:rsidR="00FD7B90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44B0F5B8" w14:textId="3B326A6E" w:rsidR="00FD7B90" w:rsidRPr="00F048D1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color w:val="4472C4" w:themeColor="accent1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Wysokość z kabiną: max. 3400 mm</w:t>
            </w:r>
          </w:p>
        </w:tc>
      </w:tr>
      <w:tr w:rsidR="00FD7B90" w:rsidRPr="00F048D1" w14:paraId="34115183" w14:textId="77777777" w:rsidTr="00151A59">
        <w:tc>
          <w:tcPr>
            <w:tcW w:w="673" w:type="dxa"/>
            <w:vAlign w:val="center"/>
          </w:tcPr>
          <w:p w14:paraId="5670929A" w14:textId="4857D39A" w:rsidR="00FD7B90" w:rsidRPr="00F048D1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23</w:t>
            </w:r>
            <w:r w:rsidR="00FD7B90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37B4F46A" w14:textId="2E48CE1A" w:rsidR="00FD7B90" w:rsidRPr="00F048D1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color w:val="4472C4" w:themeColor="accent1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Szerokość z oponami: max. 25</w:t>
            </w:r>
            <w:r w:rsidR="00656806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90</w:t>
            </w: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mm</w:t>
            </w:r>
          </w:p>
        </w:tc>
      </w:tr>
      <w:tr w:rsidR="00FD7B90" w:rsidRPr="00F048D1" w14:paraId="5F738694" w14:textId="77777777" w:rsidTr="00151A59">
        <w:tc>
          <w:tcPr>
            <w:tcW w:w="673" w:type="dxa"/>
            <w:vAlign w:val="center"/>
          </w:tcPr>
          <w:p w14:paraId="57811CE4" w14:textId="1A9FBB32" w:rsidR="00FD7B90" w:rsidRPr="00F048D1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24</w:t>
            </w:r>
            <w:r w:rsidR="00FD7B90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0F3E2DE6" w14:textId="453B16EE" w:rsidR="00FD7B90" w:rsidRPr="00F048D1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Pojemność zbiornika paliwa: min. </w:t>
            </w:r>
            <w:r w:rsidR="004A26CC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200</w:t>
            </w: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l</w:t>
            </w:r>
          </w:p>
        </w:tc>
      </w:tr>
      <w:tr w:rsidR="00FD7B90" w:rsidRPr="00F048D1" w14:paraId="618E5D1E" w14:textId="77777777" w:rsidTr="00151A59">
        <w:tc>
          <w:tcPr>
            <w:tcW w:w="673" w:type="dxa"/>
            <w:vAlign w:val="center"/>
          </w:tcPr>
          <w:p w14:paraId="154FB6BA" w14:textId="6FD1DB2E" w:rsidR="00FD7B90" w:rsidRPr="00F048D1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25</w:t>
            </w:r>
            <w:r w:rsidR="00FD7B90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2E21CBA6" w14:textId="4D04096B" w:rsidR="00FD7B90" w:rsidRPr="00F048D1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Automatyczny układ centralnego smarowania</w:t>
            </w:r>
          </w:p>
        </w:tc>
      </w:tr>
      <w:tr w:rsidR="00FD7B90" w:rsidRPr="00F048D1" w14:paraId="47D03509" w14:textId="77777777" w:rsidTr="00151A59">
        <w:tc>
          <w:tcPr>
            <w:tcW w:w="673" w:type="dxa"/>
            <w:vAlign w:val="center"/>
          </w:tcPr>
          <w:p w14:paraId="3F4D2683" w14:textId="630F06C7" w:rsidR="00FD7B90" w:rsidRPr="00F048D1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26</w:t>
            </w:r>
            <w:r w:rsidR="00FD7B90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0DCB3580" w14:textId="4C57DD8A" w:rsidR="00FD7B90" w:rsidRPr="00F048D1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Sygnał cofania</w:t>
            </w:r>
          </w:p>
        </w:tc>
      </w:tr>
      <w:tr w:rsidR="00FD7B90" w:rsidRPr="00F048D1" w14:paraId="1AECEAE8" w14:textId="77777777" w:rsidTr="00151A59">
        <w:tc>
          <w:tcPr>
            <w:tcW w:w="673" w:type="dxa"/>
            <w:vAlign w:val="center"/>
          </w:tcPr>
          <w:p w14:paraId="7F76BB59" w14:textId="275F9B82" w:rsidR="00FD7B90" w:rsidRPr="00F048D1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</w:t>
            </w:r>
            <w:r w:rsidR="008A1728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7</w:t>
            </w: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08FE32BB" w14:textId="649E60C5" w:rsidR="00FD7B90" w:rsidRPr="00F048D1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Kamera cofania</w:t>
            </w:r>
          </w:p>
        </w:tc>
      </w:tr>
      <w:tr w:rsidR="00FD7B90" w:rsidRPr="00F048D1" w14:paraId="50A712A3" w14:textId="77777777" w:rsidTr="00151A59">
        <w:tc>
          <w:tcPr>
            <w:tcW w:w="673" w:type="dxa"/>
            <w:shd w:val="clear" w:color="auto" w:fill="D9D9D9"/>
            <w:vAlign w:val="center"/>
          </w:tcPr>
          <w:p w14:paraId="73F2EA16" w14:textId="77777777" w:rsidR="00FD7B90" w:rsidRPr="00F048D1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389" w:type="dxa"/>
            <w:shd w:val="clear" w:color="auto" w:fill="D9D9D9"/>
            <w:vAlign w:val="center"/>
          </w:tcPr>
          <w:p w14:paraId="490B46C7" w14:textId="77777777" w:rsidR="00FD7B90" w:rsidRPr="00F048D1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  <w:t>Wyposażenie obowiązkowe maszyny</w:t>
            </w:r>
          </w:p>
        </w:tc>
      </w:tr>
      <w:tr w:rsidR="00FD7B90" w:rsidRPr="00F048D1" w14:paraId="4E11F9FD" w14:textId="77777777" w:rsidTr="00151A59">
        <w:tc>
          <w:tcPr>
            <w:tcW w:w="673" w:type="dxa"/>
            <w:vAlign w:val="center"/>
          </w:tcPr>
          <w:p w14:paraId="3482E8F5" w14:textId="77777777" w:rsidR="00FD7B90" w:rsidRPr="00F048D1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8389" w:type="dxa"/>
            <w:vAlign w:val="center"/>
          </w:tcPr>
          <w:p w14:paraId="1D2FCE81" w14:textId="5C0820C5" w:rsidR="00FD7B90" w:rsidRPr="00F048D1" w:rsidRDefault="005A7686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Dokumentacja </w:t>
            </w:r>
            <w:proofErr w:type="spellStart"/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Techniczno</w:t>
            </w:r>
            <w:proofErr w:type="spellEnd"/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Ruchowa</w:t>
            </w:r>
            <w:r w:rsidR="00FD7390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,</w:t>
            </w: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</w:t>
            </w:r>
            <w:r w:rsidR="00FD7B90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Instrukcja Obsługi w języku polskim szt</w:t>
            </w:r>
            <w:r w:rsidR="00EA7ECB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  <w:r w:rsidR="00FD7B90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2 </w:t>
            </w:r>
            <w:r w:rsidR="000F0B01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oraz</w:t>
            </w:r>
            <w:r w:rsidR="00FD7B90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</w:t>
            </w:r>
            <w:r w:rsidR="000F0B01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na</w:t>
            </w:r>
            <w:r w:rsidR="00FD7B90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nośniku elektronicznym</w:t>
            </w:r>
          </w:p>
        </w:tc>
      </w:tr>
      <w:tr w:rsidR="00FD7B90" w:rsidRPr="00F048D1" w14:paraId="68EF261E" w14:textId="77777777" w:rsidTr="00151A59">
        <w:tc>
          <w:tcPr>
            <w:tcW w:w="673" w:type="dxa"/>
            <w:vAlign w:val="center"/>
          </w:tcPr>
          <w:p w14:paraId="22B0318F" w14:textId="77777777" w:rsidR="00FD7B90" w:rsidRPr="00F048D1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8389" w:type="dxa"/>
            <w:vAlign w:val="center"/>
          </w:tcPr>
          <w:p w14:paraId="5C69FBD6" w14:textId="3EDE0BD8" w:rsidR="00FD7B90" w:rsidRPr="00F048D1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Trójkąt ostrzegawczy</w:t>
            </w:r>
          </w:p>
        </w:tc>
      </w:tr>
      <w:tr w:rsidR="00FD7B90" w:rsidRPr="00F048D1" w14:paraId="105467BD" w14:textId="77777777" w:rsidTr="00151A59">
        <w:tc>
          <w:tcPr>
            <w:tcW w:w="673" w:type="dxa"/>
            <w:vAlign w:val="center"/>
          </w:tcPr>
          <w:p w14:paraId="399643E3" w14:textId="77777777" w:rsidR="00FD7B90" w:rsidRPr="00F048D1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8389" w:type="dxa"/>
            <w:vAlign w:val="center"/>
          </w:tcPr>
          <w:p w14:paraId="54B72006" w14:textId="07A43854" w:rsidR="00FD7B90" w:rsidRPr="00F048D1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Kliny pod koła</w:t>
            </w:r>
            <w:r w:rsidR="004A26CC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– min. 2 szt.</w:t>
            </w:r>
          </w:p>
        </w:tc>
      </w:tr>
      <w:tr w:rsidR="00FD7B90" w:rsidRPr="00F048D1" w14:paraId="46AA4895" w14:textId="77777777" w:rsidTr="00151A59">
        <w:tc>
          <w:tcPr>
            <w:tcW w:w="673" w:type="dxa"/>
            <w:vAlign w:val="center"/>
          </w:tcPr>
          <w:p w14:paraId="111C842C" w14:textId="77777777" w:rsidR="00FD7B90" w:rsidRPr="00F048D1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8389" w:type="dxa"/>
            <w:vAlign w:val="center"/>
          </w:tcPr>
          <w:p w14:paraId="0E073C8B" w14:textId="782D3A42" w:rsidR="00FD7B90" w:rsidRPr="00F048D1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Gaśnica</w:t>
            </w:r>
            <w:r w:rsidR="004A26CC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– min 4 kg środka gaśniczego</w:t>
            </w:r>
          </w:p>
        </w:tc>
      </w:tr>
      <w:tr w:rsidR="00FD7B90" w:rsidRPr="00F048D1" w14:paraId="3606C8A5" w14:textId="77777777" w:rsidTr="00151A59">
        <w:tc>
          <w:tcPr>
            <w:tcW w:w="673" w:type="dxa"/>
            <w:vAlign w:val="center"/>
          </w:tcPr>
          <w:p w14:paraId="0DAF5CCA" w14:textId="77777777" w:rsidR="00FD7B90" w:rsidRPr="00F048D1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8389" w:type="dxa"/>
            <w:vAlign w:val="center"/>
          </w:tcPr>
          <w:p w14:paraId="1B877100" w14:textId="21FE269B" w:rsidR="00FD7B90" w:rsidRPr="00F048D1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Lampa ostrzegawcza żółta (kogut) </w:t>
            </w:r>
          </w:p>
        </w:tc>
      </w:tr>
      <w:tr w:rsidR="00FD7B90" w:rsidRPr="00F048D1" w14:paraId="6EBA7415" w14:textId="77777777" w:rsidTr="00151A59">
        <w:tc>
          <w:tcPr>
            <w:tcW w:w="673" w:type="dxa"/>
            <w:vAlign w:val="center"/>
          </w:tcPr>
          <w:p w14:paraId="3D4C2BE5" w14:textId="77777777" w:rsidR="00FD7B90" w:rsidRPr="00F048D1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8389" w:type="dxa"/>
            <w:vAlign w:val="center"/>
          </w:tcPr>
          <w:p w14:paraId="2E3CD4BF" w14:textId="77777777" w:rsidR="00FD7B90" w:rsidRPr="00F048D1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Apteczka co najmniej DIN 13164 </w:t>
            </w:r>
          </w:p>
        </w:tc>
      </w:tr>
      <w:tr w:rsidR="00FD7B90" w:rsidRPr="00F048D1" w14:paraId="0E16C500" w14:textId="77777777" w:rsidTr="00151A59">
        <w:tc>
          <w:tcPr>
            <w:tcW w:w="673" w:type="dxa"/>
            <w:vAlign w:val="center"/>
          </w:tcPr>
          <w:p w14:paraId="02043B86" w14:textId="77777777" w:rsidR="00FD7B90" w:rsidRPr="00F048D1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8389" w:type="dxa"/>
            <w:vAlign w:val="center"/>
          </w:tcPr>
          <w:p w14:paraId="776C3AC0" w14:textId="77777777" w:rsidR="00FD7B90" w:rsidRPr="00F048D1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Apteczka ADR (do zabezpieczania wycieków płynów eksploatacyjnych do gruntu)</w:t>
            </w:r>
          </w:p>
        </w:tc>
      </w:tr>
      <w:tr w:rsidR="00FD7B90" w:rsidRPr="00F048D1" w14:paraId="0CA9F672" w14:textId="77777777" w:rsidTr="00151A59">
        <w:tc>
          <w:tcPr>
            <w:tcW w:w="673" w:type="dxa"/>
            <w:vAlign w:val="center"/>
          </w:tcPr>
          <w:p w14:paraId="11B1BA26" w14:textId="1BD8ADFC" w:rsidR="00FD7B90" w:rsidRPr="00F048D1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8389" w:type="dxa"/>
            <w:vAlign w:val="center"/>
          </w:tcPr>
          <w:p w14:paraId="6A3EF781" w14:textId="2EC43054" w:rsidR="00FD7B90" w:rsidRPr="00F048D1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Zestaw podstawowych narzędzi</w:t>
            </w:r>
            <w:r w:rsidR="00E85CB3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niezbędnych do przeprowadzenia codziennej konserwacji</w:t>
            </w:r>
          </w:p>
        </w:tc>
      </w:tr>
      <w:tr w:rsidR="00FD7B90" w:rsidRPr="00F048D1" w14:paraId="4DBE3664" w14:textId="77777777" w:rsidTr="00151A59">
        <w:tc>
          <w:tcPr>
            <w:tcW w:w="673" w:type="dxa"/>
            <w:vAlign w:val="center"/>
          </w:tcPr>
          <w:p w14:paraId="1A90551D" w14:textId="4CE33C91" w:rsidR="00FD7B90" w:rsidRPr="00F048D1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8389" w:type="dxa"/>
            <w:vAlign w:val="center"/>
          </w:tcPr>
          <w:p w14:paraId="2E1DF149" w14:textId="77777777" w:rsidR="00FD7B90" w:rsidRPr="00F048D1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  <w:t>Certyfikat zgodności CE</w:t>
            </w:r>
          </w:p>
        </w:tc>
      </w:tr>
      <w:tr w:rsidR="00FD7B90" w:rsidRPr="00F048D1" w14:paraId="34CEF72E" w14:textId="77777777" w:rsidTr="00151A59">
        <w:tc>
          <w:tcPr>
            <w:tcW w:w="673" w:type="dxa"/>
            <w:vAlign w:val="center"/>
          </w:tcPr>
          <w:p w14:paraId="15396F00" w14:textId="7BDE51DA" w:rsidR="00FD7B90" w:rsidRPr="00F048D1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8389" w:type="dxa"/>
            <w:vAlign w:val="center"/>
          </w:tcPr>
          <w:p w14:paraId="57641037" w14:textId="066C59E6" w:rsidR="00FD7B90" w:rsidRPr="00F048D1" w:rsidRDefault="00FD7B90" w:rsidP="00A62E7F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Gwarancja licząc od dnia podpisania przez strony protokołu zdawczo – odbiorczego nie mniej niż 12 miesięcy lub </w:t>
            </w:r>
            <w:r w:rsidR="00790A71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</w:t>
            </w: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000 motogodzin</w:t>
            </w:r>
            <w:r w:rsidR="00003E72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(w zależności co nastąpi wcześniej)</w:t>
            </w:r>
          </w:p>
        </w:tc>
      </w:tr>
    </w:tbl>
    <w:p w14:paraId="213564FE" w14:textId="77777777" w:rsidR="000F151B" w:rsidRPr="00F048D1" w:rsidRDefault="000F151B" w:rsidP="00806E4B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6C77F619" w14:textId="3E94C65B" w:rsidR="00C72325" w:rsidRPr="00F048D1" w:rsidRDefault="00C72325" w:rsidP="00C72325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Maszyna winna spełniać wymagania pojazdu dopuszczonego do poruszania się po drogach publicznych </w:t>
      </w:r>
      <w:r w:rsidR="00CE3AA4" w:rsidRPr="00F048D1">
        <w:rPr>
          <w:rFonts w:ascii="Cambria" w:eastAsia="Times New Roman" w:hAnsi="Cambria" w:cs="Times New Roman"/>
          <w:sz w:val="24"/>
          <w:szCs w:val="24"/>
          <w:lang w:eastAsia="pl-PL"/>
        </w:rPr>
        <w:t>zgodnie</w:t>
      </w: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CE3AA4" w:rsidRPr="00F048D1">
        <w:rPr>
          <w:rFonts w:ascii="Cambria" w:eastAsia="Times New Roman" w:hAnsi="Cambria" w:cs="Times New Roman"/>
          <w:sz w:val="24"/>
          <w:szCs w:val="24"/>
          <w:lang w:eastAsia="pl-PL"/>
        </w:rPr>
        <w:t>z</w:t>
      </w: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obowiązującymi przepisami ustawy </w:t>
      </w:r>
      <w:r w:rsidR="00CE3AA4" w:rsidRPr="00F048D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Prawo o </w:t>
      </w: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>Ruchu Drogowym.</w:t>
      </w:r>
    </w:p>
    <w:p w14:paraId="0480F532" w14:textId="77777777" w:rsidR="00C72325" w:rsidRPr="00F048D1" w:rsidRDefault="00C72325" w:rsidP="00806E4B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6EF06E6A" w14:textId="77777777" w:rsidR="00C72325" w:rsidRPr="00F048D1" w:rsidRDefault="00C72325" w:rsidP="00806E4B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11860C46" w14:textId="023CBB77" w:rsidR="00EC3711" w:rsidRPr="00F048D1" w:rsidRDefault="00EC3711" w:rsidP="00806E4B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>Warunki gwarancji i serwisu:</w:t>
      </w:r>
    </w:p>
    <w:p w14:paraId="483EE9B8" w14:textId="77777777" w:rsidR="009A38D7" w:rsidRPr="00F048D1" w:rsidRDefault="009A38D7" w:rsidP="009A38D7">
      <w:pPr>
        <w:pStyle w:val="Akapitzlist"/>
        <w:numPr>
          <w:ilvl w:val="0"/>
          <w:numId w:val="2"/>
        </w:numPr>
        <w:spacing w:before="120" w:after="0" w:line="240" w:lineRule="auto"/>
        <w:ind w:left="643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>Wykonawca zapewni serwis gwarancyjny i pogwarancyjny ładowarki.</w:t>
      </w:r>
    </w:p>
    <w:p w14:paraId="309916DB" w14:textId="77777777" w:rsidR="009A38D7" w:rsidRPr="00F048D1" w:rsidRDefault="009A38D7" w:rsidP="009A38D7">
      <w:pPr>
        <w:numPr>
          <w:ilvl w:val="0"/>
          <w:numId w:val="2"/>
        </w:numPr>
        <w:spacing w:after="0" w:line="240" w:lineRule="auto"/>
        <w:ind w:left="643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Gwarancja na przedmiot zamówienia co do jego jakości, zgodności z wszelkimi dotyczącymi go normami i przepisami prawa obowiązującymi w Polsce, na okres </w:t>
      </w:r>
      <w:r w:rsidRPr="00F048D1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nie</w:t>
      </w:r>
      <w:r w:rsidRPr="00F048D1">
        <w:rPr>
          <w:rFonts w:ascii="Cambria" w:eastAsia="Times New Roman" w:hAnsi="Cambria" w:cs="Times New Roman"/>
          <w:b/>
          <w:bCs/>
          <w:color w:val="FF0000"/>
          <w:sz w:val="24"/>
          <w:szCs w:val="24"/>
          <w:lang w:eastAsia="pl-PL"/>
        </w:rPr>
        <w:t xml:space="preserve"> </w:t>
      </w:r>
      <w:r w:rsidRPr="00F048D1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krótszy niż 12 miesięcy </w:t>
      </w:r>
      <w:r w:rsidRPr="003B095C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lub 2000 motogodzin</w:t>
      </w: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od chwili wydania urządzenia Zamawiającemu po potwierdzeniu protokołu zdawczo-odbiorczego bez uwag w miejscu lokalizacji tj.  Lasy Państwowe Ośrodek Transportu Leśnego przy ul. Poznańskiej 10 w Świebodzinie.</w:t>
      </w:r>
    </w:p>
    <w:p w14:paraId="7C0E8F52" w14:textId="77777777" w:rsidR="009A38D7" w:rsidRPr="00F048D1" w:rsidRDefault="009A38D7" w:rsidP="009A38D7">
      <w:pPr>
        <w:numPr>
          <w:ilvl w:val="0"/>
          <w:numId w:val="2"/>
        </w:numPr>
        <w:spacing w:after="0" w:line="240" w:lineRule="auto"/>
        <w:ind w:left="643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>Wykonawca zobowiązany jest przedstawić przy podpisywaniu umowy dokumenty autoryzacyjne producenta na wykonywanie czynności serwisowych - oświadczenie, z których wynikać będzie, że wykonywanie usług gwarancyjnych przez Wykonawcę nie pozbawi Zamawiającego gwarancji producenta.</w:t>
      </w:r>
    </w:p>
    <w:p w14:paraId="559D2CBB" w14:textId="73D0DD27" w:rsidR="009A38D7" w:rsidRPr="00F048D1" w:rsidRDefault="009A38D7" w:rsidP="009A38D7">
      <w:pPr>
        <w:numPr>
          <w:ilvl w:val="0"/>
          <w:numId w:val="2"/>
        </w:numPr>
        <w:spacing w:after="0" w:line="240" w:lineRule="auto"/>
        <w:ind w:left="643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Gwarancja obejmuje </w:t>
      </w:r>
      <w:r w:rsidRPr="003B095C">
        <w:rPr>
          <w:rFonts w:ascii="Cambria" w:eastAsia="Times New Roman" w:hAnsi="Cambria" w:cs="Times New Roman"/>
          <w:sz w:val="24"/>
          <w:szCs w:val="24"/>
          <w:lang w:eastAsia="pl-PL"/>
        </w:rPr>
        <w:t>wszystkie wykryte usterki, wady, awarie i uszkodzenia materiałowe i wykonawcze</w:t>
      </w: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powstałe przy prawidłowej eksploatacji dostarczonego urządzenia zgodnym z instrukcją obsługi.</w:t>
      </w:r>
    </w:p>
    <w:p w14:paraId="09C9EA2A" w14:textId="77777777" w:rsidR="009A38D7" w:rsidRPr="00F048D1" w:rsidRDefault="009A38D7" w:rsidP="009A38D7">
      <w:pPr>
        <w:numPr>
          <w:ilvl w:val="0"/>
          <w:numId w:val="2"/>
        </w:numPr>
        <w:spacing w:after="0" w:line="240" w:lineRule="auto"/>
        <w:ind w:left="643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>Wszelkie koszty związane z realizacją gwarancji ponosi Wykonawca.</w:t>
      </w:r>
    </w:p>
    <w:p w14:paraId="2228F3C6" w14:textId="77777777" w:rsidR="009A38D7" w:rsidRPr="00F048D1" w:rsidRDefault="009A38D7" w:rsidP="009A38D7">
      <w:pPr>
        <w:numPr>
          <w:ilvl w:val="0"/>
          <w:numId w:val="2"/>
        </w:numPr>
        <w:spacing w:after="0" w:line="240" w:lineRule="auto"/>
        <w:ind w:left="643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lastRenderedPageBreak/>
        <w:t>Wykonawca zobowiązuje się wobec Zamawiającego do zaspokojenia wszelkich roszczeń wynikłych z tytułu niewykonania lub nienależytego wykonania przedmiotu umowy na podstawie obowiązujących przepisów Kodeksu cywilnego o odszkodowaniu oraz o rękojmi za wady fizyczne i prawne oraz gwarancji jakości.</w:t>
      </w:r>
    </w:p>
    <w:p w14:paraId="181CB458" w14:textId="77777777" w:rsidR="009A38D7" w:rsidRPr="00F048D1" w:rsidRDefault="009A38D7" w:rsidP="009A38D7">
      <w:pPr>
        <w:numPr>
          <w:ilvl w:val="0"/>
          <w:numId w:val="2"/>
        </w:numPr>
        <w:spacing w:after="0" w:line="240" w:lineRule="auto"/>
        <w:ind w:left="643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bookmarkStart w:id="0" w:name="_Hlk120005413"/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Czas dokonania diagnozy na zgłoszoną awarię – </w:t>
      </w:r>
      <w:r w:rsidRPr="00F048D1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nie dłuższy niż 3 dni robocze</w:t>
      </w: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od daty e-mailowego zgłoszenia przez Zamawiającego. </w:t>
      </w:r>
    </w:p>
    <w:bookmarkEnd w:id="0"/>
    <w:p w14:paraId="203F5D67" w14:textId="77777777" w:rsidR="009A38D7" w:rsidRPr="00F048D1" w:rsidRDefault="009A38D7" w:rsidP="009A38D7">
      <w:pPr>
        <w:numPr>
          <w:ilvl w:val="0"/>
          <w:numId w:val="2"/>
        </w:numPr>
        <w:spacing w:after="0" w:line="240" w:lineRule="auto"/>
        <w:ind w:left="643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Maksymalny czas na usunięcie awarii </w:t>
      </w:r>
      <w:r w:rsidRPr="00F048D1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nie dłuższy niż 14 dni</w:t>
      </w: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kalendarzowych  od dnia zgłoszenia awarii, a w uzasadnionych obiektywnych przypadkach w terminie uzgodnionym z Zamawiającym licząc od dnia wykonania diagnostyki. </w:t>
      </w:r>
    </w:p>
    <w:p w14:paraId="39EEEC32" w14:textId="77777777" w:rsidR="009A38D7" w:rsidRPr="003B095C" w:rsidRDefault="009A38D7" w:rsidP="009A38D7">
      <w:pPr>
        <w:numPr>
          <w:ilvl w:val="0"/>
          <w:numId w:val="2"/>
        </w:numPr>
        <w:spacing w:after="0" w:line="240" w:lineRule="auto"/>
        <w:ind w:left="643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  <w:r w:rsidRPr="003B095C">
        <w:rPr>
          <w:rFonts w:ascii="Cambria" w:eastAsia="Times New Roman" w:hAnsi="Cambria" w:cs="Times New Roman"/>
          <w:sz w:val="24"/>
          <w:szCs w:val="24"/>
          <w:lang w:eastAsia="pl-PL"/>
        </w:rPr>
        <w:t xml:space="preserve">Jeżeli wykonawca nie usunie w terminach wskazanych w pkt. powyżej awarii, wady, usterki stwierdzonej w okresie gwarancji lub nie wykona napraw lub innych zobowiązań gwarancyjnych, Zamawiający ma prawo, bez utraty uprawnień z tytułu gwarancji, usunąć awarię, wadę, usterkę we własnym zakresie lub powierzyć naprawę innemu wykonawcy na koszt i ryzyko gwaranta. </w:t>
      </w:r>
    </w:p>
    <w:p w14:paraId="1DE80159" w14:textId="77777777" w:rsidR="009A38D7" w:rsidRPr="003B095C" w:rsidRDefault="009A38D7" w:rsidP="009A38D7">
      <w:pPr>
        <w:numPr>
          <w:ilvl w:val="0"/>
          <w:numId w:val="2"/>
        </w:numPr>
        <w:spacing w:after="0" w:line="276" w:lineRule="auto"/>
        <w:ind w:left="643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3B095C">
        <w:rPr>
          <w:rFonts w:ascii="Cambria" w:eastAsia="Times New Roman" w:hAnsi="Cambria" w:cs="Times New Roman"/>
          <w:sz w:val="24"/>
          <w:szCs w:val="24"/>
          <w:lang w:eastAsia="pl-PL"/>
        </w:rPr>
        <w:t>Gwarancja wydłużona jest o czas napraw gwarancyjnych.</w:t>
      </w:r>
    </w:p>
    <w:p w14:paraId="68887C3C" w14:textId="28A49692" w:rsidR="009A38D7" w:rsidRPr="00F048D1" w:rsidRDefault="009A38D7" w:rsidP="009A38D7">
      <w:pPr>
        <w:numPr>
          <w:ilvl w:val="0"/>
          <w:numId w:val="2"/>
        </w:numPr>
        <w:spacing w:after="0" w:line="240" w:lineRule="auto"/>
        <w:ind w:left="643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Usługa serwisowa w ramach gwarancji, w tym przeglądy serwisowe – </w:t>
      </w:r>
      <w:r w:rsidR="00F048D1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do 5</w:t>
      </w:r>
      <w:r w:rsidRPr="00F048D1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 dni roboczych</w:t>
      </w: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od daty e-mailowego zgłoszenia przez Zamawiającego. </w:t>
      </w:r>
    </w:p>
    <w:p w14:paraId="5712FFE2" w14:textId="77777777" w:rsidR="009A38D7" w:rsidRPr="00F048D1" w:rsidRDefault="009A38D7" w:rsidP="009A38D7">
      <w:pPr>
        <w:numPr>
          <w:ilvl w:val="0"/>
          <w:numId w:val="2"/>
        </w:numPr>
        <w:spacing w:after="0" w:line="240" w:lineRule="auto"/>
        <w:ind w:left="643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Odległość autoryzowanego stacjonarnego punktu serwisowego nie więcej niż 150 km od siedziby zamawiającego. </w:t>
      </w:r>
      <w:r w:rsidRPr="00F048D1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W trakcie gwarancji transport ładowarki do punktu serwisowego nieodpłatnie staraniem i na koszt sprzedawcy. </w:t>
      </w:r>
    </w:p>
    <w:p w14:paraId="0EEF6522" w14:textId="77777777" w:rsidR="009A38D7" w:rsidRPr="003B095C" w:rsidRDefault="009A38D7" w:rsidP="009A38D7">
      <w:pPr>
        <w:numPr>
          <w:ilvl w:val="0"/>
          <w:numId w:val="2"/>
        </w:numPr>
        <w:spacing w:after="0" w:line="240" w:lineRule="auto"/>
        <w:ind w:left="643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3B095C">
        <w:rPr>
          <w:rFonts w:ascii="Cambria" w:eastAsia="Times New Roman" w:hAnsi="Cambria" w:cs="Times New Roman"/>
          <w:sz w:val="24"/>
          <w:szCs w:val="24"/>
          <w:lang w:eastAsia="pl-PL"/>
        </w:rPr>
        <w:t>Gwarancja nie obejmuje:</w:t>
      </w:r>
    </w:p>
    <w:p w14:paraId="11078FA3" w14:textId="77777777" w:rsidR="009A38D7" w:rsidRPr="003B095C" w:rsidRDefault="009A38D7" w:rsidP="009A38D7">
      <w:pPr>
        <w:spacing w:after="0" w:line="240" w:lineRule="auto"/>
        <w:ind w:left="100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3B095C">
        <w:rPr>
          <w:rFonts w:ascii="Cambria" w:eastAsia="Times New Roman" w:hAnsi="Cambria" w:cs="Times New Roman"/>
          <w:sz w:val="24"/>
          <w:szCs w:val="24"/>
          <w:lang w:eastAsia="pl-PL"/>
        </w:rPr>
        <w:t>a) materiałów i części wynikających z normalnego użytkowania takich jak oleje, smary, płyny chłodzące, wkłady filtrów, okładziny hamulcowe, żarówki, bezpieczniki, paski klinowe, pasy napędowe, sworznie, tuleje i inne elementy podlegające szybkiemu zużyciu,</w:t>
      </w:r>
    </w:p>
    <w:p w14:paraId="6A1E2239" w14:textId="77777777" w:rsidR="009A38D7" w:rsidRPr="003B095C" w:rsidRDefault="009A38D7" w:rsidP="009A38D7">
      <w:pPr>
        <w:spacing w:after="0" w:line="240" w:lineRule="auto"/>
        <w:ind w:left="100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3B095C">
        <w:rPr>
          <w:rFonts w:ascii="Cambria" w:eastAsia="Times New Roman" w:hAnsi="Cambria" w:cs="Times New Roman"/>
          <w:sz w:val="24"/>
          <w:szCs w:val="24"/>
          <w:lang w:eastAsia="pl-PL"/>
        </w:rPr>
        <w:t>b) części mających kontakt z podłożem, takich jak np. zęby i łyżki w wyniku normalnej  eksploatacji,</w:t>
      </w:r>
    </w:p>
    <w:p w14:paraId="2113E5E3" w14:textId="77777777" w:rsidR="009A38D7" w:rsidRPr="00F048D1" w:rsidRDefault="009A38D7" w:rsidP="009A38D7">
      <w:pPr>
        <w:spacing w:after="0" w:line="240" w:lineRule="auto"/>
        <w:ind w:left="100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3B095C">
        <w:rPr>
          <w:rFonts w:ascii="Cambria" w:eastAsia="Times New Roman" w:hAnsi="Cambria" w:cs="Times New Roman"/>
          <w:sz w:val="24"/>
          <w:szCs w:val="24"/>
          <w:lang w:eastAsia="pl-PL"/>
        </w:rPr>
        <w:t>c) szkód poniesionych w wyniku niewłaściwego użytkowania, wypadku, przeróbki, czy nieprzestrzegania instrukcji w zakresie konserwacji lub użytkowania produktu.</w:t>
      </w:r>
    </w:p>
    <w:p w14:paraId="1366EEA3" w14:textId="77777777" w:rsidR="009A38D7" w:rsidRPr="00F048D1" w:rsidRDefault="009A38D7" w:rsidP="009A38D7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6EDDAD64" w14:textId="77777777" w:rsidR="009A38D7" w:rsidRPr="00F048D1" w:rsidRDefault="009A38D7" w:rsidP="009A38D7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>Obowiązki Wykonawcy:</w:t>
      </w:r>
    </w:p>
    <w:p w14:paraId="4951CEC9" w14:textId="77777777" w:rsidR="009A38D7" w:rsidRPr="00F048D1" w:rsidRDefault="009A38D7" w:rsidP="009A38D7">
      <w:pPr>
        <w:spacing w:before="120"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>Dołączenie do protokołu zdawczo-odbiorczego na własny koszt:</w:t>
      </w:r>
    </w:p>
    <w:p w14:paraId="6276DFCA" w14:textId="77777777" w:rsidR="009A38D7" w:rsidRPr="00F048D1" w:rsidRDefault="009A38D7" w:rsidP="009A38D7">
      <w:pPr>
        <w:numPr>
          <w:ilvl w:val="0"/>
          <w:numId w:val="4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>Karty gwarancyjnej (na maszynę, podzespoły i zamontowane urządzenia) i serwisowej, w języku polskim (PL) – dostarczona w momencie dostawy.</w:t>
      </w:r>
    </w:p>
    <w:p w14:paraId="0574425F" w14:textId="77777777" w:rsidR="009A38D7" w:rsidRPr="00F048D1" w:rsidRDefault="009A38D7" w:rsidP="009A38D7">
      <w:pPr>
        <w:numPr>
          <w:ilvl w:val="0"/>
          <w:numId w:val="4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>Instrukcji systematycznej obsługi (codziennej, tygodniowej itd.), instrukcji obsługi i konserwacji, oraz komplet dokumentacji techniczno-ruchowej i organizacyjnej w języku polskim (PL).</w:t>
      </w:r>
    </w:p>
    <w:p w14:paraId="5822DEE6" w14:textId="77777777" w:rsidR="009A38D7" w:rsidRPr="00F048D1" w:rsidRDefault="009A38D7" w:rsidP="009A38D7">
      <w:pPr>
        <w:numPr>
          <w:ilvl w:val="0"/>
          <w:numId w:val="4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>Normy zużycia paliwa w języku polskim (PL).</w:t>
      </w:r>
    </w:p>
    <w:p w14:paraId="4CCDF3B9" w14:textId="77777777" w:rsidR="009A38D7" w:rsidRPr="00F048D1" w:rsidRDefault="009A38D7" w:rsidP="009A38D7">
      <w:pPr>
        <w:numPr>
          <w:ilvl w:val="0"/>
          <w:numId w:val="4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>Deklaracji zgodności CE w języku polskim (PL).</w:t>
      </w:r>
    </w:p>
    <w:p w14:paraId="25121789" w14:textId="77777777" w:rsidR="009A38D7" w:rsidRPr="00F048D1" w:rsidRDefault="009A38D7" w:rsidP="009A38D7">
      <w:pPr>
        <w:numPr>
          <w:ilvl w:val="0"/>
          <w:numId w:val="4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>Zestawienia części wymienianych przy przeglądach technicznych i ich cen (w okresie gwarancyjnym), w języku polskim (PL).</w:t>
      </w:r>
    </w:p>
    <w:p w14:paraId="421D9EA3" w14:textId="77777777" w:rsidR="009A38D7" w:rsidRPr="00F048D1" w:rsidRDefault="009A38D7" w:rsidP="009A38D7">
      <w:pPr>
        <w:numPr>
          <w:ilvl w:val="0"/>
          <w:numId w:val="4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>Katalogu części zamiennych oraz harmonogramu wykonywanych obsług technicznych, w języku polskim (PL)</w:t>
      </w:r>
      <w:r w:rsidRPr="00F048D1">
        <w:rPr>
          <w:rFonts w:ascii="Cambria" w:eastAsia="Calibri" w:hAnsi="Cambria" w:cs="Times New Roman"/>
          <w:sz w:val="24"/>
          <w:szCs w:val="24"/>
        </w:rPr>
        <w:t xml:space="preserve"> (</w:t>
      </w: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>dopuszcza się język angielski lub niemiecki,</w:t>
      </w:r>
      <w:r w:rsidRPr="00F048D1">
        <w:rPr>
          <w:rFonts w:ascii="Cambria" w:eastAsia="Times New Roman" w:hAnsi="Cambria" w:cs="Times New Roman"/>
          <w:sz w:val="24"/>
          <w:szCs w:val="24"/>
          <w:u w:val="single"/>
          <w:lang w:eastAsia="pl-PL"/>
        </w:rPr>
        <w:t xml:space="preserve"> </w:t>
      </w: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>dostęp do katalogów w trybie on-line)</w:t>
      </w:r>
    </w:p>
    <w:p w14:paraId="055BB214" w14:textId="77777777" w:rsidR="009A38D7" w:rsidRPr="00F048D1" w:rsidRDefault="009A38D7" w:rsidP="009A38D7">
      <w:pPr>
        <w:numPr>
          <w:ilvl w:val="0"/>
          <w:numId w:val="4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>Apteczka co najmniej DIN 13164 „lub równoważne”, Apteczka ADR (do zabezpieczania wycieków płynów eksploatacyjnych do gruntu)</w:t>
      </w:r>
    </w:p>
    <w:p w14:paraId="29CB5B18" w14:textId="77777777" w:rsidR="009A38D7" w:rsidRDefault="009A38D7" w:rsidP="009A38D7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757565A9" w14:textId="77777777" w:rsidR="003B095C" w:rsidRPr="00F048D1" w:rsidRDefault="003B095C" w:rsidP="009A38D7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7972798A" w14:textId="100E2241" w:rsidR="009A38D7" w:rsidRPr="00F048D1" w:rsidRDefault="009A38D7" w:rsidP="009A38D7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lastRenderedPageBreak/>
        <w:t>Warunki handlowe</w:t>
      </w:r>
    </w:p>
    <w:p w14:paraId="37AD8A76" w14:textId="77777777" w:rsidR="009A38D7" w:rsidRPr="00F048D1" w:rsidRDefault="009A38D7" w:rsidP="009A38D7">
      <w:pPr>
        <w:numPr>
          <w:ilvl w:val="0"/>
          <w:numId w:val="3"/>
        </w:numPr>
        <w:spacing w:before="120" w:after="0" w:line="240" w:lineRule="auto"/>
        <w:ind w:left="714" w:hanging="357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>Maszyna fabrycznie nowa rok produkcji nie wcześniejszy niż 2023, pochodząca z produkcji seryjnej, nie dopuszcza się oferowania pojazdu z produkcji jednostkowej, prototypu i takiego, którego parametry zostały zmienione pod kątem spełniania wymagań niniejszego postępowania.</w:t>
      </w:r>
    </w:p>
    <w:p w14:paraId="17A596EE" w14:textId="77777777" w:rsidR="009A38D7" w:rsidRPr="00F048D1" w:rsidRDefault="009A38D7" w:rsidP="009A38D7">
      <w:pPr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Warunki dostawy na zasadach DDP </w:t>
      </w:r>
      <w:proofErr w:type="spellStart"/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>Incoterms</w:t>
      </w:r>
      <w:proofErr w:type="spellEnd"/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2020, w tym transport i rozładunek w miejscu lokalizacji tj. 66-200 Świebodzin, ul. Poznańska 10; po stronie wykonawcy.</w:t>
      </w:r>
    </w:p>
    <w:p w14:paraId="469BD591" w14:textId="587B7939" w:rsidR="009A38D7" w:rsidRPr="00F048D1" w:rsidRDefault="009A38D7" w:rsidP="009A38D7">
      <w:pPr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Termin realizacji: </w:t>
      </w:r>
      <w:r w:rsidRPr="00F048D1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dostawa </w:t>
      </w:r>
      <w:r w:rsidR="00F048D1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najpóźniej do 5</w:t>
      </w:r>
      <w:r w:rsidRPr="00F048D1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 miesięcy od dnia podpisania umowy.</w:t>
      </w:r>
    </w:p>
    <w:p w14:paraId="279CCA60" w14:textId="41E9F405" w:rsidR="00DF1837" w:rsidRPr="00F048D1" w:rsidRDefault="009A38D7" w:rsidP="00F048D1">
      <w:pPr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Szkolenia pracowników – wykonawca zorganizuje szkolenie pracowników Zamawiającego w zakresie prowadzenia, obsługi, eksploatacji i konserwacji urządzenia w miejscu lokalizacji tj. 66-200 Świebodzin, ul. Poznańska 10 w terminie do 5 dni od dnia dostarczenia urządzenia. </w:t>
      </w:r>
    </w:p>
    <w:sectPr w:rsidR="00DF1837" w:rsidRPr="00F048D1" w:rsidSect="00E563D5">
      <w:foot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0AB0D" w14:textId="77777777" w:rsidR="00BE0A14" w:rsidRDefault="00BE0A14">
      <w:pPr>
        <w:spacing w:after="0" w:line="240" w:lineRule="auto"/>
      </w:pPr>
      <w:r>
        <w:separator/>
      </w:r>
    </w:p>
  </w:endnote>
  <w:endnote w:type="continuationSeparator" w:id="0">
    <w:p w14:paraId="1E658AE1" w14:textId="77777777" w:rsidR="00BE0A14" w:rsidRDefault="00BE0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C2129" w14:textId="77777777" w:rsidR="00E57C91" w:rsidRDefault="003921E8">
    <w:pPr>
      <w:pStyle w:val="Stopka"/>
      <w:jc w:val="right"/>
      <w:rPr>
        <w:rFonts w:ascii="Cambria" w:hAnsi="Cambria"/>
        <w:sz w:val="28"/>
        <w:szCs w:val="28"/>
      </w:rPr>
    </w:pPr>
    <w:r>
      <w:rPr>
        <w:rFonts w:ascii="Cambria" w:hAnsi="Cambria"/>
        <w:sz w:val="28"/>
        <w:szCs w:val="28"/>
      </w:rPr>
      <w:t xml:space="preserve">str. </w:t>
    </w:r>
    <w:r>
      <w:fldChar w:fldCharType="begin"/>
    </w:r>
    <w:r>
      <w:instrText xml:space="preserve"> PAGE    \* MERGEFORMAT </w:instrText>
    </w:r>
    <w:r>
      <w:fldChar w:fldCharType="separate"/>
    </w:r>
    <w:r w:rsidRPr="00A7084B">
      <w:rPr>
        <w:rFonts w:ascii="Cambria" w:hAnsi="Cambria"/>
        <w:noProof/>
        <w:sz w:val="28"/>
        <w:szCs w:val="28"/>
      </w:rPr>
      <w:t>2</w:t>
    </w:r>
    <w:r>
      <w:fldChar w:fldCharType="end"/>
    </w:r>
  </w:p>
  <w:p w14:paraId="47411941" w14:textId="77777777" w:rsidR="00E57C91" w:rsidRDefault="00E57C9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D7419" w14:textId="77777777" w:rsidR="00BE0A14" w:rsidRDefault="00BE0A14">
      <w:pPr>
        <w:spacing w:after="0" w:line="240" w:lineRule="auto"/>
      </w:pPr>
      <w:r>
        <w:separator/>
      </w:r>
    </w:p>
  </w:footnote>
  <w:footnote w:type="continuationSeparator" w:id="0">
    <w:p w14:paraId="52B37D88" w14:textId="77777777" w:rsidR="00BE0A14" w:rsidRDefault="00BE0A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571F6"/>
    <w:multiLevelType w:val="hybridMultilevel"/>
    <w:tmpl w:val="7744FE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E58EE"/>
    <w:multiLevelType w:val="hybridMultilevel"/>
    <w:tmpl w:val="35BCCA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C651A5"/>
    <w:multiLevelType w:val="hybridMultilevel"/>
    <w:tmpl w:val="2182D02C"/>
    <w:lvl w:ilvl="0" w:tplc="E6805E9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4D317E"/>
    <w:multiLevelType w:val="hybridMultilevel"/>
    <w:tmpl w:val="C2A61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D323BC"/>
    <w:multiLevelType w:val="hybridMultilevel"/>
    <w:tmpl w:val="CC24FBEA"/>
    <w:lvl w:ilvl="0" w:tplc="858603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545385A"/>
    <w:multiLevelType w:val="hybridMultilevel"/>
    <w:tmpl w:val="FB8491AC"/>
    <w:lvl w:ilvl="0" w:tplc="F3F24512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BAD62EA"/>
    <w:multiLevelType w:val="hybridMultilevel"/>
    <w:tmpl w:val="4A8EC0F0"/>
    <w:lvl w:ilvl="0" w:tplc="5692AF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2148995">
    <w:abstractNumId w:val="0"/>
  </w:num>
  <w:num w:numId="2" w16cid:durableId="448090259">
    <w:abstractNumId w:val="2"/>
  </w:num>
  <w:num w:numId="3" w16cid:durableId="1356613292">
    <w:abstractNumId w:val="6"/>
  </w:num>
  <w:num w:numId="4" w16cid:durableId="1726368121">
    <w:abstractNumId w:val="3"/>
  </w:num>
  <w:num w:numId="5" w16cid:durableId="1812791979">
    <w:abstractNumId w:val="4"/>
  </w:num>
  <w:num w:numId="6" w16cid:durableId="85735198">
    <w:abstractNumId w:val="1"/>
  </w:num>
  <w:num w:numId="7" w16cid:durableId="766398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711"/>
    <w:rsid w:val="00003E72"/>
    <w:rsid w:val="000649FA"/>
    <w:rsid w:val="00080EA3"/>
    <w:rsid w:val="00086818"/>
    <w:rsid w:val="000921AC"/>
    <w:rsid w:val="000A70FB"/>
    <w:rsid w:val="000C3FE6"/>
    <w:rsid w:val="000F0B01"/>
    <w:rsid w:val="000F151B"/>
    <w:rsid w:val="001212F5"/>
    <w:rsid w:val="00141A95"/>
    <w:rsid w:val="00151A59"/>
    <w:rsid w:val="001533D9"/>
    <w:rsid w:val="001643AC"/>
    <w:rsid w:val="00226CBC"/>
    <w:rsid w:val="00261DFB"/>
    <w:rsid w:val="00263D1D"/>
    <w:rsid w:val="002860C4"/>
    <w:rsid w:val="002B29E4"/>
    <w:rsid w:val="002C14D3"/>
    <w:rsid w:val="002C3B62"/>
    <w:rsid w:val="002D5444"/>
    <w:rsid w:val="002E1541"/>
    <w:rsid w:val="002F31F1"/>
    <w:rsid w:val="00307AFE"/>
    <w:rsid w:val="003226EB"/>
    <w:rsid w:val="00333882"/>
    <w:rsid w:val="00341AA2"/>
    <w:rsid w:val="00346F4F"/>
    <w:rsid w:val="003729F0"/>
    <w:rsid w:val="003921E8"/>
    <w:rsid w:val="003B095C"/>
    <w:rsid w:val="003F6913"/>
    <w:rsid w:val="004125EB"/>
    <w:rsid w:val="00442A4D"/>
    <w:rsid w:val="00460F9C"/>
    <w:rsid w:val="00477A60"/>
    <w:rsid w:val="004872F2"/>
    <w:rsid w:val="004A26CC"/>
    <w:rsid w:val="004C49F0"/>
    <w:rsid w:val="004D7282"/>
    <w:rsid w:val="00500ADC"/>
    <w:rsid w:val="0051369F"/>
    <w:rsid w:val="00541380"/>
    <w:rsid w:val="0057770E"/>
    <w:rsid w:val="005A7686"/>
    <w:rsid w:val="005F4107"/>
    <w:rsid w:val="00603836"/>
    <w:rsid w:val="00656806"/>
    <w:rsid w:val="006A5E72"/>
    <w:rsid w:val="006A64A5"/>
    <w:rsid w:val="00710B68"/>
    <w:rsid w:val="00720860"/>
    <w:rsid w:val="0076086A"/>
    <w:rsid w:val="00790A71"/>
    <w:rsid w:val="007C771A"/>
    <w:rsid w:val="007E31D1"/>
    <w:rsid w:val="00800D87"/>
    <w:rsid w:val="00806E4B"/>
    <w:rsid w:val="00815BC3"/>
    <w:rsid w:val="0083644E"/>
    <w:rsid w:val="00837C4F"/>
    <w:rsid w:val="008520D8"/>
    <w:rsid w:val="008550FD"/>
    <w:rsid w:val="00870829"/>
    <w:rsid w:val="008716EE"/>
    <w:rsid w:val="008724C7"/>
    <w:rsid w:val="00883DF2"/>
    <w:rsid w:val="00885C20"/>
    <w:rsid w:val="008A1728"/>
    <w:rsid w:val="008B5C6A"/>
    <w:rsid w:val="008C30C2"/>
    <w:rsid w:val="008C763D"/>
    <w:rsid w:val="008E025A"/>
    <w:rsid w:val="00953956"/>
    <w:rsid w:val="009775C0"/>
    <w:rsid w:val="009A38D7"/>
    <w:rsid w:val="009A608F"/>
    <w:rsid w:val="009B2E80"/>
    <w:rsid w:val="009D371A"/>
    <w:rsid w:val="009E2BEA"/>
    <w:rsid w:val="009F4BA3"/>
    <w:rsid w:val="00A04A96"/>
    <w:rsid w:val="00A10917"/>
    <w:rsid w:val="00A1730D"/>
    <w:rsid w:val="00A50AC7"/>
    <w:rsid w:val="00A62E7F"/>
    <w:rsid w:val="00AC0888"/>
    <w:rsid w:val="00AC43AC"/>
    <w:rsid w:val="00AC714B"/>
    <w:rsid w:val="00AE4A8C"/>
    <w:rsid w:val="00AF5A5D"/>
    <w:rsid w:val="00B676AB"/>
    <w:rsid w:val="00B85251"/>
    <w:rsid w:val="00BA5703"/>
    <w:rsid w:val="00BD38EB"/>
    <w:rsid w:val="00BE0A14"/>
    <w:rsid w:val="00C22067"/>
    <w:rsid w:val="00C321CD"/>
    <w:rsid w:val="00C54EDC"/>
    <w:rsid w:val="00C72325"/>
    <w:rsid w:val="00CB2CD6"/>
    <w:rsid w:val="00CB5069"/>
    <w:rsid w:val="00CC584A"/>
    <w:rsid w:val="00CE3AA4"/>
    <w:rsid w:val="00D122AF"/>
    <w:rsid w:val="00D37886"/>
    <w:rsid w:val="00D5037B"/>
    <w:rsid w:val="00D512FF"/>
    <w:rsid w:val="00D81505"/>
    <w:rsid w:val="00D81E59"/>
    <w:rsid w:val="00D92AB8"/>
    <w:rsid w:val="00DA3E01"/>
    <w:rsid w:val="00DF1837"/>
    <w:rsid w:val="00E04624"/>
    <w:rsid w:val="00E16571"/>
    <w:rsid w:val="00E540A4"/>
    <w:rsid w:val="00E57C91"/>
    <w:rsid w:val="00E631C6"/>
    <w:rsid w:val="00E85CB3"/>
    <w:rsid w:val="00EA7ECB"/>
    <w:rsid w:val="00EC3711"/>
    <w:rsid w:val="00EC5089"/>
    <w:rsid w:val="00EF05CA"/>
    <w:rsid w:val="00F01271"/>
    <w:rsid w:val="00F048D1"/>
    <w:rsid w:val="00F253E7"/>
    <w:rsid w:val="00F259E7"/>
    <w:rsid w:val="00F30CC1"/>
    <w:rsid w:val="00F32F38"/>
    <w:rsid w:val="00F70280"/>
    <w:rsid w:val="00F7782E"/>
    <w:rsid w:val="00FA31FC"/>
    <w:rsid w:val="00FD7390"/>
    <w:rsid w:val="00FD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D44BF"/>
  <w15:chartTrackingRefBased/>
  <w15:docId w15:val="{5A76F48D-AD16-48C5-A8A8-423FBEF65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EC371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EC371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C30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C30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30C2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9A38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73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1088</Words>
  <Characters>6534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Arleta Piwońska</cp:lastModifiedBy>
  <cp:revision>12</cp:revision>
  <dcterms:created xsi:type="dcterms:W3CDTF">2023-11-29T09:34:00Z</dcterms:created>
  <dcterms:modified xsi:type="dcterms:W3CDTF">2024-01-09T12:54:00Z</dcterms:modified>
</cp:coreProperties>
</file>