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C72E" w14:textId="567DF978" w:rsidR="00817321" w:rsidRDefault="00F27FC5" w:rsidP="008173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OA-V.2613.63.2026</w:t>
      </w:r>
    </w:p>
    <w:p w14:paraId="1ADFA4A2" w14:textId="77777777" w:rsidR="00F27FC5" w:rsidRDefault="00F27FC5" w:rsidP="008173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C18BC6D" w14:textId="77777777" w:rsidR="001D1729" w:rsidRPr="00F27FC5" w:rsidRDefault="001D1729" w:rsidP="008173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1BAE0715" w14:textId="77777777" w:rsidR="00817321" w:rsidRPr="00817321" w:rsidRDefault="00817321" w:rsidP="00817321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Wykaz majątku zużytego będącego na ewidencji </w:t>
      </w:r>
    </w:p>
    <w:p w14:paraId="7E5267A9" w14:textId="77777777" w:rsidR="00817321" w:rsidRPr="00817321" w:rsidRDefault="00817321" w:rsidP="00817321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Podkarpackiego Urzędu Wojewódzkiego </w:t>
      </w:r>
    </w:p>
    <w:p w14:paraId="3A5FBB57" w14:textId="77777777" w:rsidR="00817321" w:rsidRDefault="00817321" w:rsidP="0081732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>w Rzeszowie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32C64888" w14:textId="77777777" w:rsidR="001D1729" w:rsidRDefault="001D1729" w:rsidP="0081732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10703" w:type="dxa"/>
        <w:tblInd w:w="-743" w:type="dxa"/>
        <w:tblLook w:val="04A0" w:firstRow="1" w:lastRow="0" w:firstColumn="1" w:lastColumn="0" w:noHBand="0" w:noVBand="1"/>
      </w:tblPr>
      <w:tblGrid>
        <w:gridCol w:w="511"/>
        <w:gridCol w:w="2760"/>
        <w:gridCol w:w="616"/>
        <w:gridCol w:w="1628"/>
        <w:gridCol w:w="1228"/>
        <w:gridCol w:w="1149"/>
        <w:gridCol w:w="1005"/>
        <w:gridCol w:w="1806"/>
      </w:tblGrid>
      <w:tr w:rsidR="00DF5D78" w14:paraId="1BA958A0" w14:textId="77777777" w:rsidTr="00DF358B">
        <w:tc>
          <w:tcPr>
            <w:tcW w:w="511" w:type="dxa"/>
            <w:hideMark/>
          </w:tcPr>
          <w:p w14:paraId="2CF80B30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2760" w:type="dxa"/>
            <w:hideMark/>
          </w:tcPr>
          <w:p w14:paraId="42D1F080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3020M</w:t>
            </w:r>
          </w:p>
          <w:p w14:paraId="0B0443F5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3DAFBF3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1A48213D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Gr.4.49.491.2074</w:t>
            </w:r>
          </w:p>
        </w:tc>
        <w:tc>
          <w:tcPr>
            <w:tcW w:w="1228" w:type="dxa"/>
            <w:hideMark/>
          </w:tcPr>
          <w:p w14:paraId="5C2FDCB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3.846,21 zł</w:t>
            </w:r>
          </w:p>
        </w:tc>
        <w:tc>
          <w:tcPr>
            <w:tcW w:w="1149" w:type="dxa"/>
            <w:hideMark/>
          </w:tcPr>
          <w:p w14:paraId="3333B4EC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3.846,21 </w:t>
            </w:r>
          </w:p>
        </w:tc>
        <w:tc>
          <w:tcPr>
            <w:tcW w:w="1005" w:type="dxa"/>
            <w:hideMark/>
          </w:tcPr>
          <w:p w14:paraId="61B0840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4BC690A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Sprzedaż</w:t>
            </w:r>
          </w:p>
        </w:tc>
      </w:tr>
      <w:tr w:rsidR="00DF5D78" w14:paraId="3E889E94" w14:textId="77777777" w:rsidTr="00DF358B">
        <w:tc>
          <w:tcPr>
            <w:tcW w:w="511" w:type="dxa"/>
            <w:hideMark/>
          </w:tcPr>
          <w:p w14:paraId="4AB9BDCD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43.</w:t>
            </w:r>
          </w:p>
        </w:tc>
        <w:tc>
          <w:tcPr>
            <w:tcW w:w="2760" w:type="dxa"/>
            <w:hideMark/>
          </w:tcPr>
          <w:p w14:paraId="52B34CD8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9020M</w:t>
            </w:r>
          </w:p>
          <w:p w14:paraId="4397DF79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3464F91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0B5339D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Gr.4.49.491.1896</w:t>
            </w:r>
          </w:p>
        </w:tc>
        <w:tc>
          <w:tcPr>
            <w:tcW w:w="1228" w:type="dxa"/>
            <w:hideMark/>
          </w:tcPr>
          <w:p w14:paraId="6289C75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4.000,00 zł</w:t>
            </w:r>
          </w:p>
        </w:tc>
        <w:tc>
          <w:tcPr>
            <w:tcW w:w="1149" w:type="dxa"/>
            <w:hideMark/>
          </w:tcPr>
          <w:p w14:paraId="5AB1C62C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4.000,00 </w:t>
            </w:r>
          </w:p>
        </w:tc>
        <w:tc>
          <w:tcPr>
            <w:tcW w:w="1005" w:type="dxa"/>
            <w:hideMark/>
          </w:tcPr>
          <w:p w14:paraId="710C7733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2014</w:t>
            </w:r>
          </w:p>
        </w:tc>
        <w:tc>
          <w:tcPr>
            <w:tcW w:w="1806" w:type="dxa"/>
          </w:tcPr>
          <w:p w14:paraId="0645CAF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5ECA75AC" w14:textId="77777777" w:rsidTr="00DF358B">
        <w:tc>
          <w:tcPr>
            <w:tcW w:w="511" w:type="dxa"/>
            <w:hideMark/>
          </w:tcPr>
          <w:p w14:paraId="1A3871BA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44.</w:t>
            </w:r>
          </w:p>
        </w:tc>
        <w:tc>
          <w:tcPr>
            <w:tcW w:w="2760" w:type="dxa"/>
            <w:hideMark/>
          </w:tcPr>
          <w:p w14:paraId="026FBDD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7010Z</w:t>
            </w:r>
          </w:p>
          <w:p w14:paraId="13D3CA90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3F0EB2C8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31ED838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Gr.4.49.491.1675</w:t>
            </w:r>
          </w:p>
        </w:tc>
        <w:tc>
          <w:tcPr>
            <w:tcW w:w="1228" w:type="dxa"/>
            <w:hideMark/>
          </w:tcPr>
          <w:p w14:paraId="7FDC19A6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4.574,37 zł</w:t>
            </w:r>
          </w:p>
        </w:tc>
        <w:tc>
          <w:tcPr>
            <w:tcW w:w="1149" w:type="dxa"/>
            <w:hideMark/>
          </w:tcPr>
          <w:p w14:paraId="39D0F150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4.574,37 </w:t>
            </w:r>
          </w:p>
        </w:tc>
        <w:tc>
          <w:tcPr>
            <w:tcW w:w="1005" w:type="dxa"/>
            <w:hideMark/>
          </w:tcPr>
          <w:p w14:paraId="1FC65538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806" w:type="dxa"/>
          </w:tcPr>
          <w:p w14:paraId="16BFFFF1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2D612CD8" w14:textId="77777777" w:rsidTr="00DF358B">
        <w:tc>
          <w:tcPr>
            <w:tcW w:w="511" w:type="dxa"/>
            <w:hideMark/>
          </w:tcPr>
          <w:p w14:paraId="18113F5F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45.</w:t>
            </w:r>
          </w:p>
        </w:tc>
        <w:tc>
          <w:tcPr>
            <w:tcW w:w="2760" w:type="dxa"/>
            <w:hideMark/>
          </w:tcPr>
          <w:p w14:paraId="68B8EAF6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3020M</w:t>
            </w:r>
          </w:p>
          <w:p w14:paraId="191ADC33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367E5B88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88A436E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Gr.4.49.491.2071</w:t>
            </w:r>
          </w:p>
        </w:tc>
        <w:tc>
          <w:tcPr>
            <w:tcW w:w="1228" w:type="dxa"/>
            <w:hideMark/>
          </w:tcPr>
          <w:p w14:paraId="5B499053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3.846,21 zł</w:t>
            </w:r>
          </w:p>
        </w:tc>
        <w:tc>
          <w:tcPr>
            <w:tcW w:w="1149" w:type="dxa"/>
            <w:hideMark/>
          </w:tcPr>
          <w:p w14:paraId="3032B74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3.846,21 </w:t>
            </w:r>
          </w:p>
        </w:tc>
        <w:tc>
          <w:tcPr>
            <w:tcW w:w="1005" w:type="dxa"/>
            <w:hideMark/>
          </w:tcPr>
          <w:p w14:paraId="24AE6461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514DB68D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6600DC39" w14:textId="77777777" w:rsidTr="00DF358B">
        <w:tc>
          <w:tcPr>
            <w:tcW w:w="511" w:type="dxa"/>
            <w:hideMark/>
          </w:tcPr>
          <w:p w14:paraId="04022A59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46.</w:t>
            </w:r>
          </w:p>
        </w:tc>
        <w:tc>
          <w:tcPr>
            <w:tcW w:w="2760" w:type="dxa"/>
            <w:hideMark/>
          </w:tcPr>
          <w:p w14:paraId="621F3D92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9020M</w:t>
            </w:r>
          </w:p>
          <w:p w14:paraId="6389EE71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22”+klawiatura</w:t>
            </w:r>
          </w:p>
        </w:tc>
        <w:tc>
          <w:tcPr>
            <w:tcW w:w="616" w:type="dxa"/>
            <w:hideMark/>
          </w:tcPr>
          <w:p w14:paraId="3D8D4E2D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70FCE81D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Gr.4.49.491.1940</w:t>
            </w:r>
          </w:p>
        </w:tc>
        <w:tc>
          <w:tcPr>
            <w:tcW w:w="1228" w:type="dxa"/>
            <w:hideMark/>
          </w:tcPr>
          <w:p w14:paraId="3161A396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3.520,00 zł</w:t>
            </w:r>
          </w:p>
        </w:tc>
        <w:tc>
          <w:tcPr>
            <w:tcW w:w="1149" w:type="dxa"/>
            <w:hideMark/>
          </w:tcPr>
          <w:p w14:paraId="09CD7F7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3.520,00 </w:t>
            </w:r>
          </w:p>
        </w:tc>
        <w:tc>
          <w:tcPr>
            <w:tcW w:w="1005" w:type="dxa"/>
            <w:hideMark/>
          </w:tcPr>
          <w:p w14:paraId="2BA0E1FC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2014</w:t>
            </w:r>
          </w:p>
        </w:tc>
        <w:tc>
          <w:tcPr>
            <w:tcW w:w="1806" w:type="dxa"/>
          </w:tcPr>
          <w:p w14:paraId="560A58E3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12A47279" w14:textId="77777777" w:rsidTr="00DF358B">
        <w:tc>
          <w:tcPr>
            <w:tcW w:w="511" w:type="dxa"/>
            <w:hideMark/>
          </w:tcPr>
          <w:p w14:paraId="4A0D55CA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47.</w:t>
            </w:r>
          </w:p>
        </w:tc>
        <w:tc>
          <w:tcPr>
            <w:tcW w:w="2760" w:type="dxa"/>
            <w:hideMark/>
          </w:tcPr>
          <w:p w14:paraId="7CA1137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7010M</w:t>
            </w:r>
          </w:p>
          <w:p w14:paraId="4A751B24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099F1C9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381928B2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Gr.4,49,491.1765</w:t>
            </w:r>
          </w:p>
        </w:tc>
        <w:tc>
          <w:tcPr>
            <w:tcW w:w="1228" w:type="dxa"/>
            <w:hideMark/>
          </w:tcPr>
          <w:p w14:paraId="383B0BF5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4.911,39 zł</w:t>
            </w:r>
          </w:p>
        </w:tc>
        <w:tc>
          <w:tcPr>
            <w:tcW w:w="1149" w:type="dxa"/>
            <w:hideMark/>
          </w:tcPr>
          <w:p w14:paraId="4C4680E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4.911,39 </w:t>
            </w:r>
          </w:p>
        </w:tc>
        <w:tc>
          <w:tcPr>
            <w:tcW w:w="1005" w:type="dxa"/>
            <w:hideMark/>
          </w:tcPr>
          <w:p w14:paraId="47CD1CE0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22D9A53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79CD597F" w14:textId="77777777" w:rsidTr="00DF358B">
        <w:tc>
          <w:tcPr>
            <w:tcW w:w="511" w:type="dxa"/>
            <w:hideMark/>
          </w:tcPr>
          <w:p w14:paraId="49C83B9C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48.</w:t>
            </w:r>
          </w:p>
        </w:tc>
        <w:tc>
          <w:tcPr>
            <w:tcW w:w="2760" w:type="dxa"/>
            <w:hideMark/>
          </w:tcPr>
          <w:p w14:paraId="21A3BD98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9020M</w:t>
            </w:r>
          </w:p>
          <w:p w14:paraId="21AD359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0CEE366E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29AAD980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Gr.4.49.491.1894</w:t>
            </w:r>
          </w:p>
        </w:tc>
        <w:tc>
          <w:tcPr>
            <w:tcW w:w="1228" w:type="dxa"/>
            <w:hideMark/>
          </w:tcPr>
          <w:p w14:paraId="1A66DE8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4.000,00 zł</w:t>
            </w:r>
          </w:p>
        </w:tc>
        <w:tc>
          <w:tcPr>
            <w:tcW w:w="1149" w:type="dxa"/>
            <w:hideMark/>
          </w:tcPr>
          <w:p w14:paraId="77742234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4.000,00 </w:t>
            </w:r>
          </w:p>
        </w:tc>
        <w:tc>
          <w:tcPr>
            <w:tcW w:w="1005" w:type="dxa"/>
            <w:hideMark/>
          </w:tcPr>
          <w:p w14:paraId="3D512F6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2014</w:t>
            </w:r>
          </w:p>
        </w:tc>
        <w:tc>
          <w:tcPr>
            <w:tcW w:w="1806" w:type="dxa"/>
          </w:tcPr>
          <w:p w14:paraId="6E95899E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434AE6BE" w14:textId="77777777" w:rsidTr="00DF358B">
        <w:tc>
          <w:tcPr>
            <w:tcW w:w="511" w:type="dxa"/>
            <w:hideMark/>
          </w:tcPr>
          <w:p w14:paraId="55EF5AF1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49.</w:t>
            </w:r>
          </w:p>
        </w:tc>
        <w:tc>
          <w:tcPr>
            <w:tcW w:w="2760" w:type="dxa"/>
            <w:hideMark/>
          </w:tcPr>
          <w:p w14:paraId="5A80A87D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3020M</w:t>
            </w:r>
          </w:p>
          <w:p w14:paraId="14CCB48E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0C3769B4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44DEE81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Gr.4.49.491.2055</w:t>
            </w:r>
          </w:p>
        </w:tc>
        <w:tc>
          <w:tcPr>
            <w:tcW w:w="1228" w:type="dxa"/>
            <w:hideMark/>
          </w:tcPr>
          <w:p w14:paraId="367BBCE9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3.846,21 zł</w:t>
            </w:r>
          </w:p>
        </w:tc>
        <w:tc>
          <w:tcPr>
            <w:tcW w:w="1149" w:type="dxa"/>
            <w:hideMark/>
          </w:tcPr>
          <w:p w14:paraId="440B13B5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3.846,21 </w:t>
            </w:r>
          </w:p>
        </w:tc>
        <w:tc>
          <w:tcPr>
            <w:tcW w:w="1005" w:type="dxa"/>
            <w:hideMark/>
          </w:tcPr>
          <w:p w14:paraId="77FFD128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2015</w:t>
            </w:r>
          </w:p>
        </w:tc>
        <w:tc>
          <w:tcPr>
            <w:tcW w:w="1806" w:type="dxa"/>
          </w:tcPr>
          <w:p w14:paraId="2C07D389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198CC033" w14:textId="77777777" w:rsidTr="00DF358B">
        <w:tc>
          <w:tcPr>
            <w:tcW w:w="511" w:type="dxa"/>
            <w:hideMark/>
          </w:tcPr>
          <w:p w14:paraId="2B82D4CD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50.</w:t>
            </w:r>
          </w:p>
        </w:tc>
        <w:tc>
          <w:tcPr>
            <w:tcW w:w="2760" w:type="dxa"/>
            <w:hideMark/>
          </w:tcPr>
          <w:p w14:paraId="552A84C7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DELL 7010 Z</w:t>
            </w:r>
          </w:p>
          <w:p w14:paraId="5B34AAF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+monitor 22”+key+mysz</w:t>
            </w:r>
          </w:p>
        </w:tc>
        <w:tc>
          <w:tcPr>
            <w:tcW w:w="616" w:type="dxa"/>
            <w:hideMark/>
          </w:tcPr>
          <w:p w14:paraId="0E90D746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659F5BB7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Gr.4.49.491.1696</w:t>
            </w:r>
          </w:p>
        </w:tc>
        <w:tc>
          <w:tcPr>
            <w:tcW w:w="1228" w:type="dxa"/>
            <w:hideMark/>
          </w:tcPr>
          <w:p w14:paraId="2D8E59A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4.574,37 zł</w:t>
            </w:r>
          </w:p>
        </w:tc>
        <w:tc>
          <w:tcPr>
            <w:tcW w:w="1149" w:type="dxa"/>
            <w:hideMark/>
          </w:tcPr>
          <w:p w14:paraId="4912B4F6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4.574,37 </w:t>
            </w:r>
          </w:p>
        </w:tc>
        <w:tc>
          <w:tcPr>
            <w:tcW w:w="1005" w:type="dxa"/>
            <w:hideMark/>
          </w:tcPr>
          <w:p w14:paraId="6DB511E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806" w:type="dxa"/>
          </w:tcPr>
          <w:p w14:paraId="567D21F6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  <w:tr w:rsidR="00DF5D78" w14:paraId="48F7248F" w14:textId="77777777" w:rsidTr="00DF358B">
        <w:tc>
          <w:tcPr>
            <w:tcW w:w="511" w:type="dxa"/>
            <w:hideMark/>
          </w:tcPr>
          <w:p w14:paraId="47B6123C" w14:textId="77777777" w:rsidR="00DF5D78" w:rsidRDefault="00DF5D78" w:rsidP="00C5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51.</w:t>
            </w:r>
          </w:p>
        </w:tc>
        <w:tc>
          <w:tcPr>
            <w:tcW w:w="2760" w:type="dxa"/>
            <w:hideMark/>
          </w:tcPr>
          <w:p w14:paraId="2EE659F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 Fujitsu P710</w:t>
            </w:r>
          </w:p>
          <w:p w14:paraId="56174914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 22”+ mysz</w:t>
            </w:r>
          </w:p>
        </w:tc>
        <w:tc>
          <w:tcPr>
            <w:tcW w:w="616" w:type="dxa"/>
            <w:hideMark/>
          </w:tcPr>
          <w:p w14:paraId="565B5C01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628" w:type="dxa"/>
            <w:hideMark/>
          </w:tcPr>
          <w:p w14:paraId="09E5871B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Gr.4.49.491.1728</w:t>
            </w:r>
          </w:p>
        </w:tc>
        <w:tc>
          <w:tcPr>
            <w:tcW w:w="1228" w:type="dxa"/>
            <w:hideMark/>
          </w:tcPr>
          <w:p w14:paraId="457CCA22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4.678,44 zł</w:t>
            </w:r>
          </w:p>
        </w:tc>
        <w:tc>
          <w:tcPr>
            <w:tcW w:w="1149" w:type="dxa"/>
            <w:hideMark/>
          </w:tcPr>
          <w:p w14:paraId="5F636473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4.678,44 </w:t>
            </w:r>
          </w:p>
        </w:tc>
        <w:tc>
          <w:tcPr>
            <w:tcW w:w="1005" w:type="dxa"/>
            <w:hideMark/>
          </w:tcPr>
          <w:p w14:paraId="0311716A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2013</w:t>
            </w:r>
          </w:p>
        </w:tc>
        <w:tc>
          <w:tcPr>
            <w:tcW w:w="1806" w:type="dxa"/>
          </w:tcPr>
          <w:p w14:paraId="4F38969F" w14:textId="77777777" w:rsidR="00DF5D78" w:rsidRDefault="00DF5D78" w:rsidP="00C57255">
            <w:pPr>
              <w:jc w:val="both"/>
              <w:rPr>
                <w:sz w:val="20"/>
                <w:szCs w:val="20"/>
              </w:rPr>
            </w:pPr>
            <w:r w:rsidRPr="00B63C8C">
              <w:rPr>
                <w:sz w:val="20"/>
                <w:szCs w:val="20"/>
              </w:rPr>
              <w:t>Sprzedaż</w:t>
            </w:r>
          </w:p>
        </w:tc>
      </w:tr>
    </w:tbl>
    <w:p w14:paraId="4EE999B2" w14:textId="77777777" w:rsidR="00817321" w:rsidRDefault="00817321" w:rsidP="00897B6D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0FE3156" w14:textId="77777777" w:rsidR="00817321" w:rsidRDefault="00817321" w:rsidP="00817321">
      <w:pPr>
        <w:tabs>
          <w:tab w:val="left" w:pos="284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2B782E4" w14:textId="4A46612F" w:rsidR="00817321" w:rsidRPr="00817321" w:rsidRDefault="00817321" w:rsidP="00817321">
      <w:pPr>
        <w:tabs>
          <w:tab w:val="left" w:pos="284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Jednostki organizacyjne i podmioty wskazane w rozporządzeniu Rady Ministrów z dnia 21.10.2019 r. w sprawie szczegółowego sposobu gospodarowania składnikami rzeczowymi majątku ruchomego Skarbu Państwa (Dz. U. z 2023 r. poz. 2303 z </w:t>
      </w:r>
      <w:proofErr w:type="spellStart"/>
      <w:r w:rsidRPr="00817321">
        <w:rPr>
          <w:rFonts w:ascii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. zm.) zainteresowane pozyskaniem któregokolwiek z ww. składników majątku (nieodpłatne przekazanie, darowizna), a także inne podmioty (w tym osoby fizyczne) zainteresowane ich pozyskaniem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proszone 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>są o kontakt z pracownikami Oddziału Informatyki i Telekomunikacji Wydziału Organizacyjno-Administracyjnego PUW w Rzeszowie (tel. 17 867158</w:t>
      </w:r>
      <w:r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 lub 17 867154</w:t>
      </w:r>
      <w:r w:rsidR="004E600E">
        <w:rPr>
          <w:rFonts w:ascii="Times New Roman" w:hAnsi="Times New Roman" w:cs="Times New Roman"/>
          <w:sz w:val="24"/>
          <w:szCs w:val="24"/>
          <w:lang w:eastAsia="pl-PL"/>
        </w:rPr>
        <w:t>4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), 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 terminie do dnia </w:t>
      </w:r>
      <w:r w:rsidR="004E600E">
        <w:rPr>
          <w:rFonts w:ascii="Times New Roman" w:hAnsi="Times New Roman" w:cs="Times New Roman"/>
          <w:b/>
          <w:sz w:val="24"/>
          <w:szCs w:val="24"/>
          <w:lang w:eastAsia="pl-PL"/>
        </w:rPr>
        <w:t>29 września</w:t>
      </w: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4E600E">
        <w:rPr>
          <w:rFonts w:ascii="Times New Roman" w:hAnsi="Times New Roman" w:cs="Times New Roman"/>
          <w:b/>
          <w:sz w:val="24"/>
          <w:szCs w:val="24"/>
          <w:lang w:eastAsia="pl-PL"/>
        </w:rPr>
        <w:t>6</w:t>
      </w:r>
      <w:r w:rsidRPr="008173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 Po tym terminie PUW podejmie działania zmierzające do zagospodarowania ww. składników majątku w sposób podany w powyższej tabeli (fizyczna likwidacja</w:t>
      </w:r>
      <w:r w:rsidR="004E600E">
        <w:rPr>
          <w:rFonts w:ascii="Times New Roman" w:hAnsi="Times New Roman" w:cs="Times New Roman"/>
          <w:sz w:val="24"/>
          <w:szCs w:val="24"/>
          <w:lang w:eastAsia="pl-PL"/>
        </w:rPr>
        <w:t>, sprzedaż</w:t>
      </w:r>
      <w:r w:rsidRPr="00817321">
        <w:rPr>
          <w:rFonts w:ascii="Times New Roman" w:hAnsi="Times New Roman" w:cs="Times New Roman"/>
          <w:sz w:val="24"/>
          <w:szCs w:val="24"/>
          <w:lang w:eastAsia="pl-PL"/>
        </w:rPr>
        <w:t xml:space="preserve">).  </w:t>
      </w:r>
    </w:p>
    <w:p w14:paraId="752525B7" w14:textId="77777777" w:rsidR="00CF29A9" w:rsidRDefault="00CF29A9"/>
    <w:sectPr w:rsidR="00CF29A9" w:rsidSect="0081732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781"/>
    <w:multiLevelType w:val="hybridMultilevel"/>
    <w:tmpl w:val="674AF0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44BAD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647B"/>
    <w:multiLevelType w:val="hybridMultilevel"/>
    <w:tmpl w:val="3C1C68EA"/>
    <w:lvl w:ilvl="0" w:tplc="7F80F3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F62"/>
    <w:multiLevelType w:val="hybridMultilevel"/>
    <w:tmpl w:val="4386B966"/>
    <w:lvl w:ilvl="0" w:tplc="38CA29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5624F"/>
    <w:multiLevelType w:val="hybridMultilevel"/>
    <w:tmpl w:val="42AC19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15C3"/>
    <w:multiLevelType w:val="hybridMultilevel"/>
    <w:tmpl w:val="9AA8CCD4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259D"/>
    <w:multiLevelType w:val="hybridMultilevel"/>
    <w:tmpl w:val="ED404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577A1"/>
    <w:multiLevelType w:val="hybridMultilevel"/>
    <w:tmpl w:val="6C64DB8C"/>
    <w:lvl w:ilvl="0" w:tplc="2FFC24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05CF8"/>
    <w:multiLevelType w:val="hybridMultilevel"/>
    <w:tmpl w:val="BC626E18"/>
    <w:lvl w:ilvl="0" w:tplc="E3E45F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525B6"/>
    <w:multiLevelType w:val="hybridMultilevel"/>
    <w:tmpl w:val="87600B2E"/>
    <w:lvl w:ilvl="0" w:tplc="BD4A5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C2856"/>
    <w:multiLevelType w:val="hybridMultilevel"/>
    <w:tmpl w:val="68CA6E5C"/>
    <w:lvl w:ilvl="0" w:tplc="005889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05D53"/>
    <w:multiLevelType w:val="hybridMultilevel"/>
    <w:tmpl w:val="4F8867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85F30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F1A52"/>
    <w:multiLevelType w:val="hybridMultilevel"/>
    <w:tmpl w:val="BA525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31595"/>
    <w:multiLevelType w:val="hybridMultilevel"/>
    <w:tmpl w:val="4A82E720"/>
    <w:lvl w:ilvl="0" w:tplc="15C0AC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42FC8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D3258"/>
    <w:multiLevelType w:val="hybridMultilevel"/>
    <w:tmpl w:val="61044B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B68D2"/>
    <w:multiLevelType w:val="hybridMultilevel"/>
    <w:tmpl w:val="C9C62DEC"/>
    <w:lvl w:ilvl="0" w:tplc="35B6C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C4DD7E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C2A24"/>
    <w:multiLevelType w:val="hybridMultilevel"/>
    <w:tmpl w:val="C44420EA"/>
    <w:lvl w:ilvl="0" w:tplc="E17864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5279D"/>
    <w:multiLevelType w:val="hybridMultilevel"/>
    <w:tmpl w:val="F896369E"/>
    <w:lvl w:ilvl="0" w:tplc="AC362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06710"/>
    <w:multiLevelType w:val="hybridMultilevel"/>
    <w:tmpl w:val="BF2C8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17"/>
  </w:num>
  <w:num w:numId="8">
    <w:abstractNumId w:val="4"/>
  </w:num>
  <w:num w:numId="9">
    <w:abstractNumId w:val="9"/>
  </w:num>
  <w:num w:numId="10">
    <w:abstractNumId w:val="2"/>
  </w:num>
  <w:num w:numId="11">
    <w:abstractNumId w:val="8"/>
  </w:num>
  <w:num w:numId="12">
    <w:abstractNumId w:val="10"/>
  </w:num>
  <w:num w:numId="13">
    <w:abstractNumId w:val="19"/>
  </w:num>
  <w:num w:numId="14">
    <w:abstractNumId w:val="14"/>
  </w:num>
  <w:num w:numId="15">
    <w:abstractNumId w:val="18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21"/>
    <w:rsid w:val="001A1979"/>
    <w:rsid w:val="001D1729"/>
    <w:rsid w:val="00325210"/>
    <w:rsid w:val="004E08E1"/>
    <w:rsid w:val="004E600E"/>
    <w:rsid w:val="00521544"/>
    <w:rsid w:val="006022B5"/>
    <w:rsid w:val="007C4892"/>
    <w:rsid w:val="00817321"/>
    <w:rsid w:val="00821611"/>
    <w:rsid w:val="008345B4"/>
    <w:rsid w:val="00897B6D"/>
    <w:rsid w:val="009A65CE"/>
    <w:rsid w:val="009D693A"/>
    <w:rsid w:val="00CF29A9"/>
    <w:rsid w:val="00DC3CD0"/>
    <w:rsid w:val="00DF1398"/>
    <w:rsid w:val="00DF358B"/>
    <w:rsid w:val="00DF5D78"/>
    <w:rsid w:val="00F27FC5"/>
    <w:rsid w:val="00FF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994B"/>
  <w15:docId w15:val="{6FEA1D31-0DF7-45A5-87C7-DE905C05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81732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732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732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1732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7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73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17321"/>
  </w:style>
  <w:style w:type="paragraph" w:styleId="Spistreci1">
    <w:name w:val="toc 1"/>
    <w:basedOn w:val="Normalny"/>
    <w:next w:val="Normalny"/>
    <w:autoRedefine/>
    <w:uiPriority w:val="39"/>
    <w:unhideWhenUsed/>
    <w:qFormat/>
    <w:rsid w:val="00817321"/>
    <w:pPr>
      <w:spacing w:after="100"/>
    </w:pPr>
    <w:rPr>
      <w:rFonts w:eastAsiaTheme="minorEastAsia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817321"/>
    <w:pPr>
      <w:spacing w:after="100"/>
      <w:ind w:left="220"/>
    </w:pPr>
    <w:rPr>
      <w:rFonts w:eastAsiaTheme="minorEastAsia"/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817321"/>
    <w:pPr>
      <w:spacing w:after="100"/>
      <w:ind w:left="440"/>
    </w:pPr>
    <w:rPr>
      <w:rFonts w:eastAsiaTheme="minorEastAsia"/>
      <w:lang w:eastAsia="pl-PL"/>
    </w:rPr>
  </w:style>
  <w:style w:type="paragraph" w:styleId="Tytu">
    <w:name w:val="Title"/>
    <w:basedOn w:val="Normalny"/>
    <w:link w:val="TytuZnak"/>
    <w:qFormat/>
    <w:rsid w:val="00817321"/>
    <w:pPr>
      <w:pBdr>
        <w:bottom w:val="single" w:sz="4" w:space="1" w:color="auto"/>
      </w:pBd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17321"/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817321"/>
    <w:rPr>
      <w:b/>
      <w:bCs/>
    </w:rPr>
  </w:style>
  <w:style w:type="paragraph" w:styleId="Akapitzlist">
    <w:name w:val="List Paragraph"/>
    <w:basedOn w:val="Normalny"/>
    <w:uiPriority w:val="34"/>
    <w:qFormat/>
    <w:rsid w:val="00817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17321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817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17321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7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17321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1732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81732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321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321"/>
    <w:rPr>
      <w:rFonts w:ascii="Tahom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7321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7321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7321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817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4B47D-63FA-4534-8B04-44DDA873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Drzał</dc:creator>
  <cp:lastModifiedBy>Katarzyna Nalepa</cp:lastModifiedBy>
  <cp:revision>2</cp:revision>
  <dcterms:created xsi:type="dcterms:W3CDTF">2026-09-08T09:41:00Z</dcterms:created>
  <dcterms:modified xsi:type="dcterms:W3CDTF">2026-09-08T09:41:00Z</dcterms:modified>
</cp:coreProperties>
</file>