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622E6730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E37FD2" w:rsidRPr="00E37FD2">
        <w:rPr>
          <w:rFonts w:ascii="Times New Roman" w:eastAsia="Calibri" w:hAnsi="Times New Roman" w:cs="Times New Roman"/>
          <w:i/>
          <w:color w:val="000000"/>
        </w:rPr>
        <w:t xml:space="preserve"> oraz Dz. Urz. UE L 74 z 04.03.2021, str. 35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Pr="002528E4">
        <w:rPr>
          <w:rFonts w:ascii="Times New Roman" w:eastAsia="Calibri" w:hAnsi="Times New Roman" w:cs="Times New Roman"/>
          <w:i/>
          <w:color w:val="000000"/>
        </w:rPr>
        <w:t>Rozporządzenie”, Agencja Restrukturyzacji i Modernizacji Rolnictwa informuje, że:</w:t>
      </w:r>
    </w:p>
    <w:p w14:paraId="2651A592" w14:textId="293994C6" w:rsidR="00363770" w:rsidRPr="002528E4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danych osobowych</w:t>
      </w:r>
      <w:r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37FD2">
        <w:rPr>
          <w:rFonts w:ascii="Times New Roman" w:eastAsia="Calibri" w:hAnsi="Times New Roman" w:cs="Times New Roman"/>
          <w:i/>
          <w:color w:val="000000"/>
        </w:rPr>
        <w:t>(dalej: Administrator)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 70, 00-175 Warszawa;</w:t>
      </w:r>
    </w:p>
    <w:p w14:paraId="2549A942" w14:textId="7FA1CEC8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8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i Modernizacji Rolnictwa, </w:t>
      </w:r>
      <w:r w:rsidR="00E37FD2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>ul. Poleczki 33, 02-822 Warszawa;</w:t>
      </w:r>
    </w:p>
    <w:p w14:paraId="15EF0CF0" w14:textId="184B7A20" w:rsidR="00363770" w:rsidRPr="0018721C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dministrator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kontaktować 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>w sprawach dotyczących przetwarzania danych osobowych oraz korzystania z praw związanych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 z przetwarzaniem danych, poprzez adres e-mail: </w:t>
      </w:r>
      <w:hyperlink r:id="rId9" w:history="1">
        <w:r w:rsidR="00363770"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administratora danych</w:t>
      </w:r>
      <w:r w:rsidR="00D323E2" w:rsidRPr="002528E4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61E967E5" w14:textId="7DF6FDBD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8721C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administratora danych </w:t>
      </w:r>
      <w:r w:rsidR="00554022" w:rsidRPr="0018721C">
        <w:rPr>
          <w:rFonts w:ascii="Times New Roman" w:eastAsia="Calibri" w:hAnsi="Times New Roman" w:cs="Times New Roman"/>
          <w:i/>
          <w:color w:val="000000"/>
        </w:rPr>
        <w:t xml:space="preserve">osobowych </w:t>
      </w:r>
      <w:r w:rsidRPr="0018721C">
        <w:rPr>
          <w:rFonts w:ascii="Times New Roman" w:eastAsia="Calibri" w:hAnsi="Times New Roman" w:cs="Times New Roman"/>
          <w:i/>
          <w:color w:val="000000"/>
        </w:rPr>
        <w:t>na podstawie</w:t>
      </w:r>
      <w:r w:rsidR="001D6786" w:rsidRPr="0018721C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8721C">
        <w:rPr>
          <w:rFonts w:ascii="Times New Roman" w:eastAsia="Calibri" w:hAnsi="Times New Roman" w:cs="Times New Roman"/>
          <w:i/>
          <w:color w:val="000000"/>
        </w:rPr>
        <w:t>art. 6 ust. 1 lit. c Rozporządzeni</w:t>
      </w:r>
      <w:r w:rsidR="00F07D84" w:rsidRPr="0018721C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="004F3149" w:rsidRPr="00314140">
        <w:rPr>
          <w:rFonts w:ascii="Times New Roman" w:eastAsia="Calibri" w:hAnsi="Times New Roman" w:cs="Times New Roman"/>
          <w:i/>
          <w:color w:val="000000"/>
        </w:rPr>
        <w:t xml:space="preserve">w celu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realizacji zadań wynikających z art. 3 ust. 1 pkt 1</w:t>
      </w:r>
      <w:r w:rsidR="00733DF6" w:rsidRPr="00314140">
        <w:rPr>
          <w:rFonts w:ascii="Times New Roman" w:eastAsia="Calibri" w:hAnsi="Times New Roman" w:cs="Times New Roman"/>
          <w:i/>
          <w:color w:val="000000"/>
        </w:rPr>
        <w:t>a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528E4">
        <w:rPr>
          <w:rFonts w:ascii="Times New Roman" w:eastAsia="Calibri" w:hAnsi="Times New Roman" w:cs="Times New Roman"/>
          <w:i/>
          <w:color w:val="000000"/>
        </w:rPr>
        <w:br/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w zw. z art. 6 ust. 2, art. 34 ust. 1 i art. 36 ust. 1 ustawy z dnia 20 lutego 2015 r. o wspieraniu rozwoju obszarów wiejskich z udziałem środków Europejskiego Funduszu Rolnego na rzecz Rozwoju Obszarów Wiejskich w ramach Programu Rozwoju Obszarów Wiejskich na lata 2014‒2020 (Dz. U. z </w:t>
      </w:r>
      <w:r w:rsidR="00CD262C" w:rsidRPr="00314140">
        <w:rPr>
          <w:rFonts w:ascii="Times New Roman" w:eastAsia="Calibri" w:hAnsi="Times New Roman" w:cs="Times New Roman"/>
          <w:i/>
          <w:color w:val="000000"/>
        </w:rPr>
        <w:t>202</w:t>
      </w:r>
      <w:r w:rsidR="002967E9">
        <w:rPr>
          <w:rFonts w:ascii="Times New Roman" w:eastAsia="Calibri" w:hAnsi="Times New Roman" w:cs="Times New Roman"/>
          <w:i/>
          <w:color w:val="000000"/>
        </w:rPr>
        <w:t>1</w:t>
      </w:r>
      <w:r w:rsidR="00CD262C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r. poz. </w:t>
      </w:r>
      <w:r w:rsidR="005361AF" w:rsidRPr="005361AF">
        <w:rPr>
          <w:rFonts w:ascii="Times New Roman" w:eastAsia="Calibri" w:hAnsi="Times New Roman" w:cs="Times New Roman"/>
          <w:i/>
          <w:color w:val="000000"/>
        </w:rPr>
        <w:t>poz. 2137</w:t>
      </w:r>
      <w:r w:rsidR="005361AF" w:rsidRPr="005361AF">
        <w:rPr>
          <w:rFonts w:ascii="Times New Roman" w:eastAsia="Calibri" w:hAnsi="Times New Roman" w:cs="Times New Roman"/>
          <w:bCs/>
          <w:i/>
          <w:color w:val="000000"/>
        </w:rPr>
        <w:t xml:space="preserve"> oraz z 2022 r. poz. 88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) w zw.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z</w:t>
      </w:r>
      <w:r w:rsidR="00F97FAE" w:rsidRPr="002528E4">
        <w:rPr>
          <w:rFonts w:ascii="Times New Roman" w:eastAsia="Calibri" w:hAnsi="Times New Roman" w:cs="Times New Roman"/>
          <w:i/>
          <w:color w:val="000000"/>
        </w:rPr>
        <w:t> 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rozporządzeniem Ministra Rolnictwa </w:t>
      </w:r>
      <w:r w:rsidR="00E37FD2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i Rozwoju Wsi z dnia 21 kwietnia 2017 r. w sprawie szczegółowych warunków przyznawania pomocy finansowej w ramach poddziałania „Wsparcie dla działań w zakresie kształcenia zawodowego </w:t>
      </w:r>
      <w:r w:rsidR="00E37FD2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i nabywania umiejętności” oraz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 poddziałania „Wsparcie dla projektów demonstracyjnych i działań informacyjnych” w ramach działania „Transfer wiedzy i działalność informacyjna” objętego Programem Rozwoju Obszarów Wiejskich na lata 2014–2020</w:t>
      </w:r>
      <w:r w:rsidR="00A045EA" w:rsidRPr="0018721C">
        <w:rPr>
          <w:rFonts w:ascii="Times New Roman" w:eastAsia="Calibri" w:hAnsi="Times New Roman" w:cs="Times New Roman"/>
          <w:i/>
          <w:color w:val="000000"/>
        </w:rPr>
        <w:t xml:space="preserve"> oraz </w:t>
      </w:r>
      <w:r w:rsidR="00A045EA" w:rsidRPr="00314140">
        <w:rPr>
          <w:rFonts w:ascii="Times New Roman" w:eastAsia="Calibri" w:hAnsi="Times New Roman" w:cs="Times New Roman"/>
          <w:i/>
          <w:color w:val="000000"/>
        </w:rPr>
        <w:t>warunków i trybu jej wypłaty</w:t>
      </w:r>
      <w:r w:rsidR="00E209EA" w:rsidRPr="00314140">
        <w:rPr>
          <w:rFonts w:ascii="Times New Roman" w:eastAsia="Calibri" w:hAnsi="Times New Roman" w:cs="Times New Roman"/>
          <w:i/>
          <w:color w:val="000000"/>
        </w:rPr>
        <w:t xml:space="preserve"> (Dz. U. z 2019 r., poz. 1688</w:t>
      </w:r>
      <w:r w:rsidR="005361AF" w:rsidRPr="005361AF">
        <w:rPr>
          <w:rFonts w:ascii="Times New Roman" w:eastAsia="Calibri" w:hAnsi="Times New Roman" w:cs="Times New Roman"/>
          <w:i/>
          <w:color w:val="000000"/>
        </w:rPr>
        <w:t xml:space="preserve"> oraz z 2021 r. poz. 1520</w:t>
      </w:r>
      <w:r w:rsidRPr="00314140">
        <w:rPr>
          <w:rFonts w:ascii="Times New Roman" w:eastAsia="Calibri" w:hAnsi="Times New Roman" w:cs="Times New Roman"/>
          <w:i/>
          <w:color w:val="000000"/>
        </w:rPr>
        <w:t>)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>, tj.</w:t>
      </w:r>
      <w:r w:rsidR="00BA387D" w:rsidRPr="00BA387D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A387D" w:rsidRPr="00BA387D">
        <w:rPr>
          <w:rFonts w:ascii="Times New Roman" w:eastAsia="Calibri" w:hAnsi="Times New Roman" w:cs="Times New Roman"/>
          <w:i/>
          <w:color w:val="000000"/>
        </w:rPr>
        <w:t>w celu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 xml:space="preserve"> przyznania pomocy finansowej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243B679" w14:textId="55AC12BC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0ABC2A95" w14:textId="257BDD9F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</w:t>
      </w:r>
      <w:r w:rsidR="001A46F0" w:rsidRPr="001A46F0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1A46F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463BAB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w ramach działania „Transfer wiedzy </w:t>
      </w:r>
      <w:r w:rsidR="001A46F0">
        <w:rPr>
          <w:rFonts w:ascii="Times New Roman" w:eastAsia="Calibri" w:hAnsi="Times New Roman" w:cs="Times New Roman"/>
          <w:i/>
          <w:color w:val="000000"/>
        </w:rPr>
        <w:br/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i działalność informacyjna” objętego Programem Rozwoju Obszarów Wiejskich na lata 2014-2020. Okres przechowywania </w:t>
      </w:r>
      <w:r w:rsidR="00AA7ECF">
        <w:rPr>
          <w:rFonts w:ascii="Times New Roman" w:eastAsia="Calibri" w:hAnsi="Times New Roman" w:cs="Times New Roman"/>
          <w:i/>
          <w:color w:val="000000"/>
        </w:rPr>
        <w:t>będzie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AA7ECF">
        <w:rPr>
          <w:rFonts w:ascii="Times New Roman" w:eastAsia="Calibri" w:hAnsi="Times New Roman" w:cs="Times New Roman"/>
          <w:i/>
          <w:color w:val="000000"/>
        </w:rPr>
        <w:t xml:space="preserve">będzie </w:t>
      </w:r>
      <w:r w:rsidRPr="00314140">
        <w:rPr>
          <w:rFonts w:ascii="Times New Roman" w:eastAsia="Calibri" w:hAnsi="Times New Roman" w:cs="Times New Roman"/>
          <w:i/>
          <w:color w:val="000000"/>
        </w:rPr>
        <w:t>przedłużony na okres potrzebny do przeprowadzenia archiwizacji;</w:t>
      </w:r>
    </w:p>
    <w:p w14:paraId="5B61118E" w14:textId="53CE31DF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2967E9">
        <w:rPr>
          <w:rFonts w:ascii="Times New Roman" w:eastAsia="Calibri" w:hAnsi="Times New Roman" w:cs="Times New Roman"/>
          <w:i/>
          <w:color w:val="000000"/>
        </w:rPr>
        <w:t>, usunięcia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lub ograniczenia ich przetwarzania, w przypadkach określonych w Rozporządzeniu;</w:t>
      </w:r>
    </w:p>
    <w:p w14:paraId="1E85C4C6" w14:textId="7742A2C2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lastRenderedPageBreak/>
        <w:t xml:space="preserve">w przypadku uznania, że przetwarzanie danych osobowych narusza przepisy Rozporządzenia,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Osobowych;</w:t>
      </w:r>
    </w:p>
    <w:p w14:paraId="0CDA9BCD" w14:textId="56D1F718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Rozporządzenia wynika z obowiązku zawartego w przepisach powszechnie obowiązującego prawa, a konsekwencją niepodania tych danych osobowych będzie brak możliwości zawarcia umowy/ nieprzyznanie pomocy </w:t>
      </w:r>
      <w:r w:rsidR="00F142DA" w:rsidRPr="00F142DA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F142DA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463BAB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Pr="00314140">
        <w:rPr>
          <w:rFonts w:ascii="Times New Roman" w:eastAsia="Calibri" w:hAnsi="Times New Roman" w:cs="Times New Roman"/>
          <w:i/>
        </w:rPr>
        <w:t xml:space="preserve">działania </w:t>
      </w:r>
      <w:r w:rsidR="002D7206" w:rsidRPr="00314140">
        <w:rPr>
          <w:rFonts w:ascii="Times New Roman" w:eastAsia="Calibri" w:hAnsi="Times New Roman" w:cs="Times New Roman"/>
          <w:i/>
        </w:rPr>
        <w:t>„Transfer wiedzy i działalność informacyjna”</w:t>
      </w:r>
      <w:r w:rsidRPr="00314140">
        <w:rPr>
          <w:rFonts w:ascii="Times New Roman" w:eastAsia="Calibri" w:hAnsi="Times New Roman" w:cs="Times New Roman"/>
          <w:i/>
        </w:rPr>
        <w:t>.</w:t>
      </w:r>
    </w:p>
    <w:p w14:paraId="5DB3E524" w14:textId="77777777" w:rsidR="0081641C" w:rsidRPr="00314140" w:rsidRDefault="0081641C" w:rsidP="006C1F79">
      <w:pPr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596A7563" w14:textId="77777777" w:rsidR="0081641C" w:rsidRPr="009A2EFF" w:rsidRDefault="0081641C" w:rsidP="00363770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0572890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5A267749" w14:textId="77777777" w:rsidR="0041396B" w:rsidRDefault="0041396B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638F6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3F38EB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AF72A8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FB15E5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E427E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0D2889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BBDDC7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DCBEA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EE60FD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C2620F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E375B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40D736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CEE560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F13E54C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41F21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99BED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FA06E0" w14:textId="77777777" w:rsidR="00C50DC7" w:rsidRDefault="00C50DC7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91E8089" w14:textId="380B807C" w:rsidR="00CA372E" w:rsidRPr="0052470B" w:rsidRDefault="00CA372E" w:rsidP="00327C74">
      <w:pPr>
        <w:spacing w:after="0" w:line="240" w:lineRule="auto"/>
        <w:jc w:val="both"/>
        <w:rPr>
          <w:sz w:val="20"/>
          <w:szCs w:val="20"/>
        </w:rPr>
      </w:pPr>
    </w:p>
    <w:sectPr w:rsidR="00CA372E" w:rsidRPr="005247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A7AD7" w14:textId="77777777" w:rsidR="00C577E8" w:rsidRDefault="00C577E8" w:rsidP="00363770">
      <w:pPr>
        <w:spacing w:after="0" w:line="240" w:lineRule="auto"/>
      </w:pPr>
      <w:r>
        <w:separator/>
      </w:r>
    </w:p>
  </w:endnote>
  <w:endnote w:type="continuationSeparator" w:id="0">
    <w:p w14:paraId="51B0CD5C" w14:textId="77777777" w:rsidR="00C577E8" w:rsidRDefault="00C577E8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7AA4" w14:textId="77777777" w:rsidR="00921502" w:rsidRDefault="009215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E255" w14:textId="799FC471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bookmarkStart w:id="0" w:name="_GoBack"/>
    <w:bookmarkEnd w:id="0"/>
    <w:r>
      <w:rPr>
        <w:sz w:val="16"/>
        <w:szCs w:val="16"/>
      </w:rPr>
      <w:t>U-1.</w:t>
    </w:r>
    <w:r w:rsidR="00E849D3">
      <w:rPr>
        <w:sz w:val="16"/>
        <w:szCs w:val="16"/>
      </w:rPr>
      <w:t>8</w:t>
    </w:r>
    <w:r>
      <w:rPr>
        <w:sz w:val="16"/>
        <w:szCs w:val="16"/>
      </w:rPr>
      <w:t>/PROW 2014-2020/0</w:t>
    </w:r>
    <w:r w:rsidR="007339CC">
      <w:rPr>
        <w:sz w:val="16"/>
        <w:szCs w:val="16"/>
      </w:rPr>
      <w:t>1.</w:t>
    </w:r>
    <w:r>
      <w:rPr>
        <w:sz w:val="16"/>
        <w:szCs w:val="16"/>
      </w:rPr>
      <w:t>1/</w:t>
    </w:r>
    <w:r w:rsidR="00FF2F7E">
      <w:rPr>
        <w:sz w:val="16"/>
        <w:szCs w:val="16"/>
      </w:rPr>
      <w:t>2</w:t>
    </w:r>
    <w:r w:rsidR="00F142DA">
      <w:rPr>
        <w:sz w:val="16"/>
        <w:szCs w:val="16"/>
      </w:rPr>
      <w:t>1</w:t>
    </w:r>
    <w:r>
      <w:rPr>
        <w:sz w:val="16"/>
        <w:szCs w:val="16"/>
      </w:rPr>
      <w:t>/</w:t>
    </w:r>
    <w:r w:rsidR="00921502">
      <w:rPr>
        <w:sz w:val="16"/>
        <w:szCs w:val="16"/>
      </w:rPr>
      <w:t>5</w:t>
    </w:r>
    <w:r w:rsidR="009F014D">
      <w:rPr>
        <w:sz w:val="16"/>
        <w:szCs w:val="16"/>
      </w:rPr>
      <w:t>/</w:t>
    </w:r>
    <w:r w:rsidR="00492757"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7B26E1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921502">
      <w:fldChar w:fldCharType="begin"/>
    </w:r>
    <w:r w:rsidR="00921502">
      <w:instrText>NUMPAGES  \* Arabic  \* MERGEFORMAT</w:instrText>
    </w:r>
    <w:r w:rsidR="00921502">
      <w:fldChar w:fldCharType="separate"/>
    </w:r>
    <w:r w:rsidR="007B26E1" w:rsidRPr="007B26E1">
      <w:rPr>
        <w:b/>
        <w:bCs/>
        <w:noProof/>
        <w:sz w:val="16"/>
        <w:szCs w:val="16"/>
      </w:rPr>
      <w:t>2</w:t>
    </w:r>
    <w:r w:rsidR="00921502">
      <w:rPr>
        <w:b/>
        <w:bCs/>
        <w:noProof/>
        <w:sz w:val="16"/>
        <w:szCs w:val="16"/>
      </w:rPr>
      <w:fldChar w:fldCharType="end"/>
    </w:r>
  </w:p>
  <w:p w14:paraId="2A68A8C7" w14:textId="77777777" w:rsidR="00F82B07" w:rsidRDefault="009215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1C947" w14:textId="77777777" w:rsidR="00921502" w:rsidRDefault="00921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C7FC6" w14:textId="77777777" w:rsidR="00C577E8" w:rsidRDefault="00C577E8" w:rsidP="00363770">
      <w:pPr>
        <w:spacing w:after="0" w:line="240" w:lineRule="auto"/>
      </w:pPr>
      <w:r>
        <w:separator/>
      </w:r>
    </w:p>
  </w:footnote>
  <w:footnote w:type="continuationSeparator" w:id="0">
    <w:p w14:paraId="17448391" w14:textId="77777777" w:rsidR="00C577E8" w:rsidRDefault="00C577E8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E6AE" w14:textId="77777777" w:rsidR="00921502" w:rsidRDefault="009215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09DB" w14:textId="2D2E1E86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FF326E">
      <w:rPr>
        <w:rFonts w:ascii="Times New Roman" w:eastAsia="Times New Roman" w:hAnsi="Times New Roman" w:cs="Times New Roman"/>
        <w:i/>
        <w:sz w:val="20"/>
        <w:szCs w:val="20"/>
        <w:lang w:eastAsia="pl-PL"/>
      </w:rPr>
      <w:t>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921502" w:rsidP="00C52A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3F80" w14:textId="77777777" w:rsidR="00921502" w:rsidRDefault="00921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89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06563"/>
    <w:rsid w:val="00012BA6"/>
    <w:rsid w:val="00024A02"/>
    <w:rsid w:val="000441BC"/>
    <w:rsid w:val="00051C71"/>
    <w:rsid w:val="0005690F"/>
    <w:rsid w:val="00057180"/>
    <w:rsid w:val="00063777"/>
    <w:rsid w:val="0009091A"/>
    <w:rsid w:val="00092795"/>
    <w:rsid w:val="00097B01"/>
    <w:rsid w:val="000A06D8"/>
    <w:rsid w:val="000B6AE2"/>
    <w:rsid w:val="00103334"/>
    <w:rsid w:val="00105D82"/>
    <w:rsid w:val="00140B9E"/>
    <w:rsid w:val="00157561"/>
    <w:rsid w:val="00160C06"/>
    <w:rsid w:val="0017651C"/>
    <w:rsid w:val="00177321"/>
    <w:rsid w:val="0018721C"/>
    <w:rsid w:val="001A2452"/>
    <w:rsid w:val="001A46F0"/>
    <w:rsid w:val="001C7947"/>
    <w:rsid w:val="001D1AC3"/>
    <w:rsid w:val="001D6786"/>
    <w:rsid w:val="001D702B"/>
    <w:rsid w:val="001E4C91"/>
    <w:rsid w:val="001F4A35"/>
    <w:rsid w:val="001F64B2"/>
    <w:rsid w:val="001F7D75"/>
    <w:rsid w:val="00202BDA"/>
    <w:rsid w:val="002066B6"/>
    <w:rsid w:val="00210645"/>
    <w:rsid w:val="00214EC8"/>
    <w:rsid w:val="0023127E"/>
    <w:rsid w:val="00242B74"/>
    <w:rsid w:val="002528E4"/>
    <w:rsid w:val="00256551"/>
    <w:rsid w:val="002621E0"/>
    <w:rsid w:val="002662A3"/>
    <w:rsid w:val="00271582"/>
    <w:rsid w:val="00285865"/>
    <w:rsid w:val="00291830"/>
    <w:rsid w:val="0029546F"/>
    <w:rsid w:val="002967E9"/>
    <w:rsid w:val="002B1FBE"/>
    <w:rsid w:val="002B3309"/>
    <w:rsid w:val="002C79A6"/>
    <w:rsid w:val="002D550C"/>
    <w:rsid w:val="002D5D01"/>
    <w:rsid w:val="002D7206"/>
    <w:rsid w:val="003040C0"/>
    <w:rsid w:val="00306B26"/>
    <w:rsid w:val="00314140"/>
    <w:rsid w:val="0031515B"/>
    <w:rsid w:val="00327C74"/>
    <w:rsid w:val="00330DFE"/>
    <w:rsid w:val="00331F44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62C6"/>
    <w:rsid w:val="003D71B1"/>
    <w:rsid w:val="003E5F93"/>
    <w:rsid w:val="003F1347"/>
    <w:rsid w:val="003F5BDB"/>
    <w:rsid w:val="0041396B"/>
    <w:rsid w:val="00413BB6"/>
    <w:rsid w:val="00414AAF"/>
    <w:rsid w:val="0042033D"/>
    <w:rsid w:val="00424981"/>
    <w:rsid w:val="00424C66"/>
    <w:rsid w:val="00426D56"/>
    <w:rsid w:val="0044356D"/>
    <w:rsid w:val="00443CB9"/>
    <w:rsid w:val="004457E1"/>
    <w:rsid w:val="00446509"/>
    <w:rsid w:val="00452387"/>
    <w:rsid w:val="00452B70"/>
    <w:rsid w:val="00463BAB"/>
    <w:rsid w:val="004846DF"/>
    <w:rsid w:val="00492757"/>
    <w:rsid w:val="0049310E"/>
    <w:rsid w:val="004A1ECE"/>
    <w:rsid w:val="004B2093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361AF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B663E"/>
    <w:rsid w:val="005B7D6C"/>
    <w:rsid w:val="005D655C"/>
    <w:rsid w:val="005E6FA5"/>
    <w:rsid w:val="005F3E57"/>
    <w:rsid w:val="00614423"/>
    <w:rsid w:val="0063519D"/>
    <w:rsid w:val="0066578A"/>
    <w:rsid w:val="006C0E00"/>
    <w:rsid w:val="006C1F79"/>
    <w:rsid w:val="006D7881"/>
    <w:rsid w:val="006E46EA"/>
    <w:rsid w:val="006E5B70"/>
    <w:rsid w:val="0070099F"/>
    <w:rsid w:val="00722C81"/>
    <w:rsid w:val="00724B5F"/>
    <w:rsid w:val="007313FD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B26E1"/>
    <w:rsid w:val="007C7F25"/>
    <w:rsid w:val="007D41A6"/>
    <w:rsid w:val="007E21D2"/>
    <w:rsid w:val="007E2C78"/>
    <w:rsid w:val="007F4E7F"/>
    <w:rsid w:val="007F4EA3"/>
    <w:rsid w:val="00810FBF"/>
    <w:rsid w:val="0081641C"/>
    <w:rsid w:val="00847D0C"/>
    <w:rsid w:val="00853810"/>
    <w:rsid w:val="00863D43"/>
    <w:rsid w:val="00865980"/>
    <w:rsid w:val="0086766C"/>
    <w:rsid w:val="008767FF"/>
    <w:rsid w:val="008A0046"/>
    <w:rsid w:val="008C7025"/>
    <w:rsid w:val="008D195D"/>
    <w:rsid w:val="008D293B"/>
    <w:rsid w:val="008E057C"/>
    <w:rsid w:val="008E22F8"/>
    <w:rsid w:val="009120F1"/>
    <w:rsid w:val="00921502"/>
    <w:rsid w:val="00925FC0"/>
    <w:rsid w:val="00926049"/>
    <w:rsid w:val="00940FB9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14D"/>
    <w:rsid w:val="009F0B45"/>
    <w:rsid w:val="009F2DC7"/>
    <w:rsid w:val="00A00743"/>
    <w:rsid w:val="00A0233A"/>
    <w:rsid w:val="00A045EA"/>
    <w:rsid w:val="00A054CE"/>
    <w:rsid w:val="00A1185A"/>
    <w:rsid w:val="00A15A0B"/>
    <w:rsid w:val="00A35FF3"/>
    <w:rsid w:val="00A36248"/>
    <w:rsid w:val="00A443DF"/>
    <w:rsid w:val="00A668DC"/>
    <w:rsid w:val="00A93BC6"/>
    <w:rsid w:val="00A948C8"/>
    <w:rsid w:val="00AA7ECF"/>
    <w:rsid w:val="00AC5D94"/>
    <w:rsid w:val="00AC6332"/>
    <w:rsid w:val="00AE35BC"/>
    <w:rsid w:val="00AE480E"/>
    <w:rsid w:val="00B21AF8"/>
    <w:rsid w:val="00B2260B"/>
    <w:rsid w:val="00B37768"/>
    <w:rsid w:val="00B406AB"/>
    <w:rsid w:val="00B445FA"/>
    <w:rsid w:val="00B573A6"/>
    <w:rsid w:val="00B635F9"/>
    <w:rsid w:val="00B876FF"/>
    <w:rsid w:val="00B9436C"/>
    <w:rsid w:val="00BA387D"/>
    <w:rsid w:val="00BB7FA8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23B3C"/>
    <w:rsid w:val="00D323E2"/>
    <w:rsid w:val="00D434D6"/>
    <w:rsid w:val="00D44BD1"/>
    <w:rsid w:val="00D8243E"/>
    <w:rsid w:val="00DA219E"/>
    <w:rsid w:val="00DB1B99"/>
    <w:rsid w:val="00DC5B99"/>
    <w:rsid w:val="00DD7D61"/>
    <w:rsid w:val="00DF68DB"/>
    <w:rsid w:val="00E012D3"/>
    <w:rsid w:val="00E023BB"/>
    <w:rsid w:val="00E05183"/>
    <w:rsid w:val="00E209EA"/>
    <w:rsid w:val="00E37FD2"/>
    <w:rsid w:val="00E51D6B"/>
    <w:rsid w:val="00E621FF"/>
    <w:rsid w:val="00E637AC"/>
    <w:rsid w:val="00E67968"/>
    <w:rsid w:val="00E71AA5"/>
    <w:rsid w:val="00E849D3"/>
    <w:rsid w:val="00E93801"/>
    <w:rsid w:val="00EA1A66"/>
    <w:rsid w:val="00EB766A"/>
    <w:rsid w:val="00EB7C7D"/>
    <w:rsid w:val="00EC5816"/>
    <w:rsid w:val="00ED3BA6"/>
    <w:rsid w:val="00ED5553"/>
    <w:rsid w:val="00F01F71"/>
    <w:rsid w:val="00F07D84"/>
    <w:rsid w:val="00F137FC"/>
    <w:rsid w:val="00F142DA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55F9"/>
    <w:rsid w:val="00FC2718"/>
    <w:rsid w:val="00FC7688"/>
    <w:rsid w:val="00FD1A9E"/>
    <w:rsid w:val="00FD3A48"/>
    <w:rsid w:val="00FD6677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71E65DE-9B40-4D22-B436-C748E14C6B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9</cp:revision>
  <cp:lastPrinted>2021-09-03T06:28:00Z</cp:lastPrinted>
  <dcterms:created xsi:type="dcterms:W3CDTF">2021-09-03T06:28:00Z</dcterms:created>
  <dcterms:modified xsi:type="dcterms:W3CDTF">2022-05-19T11:53:00Z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11ce6521-5510-413c-b825-19a814c9aca6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