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4D448" w14:textId="78CCF7D0" w:rsidR="00A1072A" w:rsidRDefault="00A1072A" w:rsidP="00A107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072A">
        <w:rPr>
          <w:rFonts w:ascii="Times New Roman" w:hAnsi="Times New Roman" w:cs="Times New Roman"/>
          <w:b/>
          <w:bCs/>
          <w:sz w:val="24"/>
          <w:szCs w:val="24"/>
        </w:rPr>
        <w:t xml:space="preserve">Informacja w zakresie przetwarzania danych osobowych </w:t>
      </w:r>
    </w:p>
    <w:p w14:paraId="57708DCB" w14:textId="197F3604" w:rsidR="00A1072A" w:rsidRPr="00A1072A" w:rsidRDefault="00D43203" w:rsidP="00D95B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1072A" w:rsidRPr="00A1072A">
        <w:rPr>
          <w:rFonts w:ascii="Times New Roman" w:hAnsi="Times New Roman" w:cs="Times New Roman"/>
          <w:sz w:val="24"/>
          <w:szCs w:val="24"/>
        </w:rPr>
        <w:t>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ze zm.), dalej RODO:</w:t>
      </w:r>
    </w:p>
    <w:p w14:paraId="6D31126E" w14:textId="77777777" w:rsidR="00D95B13" w:rsidRPr="00D127F0" w:rsidRDefault="00A1072A" w:rsidP="00A107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27F0">
        <w:rPr>
          <w:rFonts w:ascii="Times New Roman" w:hAnsi="Times New Roman" w:cs="Times New Roman"/>
          <w:b/>
          <w:bCs/>
          <w:sz w:val="24"/>
          <w:szCs w:val="24"/>
        </w:rPr>
        <w:t xml:space="preserve">I. Tożsamość i dane kontaktowe Administratora: </w:t>
      </w:r>
    </w:p>
    <w:p w14:paraId="3275F468" w14:textId="0E91D01B" w:rsidR="00A1072A" w:rsidRPr="00A1072A" w:rsidRDefault="00A1072A" w:rsidP="00D95B13">
      <w:pPr>
        <w:jc w:val="both"/>
        <w:rPr>
          <w:rFonts w:ascii="Times New Roman" w:hAnsi="Times New Roman" w:cs="Times New Roman"/>
          <w:sz w:val="24"/>
          <w:szCs w:val="24"/>
        </w:rPr>
      </w:pPr>
      <w:r w:rsidRPr="00A1072A">
        <w:rPr>
          <w:rFonts w:ascii="Times New Roman" w:hAnsi="Times New Roman" w:cs="Times New Roman"/>
          <w:sz w:val="24"/>
          <w:szCs w:val="24"/>
        </w:rPr>
        <w:t>Prokuratura Okręgowa w Lublinie przy ul. Okopowej 2a w Lublinie</w:t>
      </w:r>
      <w:r w:rsidR="00D95B13">
        <w:rPr>
          <w:rFonts w:ascii="Times New Roman" w:hAnsi="Times New Roman" w:cs="Times New Roman"/>
          <w:sz w:val="24"/>
          <w:szCs w:val="24"/>
        </w:rPr>
        <w:t xml:space="preserve"> tel. 81 52 88 181, mail: </w:t>
      </w:r>
      <w:r w:rsidR="00D95B13" w:rsidRPr="00D95B13">
        <w:rPr>
          <w:rFonts w:ascii="Times New Roman" w:hAnsi="Times New Roman" w:cs="Times New Roman"/>
          <w:sz w:val="24"/>
          <w:szCs w:val="24"/>
        </w:rPr>
        <w:t>biuro.podawcze.polub@prokuratura.gov.pl</w:t>
      </w:r>
      <w:r w:rsidRPr="00A1072A">
        <w:rPr>
          <w:rFonts w:ascii="Times New Roman" w:hAnsi="Times New Roman" w:cs="Times New Roman"/>
          <w:sz w:val="24"/>
          <w:szCs w:val="24"/>
        </w:rPr>
        <w:t xml:space="preserve">, reprezentowana przez Prokuratora Okręgowego </w:t>
      </w:r>
      <w:r w:rsidR="00D95B13">
        <w:rPr>
          <w:rFonts w:ascii="Times New Roman" w:hAnsi="Times New Roman" w:cs="Times New Roman"/>
          <w:sz w:val="24"/>
          <w:szCs w:val="24"/>
        </w:rPr>
        <w:br/>
      </w:r>
      <w:r w:rsidRPr="00A1072A">
        <w:rPr>
          <w:rFonts w:ascii="Times New Roman" w:hAnsi="Times New Roman" w:cs="Times New Roman"/>
          <w:sz w:val="24"/>
          <w:szCs w:val="24"/>
        </w:rPr>
        <w:t>w Lublinie, jest administratorem</w:t>
      </w:r>
      <w:r w:rsidR="009C01FF">
        <w:rPr>
          <w:rFonts w:ascii="Times New Roman" w:hAnsi="Times New Roman" w:cs="Times New Roman"/>
          <w:sz w:val="24"/>
          <w:szCs w:val="24"/>
        </w:rPr>
        <w:t xml:space="preserve"> Pana/Pani</w:t>
      </w:r>
      <w:r w:rsidRPr="00A1072A">
        <w:rPr>
          <w:rFonts w:ascii="Times New Roman" w:hAnsi="Times New Roman" w:cs="Times New Roman"/>
          <w:sz w:val="24"/>
          <w:szCs w:val="24"/>
        </w:rPr>
        <w:t xml:space="preserve"> danych osobowych </w:t>
      </w:r>
    </w:p>
    <w:p w14:paraId="6CEFE9B7" w14:textId="77777777" w:rsidR="00A1072A" w:rsidRPr="00D127F0" w:rsidRDefault="00A1072A" w:rsidP="00A107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27F0">
        <w:rPr>
          <w:rFonts w:ascii="Times New Roman" w:hAnsi="Times New Roman" w:cs="Times New Roman"/>
          <w:b/>
          <w:bCs/>
          <w:sz w:val="24"/>
          <w:szCs w:val="24"/>
        </w:rPr>
        <w:t xml:space="preserve">II. Dane kontaktowe inspektora ochrony danych: </w:t>
      </w:r>
    </w:p>
    <w:p w14:paraId="75EC6CE9" w14:textId="16745DAA" w:rsidR="00D95B13" w:rsidRPr="00D95B13" w:rsidRDefault="00D95B13" w:rsidP="00D127F0">
      <w:pPr>
        <w:jc w:val="both"/>
        <w:rPr>
          <w:rFonts w:ascii="Times New Roman" w:hAnsi="Times New Roman" w:cs="Times New Roman"/>
          <w:sz w:val="24"/>
          <w:szCs w:val="24"/>
        </w:rPr>
      </w:pPr>
      <w:r w:rsidRPr="00D95B13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można się kontaktować w sprawach związanych z ich przetwarzaniem, w następujący sposób:  elektronicznie na adres email: </w:t>
      </w:r>
      <w:hyperlink r:id="rId5" w:history="1">
        <w:r w:rsidR="00E20FF7" w:rsidRPr="00D95B13">
          <w:rPr>
            <w:rStyle w:val="Hipercze"/>
            <w:rFonts w:ascii="Times New Roman" w:hAnsi="Times New Roman" w:cs="Times New Roman"/>
            <w:sz w:val="24"/>
            <w:szCs w:val="24"/>
          </w:rPr>
          <w:t>iod@lublin.po.gov.pl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lub </w:t>
      </w:r>
      <w:r w:rsidRPr="00D95B13">
        <w:rPr>
          <w:rFonts w:ascii="Times New Roman" w:hAnsi="Times New Roman" w:cs="Times New Roman"/>
          <w:sz w:val="24"/>
          <w:szCs w:val="24"/>
        </w:rPr>
        <w:t>pisemnie na adres siedziby administratora.</w:t>
      </w:r>
    </w:p>
    <w:p w14:paraId="06B24105" w14:textId="77777777" w:rsidR="00A1072A" w:rsidRPr="00D127F0" w:rsidRDefault="00A1072A" w:rsidP="00A107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27F0">
        <w:rPr>
          <w:rFonts w:ascii="Times New Roman" w:hAnsi="Times New Roman" w:cs="Times New Roman"/>
          <w:b/>
          <w:bCs/>
          <w:sz w:val="24"/>
          <w:szCs w:val="24"/>
        </w:rPr>
        <w:t>III. Cel i podstawa prawna przetwarzania danych:</w:t>
      </w:r>
    </w:p>
    <w:p w14:paraId="7F751A7B" w14:textId="341AF95F" w:rsidR="00A1072A" w:rsidRPr="00A1072A" w:rsidRDefault="00A1072A" w:rsidP="00D127F0">
      <w:pPr>
        <w:jc w:val="both"/>
        <w:rPr>
          <w:rFonts w:ascii="Times New Roman" w:hAnsi="Times New Roman" w:cs="Times New Roman"/>
          <w:sz w:val="24"/>
          <w:szCs w:val="24"/>
        </w:rPr>
      </w:pPr>
      <w:r w:rsidRPr="00A1072A">
        <w:rPr>
          <w:rFonts w:ascii="Times New Roman" w:hAnsi="Times New Roman" w:cs="Times New Roman"/>
          <w:sz w:val="24"/>
          <w:szCs w:val="24"/>
        </w:rPr>
        <w:t>1.</w:t>
      </w:r>
      <w:r w:rsidRPr="00A1072A">
        <w:rPr>
          <w:rFonts w:ascii="Times New Roman" w:hAnsi="Times New Roman" w:cs="Times New Roman"/>
          <w:sz w:val="24"/>
          <w:szCs w:val="24"/>
        </w:rPr>
        <w:tab/>
        <w:t xml:space="preserve">Dane osobowe osób fizycznych </w:t>
      </w:r>
      <w:r w:rsidR="009C01FF">
        <w:rPr>
          <w:rFonts w:ascii="Times New Roman" w:hAnsi="Times New Roman" w:cs="Times New Roman"/>
          <w:sz w:val="24"/>
          <w:szCs w:val="24"/>
        </w:rPr>
        <w:t>są</w:t>
      </w:r>
      <w:r w:rsidRPr="00A1072A">
        <w:rPr>
          <w:rFonts w:ascii="Times New Roman" w:hAnsi="Times New Roman" w:cs="Times New Roman"/>
          <w:sz w:val="24"/>
          <w:szCs w:val="24"/>
        </w:rPr>
        <w:t xml:space="preserve"> przetwarzane na podstawie art. 6 ust. 1 lit. c) RODO (przetwarzanie jest niezbędne do wypełnienia obowiązku prawnego ciążącego na administratorze) w celu realizacji obowiązków podatkowo-składkowych.</w:t>
      </w:r>
    </w:p>
    <w:p w14:paraId="66C0332F" w14:textId="77777777" w:rsidR="00A1072A" w:rsidRPr="00D127F0" w:rsidRDefault="00A1072A" w:rsidP="00A107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27F0">
        <w:rPr>
          <w:rFonts w:ascii="Times New Roman" w:hAnsi="Times New Roman" w:cs="Times New Roman"/>
          <w:b/>
          <w:bCs/>
          <w:sz w:val="24"/>
          <w:szCs w:val="24"/>
        </w:rPr>
        <w:t>IV. Okres przechowywania danych:</w:t>
      </w:r>
    </w:p>
    <w:p w14:paraId="767875CD" w14:textId="54A25771" w:rsidR="00A1072A" w:rsidRPr="00A1072A" w:rsidRDefault="00A1072A" w:rsidP="006A0398">
      <w:pPr>
        <w:jc w:val="both"/>
        <w:rPr>
          <w:rFonts w:ascii="Times New Roman" w:hAnsi="Times New Roman" w:cs="Times New Roman"/>
          <w:sz w:val="24"/>
          <w:szCs w:val="24"/>
        </w:rPr>
      </w:pPr>
      <w:r w:rsidRPr="00A1072A">
        <w:rPr>
          <w:rFonts w:ascii="Times New Roman" w:hAnsi="Times New Roman" w:cs="Times New Roman"/>
          <w:sz w:val="24"/>
          <w:szCs w:val="24"/>
        </w:rPr>
        <w:t xml:space="preserve">Dane przetwarzane są przez okres </w:t>
      </w:r>
      <w:r w:rsidR="00015E15">
        <w:rPr>
          <w:rFonts w:ascii="Times New Roman" w:hAnsi="Times New Roman" w:cs="Times New Roman"/>
          <w:sz w:val="24"/>
          <w:szCs w:val="24"/>
        </w:rPr>
        <w:t>realizacji świadczenia,</w:t>
      </w:r>
      <w:r w:rsidRPr="00A1072A">
        <w:rPr>
          <w:rFonts w:ascii="Times New Roman" w:hAnsi="Times New Roman" w:cs="Times New Roman"/>
          <w:sz w:val="24"/>
          <w:szCs w:val="24"/>
        </w:rPr>
        <w:t xml:space="preserve"> a następnie dane będą </w:t>
      </w:r>
      <w:r w:rsidR="00015E15">
        <w:rPr>
          <w:rFonts w:ascii="Times New Roman" w:hAnsi="Times New Roman" w:cs="Times New Roman"/>
          <w:sz w:val="24"/>
          <w:szCs w:val="24"/>
        </w:rPr>
        <w:t>a</w:t>
      </w:r>
      <w:r w:rsidRPr="00A1072A">
        <w:rPr>
          <w:rFonts w:ascii="Times New Roman" w:hAnsi="Times New Roman" w:cs="Times New Roman"/>
          <w:sz w:val="24"/>
          <w:szCs w:val="24"/>
        </w:rPr>
        <w:t xml:space="preserve">rchiwizowane przez okres </w:t>
      </w:r>
      <w:r w:rsidR="005C55EA">
        <w:rPr>
          <w:rFonts w:ascii="Times New Roman" w:hAnsi="Times New Roman" w:cs="Times New Roman"/>
          <w:sz w:val="24"/>
          <w:szCs w:val="24"/>
        </w:rPr>
        <w:t xml:space="preserve">5 lat, co </w:t>
      </w:r>
      <w:r w:rsidRPr="00A1072A">
        <w:rPr>
          <w:rFonts w:ascii="Times New Roman" w:hAnsi="Times New Roman" w:cs="Times New Roman"/>
          <w:sz w:val="24"/>
          <w:szCs w:val="24"/>
        </w:rPr>
        <w:t>wynika z przepisów prawa.</w:t>
      </w:r>
    </w:p>
    <w:p w14:paraId="33F1A352" w14:textId="77777777" w:rsidR="00A1072A" w:rsidRPr="00D127F0" w:rsidRDefault="00A1072A" w:rsidP="00A107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27F0">
        <w:rPr>
          <w:rFonts w:ascii="Times New Roman" w:hAnsi="Times New Roman" w:cs="Times New Roman"/>
          <w:b/>
          <w:bCs/>
          <w:sz w:val="24"/>
          <w:szCs w:val="24"/>
        </w:rPr>
        <w:t xml:space="preserve">V. Odbiorcy danych osobowych lub kategorie odbiorców: </w:t>
      </w:r>
    </w:p>
    <w:p w14:paraId="75CB6F39" w14:textId="73016084" w:rsidR="00A1072A" w:rsidRPr="00A1072A" w:rsidRDefault="00A1072A" w:rsidP="005C55EA">
      <w:pPr>
        <w:jc w:val="both"/>
        <w:rPr>
          <w:rFonts w:ascii="Times New Roman" w:hAnsi="Times New Roman" w:cs="Times New Roman"/>
          <w:sz w:val="24"/>
          <w:szCs w:val="24"/>
        </w:rPr>
      </w:pPr>
      <w:r w:rsidRPr="00A1072A">
        <w:rPr>
          <w:rFonts w:ascii="Times New Roman" w:hAnsi="Times New Roman" w:cs="Times New Roman"/>
          <w:sz w:val="24"/>
          <w:szCs w:val="24"/>
        </w:rPr>
        <w:t>Dostęp do danych osobowych mogą uzyskać organy lub podmioty uprawnione na podstawie odrębnych przepisów, w tym jednostki nadrzędne, a także podmioty, które na podstawie zawartych przez administratora umów, świadczą usługi związane z przetwarzaniem danych osobowych, w szczególności</w:t>
      </w:r>
      <w:r w:rsidRPr="00A1072A">
        <w:rPr>
          <w:rFonts w:ascii="Times New Roman" w:hAnsi="Times New Roman" w:cs="Times New Roman"/>
          <w:sz w:val="24"/>
          <w:szCs w:val="24"/>
        </w:rPr>
        <w:tab/>
        <w:t xml:space="preserve">usługi sprawowania opieki autorskiej oraz usługi wsparcia </w:t>
      </w:r>
      <w:r w:rsidR="005C55EA">
        <w:rPr>
          <w:rFonts w:ascii="Times New Roman" w:hAnsi="Times New Roman" w:cs="Times New Roman"/>
          <w:sz w:val="24"/>
          <w:szCs w:val="24"/>
        </w:rPr>
        <w:br/>
      </w:r>
      <w:r w:rsidRPr="00A1072A">
        <w:rPr>
          <w:rFonts w:ascii="Times New Roman" w:hAnsi="Times New Roman" w:cs="Times New Roman"/>
          <w:sz w:val="24"/>
          <w:szCs w:val="24"/>
        </w:rPr>
        <w:t>i serwisu dla oprogramowania, w którym przetwarzane są dane osobowe</w:t>
      </w:r>
      <w:r w:rsidR="00015E15">
        <w:rPr>
          <w:rFonts w:ascii="Times New Roman" w:hAnsi="Times New Roman" w:cs="Times New Roman"/>
          <w:sz w:val="24"/>
          <w:szCs w:val="24"/>
        </w:rPr>
        <w:t>.</w:t>
      </w:r>
    </w:p>
    <w:p w14:paraId="79383353" w14:textId="7C15E8AA" w:rsidR="00E20FF7" w:rsidRPr="00D127F0" w:rsidRDefault="00A1072A" w:rsidP="00E20F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27F0">
        <w:rPr>
          <w:rFonts w:ascii="Times New Roman" w:hAnsi="Times New Roman" w:cs="Times New Roman"/>
          <w:b/>
          <w:bCs/>
          <w:sz w:val="24"/>
          <w:szCs w:val="24"/>
        </w:rPr>
        <w:t xml:space="preserve">VI. </w:t>
      </w:r>
      <w:r w:rsidR="00E20FF7" w:rsidRPr="00D127F0">
        <w:rPr>
          <w:rFonts w:ascii="Times New Roman" w:hAnsi="Times New Roman" w:cs="Times New Roman"/>
          <w:b/>
          <w:bCs/>
          <w:sz w:val="24"/>
          <w:szCs w:val="24"/>
        </w:rPr>
        <w:t>Prawa osób, których dane są przetwarzane:</w:t>
      </w:r>
    </w:p>
    <w:p w14:paraId="7E63D52D" w14:textId="241B2034" w:rsidR="00E20FF7" w:rsidRPr="00E20FF7" w:rsidRDefault="00E20FF7" w:rsidP="005C55E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FF7">
        <w:rPr>
          <w:rFonts w:ascii="Times New Roman" w:hAnsi="Times New Roman" w:cs="Times New Roman"/>
          <w:sz w:val="24"/>
          <w:szCs w:val="24"/>
        </w:rPr>
        <w:t>dostęp do treści swoich danych osobowych, żądani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20FF7">
        <w:rPr>
          <w:rFonts w:ascii="Times New Roman" w:hAnsi="Times New Roman" w:cs="Times New Roman"/>
          <w:sz w:val="24"/>
          <w:szCs w:val="24"/>
        </w:rPr>
        <w:t xml:space="preserve"> ich sprostowania lub usunięcia, na zasadach określonych w art. 15 – 17 RODO;</w:t>
      </w:r>
    </w:p>
    <w:p w14:paraId="56F62000" w14:textId="77B70A78" w:rsidR="00E20FF7" w:rsidRPr="00E20FF7" w:rsidRDefault="00E20FF7" w:rsidP="005C55E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FF7">
        <w:rPr>
          <w:rFonts w:ascii="Times New Roman" w:hAnsi="Times New Roman" w:cs="Times New Roman"/>
          <w:sz w:val="24"/>
          <w:szCs w:val="24"/>
        </w:rPr>
        <w:t>ograniczeni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20FF7">
        <w:rPr>
          <w:rFonts w:ascii="Times New Roman" w:hAnsi="Times New Roman" w:cs="Times New Roman"/>
          <w:sz w:val="24"/>
          <w:szCs w:val="24"/>
        </w:rPr>
        <w:t xml:space="preserve"> przetwarzania danych, w przypadkach określonych w art. 18 RODO;</w:t>
      </w:r>
    </w:p>
    <w:p w14:paraId="3B367532" w14:textId="2F59988B" w:rsidR="00E20FF7" w:rsidRPr="00E20FF7" w:rsidRDefault="00E20FF7" w:rsidP="005C55E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FF7">
        <w:rPr>
          <w:rFonts w:ascii="Times New Roman" w:hAnsi="Times New Roman" w:cs="Times New Roman"/>
          <w:sz w:val="24"/>
          <w:szCs w:val="24"/>
        </w:rPr>
        <w:t>przenoszeni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20FF7">
        <w:rPr>
          <w:rFonts w:ascii="Times New Roman" w:hAnsi="Times New Roman" w:cs="Times New Roman"/>
          <w:sz w:val="24"/>
          <w:szCs w:val="24"/>
        </w:rPr>
        <w:t xml:space="preserve"> danych, na zasadach określonych w art. 20 RODO tj. do otrzymywani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20FF7">
        <w:rPr>
          <w:rFonts w:ascii="Times New Roman" w:hAnsi="Times New Roman" w:cs="Times New Roman"/>
          <w:sz w:val="24"/>
          <w:szCs w:val="24"/>
        </w:rPr>
        <w:t xml:space="preserve"> przez osobę, której dane dotyczą od administratora danych osobowych jej dotyczących, w ustrukturyzowanym, powszechnie używanym formacie nadającym się do odczytu maszynowego;</w:t>
      </w:r>
    </w:p>
    <w:p w14:paraId="36697BDC" w14:textId="2FC8CDC7" w:rsidR="00E20FF7" w:rsidRDefault="00E20FF7" w:rsidP="005C55E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FF7">
        <w:rPr>
          <w:rFonts w:ascii="Times New Roman" w:hAnsi="Times New Roman" w:cs="Times New Roman"/>
          <w:sz w:val="24"/>
          <w:szCs w:val="24"/>
        </w:rPr>
        <w:t>wniesieni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20FF7">
        <w:rPr>
          <w:rFonts w:ascii="Times New Roman" w:hAnsi="Times New Roman" w:cs="Times New Roman"/>
          <w:sz w:val="24"/>
          <w:szCs w:val="24"/>
        </w:rPr>
        <w:t xml:space="preserve"> skargi do Prezesa Urzędu Ochrony Danych Osobowych, jeśli Strony lub osoby, których dane dotyczą uznają, że przetwarzanie danych osobowych narusza przepisy RODO.</w:t>
      </w:r>
    </w:p>
    <w:p w14:paraId="4700BE9C" w14:textId="09D71D16" w:rsidR="00A1072A" w:rsidRDefault="00E20FF7" w:rsidP="005C55E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1072A" w:rsidRPr="00E20FF7">
        <w:rPr>
          <w:rFonts w:ascii="Times New Roman" w:hAnsi="Times New Roman" w:cs="Times New Roman"/>
          <w:sz w:val="24"/>
          <w:szCs w:val="24"/>
        </w:rPr>
        <w:t xml:space="preserve"> tych przypadkach, gdy przetwarzanie danych odbywa się na podstawie zgody osoby, której dane dotyczą, osoba ta ma prawo do cofnięcia zgody w dowolnym momencie, bez wpływu na zgodność z prawem przetwarzania, którego dokonano na podstawie zgody przed jej cofnięciem.</w:t>
      </w:r>
    </w:p>
    <w:p w14:paraId="1C837C55" w14:textId="77777777" w:rsidR="00E20FF7" w:rsidRPr="00E20FF7" w:rsidRDefault="00E20FF7" w:rsidP="005C55EA">
      <w:pPr>
        <w:spacing w:after="0"/>
        <w:ind w:left="815"/>
        <w:jc w:val="both"/>
        <w:rPr>
          <w:rFonts w:ascii="Times New Roman" w:hAnsi="Times New Roman" w:cs="Times New Roman"/>
          <w:sz w:val="24"/>
          <w:szCs w:val="24"/>
        </w:rPr>
      </w:pPr>
    </w:p>
    <w:p w14:paraId="6C087AD0" w14:textId="77777777" w:rsidR="00D127F0" w:rsidRPr="00D127F0" w:rsidRDefault="00A1072A" w:rsidP="00E20F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27F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VII. Informacja o wymogu podania danych: </w:t>
      </w:r>
    </w:p>
    <w:p w14:paraId="30B5ED13" w14:textId="4B0B550B" w:rsidR="00A1072A" w:rsidRPr="00A1072A" w:rsidRDefault="00A1072A" w:rsidP="00E20FF7">
      <w:pPr>
        <w:jc w:val="both"/>
        <w:rPr>
          <w:rFonts w:ascii="Times New Roman" w:hAnsi="Times New Roman" w:cs="Times New Roman"/>
          <w:sz w:val="24"/>
          <w:szCs w:val="24"/>
        </w:rPr>
      </w:pPr>
      <w:r w:rsidRPr="00A1072A">
        <w:rPr>
          <w:rFonts w:ascii="Times New Roman" w:hAnsi="Times New Roman" w:cs="Times New Roman"/>
          <w:sz w:val="24"/>
          <w:szCs w:val="24"/>
        </w:rPr>
        <w:t xml:space="preserve">Podanie danych osobowych jest dobrowolne, jednak ich nieprzekazanie spowoduje niemożność </w:t>
      </w:r>
      <w:r w:rsidR="00015E15">
        <w:rPr>
          <w:rFonts w:ascii="Times New Roman" w:hAnsi="Times New Roman" w:cs="Times New Roman"/>
          <w:sz w:val="24"/>
          <w:szCs w:val="24"/>
        </w:rPr>
        <w:t>wypłacenia świadczeń.</w:t>
      </w:r>
    </w:p>
    <w:p w14:paraId="248C5B8B" w14:textId="481BA4ED" w:rsidR="00A1072A" w:rsidRDefault="00A1072A" w:rsidP="00E20FF7">
      <w:pPr>
        <w:jc w:val="both"/>
        <w:rPr>
          <w:rFonts w:ascii="Times New Roman" w:hAnsi="Times New Roman" w:cs="Times New Roman"/>
          <w:sz w:val="24"/>
          <w:szCs w:val="24"/>
        </w:rPr>
      </w:pPr>
      <w:r w:rsidRPr="00D127F0">
        <w:rPr>
          <w:rFonts w:ascii="Times New Roman" w:hAnsi="Times New Roman" w:cs="Times New Roman"/>
          <w:b/>
          <w:bCs/>
          <w:sz w:val="24"/>
          <w:szCs w:val="24"/>
        </w:rPr>
        <w:t>VIII</w:t>
      </w:r>
      <w:r w:rsidRPr="00A1072A">
        <w:rPr>
          <w:rFonts w:ascii="Times New Roman" w:hAnsi="Times New Roman" w:cs="Times New Roman"/>
          <w:sz w:val="24"/>
          <w:szCs w:val="24"/>
        </w:rPr>
        <w:t>. Dane nie będą przekazywane do państwa trzeciego lub organizacji międzynarodowej z wyłączeniem sytuacji wynikających z przepisów prawa. Administrator nie będzie podejmować decyzji w sposób zautomatyzowany, ani nie będzie profilować przetwarzanych danych osobowych.</w:t>
      </w:r>
    </w:p>
    <w:p w14:paraId="5AEB1D73" w14:textId="08D5B759" w:rsidR="009C01FF" w:rsidRDefault="009C01FF" w:rsidP="00E20F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E77A65" w14:textId="6D4B6C7E" w:rsidR="009C01FF" w:rsidRDefault="009C01FF" w:rsidP="00E20F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iż zapoznał</w:t>
      </w:r>
      <w:r w:rsidR="005C55EA">
        <w:rPr>
          <w:rFonts w:ascii="Times New Roman" w:hAnsi="Times New Roman" w:cs="Times New Roman"/>
          <w:sz w:val="24"/>
          <w:szCs w:val="24"/>
        </w:rPr>
        <w:t>am/-</w:t>
      </w:r>
      <w:r>
        <w:rPr>
          <w:rFonts w:ascii="Times New Roman" w:hAnsi="Times New Roman" w:cs="Times New Roman"/>
          <w:sz w:val="24"/>
          <w:szCs w:val="24"/>
        </w:rPr>
        <w:t>em się z treścią powyższej klauzuli.</w:t>
      </w:r>
    </w:p>
    <w:p w14:paraId="30DB923A" w14:textId="72857CA1" w:rsidR="009C01FF" w:rsidRDefault="009C01FF" w:rsidP="00E20F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0B2A39" w14:textId="755F7863" w:rsidR="009C01FF" w:rsidRDefault="009C01FF" w:rsidP="00E20F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9A6A32" w14:textId="4439CF28" w:rsidR="009C01FF" w:rsidRDefault="009C01FF" w:rsidP="009C01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4E7E2AFB" w14:textId="41C3C195" w:rsidR="009C01FF" w:rsidRPr="009C01FF" w:rsidRDefault="009C01FF" w:rsidP="009C01FF">
      <w:pPr>
        <w:spacing w:after="0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C01FF">
        <w:rPr>
          <w:rFonts w:ascii="Times New Roman" w:hAnsi="Times New Roman" w:cs="Times New Roman"/>
          <w:sz w:val="20"/>
          <w:szCs w:val="20"/>
        </w:rPr>
        <w:t>(data, czytelny podpis)</w:t>
      </w:r>
    </w:p>
    <w:sectPr w:rsidR="009C01FF" w:rsidRPr="009C01FF" w:rsidSect="00E20FF7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41703"/>
    <w:multiLevelType w:val="hybridMultilevel"/>
    <w:tmpl w:val="8E724894"/>
    <w:lvl w:ilvl="0" w:tplc="DA34BACE">
      <w:start w:val="1"/>
      <w:numFmt w:val="decimal"/>
      <w:lvlText w:val="%1."/>
      <w:lvlJc w:val="left"/>
      <w:pPr>
        <w:ind w:left="788" w:hanging="363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68" w:hanging="360"/>
      </w:pPr>
    </w:lvl>
    <w:lvl w:ilvl="2" w:tplc="0415001B">
      <w:start w:val="1"/>
      <w:numFmt w:val="lowerRoman"/>
      <w:lvlText w:val="%3."/>
      <w:lvlJc w:val="right"/>
      <w:pPr>
        <w:ind w:left="2588" w:hanging="180"/>
      </w:pPr>
    </w:lvl>
    <w:lvl w:ilvl="3" w:tplc="0415000F">
      <w:start w:val="1"/>
      <w:numFmt w:val="decimal"/>
      <w:lvlText w:val="%4."/>
      <w:lvlJc w:val="left"/>
      <w:pPr>
        <w:ind w:left="3308" w:hanging="360"/>
      </w:pPr>
    </w:lvl>
    <w:lvl w:ilvl="4" w:tplc="04150019">
      <w:start w:val="1"/>
      <w:numFmt w:val="lowerLetter"/>
      <w:lvlText w:val="%5."/>
      <w:lvlJc w:val="left"/>
      <w:pPr>
        <w:ind w:left="4028" w:hanging="360"/>
      </w:pPr>
    </w:lvl>
    <w:lvl w:ilvl="5" w:tplc="0415001B">
      <w:start w:val="1"/>
      <w:numFmt w:val="lowerRoman"/>
      <w:lvlText w:val="%6."/>
      <w:lvlJc w:val="right"/>
      <w:pPr>
        <w:ind w:left="4748" w:hanging="180"/>
      </w:pPr>
    </w:lvl>
    <w:lvl w:ilvl="6" w:tplc="0415000F">
      <w:start w:val="1"/>
      <w:numFmt w:val="decimal"/>
      <w:lvlText w:val="%7."/>
      <w:lvlJc w:val="left"/>
      <w:pPr>
        <w:ind w:left="5468" w:hanging="360"/>
      </w:pPr>
    </w:lvl>
    <w:lvl w:ilvl="7" w:tplc="04150019">
      <w:start w:val="1"/>
      <w:numFmt w:val="lowerLetter"/>
      <w:lvlText w:val="%8."/>
      <w:lvlJc w:val="left"/>
      <w:pPr>
        <w:ind w:left="6188" w:hanging="360"/>
      </w:pPr>
    </w:lvl>
    <w:lvl w:ilvl="8" w:tplc="0415001B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69EE182F"/>
    <w:multiLevelType w:val="hybridMultilevel"/>
    <w:tmpl w:val="EEDE518E"/>
    <w:lvl w:ilvl="0" w:tplc="CCDC9D2C">
      <w:start w:val="1"/>
      <w:numFmt w:val="decimal"/>
      <w:lvlText w:val="%1)"/>
      <w:lvlJc w:val="left"/>
      <w:pPr>
        <w:ind w:left="815" w:hanging="360"/>
      </w:p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72A"/>
    <w:rsid w:val="00015E15"/>
    <w:rsid w:val="0002662E"/>
    <w:rsid w:val="00335B5D"/>
    <w:rsid w:val="00491E25"/>
    <w:rsid w:val="004B080C"/>
    <w:rsid w:val="005C55EA"/>
    <w:rsid w:val="006A0398"/>
    <w:rsid w:val="00827A79"/>
    <w:rsid w:val="009C01FF"/>
    <w:rsid w:val="009E5132"/>
    <w:rsid w:val="00A1072A"/>
    <w:rsid w:val="00C03DA5"/>
    <w:rsid w:val="00D127F0"/>
    <w:rsid w:val="00D43203"/>
    <w:rsid w:val="00D95B13"/>
    <w:rsid w:val="00DF3D09"/>
    <w:rsid w:val="00E20FF7"/>
    <w:rsid w:val="00E26832"/>
    <w:rsid w:val="00E54B0C"/>
    <w:rsid w:val="00F3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E36A"/>
  <w15:chartTrackingRefBased/>
  <w15:docId w15:val="{A108CDED-BD3B-4272-A2BC-FCC78446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5B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95B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5B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2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ublin.p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492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Filus Monika (PO Lublin)</dc:creator>
  <cp:keywords/>
  <dc:description/>
  <cp:lastModifiedBy>Filus Monika (PO Lublin)</cp:lastModifiedBy>
  <cp:revision>3</cp:revision>
  <cp:lastPrinted>2023-10-25T11:39:00Z</cp:lastPrinted>
  <dcterms:created xsi:type="dcterms:W3CDTF">2023-11-29T11:56:00Z</dcterms:created>
  <dcterms:modified xsi:type="dcterms:W3CDTF">2023-11-29T12:01:00Z</dcterms:modified>
</cp:coreProperties>
</file>