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2693"/>
        <w:gridCol w:w="5665"/>
      </w:tblGrid>
      <w:tr w:rsidR="00F35767" w14:paraId="5CB314BC" w14:textId="77777777" w:rsidTr="00894138">
        <w:tc>
          <w:tcPr>
            <w:tcW w:w="1276" w:type="dxa"/>
          </w:tcPr>
          <w:p w14:paraId="52380D96" w14:textId="6F92850A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B6E0DEE" w14:textId="77777777" w:rsidR="00F35767" w:rsidRPr="001A0C76" w:rsidRDefault="00F35767" w:rsidP="001A0C76">
            <w:pPr>
              <w:rPr>
                <w:rFonts w:ascii="Times New Roman" w:hAnsi="Times New Roman" w:cs="Times New Roman"/>
                <w:b/>
              </w:rPr>
            </w:pPr>
            <w:r w:rsidRPr="001A0C76">
              <w:rPr>
                <w:rFonts w:ascii="Times New Roman" w:hAnsi="Times New Roman" w:cs="Times New Roman"/>
                <w:b/>
              </w:rPr>
              <w:t>Środki alternatywne</w:t>
            </w:r>
          </w:p>
        </w:tc>
        <w:tc>
          <w:tcPr>
            <w:tcW w:w="5665" w:type="dxa"/>
          </w:tcPr>
          <w:p w14:paraId="58194684" w14:textId="77777777" w:rsidR="00F35767" w:rsidRPr="001A0C76" w:rsidRDefault="00F35767" w:rsidP="001A0C76">
            <w:pPr>
              <w:rPr>
                <w:rFonts w:ascii="Times New Roman" w:hAnsi="Times New Roman" w:cs="Times New Roman"/>
                <w:b/>
              </w:rPr>
            </w:pPr>
            <w:r w:rsidRPr="001A0C76">
              <w:rPr>
                <w:rFonts w:ascii="Times New Roman" w:hAnsi="Times New Roman" w:cs="Times New Roman"/>
                <w:b/>
              </w:rPr>
              <w:t>Strzeżone ośrodki</w:t>
            </w:r>
          </w:p>
        </w:tc>
      </w:tr>
      <w:tr w:rsidR="00F35767" w14:paraId="763666EE" w14:textId="77777777" w:rsidTr="00894138">
        <w:tc>
          <w:tcPr>
            <w:tcW w:w="1276" w:type="dxa"/>
          </w:tcPr>
          <w:p w14:paraId="5D2F67E2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2693" w:type="dxa"/>
          </w:tcPr>
          <w:p w14:paraId="7EB11F0A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1336 (w tym małoletni 605)</w:t>
            </w:r>
          </w:p>
        </w:tc>
        <w:tc>
          <w:tcPr>
            <w:tcW w:w="5665" w:type="dxa"/>
          </w:tcPr>
          <w:p w14:paraId="6C00CFF2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1152 (w tym: małoletni pod opieką 210 / małoletni bez opieki UAM 19), średni okres pobytu: 92 dni</w:t>
            </w:r>
          </w:p>
        </w:tc>
      </w:tr>
      <w:tr w:rsidR="00F35767" w14:paraId="2955A295" w14:textId="77777777" w:rsidTr="00894138">
        <w:tc>
          <w:tcPr>
            <w:tcW w:w="1276" w:type="dxa"/>
          </w:tcPr>
          <w:p w14:paraId="2017A795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2693" w:type="dxa"/>
          </w:tcPr>
          <w:p w14:paraId="4684C0FE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1655 (w tym małoletni 830)</w:t>
            </w:r>
          </w:p>
        </w:tc>
        <w:tc>
          <w:tcPr>
            <w:tcW w:w="5665" w:type="dxa"/>
          </w:tcPr>
          <w:p w14:paraId="6DEC9D26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1033 (w tym: małoletni pod opieką 108 / małoletni bez opieki 24), średni okres pobytu 91 dni</w:t>
            </w:r>
          </w:p>
        </w:tc>
      </w:tr>
      <w:tr w:rsidR="00F35767" w14:paraId="0149D73F" w14:textId="77777777" w:rsidTr="00894138">
        <w:tc>
          <w:tcPr>
            <w:tcW w:w="1276" w:type="dxa"/>
          </w:tcPr>
          <w:p w14:paraId="554AF7A2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2693" w:type="dxa"/>
          </w:tcPr>
          <w:p w14:paraId="380AE2F6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522 (w tym małoletni 198)</w:t>
            </w:r>
          </w:p>
        </w:tc>
        <w:tc>
          <w:tcPr>
            <w:tcW w:w="5665" w:type="dxa"/>
          </w:tcPr>
          <w:p w14:paraId="14B1BA6E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837 (w tym: małoletni 77 pod opieką / małoletni bez opieki 8), średni okres 87 dni</w:t>
            </w:r>
          </w:p>
        </w:tc>
      </w:tr>
      <w:tr w:rsidR="00F35767" w14:paraId="4AED57A9" w14:textId="77777777" w:rsidTr="00894138">
        <w:tc>
          <w:tcPr>
            <w:tcW w:w="1276" w:type="dxa"/>
          </w:tcPr>
          <w:p w14:paraId="08D331BB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2693" w:type="dxa"/>
          </w:tcPr>
          <w:p w14:paraId="29277BFF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967 (w tym małoletni 45)</w:t>
            </w:r>
          </w:p>
        </w:tc>
        <w:tc>
          <w:tcPr>
            <w:tcW w:w="5665" w:type="dxa"/>
          </w:tcPr>
          <w:p w14:paraId="6ACCB94B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4052 (w tym: małoletni pod opieką 490 / małoletni bez opieki 81), średni okres 63 dni</w:t>
            </w:r>
          </w:p>
        </w:tc>
      </w:tr>
      <w:tr w:rsidR="00F35767" w:rsidRPr="00D650F1" w14:paraId="25246946" w14:textId="77777777" w:rsidTr="00894138">
        <w:tc>
          <w:tcPr>
            <w:tcW w:w="1276" w:type="dxa"/>
          </w:tcPr>
          <w:p w14:paraId="0E48D5B9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2693" w:type="dxa"/>
          </w:tcPr>
          <w:p w14:paraId="1B3BE031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986 (w tym małoletni 98)</w:t>
            </w:r>
          </w:p>
        </w:tc>
        <w:tc>
          <w:tcPr>
            <w:tcW w:w="5665" w:type="dxa"/>
          </w:tcPr>
          <w:p w14:paraId="6314844D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 w:rsidRPr="001A0C76">
              <w:rPr>
                <w:rFonts w:ascii="Times New Roman" w:hAnsi="Times New Roman" w:cs="Times New Roman"/>
              </w:rPr>
              <w:t>1946 (w tym: małoletni pod opieką 168 / małoletni bez opieki 45), średni okres 122 dni</w:t>
            </w:r>
          </w:p>
        </w:tc>
      </w:tr>
    </w:tbl>
    <w:p w14:paraId="00E75A1B" w14:textId="77777777" w:rsidR="00F35767" w:rsidRDefault="00F35767" w:rsidP="001A0C76">
      <w:pPr>
        <w:rPr>
          <w:rFonts w:cs="Times New Roman"/>
          <w:color w:val="000000"/>
        </w:rPr>
      </w:pPr>
    </w:p>
    <w:p w14:paraId="74C6C533" w14:textId="77777777" w:rsidR="005D5764" w:rsidRDefault="005D5764" w:rsidP="001A0C76"/>
    <w:sectPr w:rsidR="005D5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DDDE" w14:textId="77777777" w:rsidR="00F35767" w:rsidRDefault="00F35767" w:rsidP="00F35767">
      <w:pPr>
        <w:spacing w:after="0" w:line="240" w:lineRule="auto"/>
      </w:pPr>
      <w:r>
        <w:separator/>
      </w:r>
    </w:p>
  </w:endnote>
  <w:endnote w:type="continuationSeparator" w:id="0">
    <w:p w14:paraId="736606EB" w14:textId="77777777" w:rsidR="00F35767" w:rsidRDefault="00F35767" w:rsidP="00F3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5AC0" w14:textId="77777777" w:rsidR="001A0C76" w:rsidRDefault="001A0C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79E9" w14:textId="77777777" w:rsidR="001A0C76" w:rsidRDefault="001A0C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1C63" w14:textId="77777777" w:rsidR="001A0C76" w:rsidRDefault="001A0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30E4" w14:textId="77777777" w:rsidR="00F35767" w:rsidRDefault="00F35767" w:rsidP="00F35767">
      <w:pPr>
        <w:spacing w:after="0" w:line="240" w:lineRule="auto"/>
      </w:pPr>
      <w:r>
        <w:separator/>
      </w:r>
    </w:p>
  </w:footnote>
  <w:footnote w:type="continuationSeparator" w:id="0">
    <w:p w14:paraId="6EAA71B4" w14:textId="77777777" w:rsidR="00F35767" w:rsidRDefault="00F35767" w:rsidP="00F3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BB3F" w14:textId="77777777" w:rsidR="001A0C76" w:rsidRDefault="001A0C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DD76" w14:textId="77777777" w:rsidR="001A0C76" w:rsidRDefault="00F35767" w:rsidP="001A0C76">
    <w:pPr>
      <w:rPr>
        <w:rFonts w:ascii="Times New Roman" w:hAnsi="Times New Roman" w:cs="Times New Roman"/>
      </w:rPr>
    </w:pPr>
    <w:proofErr w:type="spellStart"/>
    <w:r w:rsidRPr="001A0C76">
      <w:rPr>
        <w:rFonts w:ascii="Times New Roman" w:hAnsi="Times New Roman" w:cs="Times New Roman"/>
      </w:rPr>
      <w:t>Załacznik</w:t>
    </w:r>
    <w:proofErr w:type="spellEnd"/>
    <w:r w:rsidRPr="001A0C76">
      <w:rPr>
        <w:rFonts w:ascii="Times New Roman" w:hAnsi="Times New Roman" w:cs="Times New Roman"/>
      </w:rPr>
      <w:t xml:space="preserve"> nr 14 </w:t>
    </w:r>
  </w:p>
  <w:p w14:paraId="5B097F95" w14:textId="23113FD0" w:rsidR="00F35767" w:rsidRPr="001A0C76" w:rsidRDefault="00F35767" w:rsidP="001A0C76">
    <w:pPr>
      <w:rPr>
        <w:rFonts w:ascii="Times New Roman" w:hAnsi="Times New Roman" w:cs="Times New Roman"/>
      </w:rPr>
    </w:pPr>
    <w:r w:rsidRPr="001A0C76">
      <w:rPr>
        <w:rFonts w:ascii="Times New Roman" w:hAnsi="Times New Roman" w:cs="Times New Roman"/>
      </w:rPr>
      <w:t xml:space="preserve">Cudzoziemcy w tym małoletni umieszczeni w Strzeżonych Ośrodkach dla Cudzoziemców wraz ze średnim okresem trwania </w:t>
    </w:r>
    <w:proofErr w:type="gramStart"/>
    <w:r w:rsidRPr="001A0C76">
      <w:rPr>
        <w:rFonts w:ascii="Times New Roman" w:hAnsi="Times New Roman" w:cs="Times New Roman"/>
      </w:rPr>
      <w:t>detencji,</w:t>
    </w:r>
    <w:proofErr w:type="gramEnd"/>
    <w:r w:rsidRPr="001A0C76">
      <w:rPr>
        <w:rFonts w:ascii="Times New Roman" w:hAnsi="Times New Roman" w:cs="Times New Roman"/>
      </w:rPr>
      <w:t xml:space="preserve"> oraz stosowane środki alternatywne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E230" w14:textId="77777777" w:rsidR="001A0C76" w:rsidRDefault="001A0C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67"/>
    <w:rsid w:val="001A0C76"/>
    <w:rsid w:val="005D5764"/>
    <w:rsid w:val="00B47A00"/>
    <w:rsid w:val="00EF4637"/>
    <w:rsid w:val="00F3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4422"/>
  <w15:chartTrackingRefBased/>
  <w15:docId w15:val="{81385C74-16AA-4936-8E90-0122F9ED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76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alinea,Dot pt,F5 List Paragraph,List Paragraph1,No Spacing1,List Paragraph Char Char Char,Indicator Text,Numbered Para 1,Bullet 1,Bullet Points,Párrafo de lista,MAIN CONTENT,Recommendation,List Paragraph2,Normal numbere,Welt L"/>
    <w:basedOn w:val="Normalny"/>
    <w:link w:val="AkapitzlistZnak"/>
    <w:uiPriority w:val="34"/>
    <w:qFormat/>
    <w:rsid w:val="00F357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 alinea Znak,Dot pt Znak,F5 List Paragraph Znak,List Paragraph1 Znak,No Spacing1 Znak,List Paragraph Char Char Char Znak,Indicator Text Znak,Numbered Para 1 Znak,Bullet 1 Znak,Bullet Points Znak,Párrafo de lista Znak"/>
    <w:link w:val="Akapitzlist"/>
    <w:uiPriority w:val="34"/>
    <w:qFormat/>
    <w:locked/>
    <w:rsid w:val="00F35767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F357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5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76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5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7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557</Characters>
  <Application>Microsoft Office Word</Application>
  <DocSecurity>4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2023-07-04T06:08:00Z</dcterms:created>
  <dcterms:modified xsi:type="dcterms:W3CDTF">2023-07-04T06:08:00Z</dcterms:modified>
</cp:coreProperties>
</file>