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4B78" w:rsidRPr="00C64B78" w:rsidRDefault="00C64B78" w:rsidP="00C64B78">
      <w:pPr>
        <w:spacing w:after="200" w:line="360" w:lineRule="auto"/>
        <w:ind w:left="360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64B78">
        <w:rPr>
          <w:rFonts w:ascii="Times New Roman" w:eastAsia="Times New Roman" w:hAnsi="Times New Roman" w:cs="Times New Roman"/>
          <w:b/>
          <w:sz w:val="24"/>
          <w:szCs w:val="24"/>
        </w:rPr>
        <w:t xml:space="preserve">Załącznik nr 8 </w:t>
      </w:r>
    </w:p>
    <w:p w:rsidR="00C64B78" w:rsidRPr="00C64B78" w:rsidRDefault="00C64B78" w:rsidP="00C64B78">
      <w:pPr>
        <w:spacing w:after="200" w:line="360" w:lineRule="auto"/>
        <w:ind w:left="360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64B78" w:rsidRPr="00C64B78" w:rsidRDefault="00C64B78" w:rsidP="00C64B78">
      <w:pPr>
        <w:spacing w:after="200" w:line="360" w:lineRule="auto"/>
        <w:ind w:left="360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64B78">
        <w:rPr>
          <w:rFonts w:ascii="Times New Roman" w:eastAsia="Times New Roman" w:hAnsi="Times New Roman" w:cs="Times New Roman"/>
          <w:sz w:val="24"/>
          <w:szCs w:val="24"/>
        </w:rPr>
        <w:t>INFORMACJA O OGÓLNYCH WARUNKACH UMOWY</w:t>
      </w:r>
    </w:p>
    <w:p w:rsidR="00C64B78" w:rsidRPr="00C64B78" w:rsidRDefault="00C64B78" w:rsidP="00C64B78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64B78" w:rsidRPr="00C64B78" w:rsidRDefault="00C64B78" w:rsidP="00C64B78">
      <w:pPr>
        <w:spacing w:after="120" w:line="360" w:lineRule="auto"/>
        <w:jc w:val="center"/>
        <w:rPr>
          <w:rFonts w:ascii="Arial" w:eastAsia="Times New Roman" w:hAnsi="Arial" w:cs="Arial"/>
          <w:lang w:eastAsia="pl-PL"/>
        </w:rPr>
      </w:pPr>
      <w:r w:rsidRPr="00C64B78">
        <w:rPr>
          <w:rFonts w:ascii="Arial" w:eastAsia="Times New Roman" w:hAnsi="Arial" w:cs="Arial"/>
          <w:b/>
          <w:bCs/>
          <w:lang w:eastAsia="pl-PL"/>
        </w:rPr>
        <w:t>U M O W A   nr ................................</w:t>
      </w:r>
    </w:p>
    <w:p w:rsidR="00C64B78" w:rsidRPr="00C64B78" w:rsidRDefault="00C64B78" w:rsidP="00C64B78">
      <w:pPr>
        <w:spacing w:after="120" w:line="360" w:lineRule="auto"/>
        <w:jc w:val="center"/>
        <w:rPr>
          <w:rFonts w:ascii="Arial" w:eastAsia="Times New Roman" w:hAnsi="Arial" w:cs="Arial"/>
          <w:lang w:eastAsia="pl-PL"/>
        </w:rPr>
      </w:pPr>
      <w:r w:rsidRPr="00C64B78">
        <w:rPr>
          <w:rFonts w:ascii="Arial" w:eastAsia="Times New Roman" w:hAnsi="Arial" w:cs="Arial"/>
          <w:b/>
          <w:bCs/>
          <w:lang w:eastAsia="pl-PL"/>
        </w:rPr>
        <w:t>na realizację Narodowego Programu Zwalczania Chorób Nowotworowych</w:t>
      </w:r>
    </w:p>
    <w:p w:rsidR="00C64B78" w:rsidRPr="00C64B78" w:rsidRDefault="00C64B78" w:rsidP="00C64B78">
      <w:pPr>
        <w:spacing w:after="120" w:line="360" w:lineRule="auto"/>
        <w:jc w:val="center"/>
        <w:rPr>
          <w:rFonts w:ascii="Arial" w:eastAsia="Times New Roman" w:hAnsi="Arial" w:cs="Arial"/>
          <w:lang w:eastAsia="pl-PL"/>
        </w:rPr>
      </w:pPr>
      <w:r w:rsidRPr="00C64B78">
        <w:rPr>
          <w:rFonts w:ascii="Arial" w:eastAsia="Times New Roman" w:hAnsi="Arial" w:cs="Arial"/>
          <w:lang w:eastAsia="pl-PL"/>
        </w:rPr>
        <w:t> zawarta dnia ................................ w Warszawie</w:t>
      </w:r>
    </w:p>
    <w:p w:rsidR="00C64B78" w:rsidRPr="00C64B78" w:rsidRDefault="00C64B78" w:rsidP="00C64B78">
      <w:pPr>
        <w:spacing w:after="120" w:line="360" w:lineRule="auto"/>
        <w:jc w:val="both"/>
        <w:rPr>
          <w:rFonts w:ascii="Arial" w:eastAsia="Times New Roman" w:hAnsi="Arial" w:cs="Arial"/>
          <w:lang w:eastAsia="pl-PL"/>
        </w:rPr>
      </w:pPr>
      <w:r w:rsidRPr="00C64B78">
        <w:rPr>
          <w:rFonts w:ascii="Arial" w:eastAsia="Times New Roman" w:hAnsi="Arial" w:cs="Arial"/>
          <w:bCs/>
          <w:lang w:eastAsia="pl-PL"/>
        </w:rPr>
        <w:t>pomiędzy</w:t>
      </w:r>
    </w:p>
    <w:p w:rsidR="00C64B78" w:rsidRPr="00C64B78" w:rsidRDefault="00C64B78" w:rsidP="00C64B78">
      <w:pPr>
        <w:spacing w:after="120" w:line="360" w:lineRule="auto"/>
        <w:jc w:val="both"/>
        <w:rPr>
          <w:rFonts w:ascii="Arial" w:eastAsia="Times New Roman" w:hAnsi="Arial" w:cs="Arial"/>
          <w:b/>
          <w:bCs/>
          <w:lang w:eastAsia="pl-PL"/>
        </w:rPr>
      </w:pPr>
      <w:r w:rsidRPr="00C64B78">
        <w:rPr>
          <w:rFonts w:ascii="Arial" w:eastAsia="Times New Roman" w:hAnsi="Arial" w:cs="Arial"/>
          <w:b/>
          <w:bCs/>
          <w:lang w:eastAsia="pl-PL"/>
        </w:rPr>
        <w:t xml:space="preserve">Skarbem Państwa - Ministrem Zdrowia, </w:t>
      </w:r>
    </w:p>
    <w:p w:rsidR="00C64B78" w:rsidRPr="00C64B78" w:rsidRDefault="00C64B78" w:rsidP="00C64B78">
      <w:pPr>
        <w:spacing w:after="120" w:line="360" w:lineRule="auto"/>
        <w:jc w:val="both"/>
        <w:rPr>
          <w:rFonts w:ascii="Arial" w:eastAsia="Times New Roman" w:hAnsi="Arial" w:cs="Arial"/>
          <w:lang w:eastAsia="pl-PL"/>
        </w:rPr>
      </w:pPr>
      <w:r w:rsidRPr="00C64B78">
        <w:rPr>
          <w:rFonts w:ascii="Arial" w:eastAsia="Times New Roman" w:hAnsi="Arial" w:cs="Arial"/>
          <w:lang w:eastAsia="pl-PL"/>
        </w:rPr>
        <w:t>reprezentowanym przez:</w:t>
      </w:r>
      <w:r w:rsidRPr="00C64B78">
        <w:rPr>
          <w:rFonts w:ascii="Arial" w:eastAsia="Times New Roman" w:hAnsi="Arial" w:cs="Arial"/>
          <w:b/>
          <w:lang w:eastAsia="pl-PL"/>
        </w:rPr>
        <w:t xml:space="preserve"> </w:t>
      </w:r>
      <w:r w:rsidRPr="00C64B78">
        <w:rPr>
          <w:rFonts w:ascii="Arial" w:eastAsia="Times New Roman" w:hAnsi="Arial" w:cs="Arial"/>
          <w:lang w:eastAsia="pl-PL"/>
        </w:rPr>
        <w:t xml:space="preserve">……………………………………. – Dyrektora Departamentu Polityki Zdrowotnej, na podstawie pełnomocnictwa z dnia …………………. stanowiącego załącznik nr 6 do umowy, </w:t>
      </w:r>
    </w:p>
    <w:p w:rsidR="00C64B78" w:rsidRPr="00C64B78" w:rsidRDefault="00C64B78" w:rsidP="00C64B78">
      <w:pPr>
        <w:spacing w:after="120" w:line="360" w:lineRule="auto"/>
        <w:jc w:val="both"/>
        <w:rPr>
          <w:rFonts w:ascii="Arial" w:eastAsia="Times New Roman" w:hAnsi="Arial" w:cs="Arial"/>
          <w:lang w:eastAsia="pl-PL"/>
        </w:rPr>
      </w:pPr>
      <w:r w:rsidRPr="00C64B78">
        <w:rPr>
          <w:rFonts w:ascii="Arial" w:eastAsia="Times New Roman" w:hAnsi="Arial" w:cs="Arial"/>
          <w:lang w:eastAsia="pl-PL"/>
        </w:rPr>
        <w:t>zwanym dalej „Zleceniodawcą”,</w:t>
      </w:r>
    </w:p>
    <w:p w:rsidR="00C64B78" w:rsidRPr="00C64B78" w:rsidRDefault="00C64B78" w:rsidP="00C64B78">
      <w:pPr>
        <w:spacing w:after="120" w:line="360" w:lineRule="auto"/>
        <w:jc w:val="both"/>
        <w:rPr>
          <w:rFonts w:ascii="Arial" w:eastAsia="Times New Roman" w:hAnsi="Arial" w:cs="Arial"/>
          <w:bCs/>
          <w:i/>
          <w:iCs/>
          <w:lang w:eastAsia="pl-PL"/>
        </w:rPr>
      </w:pPr>
      <w:r w:rsidRPr="00C64B78">
        <w:rPr>
          <w:rFonts w:ascii="Arial" w:eastAsia="Times New Roman" w:hAnsi="Arial" w:cs="Arial"/>
          <w:bCs/>
          <w:lang w:eastAsia="pl-PL"/>
        </w:rPr>
        <w:t>a</w:t>
      </w:r>
      <w:r w:rsidRPr="00C64B78">
        <w:rPr>
          <w:rFonts w:ascii="Arial" w:eastAsia="Times New Roman" w:hAnsi="Arial" w:cs="Arial"/>
          <w:bCs/>
          <w:i/>
          <w:iCs/>
          <w:lang w:eastAsia="pl-PL"/>
        </w:rPr>
        <w:t xml:space="preserve"> </w:t>
      </w:r>
    </w:p>
    <w:p w:rsidR="00C64B78" w:rsidRPr="00C64B78" w:rsidRDefault="00C64B78" w:rsidP="00C64B78">
      <w:pPr>
        <w:spacing w:after="120" w:line="360" w:lineRule="auto"/>
        <w:jc w:val="both"/>
        <w:rPr>
          <w:rFonts w:ascii="Arial" w:eastAsia="Times New Roman" w:hAnsi="Arial" w:cs="Arial"/>
          <w:b/>
          <w:bCs/>
          <w:iCs/>
          <w:lang w:eastAsia="pl-PL"/>
        </w:rPr>
      </w:pPr>
      <w:r w:rsidRPr="00C64B78">
        <w:rPr>
          <w:rFonts w:ascii="Arial" w:eastAsia="Times New Roman" w:hAnsi="Arial" w:cs="Arial"/>
          <w:b/>
          <w:bCs/>
          <w:iCs/>
          <w:lang w:eastAsia="pl-PL"/>
        </w:rPr>
        <w:t>……………………………………</w:t>
      </w:r>
    </w:p>
    <w:p w:rsidR="00C64B78" w:rsidRPr="00C64B78" w:rsidRDefault="00C64B78" w:rsidP="00C64B78">
      <w:pPr>
        <w:spacing w:after="120" w:line="360" w:lineRule="auto"/>
        <w:jc w:val="both"/>
        <w:rPr>
          <w:rFonts w:ascii="Arial" w:eastAsia="Times New Roman" w:hAnsi="Arial" w:cs="Arial"/>
          <w:bCs/>
          <w:iCs/>
          <w:lang w:eastAsia="pl-PL"/>
        </w:rPr>
      </w:pPr>
      <w:r w:rsidRPr="00C64B78">
        <w:rPr>
          <w:rFonts w:ascii="Arial" w:eastAsia="Times New Roman" w:hAnsi="Arial" w:cs="Arial"/>
          <w:bCs/>
          <w:iCs/>
          <w:lang w:eastAsia="pl-PL"/>
        </w:rPr>
        <w:t>zarejestrowanym w Krajowym Rejestrze Sądowym - rejestrze stowarzyszeń, innych organizacji społecznych i zawodowych, fundacji oraz samodzielnych publicznych zakładów opieki zdrowotnej pod nr ……………………….. prowadzonym przez …………………..…….. oraz zarejestrowanym w rejestrze podmiotów wykonujących działalność leczniczą pod nr ……………….……… prowadzonym przez ………………………………, którego aktualny odpis z KRS stanowi załącznik nr 7 do umowy,</w:t>
      </w:r>
    </w:p>
    <w:p w:rsidR="00C64B78" w:rsidRPr="00C64B78" w:rsidRDefault="00C64B78" w:rsidP="00C64B78">
      <w:pPr>
        <w:spacing w:after="120" w:line="360" w:lineRule="auto"/>
        <w:jc w:val="both"/>
        <w:rPr>
          <w:rFonts w:ascii="Arial" w:eastAsia="Times New Roman" w:hAnsi="Arial" w:cs="Arial"/>
          <w:b/>
          <w:bCs/>
          <w:iCs/>
          <w:lang w:eastAsia="pl-PL"/>
        </w:rPr>
      </w:pPr>
      <w:r w:rsidRPr="00C64B78">
        <w:rPr>
          <w:rFonts w:ascii="Arial" w:eastAsia="Times New Roman" w:hAnsi="Arial" w:cs="Arial"/>
          <w:bCs/>
          <w:iCs/>
          <w:lang w:eastAsia="pl-PL"/>
        </w:rPr>
        <w:t>reprezentowanym przez</w:t>
      </w:r>
      <w:r w:rsidRPr="00C64B78">
        <w:rPr>
          <w:rFonts w:ascii="Arial" w:eastAsia="Times New Roman" w:hAnsi="Arial" w:cs="Arial"/>
          <w:b/>
          <w:bCs/>
          <w:iCs/>
          <w:lang w:eastAsia="pl-PL"/>
        </w:rPr>
        <w:t>:</w:t>
      </w:r>
    </w:p>
    <w:p w:rsidR="00C64B78" w:rsidRPr="00C64B78" w:rsidRDefault="00C64B78" w:rsidP="00C64B78">
      <w:pPr>
        <w:spacing w:after="120" w:line="360" w:lineRule="auto"/>
        <w:jc w:val="both"/>
        <w:rPr>
          <w:rFonts w:ascii="Arial" w:eastAsia="Times New Roman" w:hAnsi="Arial" w:cs="Arial"/>
          <w:b/>
          <w:bCs/>
          <w:lang w:eastAsia="pl-PL"/>
        </w:rPr>
      </w:pPr>
      <w:r w:rsidRPr="00C64B78">
        <w:rPr>
          <w:rFonts w:ascii="Arial" w:eastAsia="Times New Roman" w:hAnsi="Arial" w:cs="Arial"/>
          <w:b/>
          <w:bCs/>
          <w:iCs/>
          <w:lang w:eastAsia="pl-PL"/>
        </w:rPr>
        <w:t>……………………………………...,</w:t>
      </w:r>
    </w:p>
    <w:p w:rsidR="00C64B78" w:rsidRPr="00C64B78" w:rsidRDefault="00C64B78" w:rsidP="00C64B78">
      <w:pPr>
        <w:spacing w:after="120" w:line="360" w:lineRule="auto"/>
        <w:jc w:val="both"/>
        <w:rPr>
          <w:rFonts w:ascii="Arial" w:eastAsia="Times New Roman" w:hAnsi="Arial" w:cs="Arial"/>
          <w:bCs/>
          <w:lang w:eastAsia="pl-PL"/>
        </w:rPr>
      </w:pPr>
      <w:r w:rsidRPr="00C64B78">
        <w:rPr>
          <w:rFonts w:ascii="Arial" w:eastAsia="Times New Roman" w:hAnsi="Arial" w:cs="Arial"/>
          <w:bCs/>
          <w:lang w:eastAsia="pl-PL"/>
        </w:rPr>
        <w:t>zwanym dalej „Zleceniobiorcą”, który oświadcza, że dane w tych rejestrach są aktualne.</w:t>
      </w:r>
    </w:p>
    <w:p w:rsidR="00C64B78" w:rsidRPr="00C64B78" w:rsidRDefault="00C64B78" w:rsidP="00C64B78">
      <w:pPr>
        <w:spacing w:after="120" w:line="360" w:lineRule="auto"/>
        <w:jc w:val="both"/>
        <w:rPr>
          <w:rFonts w:ascii="Arial" w:eastAsia="Times New Roman" w:hAnsi="Arial" w:cs="Arial"/>
          <w:bCs/>
          <w:lang w:eastAsia="pl-PL"/>
        </w:rPr>
      </w:pPr>
      <w:r w:rsidRPr="00C64B78">
        <w:rPr>
          <w:rFonts w:ascii="Arial" w:eastAsia="Times New Roman" w:hAnsi="Arial" w:cs="Arial"/>
          <w:bCs/>
          <w:lang w:eastAsia="pl-PL"/>
        </w:rPr>
        <w:t>Na podstawie:</w:t>
      </w:r>
    </w:p>
    <w:p w:rsidR="00C64B78" w:rsidRPr="00C64B78" w:rsidRDefault="00C64B78" w:rsidP="00C64B78">
      <w:pPr>
        <w:spacing w:after="120" w:line="360" w:lineRule="auto"/>
        <w:jc w:val="both"/>
        <w:rPr>
          <w:rFonts w:ascii="Arial" w:eastAsia="Times New Roman" w:hAnsi="Arial" w:cs="Arial"/>
          <w:bCs/>
          <w:lang w:eastAsia="pl-PL"/>
        </w:rPr>
      </w:pPr>
      <w:r w:rsidRPr="00C64B78">
        <w:rPr>
          <w:rFonts w:ascii="Arial" w:eastAsia="Times New Roman" w:hAnsi="Arial" w:cs="Arial"/>
          <w:bCs/>
          <w:lang w:eastAsia="pl-PL"/>
        </w:rPr>
        <w:t>1/ programu wieloletniego „Narodowy Program Zwalczania Chorób Nowotworowych”,</w:t>
      </w:r>
      <w:r w:rsidRPr="00C64B78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Pr="00C64B78">
        <w:rPr>
          <w:rFonts w:ascii="Arial" w:eastAsia="Times New Roman" w:hAnsi="Arial" w:cs="Arial"/>
          <w:bCs/>
          <w:lang w:eastAsia="pl-PL"/>
        </w:rPr>
        <w:t>zadania</w:t>
      </w:r>
      <w:r w:rsidRPr="00C64B78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Pr="00C64B78">
        <w:rPr>
          <w:rFonts w:ascii="Arial" w:eastAsia="Times New Roman" w:hAnsi="Arial" w:cs="Arial"/>
          <w:bCs/>
          <w:lang w:eastAsia="pl-PL"/>
        </w:rPr>
        <w:t>pn.:</w:t>
      </w:r>
      <w:r w:rsidRPr="00C64B78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Pr="00C64B78">
        <w:rPr>
          <w:rFonts w:ascii="Arial" w:eastAsia="Times New Roman" w:hAnsi="Arial" w:cs="Arial"/>
          <w:b/>
          <w:lang w:eastAsia="pl-PL"/>
        </w:rPr>
        <w:t>Doposażenie zakładów medycyny nuklearnej</w:t>
      </w:r>
      <w:r w:rsidRPr="00C64B78">
        <w:rPr>
          <w:rFonts w:ascii="Arial" w:eastAsia="Times New Roman" w:hAnsi="Arial" w:cs="Arial"/>
          <w:b/>
          <w:bCs/>
          <w:lang w:eastAsia="pl-PL"/>
        </w:rPr>
        <w:t>,</w:t>
      </w:r>
      <w:r w:rsidRPr="00C64B78">
        <w:rPr>
          <w:rFonts w:ascii="Arial" w:eastAsia="Times New Roman" w:hAnsi="Arial" w:cs="Arial"/>
          <w:bCs/>
          <w:lang w:eastAsia="pl-PL"/>
        </w:rPr>
        <w:t xml:space="preserve"> finansowanego z części 46 – Zdrowie, działu 851 – Ochrona Zdrowia, rozdziału 85149 – Programy polityki zdrowotnej, </w:t>
      </w:r>
    </w:p>
    <w:p w:rsidR="00C64B78" w:rsidRPr="00C64B78" w:rsidRDefault="00C64B78" w:rsidP="00C64B78">
      <w:pPr>
        <w:spacing w:after="120" w:line="360" w:lineRule="auto"/>
        <w:jc w:val="both"/>
        <w:rPr>
          <w:rFonts w:ascii="Arial" w:eastAsia="Times New Roman" w:hAnsi="Arial" w:cs="Arial"/>
          <w:bCs/>
          <w:lang w:val="x-none" w:eastAsia="pl-PL"/>
        </w:rPr>
      </w:pPr>
      <w:r w:rsidRPr="00C64B78">
        <w:rPr>
          <w:rFonts w:ascii="Arial" w:eastAsia="Times New Roman" w:hAnsi="Arial" w:cs="Arial"/>
          <w:bCs/>
          <w:lang w:val="x-none" w:eastAsia="pl-PL"/>
        </w:rPr>
        <w:t xml:space="preserve">2/ </w:t>
      </w:r>
      <w:r w:rsidRPr="00C64B78">
        <w:rPr>
          <w:rFonts w:ascii="Arial" w:eastAsia="Times New Roman" w:hAnsi="Arial" w:cs="Arial"/>
          <w:bCs/>
          <w:lang w:eastAsia="pl-PL"/>
        </w:rPr>
        <w:t>uchwały nr 208 Rady Ministrów z dnia 3 listopada 2015 r. w sprawie ustanowienia programu wieloletniego na lata 2016–2024 pod nazwą „Narodowy Program Zwalczania Chorób Nowotworowych”</w:t>
      </w:r>
      <w:r w:rsidRPr="00C64B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64B78">
        <w:rPr>
          <w:rFonts w:ascii="Arial" w:eastAsia="Times New Roman" w:hAnsi="Arial" w:cs="Arial"/>
          <w:bCs/>
          <w:lang w:eastAsia="pl-PL"/>
        </w:rPr>
        <w:t>(M.P. z 2018 r. poz. 6),</w:t>
      </w:r>
    </w:p>
    <w:p w:rsidR="00C64B78" w:rsidRPr="00C64B78" w:rsidRDefault="00C64B78" w:rsidP="00C64B78">
      <w:pPr>
        <w:spacing w:after="120" w:line="360" w:lineRule="auto"/>
        <w:jc w:val="both"/>
        <w:rPr>
          <w:rFonts w:ascii="Arial" w:eastAsia="Times New Roman" w:hAnsi="Arial" w:cs="Arial"/>
          <w:bCs/>
          <w:lang w:eastAsia="pl-PL"/>
        </w:rPr>
      </w:pPr>
      <w:r w:rsidRPr="00C64B78">
        <w:rPr>
          <w:rFonts w:ascii="Arial" w:eastAsia="Times New Roman" w:hAnsi="Arial" w:cs="Arial"/>
          <w:bCs/>
          <w:lang w:eastAsia="pl-PL"/>
        </w:rPr>
        <w:lastRenderedPageBreak/>
        <w:t xml:space="preserve">3/ art. 55 ust. 1 pkt 4, art. 114 ust. 1 pkt 6 i art. 115 ust. 1 pkt 1 ustawy z dnia 15 kwietnia 2011 r. o działalności leczniczej (Dz.U. z 2018 r. poz. 160, z </w:t>
      </w:r>
      <w:proofErr w:type="spellStart"/>
      <w:r w:rsidRPr="00C64B78">
        <w:rPr>
          <w:rFonts w:ascii="Arial" w:eastAsia="Times New Roman" w:hAnsi="Arial" w:cs="Arial"/>
          <w:bCs/>
          <w:lang w:eastAsia="pl-PL"/>
        </w:rPr>
        <w:t>późn</w:t>
      </w:r>
      <w:proofErr w:type="spellEnd"/>
      <w:r w:rsidRPr="00C64B78">
        <w:rPr>
          <w:rFonts w:ascii="Arial" w:eastAsia="Times New Roman" w:hAnsi="Arial" w:cs="Arial"/>
          <w:bCs/>
          <w:lang w:eastAsia="pl-PL"/>
        </w:rPr>
        <w:t>. zm.),</w:t>
      </w:r>
    </w:p>
    <w:p w:rsidR="00C64B78" w:rsidRPr="00C64B78" w:rsidRDefault="00C64B78" w:rsidP="00C64B78">
      <w:pPr>
        <w:spacing w:after="120" w:line="360" w:lineRule="auto"/>
        <w:jc w:val="both"/>
        <w:rPr>
          <w:rFonts w:ascii="Arial" w:eastAsia="Times New Roman" w:hAnsi="Arial" w:cs="Arial"/>
          <w:bCs/>
          <w:lang w:eastAsia="pl-PL"/>
        </w:rPr>
      </w:pPr>
      <w:r w:rsidRPr="00C64B78">
        <w:rPr>
          <w:rFonts w:ascii="Arial" w:eastAsia="Times New Roman" w:hAnsi="Arial" w:cs="Arial"/>
          <w:bCs/>
          <w:lang w:eastAsia="pl-PL"/>
        </w:rPr>
        <w:t>oraz w wyniku dokonanego przez Zleceniodawcę wyboru oferty Zleceniobiorcy w postępowaniu konkursowym, przeprowadzonym zgodnie z uchwałą nr 208 Rady Ministrów z dnia 3 listopada 2015 r. w sprawie ustanowienia programu wieloletniego na lata 2016–2024 pod nazwą „Narodowy Program Zwalczania Chorób Nowotworowych” (M.P. z 2018 r. poz. 6),</w:t>
      </w:r>
    </w:p>
    <w:p w:rsidR="00C64B78" w:rsidRPr="00C64B78" w:rsidRDefault="00C64B78" w:rsidP="00C64B78">
      <w:pPr>
        <w:spacing w:after="120" w:line="360" w:lineRule="auto"/>
        <w:jc w:val="both"/>
        <w:rPr>
          <w:rFonts w:ascii="Arial" w:eastAsia="Times New Roman" w:hAnsi="Arial" w:cs="Arial"/>
          <w:lang w:eastAsia="pl-PL"/>
        </w:rPr>
      </w:pPr>
      <w:r w:rsidRPr="00C64B78">
        <w:rPr>
          <w:rFonts w:ascii="Arial" w:eastAsia="Times New Roman" w:hAnsi="Arial" w:cs="Arial"/>
          <w:bCs/>
          <w:lang w:eastAsia="pl-PL"/>
        </w:rPr>
        <w:t>Strony zawierają umowę o następującej treści:</w:t>
      </w:r>
    </w:p>
    <w:p w:rsidR="00C64B78" w:rsidRPr="00C64B78" w:rsidRDefault="00C64B78" w:rsidP="00C64B78">
      <w:pPr>
        <w:snapToGrid w:val="0"/>
        <w:spacing w:after="120" w:line="360" w:lineRule="auto"/>
        <w:jc w:val="center"/>
        <w:rPr>
          <w:rFonts w:ascii="Arial" w:eastAsia="Times New Roman" w:hAnsi="Arial" w:cs="Arial"/>
          <w:lang w:eastAsia="pl-PL"/>
        </w:rPr>
      </w:pPr>
    </w:p>
    <w:p w:rsidR="00C64B78" w:rsidRPr="00C64B78" w:rsidRDefault="00C64B78" w:rsidP="00C64B78">
      <w:pPr>
        <w:snapToGrid w:val="0"/>
        <w:spacing w:after="120" w:line="360" w:lineRule="auto"/>
        <w:jc w:val="center"/>
        <w:rPr>
          <w:rFonts w:ascii="Arial" w:eastAsia="Times New Roman" w:hAnsi="Arial" w:cs="Arial"/>
          <w:lang w:eastAsia="pl-PL"/>
        </w:rPr>
      </w:pPr>
      <w:r w:rsidRPr="00C64B78">
        <w:rPr>
          <w:rFonts w:ascii="Arial" w:eastAsia="Times New Roman" w:hAnsi="Arial" w:cs="Arial"/>
          <w:lang w:eastAsia="pl-PL"/>
        </w:rPr>
        <w:t>§ 1.</w:t>
      </w:r>
    </w:p>
    <w:p w:rsidR="00C64B78" w:rsidRPr="00C64B78" w:rsidRDefault="00C64B78" w:rsidP="00C64B78">
      <w:pPr>
        <w:numPr>
          <w:ilvl w:val="0"/>
          <w:numId w:val="4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C64B78">
        <w:rPr>
          <w:rFonts w:ascii="Arial" w:eastAsia="Times New Roman" w:hAnsi="Arial" w:cs="Arial"/>
          <w:lang w:eastAsia="pl-PL"/>
        </w:rPr>
        <w:t xml:space="preserve">Zleceniodawca zleca a Zleceniobiorca zobowiązuje się do realizacji zatwierdzonego przez Zleceniodawcę zadania pn.: </w:t>
      </w:r>
      <w:r w:rsidRPr="00C64B78">
        <w:rPr>
          <w:rFonts w:ascii="Arial" w:eastAsia="Times New Roman" w:hAnsi="Arial" w:cs="Arial"/>
          <w:b/>
          <w:lang w:eastAsia="pl-PL"/>
        </w:rPr>
        <w:t>Doposażenie zakładów medycyny nuklearnej</w:t>
      </w:r>
      <w:r w:rsidRPr="00C64B78">
        <w:rPr>
          <w:rFonts w:ascii="Arial" w:eastAsia="Times New Roman" w:hAnsi="Arial" w:cs="Arial"/>
          <w:lang w:eastAsia="pl-PL"/>
        </w:rPr>
        <w:t xml:space="preserve">, w ramach programu wieloletniego </w:t>
      </w:r>
      <w:r w:rsidRPr="00C64B78">
        <w:rPr>
          <w:rFonts w:ascii="Arial" w:eastAsia="Times New Roman" w:hAnsi="Arial" w:cs="Arial"/>
          <w:lang w:eastAsia="pl-PL" w:bidi="pa-IN"/>
        </w:rPr>
        <w:t>„Narodowy Program Zwalczania Chorób Nowotworowych”,</w:t>
      </w:r>
      <w:r w:rsidRPr="00C64B78">
        <w:rPr>
          <w:rFonts w:ascii="Arial" w:eastAsia="Times New Roman" w:hAnsi="Arial" w:cs="Arial"/>
          <w:lang w:eastAsia="pl-PL" w:bidi="pa-IN"/>
        </w:rPr>
        <w:br/>
        <w:t xml:space="preserve">w zakresie zakupu specjalistycznej aparatury, określonej w </w:t>
      </w:r>
      <w:r w:rsidRPr="00C64B78">
        <w:rPr>
          <w:rFonts w:ascii="Arial" w:eastAsia="Times New Roman" w:hAnsi="Arial" w:cs="Arial"/>
          <w:b/>
          <w:lang w:eastAsia="pl-PL" w:bidi="pa-IN"/>
        </w:rPr>
        <w:t>załączniku nr 1</w:t>
      </w:r>
      <w:r w:rsidRPr="00C64B78">
        <w:rPr>
          <w:rFonts w:ascii="Arial" w:eastAsia="Times New Roman" w:hAnsi="Arial" w:cs="Arial"/>
          <w:lang w:eastAsia="pl-PL" w:bidi="pa-IN"/>
        </w:rPr>
        <w:t xml:space="preserve"> do niniejszej umowy, zwanej dalej „sprzętem”.</w:t>
      </w:r>
    </w:p>
    <w:p w:rsidR="00C64B78" w:rsidRPr="00C64B78" w:rsidRDefault="00C64B78" w:rsidP="00C64B78">
      <w:pPr>
        <w:numPr>
          <w:ilvl w:val="0"/>
          <w:numId w:val="4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C64B78">
        <w:rPr>
          <w:rFonts w:ascii="Arial" w:eastAsia="Times New Roman" w:hAnsi="Arial" w:cs="Arial"/>
          <w:lang w:eastAsia="pl-PL"/>
        </w:rPr>
        <w:t xml:space="preserve">W ramach realizacji zadania Zleceniobiorca dokona zakupu sprzętu za pośrednictwem Zakładu Zamówień Publicznych przy Ministrze Zdrowia ul. Al. Jerozolimskie 155, 02-326 Warszawa (zgodnie z zarządzeniem Ministra Zdrowia z dnia 16 czerwca 2010 r. w  sprawie Zakładu Zamówień Publicznych przy Ministrze Zdrowia (Dz. Urz. Min. </w:t>
      </w:r>
      <w:proofErr w:type="spellStart"/>
      <w:r w:rsidRPr="00C64B78">
        <w:rPr>
          <w:rFonts w:ascii="Arial" w:eastAsia="Times New Roman" w:hAnsi="Arial" w:cs="Arial"/>
          <w:lang w:eastAsia="pl-PL"/>
        </w:rPr>
        <w:t>Zdrow</w:t>
      </w:r>
      <w:proofErr w:type="spellEnd"/>
      <w:r w:rsidRPr="00C64B78">
        <w:rPr>
          <w:rFonts w:ascii="Arial" w:eastAsia="Times New Roman" w:hAnsi="Arial" w:cs="Arial"/>
          <w:lang w:eastAsia="pl-PL"/>
        </w:rPr>
        <w:t xml:space="preserve">.-  poz. 52, z </w:t>
      </w:r>
      <w:proofErr w:type="spellStart"/>
      <w:r w:rsidRPr="00C64B78">
        <w:rPr>
          <w:rFonts w:ascii="Arial" w:eastAsia="Times New Roman" w:hAnsi="Arial" w:cs="Arial"/>
          <w:lang w:eastAsia="pl-PL"/>
        </w:rPr>
        <w:t>późn</w:t>
      </w:r>
      <w:proofErr w:type="spellEnd"/>
      <w:r w:rsidRPr="00C64B78">
        <w:rPr>
          <w:rFonts w:ascii="Arial" w:eastAsia="Times New Roman" w:hAnsi="Arial" w:cs="Arial"/>
          <w:lang w:eastAsia="pl-PL"/>
        </w:rPr>
        <w:t>. zm.)), w trybie opisanym w niniejszej umowie. Zakup sprzętu nie obejmuje kosztów jego dostawy, zainstalowania, serwisowania i przeszkolenia personelu w zakresie obsługi sprzętu.</w:t>
      </w:r>
    </w:p>
    <w:p w:rsidR="00C64B78" w:rsidRPr="00C64B78" w:rsidRDefault="00C64B78" w:rsidP="00C64B78">
      <w:pPr>
        <w:numPr>
          <w:ilvl w:val="0"/>
          <w:numId w:val="4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C64B78">
        <w:rPr>
          <w:rFonts w:ascii="Arial" w:eastAsia="Times New Roman" w:hAnsi="Arial" w:cs="Arial"/>
          <w:lang w:eastAsia="pl-PL"/>
        </w:rPr>
        <w:t>Zleceniobiorca jest zobowiązany do udzielania wszelkich niezbędnych informacji Zakładowi Zamówień Publicznych przy Ministrze Zdrowia istotnych m. in. ze względu na oszacowanie zamówienia, sporządzenie ogłoszenia i specyfikacji istotnych warunków zamówienia</w:t>
      </w:r>
    </w:p>
    <w:p w:rsidR="00C64B78" w:rsidRPr="00C64B78" w:rsidRDefault="00C64B78" w:rsidP="00C64B78">
      <w:pPr>
        <w:snapToGrid w:val="0"/>
        <w:spacing w:before="120" w:after="120" w:line="360" w:lineRule="auto"/>
        <w:jc w:val="center"/>
        <w:rPr>
          <w:rFonts w:ascii="Arial" w:eastAsia="Times New Roman" w:hAnsi="Arial" w:cs="Arial"/>
          <w:lang w:eastAsia="pl-PL"/>
        </w:rPr>
      </w:pPr>
      <w:r w:rsidRPr="00C64B78">
        <w:rPr>
          <w:rFonts w:ascii="Arial" w:eastAsia="Times New Roman" w:hAnsi="Arial" w:cs="Arial"/>
          <w:lang w:eastAsia="pl-PL"/>
        </w:rPr>
        <w:t>§ 2.</w:t>
      </w:r>
    </w:p>
    <w:p w:rsidR="00C64B78" w:rsidRPr="00C64B78" w:rsidRDefault="00C64B78" w:rsidP="00C64B78">
      <w:pPr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C64B78">
        <w:rPr>
          <w:rFonts w:ascii="Arial" w:eastAsia="Times New Roman" w:hAnsi="Arial" w:cs="Arial"/>
          <w:lang w:eastAsia="pl-PL"/>
        </w:rPr>
        <w:t xml:space="preserve">Na realizację przedmiotu umowy, o którym mowa w § 1 ust. 1, Zleceniodawca przekaże Zleceniobiorcy środki publiczne w wysokości nieprzekraczającej kwoty </w:t>
      </w:r>
      <w:r w:rsidRPr="00C64B78">
        <w:rPr>
          <w:rFonts w:ascii="Arial" w:eastAsia="Times New Roman" w:hAnsi="Arial" w:cs="Arial"/>
          <w:b/>
          <w:lang w:eastAsia="pl-PL"/>
        </w:rPr>
        <w:t>…………………………....</w:t>
      </w:r>
      <w:r w:rsidRPr="00C64B78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Pr="00C64B78">
        <w:rPr>
          <w:rFonts w:ascii="Arial" w:eastAsia="Times New Roman" w:hAnsi="Arial" w:cs="Arial"/>
          <w:bCs/>
          <w:lang w:eastAsia="pl-PL"/>
        </w:rPr>
        <w:t>(</w:t>
      </w:r>
      <w:r w:rsidRPr="00C64B78">
        <w:rPr>
          <w:rFonts w:ascii="Arial" w:eastAsia="Times New Roman" w:hAnsi="Arial" w:cs="Arial"/>
          <w:lang w:eastAsia="pl-PL"/>
        </w:rPr>
        <w:t xml:space="preserve">słownie: ……………………………..…..). W przypadku, gdy cena zakupu sprzętu przewyższy wymienioną kwotę, Zleceniobiorca pokryje różnicę ze środków własnych. </w:t>
      </w:r>
    </w:p>
    <w:p w:rsidR="00C64B78" w:rsidRPr="00C64B78" w:rsidRDefault="00C64B78" w:rsidP="00C64B78">
      <w:pPr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C64B78">
        <w:rPr>
          <w:rFonts w:ascii="Arial" w:eastAsia="Times New Roman" w:hAnsi="Arial" w:cs="Arial"/>
          <w:lang w:eastAsia="pl-PL"/>
        </w:rPr>
        <w:t xml:space="preserve">Udział własny Zleceniobiorcy w zakupie sprzętu, o którym mowa w § 1 ust. 1, wynosi </w:t>
      </w:r>
      <w:r w:rsidRPr="00C64B78">
        <w:rPr>
          <w:rFonts w:ascii="Arial" w:eastAsia="Times New Roman" w:hAnsi="Arial" w:cs="Arial"/>
          <w:b/>
          <w:lang w:eastAsia="pl-PL"/>
        </w:rPr>
        <w:t>nie mniej niż ……………..….%</w:t>
      </w:r>
      <w:r w:rsidRPr="00C64B78">
        <w:rPr>
          <w:rFonts w:ascii="Arial" w:eastAsia="Times New Roman" w:hAnsi="Arial" w:cs="Arial"/>
          <w:lang w:eastAsia="pl-PL"/>
        </w:rPr>
        <w:t xml:space="preserve"> wartości zakupionego sprzętu. </w:t>
      </w:r>
    </w:p>
    <w:p w:rsidR="00C64B78" w:rsidRPr="00C64B78" w:rsidRDefault="00C64B78" w:rsidP="00C64B78">
      <w:pPr>
        <w:numPr>
          <w:ilvl w:val="0"/>
          <w:numId w:val="1"/>
        </w:numPr>
        <w:snapToGrid w:val="0"/>
        <w:spacing w:after="0" w:line="360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C64B78">
        <w:rPr>
          <w:rFonts w:ascii="Arial" w:eastAsia="Times New Roman" w:hAnsi="Arial" w:cs="Arial"/>
          <w:lang w:eastAsia="pl-PL"/>
        </w:rPr>
        <w:t xml:space="preserve">Środki publiczne, o których mowa w ust. 1, Zleceniobiorca przeznaczy wyłącznie na sfinansowanie zadań z tytułu realizacji umowy i niedopuszczalne jest przeznaczenie </w:t>
      </w:r>
      <w:r w:rsidRPr="00C64B78">
        <w:rPr>
          <w:rFonts w:ascii="Arial" w:eastAsia="Times New Roman" w:hAnsi="Arial" w:cs="Arial"/>
          <w:lang w:eastAsia="pl-PL"/>
        </w:rPr>
        <w:lastRenderedPageBreak/>
        <w:t xml:space="preserve">tych środków na inny cel. Zleceniodawca wykorzysta środki finansowe w terminie nie dłuższym niż do dnia </w:t>
      </w:r>
      <w:r w:rsidRPr="00C64B78">
        <w:rPr>
          <w:rFonts w:ascii="Arial" w:eastAsia="Times New Roman" w:hAnsi="Arial" w:cs="Arial"/>
          <w:b/>
          <w:lang w:eastAsia="pl-PL"/>
        </w:rPr>
        <w:t>31 grudnia 2018 r.</w:t>
      </w:r>
    </w:p>
    <w:p w:rsidR="00C64B78" w:rsidRPr="00C64B78" w:rsidRDefault="00C64B78" w:rsidP="00C64B78">
      <w:pPr>
        <w:numPr>
          <w:ilvl w:val="0"/>
          <w:numId w:val="1"/>
        </w:numPr>
        <w:snapToGrid w:val="0"/>
        <w:spacing w:after="0" w:line="360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C64B78">
        <w:rPr>
          <w:rFonts w:ascii="Arial" w:eastAsia="Times New Roman" w:hAnsi="Arial" w:cs="Arial"/>
          <w:lang w:eastAsia="pl-PL"/>
        </w:rPr>
        <w:t xml:space="preserve">Zleceniobiorca zobowiązany jest dokonać zakupu sprzętu, o którym mowa w § 1 ust. 1, w trybie ustawy z dnia 29 stycznia 2004 r. - Prawo zamówień publicznych (Dz. U. z 2017 r. poz. 1579, z </w:t>
      </w:r>
      <w:proofErr w:type="spellStart"/>
      <w:r w:rsidRPr="00C64B78">
        <w:rPr>
          <w:rFonts w:ascii="Arial" w:eastAsia="Times New Roman" w:hAnsi="Arial" w:cs="Arial"/>
          <w:lang w:eastAsia="pl-PL"/>
        </w:rPr>
        <w:t>późn</w:t>
      </w:r>
      <w:proofErr w:type="spellEnd"/>
      <w:r w:rsidRPr="00C64B78">
        <w:rPr>
          <w:rFonts w:ascii="Arial" w:eastAsia="Times New Roman" w:hAnsi="Arial" w:cs="Arial"/>
          <w:lang w:eastAsia="pl-PL"/>
        </w:rPr>
        <w:t>. zm.) za pośrednictwem Zakładu Zamówień Publicznych przy Ministrze Zdrowia.</w:t>
      </w:r>
    </w:p>
    <w:p w:rsidR="00C64B78" w:rsidRPr="00C64B78" w:rsidRDefault="00C64B78" w:rsidP="00C64B78">
      <w:pPr>
        <w:numPr>
          <w:ilvl w:val="0"/>
          <w:numId w:val="1"/>
        </w:numPr>
        <w:tabs>
          <w:tab w:val="left" w:pos="567"/>
        </w:tabs>
        <w:snapToGrid w:val="0"/>
        <w:spacing w:after="0" w:line="360" w:lineRule="auto"/>
        <w:ind w:left="357" w:hanging="357"/>
        <w:jc w:val="both"/>
        <w:rPr>
          <w:rFonts w:ascii="Arial" w:eastAsia="Times New Roman" w:hAnsi="Arial" w:cs="Arial"/>
          <w:lang w:eastAsia="pl-PL" w:bidi="pa-IN"/>
        </w:rPr>
      </w:pPr>
      <w:r w:rsidRPr="00C64B78">
        <w:rPr>
          <w:rFonts w:ascii="Arial" w:eastAsia="Times New Roman" w:hAnsi="Arial" w:cs="Arial"/>
          <w:lang w:eastAsia="pl-PL"/>
        </w:rPr>
        <w:t>Zakupiony w ramach umowy sprzęt musi zawierać w widocznym miejscu informację, że został sfinansowany ze środków finansowych będących w dyspozycji Ministra Zdrowia. W tym celu sprzęt musi być oznaczony naklejką, która zostanie przekazana Zleceniobiorcy przez Zleceniodawcę. W sytuacji zabrudzenia, zniszczenia lub innych uszkodzeń oznaczenia, o którym mowa w zdaniu poprzedzającym, Zleceniobiorca zgłosi Zleceniodawcy zapotrzebowanie na nowe oznaczenie. Zleceniodawca niezwłocznie przekaże Zleceniobiorcy nowe oznaczenie. Zleceniobiorca jest zobowiązany niezwłocznie zastąpić zabrudzone, zniszczone lub uszkodzone oznaczenie, nowym oznaczeniem przesłanym przez Zleceniodawcę.</w:t>
      </w:r>
    </w:p>
    <w:p w:rsidR="00C64B78" w:rsidRPr="00C64B78" w:rsidRDefault="00C64B78" w:rsidP="00C64B78">
      <w:pPr>
        <w:numPr>
          <w:ilvl w:val="0"/>
          <w:numId w:val="1"/>
        </w:numPr>
        <w:tabs>
          <w:tab w:val="left" w:pos="567"/>
        </w:tabs>
        <w:snapToGrid w:val="0"/>
        <w:spacing w:after="0" w:line="360" w:lineRule="auto"/>
        <w:ind w:left="357" w:hanging="357"/>
        <w:jc w:val="both"/>
        <w:rPr>
          <w:rFonts w:ascii="Arial" w:eastAsia="Times New Roman" w:hAnsi="Arial" w:cs="Arial"/>
          <w:lang w:eastAsia="pl-PL" w:bidi="pa-IN"/>
        </w:rPr>
      </w:pPr>
      <w:r w:rsidRPr="00C64B78">
        <w:rPr>
          <w:rFonts w:ascii="Arial" w:eastAsia="Times New Roman" w:hAnsi="Arial" w:cs="Arial"/>
          <w:lang w:eastAsia="pl-PL"/>
        </w:rPr>
        <w:t xml:space="preserve">Zakupiony w ramach umowy sprzęt może być wykorzystywany wyłącznie do udzielania świadczeń opieki zdrowotnej osobom uprawnionym do korzystania ze świadczeń opieki zdrowotnej finansowanych ze środków publicznych, w rozumieniu art. 2 ust. 1 ustawy z dnia 27 sierpnia 2004 r. o świadczeniach opieki zdrowotnej finansowanych ze środków publicznych (Dz.U. z 2017 r. poz. 1938, z </w:t>
      </w:r>
      <w:proofErr w:type="spellStart"/>
      <w:r w:rsidRPr="00C64B78">
        <w:rPr>
          <w:rFonts w:ascii="Arial" w:eastAsia="Times New Roman" w:hAnsi="Arial" w:cs="Arial"/>
          <w:lang w:eastAsia="pl-PL"/>
        </w:rPr>
        <w:t>późn</w:t>
      </w:r>
      <w:proofErr w:type="spellEnd"/>
      <w:r w:rsidRPr="00C64B78">
        <w:rPr>
          <w:rFonts w:ascii="Arial" w:eastAsia="Times New Roman" w:hAnsi="Arial" w:cs="Arial"/>
          <w:lang w:eastAsia="pl-PL"/>
        </w:rPr>
        <w:t>. zm.), w ramach świadczeń finansowanych przez publicznego płatnika.</w:t>
      </w:r>
    </w:p>
    <w:p w:rsidR="00C64B78" w:rsidRPr="00C64B78" w:rsidRDefault="00C64B78" w:rsidP="00C64B78">
      <w:pPr>
        <w:numPr>
          <w:ilvl w:val="0"/>
          <w:numId w:val="1"/>
        </w:numPr>
        <w:snapToGrid w:val="0"/>
        <w:spacing w:after="0" w:line="360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C64B78">
        <w:rPr>
          <w:rFonts w:ascii="Arial" w:eastAsia="Times New Roman" w:hAnsi="Arial" w:cs="Arial"/>
          <w:lang w:eastAsia="pl-PL" w:bidi="pa-IN"/>
        </w:rPr>
        <w:t xml:space="preserve">Zleceniobiorca nie może, bez pisemnej zgody Zleceniodawcy, zbywać lub obciążać wierzytelności przysługujących mu z niniejszej umowy, ani dokonywać innych czynności, mających na celu lub prowadzących do zmiany wynikających z umowy praw i obowiązków po stronie wierzyciela. </w:t>
      </w:r>
    </w:p>
    <w:p w:rsidR="00C64B78" w:rsidRPr="00C64B78" w:rsidRDefault="00C64B78" w:rsidP="00C64B78">
      <w:pPr>
        <w:numPr>
          <w:ilvl w:val="0"/>
          <w:numId w:val="1"/>
        </w:numPr>
        <w:snapToGrid w:val="0"/>
        <w:spacing w:after="0" w:line="360" w:lineRule="auto"/>
        <w:ind w:left="357" w:hanging="357"/>
        <w:jc w:val="both"/>
        <w:rPr>
          <w:rFonts w:ascii="Arial" w:eastAsia="Times New Roman" w:hAnsi="Arial" w:cs="Arial"/>
          <w:b/>
          <w:lang w:eastAsia="pl-PL"/>
        </w:rPr>
      </w:pPr>
      <w:r w:rsidRPr="00C64B78">
        <w:rPr>
          <w:rFonts w:ascii="Arial" w:eastAsia="Times New Roman" w:hAnsi="Arial" w:cs="Arial"/>
          <w:lang w:eastAsia="pl-PL"/>
        </w:rPr>
        <w:t>Zleceniobiorca złoży w siedzibie Zleceniodawcy rozliczenie stanowiące podstawę przekazania środków publicznych, sporządzone zgodnie ze wzorem określonym w </w:t>
      </w:r>
      <w:r w:rsidRPr="00C64B78">
        <w:rPr>
          <w:rFonts w:ascii="Arial" w:eastAsia="Times New Roman" w:hAnsi="Arial" w:cs="Arial"/>
          <w:b/>
          <w:lang w:eastAsia="pl-PL"/>
        </w:rPr>
        <w:t xml:space="preserve">załączniku nr 2 </w:t>
      </w:r>
      <w:r w:rsidRPr="00C64B78">
        <w:rPr>
          <w:rFonts w:ascii="Arial" w:eastAsia="Times New Roman" w:hAnsi="Arial" w:cs="Arial"/>
          <w:lang w:eastAsia="pl-PL"/>
        </w:rPr>
        <w:t xml:space="preserve">do umowy, wraz z uwierzytelnionymi przez kierownika jednostki lub głównego księgowego Zleceniobiorcy kserokopiami oryginałów faktur VAT za zakupiony sprzęt, potwierdzonymi pod względem merytorycznym i formalno-rachunkowym przez Zleceniobiorcę, wraz z kserokopią protokołu zdawczo-odbiorczego z dostawy i odbioru sprzętu, potwierdzonymi przez kierownika jednostki lub głównego księgowego Zleceniobiorcy </w:t>
      </w:r>
      <w:r w:rsidRPr="00C64B78">
        <w:rPr>
          <w:rFonts w:ascii="Arial" w:eastAsia="Times New Roman" w:hAnsi="Arial" w:cs="Arial"/>
          <w:i/>
          <w:iCs/>
          <w:lang w:eastAsia="pl-PL"/>
        </w:rPr>
        <w:t>za zgodność z</w:t>
      </w:r>
      <w:r w:rsidRPr="00C64B78">
        <w:rPr>
          <w:rFonts w:ascii="Arial" w:eastAsia="Times New Roman" w:hAnsi="Arial" w:cs="Arial"/>
          <w:lang w:eastAsia="pl-PL"/>
        </w:rPr>
        <w:t> </w:t>
      </w:r>
      <w:r w:rsidRPr="00C64B78">
        <w:rPr>
          <w:rFonts w:ascii="Arial" w:eastAsia="Times New Roman" w:hAnsi="Arial" w:cs="Arial"/>
          <w:i/>
          <w:iCs/>
          <w:lang w:eastAsia="pl-PL"/>
        </w:rPr>
        <w:t>oryginałem,</w:t>
      </w:r>
      <w:r w:rsidRPr="00C64B78">
        <w:rPr>
          <w:rFonts w:ascii="Arial" w:eastAsia="Times New Roman" w:hAnsi="Arial" w:cs="Arial"/>
          <w:lang w:eastAsia="pl-PL"/>
        </w:rPr>
        <w:t xml:space="preserve"> a także </w:t>
      </w:r>
      <w:r w:rsidRPr="00C64B78">
        <w:rPr>
          <w:rFonts w:ascii="Arial" w:eastAsia="Times New Roman" w:hAnsi="Arial" w:cs="Arial"/>
          <w:b/>
          <w:lang w:eastAsia="pl-PL"/>
        </w:rPr>
        <w:t>oświadczenie</w:t>
      </w:r>
      <w:r w:rsidRPr="00C64B78">
        <w:rPr>
          <w:rFonts w:ascii="Arial" w:eastAsia="Times New Roman" w:hAnsi="Arial" w:cs="Arial"/>
          <w:lang w:eastAsia="pl-PL"/>
        </w:rPr>
        <w:t xml:space="preserve">, że dofinansowanie ze środków Ministra Zdrowia nie obejmuje kosztów dostawy, zainstalowania sprzętu, serwisowania sprzętu i przeszkolenia personelu w zakresie obsługi sprzętu, w terminie do dnia </w:t>
      </w:r>
      <w:r w:rsidRPr="00C64B78">
        <w:rPr>
          <w:rFonts w:ascii="Arial" w:eastAsia="Times New Roman" w:hAnsi="Arial" w:cs="Arial"/>
          <w:b/>
          <w:lang w:eastAsia="pl-PL"/>
        </w:rPr>
        <w:t xml:space="preserve">15 listopada 2018 r., </w:t>
      </w:r>
      <w:r w:rsidRPr="00C64B78">
        <w:rPr>
          <w:rFonts w:ascii="Arial" w:eastAsia="Times New Roman" w:hAnsi="Arial" w:cs="Arial"/>
          <w:lang w:eastAsia="pl-PL"/>
        </w:rPr>
        <w:t>z zastrzeżeniem ust. 25.</w:t>
      </w:r>
    </w:p>
    <w:p w:rsidR="00C64B78" w:rsidRPr="00C64B78" w:rsidRDefault="00C64B78" w:rsidP="00C64B78">
      <w:pPr>
        <w:numPr>
          <w:ilvl w:val="0"/>
          <w:numId w:val="1"/>
        </w:numPr>
        <w:snapToGrid w:val="0"/>
        <w:spacing w:after="0" w:line="360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C64B78">
        <w:rPr>
          <w:rFonts w:ascii="Arial" w:eastAsia="Times New Roman" w:hAnsi="Arial" w:cs="Arial"/>
          <w:lang w:eastAsia="pl-PL"/>
        </w:rPr>
        <w:lastRenderedPageBreak/>
        <w:t>W dokumentach, o których mowa w ust. 8, 16, 18 oraz § 5 ust. 3, powinien być wymieniony sprzęt zgodny, co do nazwy, ilości i parametrów ze sprzętem, o którym mowa w § 1 ust. 1.</w:t>
      </w:r>
    </w:p>
    <w:p w:rsidR="00C64B78" w:rsidRPr="00C64B78" w:rsidRDefault="00C64B78" w:rsidP="00C64B78">
      <w:pPr>
        <w:numPr>
          <w:ilvl w:val="0"/>
          <w:numId w:val="1"/>
        </w:numPr>
        <w:snapToGrid w:val="0"/>
        <w:spacing w:after="0" w:line="360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C64B78">
        <w:rPr>
          <w:rFonts w:ascii="Arial" w:eastAsia="Times New Roman" w:hAnsi="Arial" w:cs="Arial"/>
          <w:lang w:eastAsia="pl-PL"/>
        </w:rPr>
        <w:t xml:space="preserve">Zleceniodawca przekaże Zleceniobiorcy środki publiczne z tytułu realizacji umowy w łącznej kwocie nieprzekraczającej wysokości, o której mowa w ust. 1, w terminie 14 dni od dnia zatwierdzenia przez Zleceniodawcę pod względem merytorycznym i finansowym rozliczenia, o którym mowa w ust. 8. </w:t>
      </w:r>
    </w:p>
    <w:p w:rsidR="00C64B78" w:rsidRPr="00C64B78" w:rsidRDefault="00C64B78" w:rsidP="00C64B78">
      <w:pPr>
        <w:numPr>
          <w:ilvl w:val="0"/>
          <w:numId w:val="1"/>
        </w:numPr>
        <w:snapToGrid w:val="0"/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C64B78">
        <w:rPr>
          <w:rFonts w:ascii="Arial" w:eastAsia="Times New Roman" w:hAnsi="Arial" w:cs="Arial"/>
          <w:lang w:eastAsia="pl-PL"/>
        </w:rPr>
        <w:t>Warunkiem przekazania środków publicznych jest prawidłowe wykonanie zadań, o których mowa w § 1 ust. 1, potwierdzone złożeniem przez Zleceniobiorcę prawidłowo sporządzonych i zgodnych ze stanem faktycznym dokumentów, o których mowa w ust. 8.</w:t>
      </w:r>
    </w:p>
    <w:p w:rsidR="00C64B78" w:rsidRPr="00C64B78" w:rsidRDefault="00C64B78" w:rsidP="00C64B78">
      <w:pPr>
        <w:numPr>
          <w:ilvl w:val="0"/>
          <w:numId w:val="1"/>
        </w:numPr>
        <w:snapToGrid w:val="0"/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C64B78">
        <w:rPr>
          <w:rFonts w:ascii="Arial" w:eastAsia="Times New Roman" w:hAnsi="Arial" w:cs="Arial"/>
          <w:lang w:eastAsia="pl-PL"/>
        </w:rPr>
        <w:t xml:space="preserve">Środki publiczne będą przekazywane Zleceniobiorcy na jego rachunek bankowy: </w:t>
      </w: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4542"/>
        <w:gridCol w:w="4498"/>
      </w:tblGrid>
      <w:tr w:rsidR="00C64B78" w:rsidRPr="00C64B78" w:rsidTr="005D1694">
        <w:tc>
          <w:tcPr>
            <w:tcW w:w="4605" w:type="dxa"/>
            <w:tcBorders>
              <w:bottom w:val="single" w:sz="12" w:space="0" w:color="000000"/>
            </w:tcBorders>
          </w:tcPr>
          <w:p w:rsidR="00C64B78" w:rsidRPr="00C64B78" w:rsidRDefault="00C64B78" w:rsidP="00C64B78">
            <w:pPr>
              <w:spacing w:after="120" w:line="360" w:lineRule="auto"/>
              <w:rPr>
                <w:rFonts w:ascii="Arial" w:eastAsia="Times New Roman" w:hAnsi="Arial" w:cs="Arial"/>
                <w:lang w:eastAsia="pl-PL"/>
              </w:rPr>
            </w:pPr>
            <w:r w:rsidRPr="00C64B78">
              <w:rPr>
                <w:rFonts w:ascii="Arial" w:eastAsia="Times New Roman" w:hAnsi="Arial" w:cs="Arial"/>
                <w:lang w:eastAsia="pl-PL"/>
              </w:rPr>
              <w:t> </w:t>
            </w:r>
          </w:p>
          <w:p w:rsidR="00C64B78" w:rsidRPr="00C64B78" w:rsidRDefault="00C64B78" w:rsidP="00C64B78">
            <w:pPr>
              <w:spacing w:after="120" w:line="36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C64B78">
              <w:rPr>
                <w:rFonts w:ascii="Arial" w:eastAsia="Times New Roman" w:hAnsi="Arial" w:cs="Arial"/>
                <w:b/>
                <w:bCs/>
                <w:lang w:eastAsia="pl-PL"/>
              </w:rPr>
              <w:t>……………………………………</w:t>
            </w:r>
          </w:p>
          <w:p w:rsidR="00C64B78" w:rsidRPr="00C64B78" w:rsidRDefault="00C64B78" w:rsidP="00C64B78">
            <w:pPr>
              <w:spacing w:after="120" w:line="360" w:lineRule="auto"/>
              <w:jc w:val="center"/>
              <w:rPr>
                <w:rFonts w:ascii="Arial" w:eastAsia="Times New Roman" w:hAnsi="Arial" w:cs="Arial"/>
                <w:b/>
                <w:vertAlign w:val="superscript"/>
                <w:lang w:eastAsia="pl-PL"/>
              </w:rPr>
            </w:pPr>
            <w:r w:rsidRPr="00C64B78">
              <w:rPr>
                <w:rFonts w:ascii="Arial" w:eastAsia="Times New Roman" w:hAnsi="Arial" w:cs="Arial"/>
                <w:b/>
                <w:vertAlign w:val="superscript"/>
                <w:lang w:eastAsia="pl-PL"/>
              </w:rPr>
              <w:t>Nazwa Zleceniobiorcy</w:t>
            </w:r>
          </w:p>
          <w:p w:rsidR="00C64B78" w:rsidRPr="00C64B78" w:rsidRDefault="00C64B78" w:rsidP="00C64B78">
            <w:pPr>
              <w:spacing w:after="120" w:line="36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</w:p>
          <w:p w:rsidR="00C64B78" w:rsidRPr="00C64B78" w:rsidRDefault="00C64B78" w:rsidP="00C64B78">
            <w:pPr>
              <w:spacing w:after="120" w:line="36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C64B78">
              <w:rPr>
                <w:rFonts w:ascii="Arial" w:eastAsia="Times New Roman" w:hAnsi="Arial" w:cs="Arial"/>
                <w:b/>
                <w:lang w:eastAsia="pl-PL"/>
              </w:rPr>
              <w:t>……………………………………</w:t>
            </w:r>
          </w:p>
          <w:p w:rsidR="00C64B78" w:rsidRPr="00C64B78" w:rsidRDefault="00C64B78" w:rsidP="00C64B78">
            <w:pPr>
              <w:spacing w:after="120" w:line="360" w:lineRule="auto"/>
              <w:jc w:val="center"/>
              <w:rPr>
                <w:rFonts w:ascii="Arial" w:eastAsia="Times New Roman" w:hAnsi="Arial" w:cs="Arial"/>
                <w:b/>
                <w:vertAlign w:val="superscript"/>
                <w:lang w:eastAsia="pl-PL"/>
              </w:rPr>
            </w:pPr>
            <w:r w:rsidRPr="00C64B78">
              <w:rPr>
                <w:rFonts w:ascii="Arial" w:eastAsia="Times New Roman" w:hAnsi="Arial" w:cs="Arial"/>
                <w:b/>
                <w:vertAlign w:val="superscript"/>
                <w:lang w:eastAsia="pl-PL"/>
              </w:rPr>
              <w:t>Nazwa banku</w:t>
            </w:r>
          </w:p>
          <w:p w:rsidR="00C64B78" w:rsidRPr="00C64B78" w:rsidRDefault="00C64B78" w:rsidP="00C64B78">
            <w:pPr>
              <w:spacing w:after="120" w:line="36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</w:p>
          <w:p w:rsidR="00C64B78" w:rsidRPr="00C64B78" w:rsidRDefault="00C64B78" w:rsidP="00C64B78">
            <w:pPr>
              <w:spacing w:after="120" w:line="36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C64B78">
              <w:rPr>
                <w:rFonts w:ascii="Arial" w:eastAsia="Times New Roman" w:hAnsi="Arial" w:cs="Arial"/>
                <w:b/>
                <w:lang w:eastAsia="pl-PL"/>
              </w:rPr>
              <w:t>………………………………….</w:t>
            </w:r>
          </w:p>
          <w:p w:rsidR="00C64B78" w:rsidRPr="00C64B78" w:rsidRDefault="00C64B78" w:rsidP="00C64B78">
            <w:pPr>
              <w:spacing w:after="120" w:line="360" w:lineRule="auto"/>
              <w:jc w:val="center"/>
              <w:rPr>
                <w:rFonts w:ascii="Arial" w:eastAsia="Times New Roman" w:hAnsi="Arial" w:cs="Arial"/>
                <w:b/>
                <w:vertAlign w:val="superscript"/>
                <w:lang w:eastAsia="pl-PL"/>
              </w:rPr>
            </w:pPr>
            <w:r w:rsidRPr="00C64B78">
              <w:rPr>
                <w:rFonts w:ascii="Arial" w:eastAsia="Times New Roman" w:hAnsi="Arial" w:cs="Arial"/>
                <w:b/>
                <w:vertAlign w:val="superscript"/>
                <w:lang w:eastAsia="pl-PL"/>
              </w:rPr>
              <w:t>Numer rachunku bankowego</w:t>
            </w:r>
          </w:p>
        </w:tc>
        <w:tc>
          <w:tcPr>
            <w:tcW w:w="4605" w:type="dxa"/>
            <w:tcBorders>
              <w:bottom w:val="single" w:sz="12" w:space="0" w:color="000000"/>
            </w:tcBorders>
          </w:tcPr>
          <w:p w:rsidR="00C64B78" w:rsidRPr="00C64B78" w:rsidRDefault="00C64B78" w:rsidP="00C64B78">
            <w:pPr>
              <w:spacing w:after="120" w:line="360" w:lineRule="auto"/>
              <w:rPr>
                <w:rFonts w:ascii="Arial" w:eastAsia="Times New Roman" w:hAnsi="Arial" w:cs="Arial"/>
                <w:lang w:eastAsia="pl-PL"/>
              </w:rPr>
            </w:pPr>
          </w:p>
          <w:p w:rsidR="00C64B78" w:rsidRPr="00C64B78" w:rsidRDefault="00C64B78" w:rsidP="00C64B78">
            <w:pPr>
              <w:spacing w:after="120" w:line="36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</w:p>
          <w:p w:rsidR="00C64B78" w:rsidRPr="00C64B78" w:rsidRDefault="00C64B78" w:rsidP="00C64B78">
            <w:pPr>
              <w:spacing w:after="120" w:line="36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</w:p>
          <w:p w:rsidR="00C64B78" w:rsidRPr="00C64B78" w:rsidRDefault="00C64B78" w:rsidP="00C64B78">
            <w:pPr>
              <w:spacing w:after="120" w:line="36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</w:p>
          <w:p w:rsidR="00C64B78" w:rsidRPr="00C64B78" w:rsidRDefault="00C64B78" w:rsidP="00C64B78">
            <w:pPr>
              <w:spacing w:after="120" w:line="360" w:lineRule="auto"/>
              <w:jc w:val="center"/>
              <w:rPr>
                <w:rFonts w:ascii="Arial" w:eastAsia="Times New Roman" w:hAnsi="Arial" w:cs="Arial"/>
                <w:b/>
                <w:vertAlign w:val="superscript"/>
                <w:lang w:eastAsia="pl-PL"/>
              </w:rPr>
            </w:pPr>
            <w:r w:rsidRPr="00C64B78">
              <w:rPr>
                <w:rFonts w:ascii="Arial" w:eastAsia="Times New Roman" w:hAnsi="Arial" w:cs="Arial"/>
                <w:b/>
                <w:vertAlign w:val="superscript"/>
                <w:lang w:eastAsia="pl-PL"/>
              </w:rPr>
              <w:t>……………………………………….</w:t>
            </w:r>
          </w:p>
          <w:p w:rsidR="00C64B78" w:rsidRPr="00C64B78" w:rsidRDefault="00C64B78" w:rsidP="00C64B78">
            <w:pPr>
              <w:spacing w:after="120" w:line="360" w:lineRule="auto"/>
              <w:jc w:val="center"/>
              <w:rPr>
                <w:rFonts w:ascii="Arial" w:eastAsia="Times New Roman" w:hAnsi="Arial" w:cs="Arial"/>
                <w:b/>
                <w:vertAlign w:val="superscript"/>
                <w:lang w:eastAsia="pl-PL"/>
              </w:rPr>
            </w:pPr>
            <w:r w:rsidRPr="00C64B78">
              <w:rPr>
                <w:rFonts w:ascii="Arial" w:eastAsia="Times New Roman" w:hAnsi="Arial" w:cs="Arial"/>
                <w:b/>
                <w:vertAlign w:val="superscript"/>
                <w:lang w:eastAsia="pl-PL"/>
              </w:rPr>
              <w:t xml:space="preserve">Podpis i pieczęć kierownika jednostki </w:t>
            </w:r>
            <w:r w:rsidRPr="00C64B78">
              <w:rPr>
                <w:rFonts w:ascii="Arial" w:eastAsia="Times New Roman" w:hAnsi="Arial" w:cs="Arial"/>
                <w:b/>
                <w:vertAlign w:val="superscript"/>
                <w:lang w:eastAsia="pl-PL"/>
              </w:rPr>
              <w:br/>
              <w:t xml:space="preserve">w rozumieniu art. 3 ust. 1 pkt 6 </w:t>
            </w:r>
            <w:r w:rsidRPr="00C64B78">
              <w:rPr>
                <w:rFonts w:ascii="Arial" w:eastAsia="Times New Roman" w:hAnsi="Arial" w:cs="Arial"/>
                <w:b/>
                <w:vertAlign w:val="superscript"/>
                <w:lang w:eastAsia="pl-PL"/>
              </w:rPr>
              <w:br/>
              <w:t>ustawy z dnia 29 września 1994 r. o rachunkowości</w:t>
            </w:r>
            <w:r w:rsidRPr="00C64B78">
              <w:rPr>
                <w:rFonts w:ascii="Arial" w:eastAsia="Times New Roman" w:hAnsi="Arial" w:cs="Arial"/>
                <w:b/>
                <w:vertAlign w:val="superscript"/>
                <w:lang w:eastAsia="pl-PL"/>
              </w:rPr>
              <w:br/>
              <w:t xml:space="preserve"> (Dz. U. z 2016 r. poz. 1047) lub głównego księgowego</w:t>
            </w:r>
          </w:p>
          <w:p w:rsidR="00C64B78" w:rsidRPr="00C64B78" w:rsidRDefault="00C64B78" w:rsidP="00C64B78">
            <w:pPr>
              <w:spacing w:after="120" w:line="36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</w:tbl>
    <w:p w:rsidR="00C64B78" w:rsidRPr="00C64B78" w:rsidRDefault="00C64B78" w:rsidP="00C64B78">
      <w:pPr>
        <w:snapToGrid w:val="0"/>
        <w:spacing w:after="0" w:line="360" w:lineRule="auto"/>
        <w:ind w:firstLine="360"/>
        <w:jc w:val="both"/>
        <w:rPr>
          <w:rFonts w:ascii="Arial" w:eastAsia="Times New Roman" w:hAnsi="Arial" w:cs="Arial"/>
          <w:lang w:eastAsia="pl-PL"/>
        </w:rPr>
      </w:pPr>
      <w:r w:rsidRPr="00C64B78">
        <w:rPr>
          <w:rFonts w:ascii="Arial" w:eastAsia="Times New Roman" w:hAnsi="Arial" w:cs="Arial"/>
          <w:lang w:eastAsia="pl-PL"/>
        </w:rPr>
        <w:t>Za dzień zapłaty uważa się dzień obciążenia rachunku bankowego Zleceniodawcy.</w:t>
      </w:r>
    </w:p>
    <w:p w:rsidR="00C64B78" w:rsidRPr="00C64B78" w:rsidRDefault="00C64B78" w:rsidP="00C64B78">
      <w:pPr>
        <w:numPr>
          <w:ilvl w:val="0"/>
          <w:numId w:val="1"/>
        </w:numPr>
        <w:snapToGrid w:val="0"/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C64B78">
        <w:rPr>
          <w:rFonts w:ascii="Arial" w:eastAsia="Times New Roman" w:hAnsi="Arial" w:cs="Arial"/>
          <w:lang w:eastAsia="pl-PL"/>
        </w:rPr>
        <w:t>O zmianach numeru rachunku bankowego, o którym mowa w ust. 12, na który mają być przekazywane środki publiczne z tytułu realizacji niniejszej umowy, Zleceniobiorca jest zobowiązany niezwłocznie poinformować Zleceniodawcę na piśmie. Zmiana rachunku bankowego nie stanowi zmiany umowy i nie wymaga sporządzenia odrębnego aneksu.</w:t>
      </w:r>
    </w:p>
    <w:p w:rsidR="00C64B78" w:rsidRPr="00C64B78" w:rsidRDefault="00C64B78" w:rsidP="00C64B78">
      <w:pPr>
        <w:numPr>
          <w:ilvl w:val="0"/>
          <w:numId w:val="1"/>
        </w:numPr>
        <w:snapToGrid w:val="0"/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C64B78">
        <w:rPr>
          <w:rFonts w:ascii="Arial" w:eastAsia="Times New Roman" w:hAnsi="Arial" w:cs="Arial"/>
          <w:lang w:eastAsia="pl-PL"/>
        </w:rPr>
        <w:t>Dokumenty, o których mowa w ust. 8, 16, 18 oraz § 5 ust. 3 i 5 Zleceniobiorca będzie sporządzał podając siedzibę Zleceniodawcy: „Ministerstwo Zdrowia, ul. Miodowa 15, 00-952 Warszawa oraz nr NIP – 525-19-18-554” i będzie je przesyłał na adres: „Ministerstwo Zdrowia, Departament Polityki Zdrowotnej, ul. Miodowa 15, 00-952 Warszawa”.</w:t>
      </w:r>
    </w:p>
    <w:p w:rsidR="00C64B78" w:rsidRPr="00C64B78" w:rsidRDefault="00C64B78" w:rsidP="00C64B78">
      <w:pPr>
        <w:numPr>
          <w:ilvl w:val="0"/>
          <w:numId w:val="1"/>
        </w:numPr>
        <w:snapToGrid w:val="0"/>
        <w:spacing w:after="0" w:line="360" w:lineRule="auto"/>
        <w:ind w:left="360"/>
        <w:jc w:val="both"/>
        <w:rPr>
          <w:rFonts w:ascii="Arial" w:eastAsia="Times New Roman" w:hAnsi="Arial" w:cs="Arial"/>
          <w:b/>
          <w:lang w:eastAsia="pl-PL"/>
        </w:rPr>
      </w:pPr>
      <w:r w:rsidRPr="00C64B78">
        <w:rPr>
          <w:rFonts w:ascii="Arial" w:eastAsia="Times New Roman" w:hAnsi="Arial" w:cs="Arial"/>
          <w:b/>
          <w:lang w:eastAsia="pl-PL"/>
        </w:rPr>
        <w:t>Zleceniobiorca zobowiązuje się do zapłaty za sprzęt, o którym mowa w § 1 ust. 1, w okresie obowiązywania umowy, tj. do dnia 31 grudnia 2018 r., wykonawcy wyłonionemu w drodze postępowania o udzielenie zamówienia publicznego, co najmniej w wysokości środków stanowiących dofinansowanie Zleceniodawcy w celu realizacji przedmiotu umowy.</w:t>
      </w:r>
    </w:p>
    <w:p w:rsidR="00C64B78" w:rsidRPr="00C64B78" w:rsidRDefault="00C64B78" w:rsidP="00C64B78">
      <w:pPr>
        <w:numPr>
          <w:ilvl w:val="0"/>
          <w:numId w:val="1"/>
        </w:numPr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C64B78">
        <w:rPr>
          <w:rFonts w:ascii="Arial" w:eastAsia="Times New Roman" w:hAnsi="Arial" w:cs="Arial"/>
          <w:lang w:eastAsia="pl-PL"/>
        </w:rPr>
        <w:lastRenderedPageBreak/>
        <w:t xml:space="preserve">Podsumowanie merytoryczno-finansowe z realizacji umowy w danym roku budżetowym, sporządzone według wzoru stanowiącego </w:t>
      </w:r>
      <w:r w:rsidRPr="00C64B78">
        <w:rPr>
          <w:rFonts w:ascii="Arial" w:eastAsia="Times New Roman" w:hAnsi="Arial" w:cs="Arial"/>
          <w:b/>
          <w:lang w:eastAsia="pl-PL"/>
        </w:rPr>
        <w:t>załącznik nr 3</w:t>
      </w:r>
      <w:r w:rsidRPr="00C64B78">
        <w:rPr>
          <w:rFonts w:ascii="Arial" w:eastAsia="Times New Roman" w:hAnsi="Arial" w:cs="Arial"/>
          <w:lang w:eastAsia="pl-PL"/>
        </w:rPr>
        <w:t xml:space="preserve"> do umowy wraz z dokumentem potwierdzającym dokonanie zapłaty w terminie określonym w ust. 15, Zleceniobiorca przekaże Zleceniodawcy w terminie do dnia </w:t>
      </w:r>
      <w:r w:rsidRPr="00C64B78">
        <w:rPr>
          <w:rFonts w:ascii="Arial" w:eastAsia="Times New Roman" w:hAnsi="Arial" w:cs="Arial"/>
          <w:b/>
          <w:lang w:eastAsia="pl-PL"/>
        </w:rPr>
        <w:t>……………………..</w:t>
      </w:r>
      <w:r w:rsidRPr="00C64B78">
        <w:rPr>
          <w:rFonts w:ascii="Arial" w:eastAsia="Times New Roman" w:hAnsi="Arial" w:cs="Arial"/>
          <w:lang w:eastAsia="pl-PL"/>
        </w:rPr>
        <w:t>, z zastrzeżeniem ust. 19 i 25.</w:t>
      </w:r>
    </w:p>
    <w:p w:rsidR="00C64B78" w:rsidRPr="00C64B78" w:rsidRDefault="00C64B78" w:rsidP="00C64B78">
      <w:pPr>
        <w:numPr>
          <w:ilvl w:val="0"/>
          <w:numId w:val="1"/>
        </w:numPr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C64B78">
        <w:rPr>
          <w:rFonts w:ascii="Arial" w:eastAsia="Times New Roman" w:hAnsi="Arial" w:cs="Arial"/>
          <w:lang w:eastAsia="pl-PL"/>
        </w:rPr>
        <w:t>Odsetki naliczone przez bank od środków przekazywanych przez Zleceniodawcę, Zleceniobiorca zobowiązuje się przekazać niezwłocznie na rachunek bankowy dochodów Ministerstwa Zdrowia:</w:t>
      </w:r>
    </w:p>
    <w:p w:rsidR="00C64B78" w:rsidRPr="00C64B78" w:rsidRDefault="00C64B78" w:rsidP="00C64B78">
      <w:pPr>
        <w:spacing w:after="0" w:line="360" w:lineRule="auto"/>
        <w:ind w:firstLine="360"/>
        <w:rPr>
          <w:rFonts w:ascii="Arial" w:eastAsia="Times New Roman" w:hAnsi="Arial" w:cs="Arial"/>
          <w:b/>
          <w:lang w:eastAsia="pl-PL"/>
        </w:rPr>
      </w:pPr>
      <w:r w:rsidRPr="00C64B78">
        <w:rPr>
          <w:rFonts w:ascii="Arial" w:eastAsia="Times New Roman" w:hAnsi="Arial" w:cs="Arial"/>
          <w:b/>
          <w:lang w:eastAsia="pl-PL"/>
        </w:rPr>
        <w:t>NBP O/O Warszawa nr 02101010100013002231000000.</w:t>
      </w:r>
    </w:p>
    <w:p w:rsidR="00C64B78" w:rsidRPr="00C64B78" w:rsidRDefault="00C64B78" w:rsidP="00C64B78">
      <w:pPr>
        <w:numPr>
          <w:ilvl w:val="0"/>
          <w:numId w:val="1"/>
        </w:numPr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C64B78">
        <w:rPr>
          <w:rFonts w:ascii="Arial" w:eastAsia="Times New Roman" w:hAnsi="Arial" w:cs="Arial"/>
          <w:lang w:eastAsia="pl-PL"/>
        </w:rPr>
        <w:t xml:space="preserve">Zleceniobiorca zobowiązuje się złożyć Zleceniodawcy w formie pisemnej, w terminie do dnia </w:t>
      </w:r>
      <w:r w:rsidRPr="00C64B78">
        <w:rPr>
          <w:rFonts w:ascii="Arial" w:eastAsia="Times New Roman" w:hAnsi="Arial" w:cs="Arial"/>
          <w:b/>
          <w:lang w:eastAsia="pl-PL"/>
        </w:rPr>
        <w:t>…………………………….</w:t>
      </w:r>
      <w:r w:rsidRPr="00C64B78">
        <w:rPr>
          <w:rFonts w:ascii="Arial" w:eastAsia="Times New Roman" w:hAnsi="Arial" w:cs="Arial"/>
          <w:b/>
          <w:i/>
          <w:lang w:eastAsia="pl-PL"/>
        </w:rPr>
        <w:t xml:space="preserve"> </w:t>
      </w:r>
      <w:r w:rsidRPr="00C64B78">
        <w:rPr>
          <w:rFonts w:ascii="Arial" w:eastAsia="Times New Roman" w:hAnsi="Arial" w:cs="Arial"/>
          <w:b/>
          <w:lang w:eastAsia="pl-PL"/>
        </w:rPr>
        <w:t>sprawozdanie merytoryczne</w:t>
      </w:r>
      <w:r w:rsidRPr="00C64B78">
        <w:rPr>
          <w:rFonts w:ascii="Arial" w:eastAsia="Times New Roman" w:hAnsi="Arial" w:cs="Arial"/>
          <w:lang w:eastAsia="pl-PL"/>
        </w:rPr>
        <w:t xml:space="preserve"> z realizacji umowy, według wzoru stanowiącego </w:t>
      </w:r>
      <w:r w:rsidRPr="00C64B78">
        <w:rPr>
          <w:rFonts w:ascii="Arial" w:eastAsia="Times New Roman" w:hAnsi="Arial" w:cs="Arial"/>
          <w:b/>
          <w:lang w:eastAsia="pl-PL"/>
        </w:rPr>
        <w:t>załącznik nr 5</w:t>
      </w:r>
      <w:r w:rsidRPr="00C64B78">
        <w:rPr>
          <w:rFonts w:ascii="Arial" w:eastAsia="Times New Roman" w:hAnsi="Arial" w:cs="Arial"/>
          <w:lang w:eastAsia="pl-PL"/>
        </w:rPr>
        <w:t xml:space="preserve"> do umowy, w którym określi rodzaj i ilość zakupionego sprzętu, jego parametry techniczne, zastosowany tryb postępowania o zamówienie publiczne na jego zakup, z zastrzeżeniem ust. 19 i 25.</w:t>
      </w:r>
    </w:p>
    <w:p w:rsidR="00C64B78" w:rsidRPr="00C64B78" w:rsidRDefault="00C64B78" w:rsidP="00C64B78">
      <w:pPr>
        <w:numPr>
          <w:ilvl w:val="0"/>
          <w:numId w:val="1"/>
        </w:numPr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C64B78">
        <w:rPr>
          <w:rFonts w:ascii="Arial" w:eastAsia="Times New Roman" w:hAnsi="Arial" w:cs="Arial"/>
          <w:lang w:eastAsia="pl-PL"/>
        </w:rPr>
        <w:t xml:space="preserve">W razie wcześniejszego rozwiązania umowy, Zleceniobiorca zobowiązany jest złożyć podsumowanie merytoryczno-finansowe, o którym mowa w ust. 16, oraz sprawozdanie merytoryczne, o którym mowa w ust. 18, w terminie do 15 dnia następnego miesiąca po jej rozwiązaniu, z zastrzeżeniem ust. 25. </w:t>
      </w:r>
    </w:p>
    <w:p w:rsidR="00C64B78" w:rsidRPr="00C64B78" w:rsidRDefault="00C64B78" w:rsidP="00C64B78">
      <w:pPr>
        <w:numPr>
          <w:ilvl w:val="0"/>
          <w:numId w:val="1"/>
        </w:numPr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C64B78">
        <w:rPr>
          <w:rFonts w:ascii="Arial" w:eastAsia="Times New Roman" w:hAnsi="Arial" w:cs="Arial"/>
          <w:lang w:eastAsia="pl-PL"/>
        </w:rPr>
        <w:t>Zleceniobiorca zobowiązany jest do prowadzenia odrębnej ewidencji księgowej dla zadań realizowanych w ramach umowy.</w:t>
      </w:r>
    </w:p>
    <w:p w:rsidR="00C64B78" w:rsidRPr="00C64B78" w:rsidRDefault="00C64B78" w:rsidP="00C64B78">
      <w:pPr>
        <w:numPr>
          <w:ilvl w:val="0"/>
          <w:numId w:val="1"/>
        </w:numPr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C64B78">
        <w:rPr>
          <w:rFonts w:ascii="Arial" w:eastAsia="Times New Roman" w:hAnsi="Arial" w:cs="Arial"/>
          <w:lang w:eastAsia="pl-PL"/>
        </w:rPr>
        <w:t>Środki, o których mowa w ust. 1, nie stanowią dotacji budżetowych w rozumieniu art. 115 ust. 3 ustawy z dnia 15 kwietnia 2011 r. o działalności leczniczej i powinny być wykazywane w ewidencji księgowej jako rozliczenia międzyokresowe przychodów, zgodnie z art. 41 ust. 1 pkt 2 ustawy o rachunkowości.</w:t>
      </w:r>
    </w:p>
    <w:p w:rsidR="00C64B78" w:rsidRPr="00C64B78" w:rsidRDefault="00C64B78" w:rsidP="00C64B78">
      <w:pPr>
        <w:numPr>
          <w:ilvl w:val="0"/>
          <w:numId w:val="1"/>
        </w:numPr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C64B78">
        <w:rPr>
          <w:rFonts w:ascii="Arial" w:eastAsia="Times New Roman" w:hAnsi="Arial" w:cs="Arial"/>
          <w:lang w:eastAsia="pl-PL"/>
        </w:rPr>
        <w:t xml:space="preserve">W przypadku niewykorzystania przekazanych środków w trakcie obowiązywania umowy tj. do dnia </w:t>
      </w:r>
      <w:r w:rsidRPr="00C64B78">
        <w:rPr>
          <w:rFonts w:ascii="Arial" w:eastAsia="Times New Roman" w:hAnsi="Arial" w:cs="Arial"/>
          <w:b/>
          <w:lang w:eastAsia="pl-PL"/>
        </w:rPr>
        <w:t xml:space="preserve">31 grudnia </w:t>
      </w:r>
      <w:r w:rsidRPr="00C64B78">
        <w:rPr>
          <w:rFonts w:ascii="Arial" w:eastAsia="Times New Roman" w:hAnsi="Arial" w:cs="Arial"/>
          <w:lang w:eastAsia="pl-PL"/>
        </w:rPr>
        <w:t xml:space="preserve">danego roku budżetowego, Zleceniobiorca zwróci te środki Zleceniodawcy w terminie do dnia </w:t>
      </w:r>
      <w:r w:rsidRPr="00C64B78">
        <w:rPr>
          <w:rFonts w:ascii="Arial" w:eastAsia="Times New Roman" w:hAnsi="Arial" w:cs="Arial"/>
          <w:b/>
          <w:lang w:eastAsia="pl-PL"/>
        </w:rPr>
        <w:t xml:space="preserve">15 stycznia </w:t>
      </w:r>
      <w:r w:rsidRPr="00C64B78">
        <w:rPr>
          <w:rFonts w:ascii="Arial" w:eastAsia="Times New Roman" w:hAnsi="Arial" w:cs="Arial"/>
          <w:lang w:eastAsia="pl-PL"/>
        </w:rPr>
        <w:t>następnego roku budżetowego za rok poprzedni. W przypadku niedotrzymania ww. terminu Zleceniobiorca zobowiązany jest do zwrotu niewykorzystanych środków wraz z odsetkami ustawowymi za opóźnienie, za okres od dnia 16 stycznia do dnia wpływu środków na rachunek bankowy wskazany przez Zleceniodawcę.</w:t>
      </w:r>
    </w:p>
    <w:p w:rsidR="00C64B78" w:rsidRPr="00C64B78" w:rsidRDefault="00C64B78" w:rsidP="00C64B78">
      <w:pPr>
        <w:numPr>
          <w:ilvl w:val="0"/>
          <w:numId w:val="1"/>
        </w:numPr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C64B78">
        <w:rPr>
          <w:rFonts w:ascii="Arial" w:eastAsia="Times New Roman" w:hAnsi="Arial" w:cs="Arial"/>
          <w:lang w:eastAsia="pl-PL"/>
        </w:rPr>
        <w:t xml:space="preserve">W przypadku stwierdzenia przez Zleceniodawcę wykorzystania środków publicznych niezgodnie z przeznaczeniem, tj. innego niż określony w umowie,  Zleceniobiorca zwróci Zleceniodawcy wydatkowaną niezgodnie z przeznaczeniem kwotę w terminie 7 dni od dnia doręczenia pisemnego wezwania do jej zwrotu wraz z odsetkami jak dla zaległości podatkowych, naliczonymi od dnia otrzymania środków budżetowych. Zwracane środki </w:t>
      </w:r>
      <w:r w:rsidRPr="00C64B78">
        <w:rPr>
          <w:rFonts w:ascii="Arial" w:eastAsia="Times New Roman" w:hAnsi="Arial" w:cs="Arial"/>
          <w:lang w:eastAsia="pl-PL"/>
        </w:rPr>
        <w:lastRenderedPageBreak/>
        <w:t>Zleceniobiorca przekaże przelewem na rachunek bankowy wskazany przez Zleceniodawcę.</w:t>
      </w:r>
    </w:p>
    <w:p w:rsidR="00C64B78" w:rsidRPr="00C64B78" w:rsidRDefault="00C64B78" w:rsidP="00C64B78">
      <w:pPr>
        <w:numPr>
          <w:ilvl w:val="0"/>
          <w:numId w:val="1"/>
        </w:numPr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C64B78">
        <w:rPr>
          <w:rFonts w:ascii="Arial" w:eastAsia="Times New Roman" w:hAnsi="Arial" w:cs="Arial"/>
          <w:lang w:eastAsia="pl-PL"/>
        </w:rPr>
        <w:t>Na żądanie Zleceniodawcy, Zleceniobiorca zobowiązuje się, w każdym czasie, w tym również po rozwiązaniu albo wygaśnięciu umowy, udzielać w terminie wskazanym przez Zleceniodawcę wszelkich dodatkowych informacji i przedkładać dokumenty niezbędne do realizacji lub rozliczenia umowy, w tym stanowiące udokumentowanie poniesionych kosztów, jednak nie dłużej niż w terminie 5 lat od złożenia przez Zleceniobiorcę podsumowania merytoryczno-finansowego z realizacji umowy, o którym mowa w ust. 16.</w:t>
      </w:r>
    </w:p>
    <w:p w:rsidR="00C64B78" w:rsidRPr="00C64B78" w:rsidRDefault="00C64B78" w:rsidP="00C64B78">
      <w:pPr>
        <w:numPr>
          <w:ilvl w:val="0"/>
          <w:numId w:val="1"/>
        </w:numPr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C64B78">
        <w:rPr>
          <w:rFonts w:ascii="Arial" w:eastAsia="Times New Roman" w:hAnsi="Arial" w:cs="Arial"/>
          <w:lang w:eastAsia="pl-PL"/>
        </w:rPr>
        <w:t xml:space="preserve">O terminowym przedłożeniu przez Zleceniobiorcę dokumentów, o których mowa w ust. 8, 16, 18, 19 i 24 oraz § 5 ust. 3 i 5 </w:t>
      </w:r>
      <w:r w:rsidRPr="00C64B78">
        <w:rPr>
          <w:rFonts w:ascii="Arial" w:eastAsia="Times New Roman" w:hAnsi="Arial" w:cs="Arial"/>
          <w:b/>
          <w:lang w:eastAsia="pl-PL"/>
        </w:rPr>
        <w:t>decyduje data wpływu do Ministerstwa Zdrowia.</w:t>
      </w:r>
    </w:p>
    <w:p w:rsidR="00C64B78" w:rsidRPr="00C64B78" w:rsidRDefault="00C64B78" w:rsidP="00C64B78">
      <w:pPr>
        <w:spacing w:after="0" w:line="360" w:lineRule="auto"/>
        <w:jc w:val="center"/>
        <w:rPr>
          <w:rFonts w:ascii="Arial" w:eastAsia="Times New Roman" w:hAnsi="Arial" w:cs="Arial"/>
          <w:lang w:eastAsia="pl-PL"/>
        </w:rPr>
      </w:pPr>
    </w:p>
    <w:p w:rsidR="00C64B78" w:rsidRPr="00C64B78" w:rsidRDefault="00C64B78" w:rsidP="00C64B78">
      <w:pPr>
        <w:spacing w:after="0" w:line="360" w:lineRule="auto"/>
        <w:jc w:val="center"/>
        <w:rPr>
          <w:rFonts w:ascii="Arial" w:eastAsia="Times New Roman" w:hAnsi="Arial" w:cs="Arial"/>
          <w:lang w:eastAsia="pl-PL"/>
        </w:rPr>
      </w:pPr>
    </w:p>
    <w:p w:rsidR="00C64B78" w:rsidRPr="00C64B78" w:rsidRDefault="00C64B78" w:rsidP="00C64B78">
      <w:pPr>
        <w:spacing w:after="0" w:line="360" w:lineRule="auto"/>
        <w:jc w:val="center"/>
        <w:rPr>
          <w:rFonts w:ascii="Arial" w:eastAsia="Times New Roman" w:hAnsi="Arial" w:cs="Arial"/>
          <w:lang w:eastAsia="pl-PL"/>
        </w:rPr>
      </w:pPr>
      <w:r w:rsidRPr="00C64B78">
        <w:rPr>
          <w:rFonts w:ascii="Arial" w:eastAsia="Times New Roman" w:hAnsi="Arial" w:cs="Arial"/>
          <w:lang w:eastAsia="pl-PL"/>
        </w:rPr>
        <w:t>§ 3.</w:t>
      </w:r>
    </w:p>
    <w:p w:rsidR="00C64B78" w:rsidRPr="00C64B78" w:rsidRDefault="00C64B78" w:rsidP="00C64B78">
      <w:pPr>
        <w:numPr>
          <w:ilvl w:val="0"/>
          <w:numId w:val="12"/>
        </w:numPr>
        <w:suppressAutoHyphens/>
        <w:spacing w:after="0" w:line="360" w:lineRule="auto"/>
        <w:ind w:left="363" w:hanging="357"/>
        <w:jc w:val="both"/>
        <w:rPr>
          <w:rFonts w:ascii="Arial" w:eastAsia="Times New Roman" w:hAnsi="Arial" w:cs="Arial"/>
          <w:lang w:eastAsia="pl-PL"/>
        </w:rPr>
      </w:pPr>
      <w:r w:rsidRPr="00C64B78">
        <w:rPr>
          <w:rFonts w:ascii="Arial" w:eastAsia="Times New Roman" w:hAnsi="Arial" w:cs="Arial"/>
          <w:lang w:eastAsia="pl-PL"/>
        </w:rPr>
        <w:t>Zleceniobiorca zobowiązany jest wykonywać czynności będące przedmiotem niniejszej umowy z należytą starannością.</w:t>
      </w:r>
    </w:p>
    <w:p w:rsidR="00C64B78" w:rsidRPr="00C64B78" w:rsidRDefault="00C64B78" w:rsidP="00C64B78">
      <w:pPr>
        <w:numPr>
          <w:ilvl w:val="0"/>
          <w:numId w:val="12"/>
        </w:numPr>
        <w:suppressAutoHyphens/>
        <w:spacing w:after="0" w:line="360" w:lineRule="auto"/>
        <w:ind w:left="363" w:hanging="357"/>
        <w:jc w:val="both"/>
        <w:rPr>
          <w:rFonts w:ascii="Arial" w:eastAsia="Times New Roman" w:hAnsi="Arial" w:cs="Arial"/>
          <w:lang w:eastAsia="pl-PL"/>
        </w:rPr>
      </w:pPr>
      <w:r w:rsidRPr="00C64B78">
        <w:rPr>
          <w:rFonts w:ascii="Arial" w:eastAsia="Times New Roman" w:hAnsi="Arial" w:cs="Arial"/>
          <w:lang w:eastAsia="pl-PL"/>
        </w:rPr>
        <w:t>W przypadku stwierdzenia nieprawidłowości w wykonaniu niniejszej umowy, w tym niewykonania lub nienależytego wykonania umowy, Zleceniodawca może zobowiązać Zleceniobiorcę do ich usunięcia w wyznaczonym terminie.</w:t>
      </w:r>
    </w:p>
    <w:p w:rsidR="00C64B78" w:rsidRPr="00C64B78" w:rsidRDefault="00C64B78" w:rsidP="00C64B78">
      <w:pPr>
        <w:numPr>
          <w:ilvl w:val="0"/>
          <w:numId w:val="12"/>
        </w:numPr>
        <w:suppressAutoHyphens/>
        <w:spacing w:after="0" w:line="360" w:lineRule="auto"/>
        <w:ind w:left="363" w:hanging="357"/>
        <w:jc w:val="both"/>
        <w:rPr>
          <w:rFonts w:ascii="Arial" w:eastAsia="Times New Roman" w:hAnsi="Arial" w:cs="Arial"/>
          <w:lang w:eastAsia="pl-PL"/>
        </w:rPr>
      </w:pPr>
      <w:r w:rsidRPr="00C64B78">
        <w:rPr>
          <w:rFonts w:ascii="Arial" w:eastAsia="Times New Roman" w:hAnsi="Arial" w:cs="Arial"/>
          <w:lang w:eastAsia="pl-PL"/>
        </w:rPr>
        <w:t xml:space="preserve">W razie rażących uchybień lub niezastosowania się do zaleceń, Zleceniodawca może rozwiązać umowę bez wypowiedzenia. </w:t>
      </w:r>
    </w:p>
    <w:p w:rsidR="00C64B78" w:rsidRPr="00C64B78" w:rsidRDefault="00C64B78" w:rsidP="00C64B78">
      <w:pPr>
        <w:numPr>
          <w:ilvl w:val="0"/>
          <w:numId w:val="12"/>
        </w:numPr>
        <w:suppressAutoHyphens/>
        <w:spacing w:after="0" w:line="360" w:lineRule="auto"/>
        <w:ind w:left="363" w:hanging="357"/>
        <w:jc w:val="both"/>
        <w:rPr>
          <w:rFonts w:ascii="Arial" w:eastAsia="Times New Roman" w:hAnsi="Arial" w:cs="Arial"/>
          <w:lang w:eastAsia="pl-PL"/>
        </w:rPr>
      </w:pPr>
      <w:r w:rsidRPr="00C64B78">
        <w:rPr>
          <w:rFonts w:ascii="Arial" w:eastAsia="Times New Roman" w:hAnsi="Arial" w:cs="Arial"/>
          <w:lang w:eastAsia="pl-PL"/>
        </w:rPr>
        <w:t>W przypadku ujawnienia nieprawidłowości w realizacji niniejszej umowy, w tym również podczas kontroli, o której mowa w § 6, Zleceniobiorcy przysługuje prawo nałożenia kar umownych, o których mowa w § 7.</w:t>
      </w:r>
    </w:p>
    <w:p w:rsidR="00C64B78" w:rsidRPr="00C64B78" w:rsidRDefault="00C64B78" w:rsidP="00C64B78">
      <w:pPr>
        <w:spacing w:after="0" w:line="360" w:lineRule="auto"/>
        <w:jc w:val="center"/>
        <w:rPr>
          <w:rFonts w:ascii="Arial" w:eastAsia="Times New Roman" w:hAnsi="Arial" w:cs="Arial"/>
          <w:lang w:eastAsia="pl-PL"/>
        </w:rPr>
      </w:pPr>
      <w:r w:rsidRPr="00C64B78">
        <w:rPr>
          <w:rFonts w:ascii="Arial" w:eastAsia="Times New Roman" w:hAnsi="Arial" w:cs="Arial"/>
          <w:lang w:eastAsia="pl-PL"/>
        </w:rPr>
        <w:t>§ 4.</w:t>
      </w:r>
    </w:p>
    <w:p w:rsidR="00C64B78" w:rsidRPr="00C64B78" w:rsidRDefault="00C64B78" w:rsidP="00C64B78">
      <w:pPr>
        <w:numPr>
          <w:ilvl w:val="0"/>
          <w:numId w:val="7"/>
        </w:numPr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C64B78">
        <w:rPr>
          <w:rFonts w:ascii="Arial" w:eastAsia="Times New Roman" w:hAnsi="Arial" w:cs="Arial"/>
          <w:lang w:eastAsia="pl-PL"/>
        </w:rPr>
        <w:t>Zleceniobiorca nie może zlecać realizacji poszczególnych zadań wynikających z niniejszej umowy osobom trzecim, z zastrzeżeniem ust. 2.</w:t>
      </w:r>
    </w:p>
    <w:p w:rsidR="00C64B78" w:rsidRPr="00C64B78" w:rsidRDefault="00C64B78" w:rsidP="00C64B78">
      <w:pPr>
        <w:numPr>
          <w:ilvl w:val="0"/>
          <w:numId w:val="7"/>
        </w:numPr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C64B78">
        <w:rPr>
          <w:rFonts w:ascii="Arial" w:eastAsia="Times New Roman" w:hAnsi="Arial" w:cs="Arial"/>
          <w:lang w:eastAsia="pl-PL"/>
        </w:rPr>
        <w:t>Zleceniobiorca jest zobligowany przeprowadzić procedurę udzielenia zamówienia publicznego w trybie ustawy - Prawo zamówień publicznych, za pośrednictwem Zamawiającego, o którym mowa w § 1 ust. 2.</w:t>
      </w:r>
    </w:p>
    <w:p w:rsidR="00C64B78" w:rsidRPr="00C64B78" w:rsidRDefault="00C64B78" w:rsidP="00C64B78">
      <w:pPr>
        <w:spacing w:after="0" w:line="360" w:lineRule="auto"/>
        <w:jc w:val="center"/>
        <w:rPr>
          <w:rFonts w:ascii="Arial" w:eastAsia="Times New Roman" w:hAnsi="Arial" w:cs="Arial"/>
          <w:lang w:eastAsia="pl-PL"/>
        </w:rPr>
      </w:pPr>
      <w:r w:rsidRPr="00C64B78">
        <w:rPr>
          <w:rFonts w:ascii="Arial" w:eastAsia="Times New Roman" w:hAnsi="Arial" w:cs="Arial"/>
          <w:lang w:eastAsia="pl-PL"/>
        </w:rPr>
        <w:t>§ 5.</w:t>
      </w:r>
    </w:p>
    <w:p w:rsidR="00C64B78" w:rsidRPr="00C64B78" w:rsidRDefault="00C64B78" w:rsidP="00C64B78">
      <w:pPr>
        <w:numPr>
          <w:ilvl w:val="0"/>
          <w:numId w:val="5"/>
        </w:numPr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C64B78">
        <w:rPr>
          <w:rFonts w:ascii="Arial" w:eastAsia="Times New Roman" w:hAnsi="Arial" w:cs="Arial"/>
          <w:lang w:eastAsia="pl-PL"/>
        </w:rPr>
        <w:t>Zleceniobiorca zobowiązany jest wykorzystywać zakupiony sprzęt zgodnie z celami programu, o którym mowa w § 1 ust. 1, oraz postanowieniem zawartym w § 2 ust. 6.</w:t>
      </w:r>
    </w:p>
    <w:p w:rsidR="00C64B78" w:rsidRPr="00C64B78" w:rsidRDefault="00C64B78" w:rsidP="00C64B78">
      <w:pPr>
        <w:numPr>
          <w:ilvl w:val="0"/>
          <w:numId w:val="5"/>
        </w:numPr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C64B78">
        <w:rPr>
          <w:rFonts w:ascii="Arial" w:eastAsia="Times New Roman" w:hAnsi="Arial" w:cs="Arial"/>
          <w:lang w:eastAsia="pl-PL"/>
        </w:rPr>
        <w:t xml:space="preserve">Zleceniobiorca zobowiązuje się, iż bez pisemnej zgody Zleceniodawcy nie dokona zbycia, wydzierżawienia, wynajęcia, obciążenia lub użyczenia zakupionego w ramach niniejszej umowy sprzętu, o którym mowa w § 1 ust. 1, pod rygorem zwrotu w terminie 14 dni od dnia takiego zbycia, wydzierżawienia, wynajęcia, obciążenia lub użyczenia, środków </w:t>
      </w:r>
      <w:r w:rsidRPr="00C64B78">
        <w:rPr>
          <w:rFonts w:ascii="Arial" w:eastAsia="Times New Roman" w:hAnsi="Arial" w:cs="Arial"/>
          <w:lang w:eastAsia="pl-PL"/>
        </w:rPr>
        <w:lastRenderedPageBreak/>
        <w:t xml:space="preserve">publicznych przekazanych na zakup sprzętu wraz z odsetkami jak dla zaległości podatkowych od dnia zbycia, wydzierżawienia, wynajęcia, obciążenia lub użyczenia. </w:t>
      </w:r>
    </w:p>
    <w:p w:rsidR="00C64B78" w:rsidRPr="00C64B78" w:rsidRDefault="00C64B78" w:rsidP="00C64B78">
      <w:pPr>
        <w:numPr>
          <w:ilvl w:val="0"/>
          <w:numId w:val="5"/>
        </w:numPr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C64B78">
        <w:rPr>
          <w:rFonts w:ascii="Arial" w:eastAsia="Times New Roman" w:hAnsi="Arial" w:cs="Arial"/>
          <w:lang w:eastAsia="pl-PL"/>
        </w:rPr>
        <w:t xml:space="preserve">Zleceniobiorca zobowiązuje się za lata 2019-2021 do przekazywania Zleceniodawcy każdorazowo w terminie do dnia </w:t>
      </w:r>
      <w:r w:rsidRPr="00C64B78">
        <w:rPr>
          <w:rFonts w:ascii="Arial" w:eastAsia="Times New Roman" w:hAnsi="Arial" w:cs="Arial"/>
          <w:b/>
          <w:lang w:eastAsia="pl-PL"/>
        </w:rPr>
        <w:t>…………………………</w:t>
      </w:r>
      <w:r w:rsidRPr="00C64B78">
        <w:rPr>
          <w:rFonts w:ascii="Arial" w:eastAsia="Times New Roman" w:hAnsi="Arial" w:cs="Arial"/>
          <w:lang w:eastAsia="pl-PL"/>
        </w:rPr>
        <w:t xml:space="preserve"> następnego roku budżetowego informacji dotyczących wykorzystania zakupionego w ramach umowy sprzętu</w:t>
      </w:r>
      <w:r w:rsidRPr="00C64B78">
        <w:rPr>
          <w:rFonts w:ascii="Arial" w:eastAsia="Times New Roman" w:hAnsi="Arial" w:cs="Arial"/>
          <w:b/>
          <w:lang w:eastAsia="pl-PL"/>
        </w:rPr>
        <w:t xml:space="preserve"> </w:t>
      </w:r>
      <w:r w:rsidRPr="00C64B78">
        <w:rPr>
          <w:rFonts w:ascii="Arial" w:eastAsia="Times New Roman" w:hAnsi="Arial" w:cs="Arial"/>
          <w:lang w:eastAsia="pl-PL"/>
        </w:rPr>
        <w:t xml:space="preserve">w danym roku, według wzoru stanowiącego </w:t>
      </w:r>
      <w:r w:rsidRPr="00C64B78">
        <w:rPr>
          <w:rFonts w:ascii="Arial" w:eastAsia="Times New Roman" w:hAnsi="Arial" w:cs="Arial"/>
          <w:b/>
          <w:lang w:eastAsia="pl-PL"/>
        </w:rPr>
        <w:t>załącznik nr 4</w:t>
      </w:r>
      <w:r w:rsidRPr="00C64B78">
        <w:rPr>
          <w:rFonts w:ascii="Arial" w:eastAsia="Times New Roman" w:hAnsi="Arial" w:cs="Arial"/>
          <w:lang w:eastAsia="pl-PL"/>
        </w:rPr>
        <w:t xml:space="preserve"> do umowy.</w:t>
      </w:r>
    </w:p>
    <w:p w:rsidR="00C64B78" w:rsidRPr="00C64B78" w:rsidRDefault="00C64B78" w:rsidP="00C64B78">
      <w:pPr>
        <w:numPr>
          <w:ilvl w:val="0"/>
          <w:numId w:val="5"/>
        </w:numPr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C64B78">
        <w:rPr>
          <w:rFonts w:ascii="Arial" w:eastAsia="Times New Roman" w:hAnsi="Arial" w:cs="Arial"/>
          <w:lang w:eastAsia="pl-PL"/>
        </w:rPr>
        <w:t xml:space="preserve">Zleceniobiorca zobowiązuje się do uruchomienia sprzętu będącego przedmiotem umowy oraz do rozpoczęcia udzielania na zakupionym sprzęcie świadczeń zdrowotnych finansowanych przez publicznego płatnika </w:t>
      </w:r>
      <w:r w:rsidRPr="00C64B78">
        <w:rPr>
          <w:rFonts w:ascii="Arial" w:eastAsia="Times New Roman" w:hAnsi="Arial" w:cs="Arial"/>
          <w:b/>
          <w:lang w:eastAsia="pl-PL"/>
        </w:rPr>
        <w:t>w terminie nie później niż do dnia 30 czerwca 2019 r.</w:t>
      </w:r>
    </w:p>
    <w:p w:rsidR="00C64B78" w:rsidRPr="00C64B78" w:rsidRDefault="00C64B78" w:rsidP="00C64B78">
      <w:pPr>
        <w:numPr>
          <w:ilvl w:val="0"/>
          <w:numId w:val="5"/>
        </w:numPr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C64B78">
        <w:rPr>
          <w:rFonts w:ascii="Arial" w:eastAsia="Times New Roman" w:hAnsi="Arial" w:cs="Arial"/>
          <w:lang w:eastAsia="pl-PL"/>
        </w:rPr>
        <w:t>Z</w:t>
      </w:r>
      <w:smartTag w:uri="urn:schemas-microsoft-com:office:smarttags" w:element="PersonName">
        <w:r w:rsidRPr="00C64B78">
          <w:rPr>
            <w:rFonts w:ascii="Arial" w:eastAsia="Times New Roman" w:hAnsi="Arial" w:cs="Arial"/>
            <w:lang w:eastAsia="pl-PL"/>
          </w:rPr>
          <w:t>l</w:t>
        </w:r>
      </w:smartTag>
      <w:r w:rsidRPr="00C64B78">
        <w:rPr>
          <w:rFonts w:ascii="Arial" w:eastAsia="Times New Roman" w:hAnsi="Arial" w:cs="Arial"/>
          <w:lang w:eastAsia="pl-PL"/>
        </w:rPr>
        <w:t>eceniobiorca zobowiązuje się do złożenia oświadczenia o uruchomieniu, oddaniu do użytku i wpisaniu zakupionego w ramach niniejszej umowy sprzętu do ewidencji księgowej środków trwałych wraz z podaniem miejsca i daty zainstalowania sprzętu oraz rozpoczęcia udzielania na zakupionym sprzęcie świadczeń zdrowotnych, w terminie 7 dni od daty określonej w ust. 4, na adres wskazany w § 2 ust. 14</w:t>
      </w:r>
      <w:r w:rsidRPr="00C64B78">
        <w:rPr>
          <w:rFonts w:ascii="Arial" w:eastAsia="Times New Roman" w:hAnsi="Arial" w:cs="Arial"/>
          <w:i/>
          <w:iCs/>
          <w:lang w:eastAsia="pl-PL"/>
        </w:rPr>
        <w:t>,</w:t>
      </w:r>
      <w:r w:rsidRPr="00C64B78">
        <w:rPr>
          <w:rFonts w:ascii="Arial" w:eastAsia="Times New Roman" w:hAnsi="Arial" w:cs="Arial"/>
          <w:lang w:eastAsia="pl-PL"/>
        </w:rPr>
        <w:t xml:space="preserve"> wraz ze zdjęciami, potwierdzającymi oznaczenie sprzętu, o którym mowa w § 2 ust. 5.</w:t>
      </w:r>
    </w:p>
    <w:p w:rsidR="00C64B78" w:rsidRPr="00C64B78" w:rsidRDefault="00C64B78" w:rsidP="00C64B78">
      <w:pPr>
        <w:numPr>
          <w:ilvl w:val="0"/>
          <w:numId w:val="5"/>
        </w:numPr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C64B78">
        <w:rPr>
          <w:rFonts w:ascii="Arial" w:eastAsia="Times New Roman" w:hAnsi="Arial" w:cs="Arial"/>
          <w:lang w:eastAsia="pl-PL"/>
        </w:rPr>
        <w:t>W przypadku niedopełnienia zobowiązania, o którym mowa w ust. 4, Zleceniobiorca zwróci środki Zleceniodawcy w terminie 7 dni od ostatniego dnia wyznaczonego okresu, w którym zakupiony sprzęt powinien być uruchomiony i oddany do użytku oraz rozpoczęte powinno zostać udzielanie na zakupionym sprzęcie świadczeń zdrowotnych.</w:t>
      </w:r>
    </w:p>
    <w:p w:rsidR="00C64B78" w:rsidRPr="00C64B78" w:rsidRDefault="00C64B78" w:rsidP="00C64B78">
      <w:pPr>
        <w:spacing w:before="120" w:after="120" w:line="360" w:lineRule="auto"/>
        <w:ind w:firstLine="4394"/>
        <w:jc w:val="both"/>
        <w:rPr>
          <w:rFonts w:ascii="Arial" w:eastAsia="Times New Roman" w:hAnsi="Arial" w:cs="Arial"/>
          <w:lang w:eastAsia="pl-PL"/>
        </w:rPr>
      </w:pPr>
      <w:r w:rsidRPr="00C64B78">
        <w:rPr>
          <w:rFonts w:ascii="Arial" w:eastAsia="Times New Roman" w:hAnsi="Arial" w:cs="Arial"/>
          <w:lang w:eastAsia="pl-PL"/>
        </w:rPr>
        <w:t>§ 6.</w:t>
      </w:r>
    </w:p>
    <w:p w:rsidR="00C64B78" w:rsidRPr="00C64B78" w:rsidRDefault="00C64B78" w:rsidP="00C64B78">
      <w:pPr>
        <w:numPr>
          <w:ilvl w:val="3"/>
          <w:numId w:val="5"/>
        </w:numPr>
        <w:tabs>
          <w:tab w:val="num" w:pos="426"/>
        </w:tabs>
        <w:spacing w:after="0" w:line="36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C64B78">
        <w:rPr>
          <w:rFonts w:ascii="Arial" w:eastAsia="Times New Roman" w:hAnsi="Arial" w:cs="Arial"/>
          <w:lang w:eastAsia="pl-PL"/>
        </w:rPr>
        <w:t>Zleceniodawca oraz Zleceniobiorca postanawiają, iż w okresie trwania umowy oraz po jej wygaśnięciu albo rozwiązaniu, jednak nie później niż w ciągu 5 lat od wygaśnięcia lub rozwiązania umowy, Zleceniodawca lub osoba przez niego upoważniona może przeprowadzić u Zleceniobiorcy kontrolę, w tym w trybie i na zasadach przewidzianych przepisami ustawy z dnia 15 lipca 2011 r. o kontroli w administracji rządowej (Dz. U. z 2011 r. poz. 1092), w szczególności w zakresie:</w:t>
      </w:r>
    </w:p>
    <w:p w:rsidR="00C64B78" w:rsidRPr="00C64B78" w:rsidRDefault="00C64B78" w:rsidP="00C64B78">
      <w:pPr>
        <w:numPr>
          <w:ilvl w:val="0"/>
          <w:numId w:val="11"/>
        </w:numPr>
        <w:spacing w:after="0" w:line="360" w:lineRule="auto"/>
        <w:ind w:left="714" w:hanging="357"/>
        <w:jc w:val="both"/>
        <w:rPr>
          <w:rFonts w:ascii="Arial" w:eastAsia="Times New Roman" w:hAnsi="Arial" w:cs="Arial"/>
        </w:rPr>
      </w:pPr>
      <w:r w:rsidRPr="00C64B78">
        <w:rPr>
          <w:rFonts w:ascii="Arial" w:eastAsia="Times New Roman" w:hAnsi="Arial" w:cs="Arial"/>
        </w:rPr>
        <w:t>zgodności realizowanych zadań z zadaniami, o których mowa w § 1, oraz oceny prawidłowości i staranności ich wykonania,</w:t>
      </w:r>
    </w:p>
    <w:p w:rsidR="00C64B78" w:rsidRPr="00C64B78" w:rsidRDefault="00C64B78" w:rsidP="00C64B78">
      <w:pPr>
        <w:numPr>
          <w:ilvl w:val="0"/>
          <w:numId w:val="11"/>
        </w:numPr>
        <w:spacing w:after="0" w:line="360" w:lineRule="auto"/>
        <w:ind w:left="714" w:hanging="357"/>
        <w:jc w:val="both"/>
        <w:rPr>
          <w:rFonts w:ascii="Arial" w:eastAsia="Times New Roman" w:hAnsi="Arial" w:cs="Arial"/>
        </w:rPr>
      </w:pPr>
      <w:r w:rsidRPr="00C64B78">
        <w:rPr>
          <w:rFonts w:ascii="Arial" w:eastAsia="Times New Roman" w:hAnsi="Arial" w:cs="Arial"/>
        </w:rPr>
        <w:t>celowości i gospodarności w wykorzystaniu środków publicznych otrzymanych na realizację zadań,</w:t>
      </w:r>
    </w:p>
    <w:p w:rsidR="00C64B78" w:rsidRPr="00C64B78" w:rsidRDefault="00C64B78" w:rsidP="00C64B78">
      <w:pPr>
        <w:numPr>
          <w:ilvl w:val="0"/>
          <w:numId w:val="11"/>
        </w:numPr>
        <w:spacing w:after="0" w:line="360" w:lineRule="auto"/>
        <w:ind w:left="714" w:hanging="357"/>
        <w:jc w:val="both"/>
        <w:rPr>
          <w:rFonts w:ascii="Arial" w:eastAsia="Times New Roman" w:hAnsi="Arial" w:cs="Arial"/>
        </w:rPr>
      </w:pPr>
      <w:r w:rsidRPr="00C64B78">
        <w:rPr>
          <w:rFonts w:ascii="Arial" w:eastAsia="Times New Roman" w:hAnsi="Arial" w:cs="Arial"/>
        </w:rPr>
        <w:t>rodzaju i sposobu prowadzenia dokumentacji, określonej w odrębnych przepisach oraz w niniejszej umowie,</w:t>
      </w:r>
    </w:p>
    <w:p w:rsidR="00C64B78" w:rsidRPr="00C64B78" w:rsidRDefault="00C64B78" w:rsidP="00C64B78">
      <w:pPr>
        <w:numPr>
          <w:ilvl w:val="0"/>
          <w:numId w:val="11"/>
        </w:numPr>
        <w:spacing w:after="0" w:line="360" w:lineRule="auto"/>
        <w:ind w:left="714" w:hanging="357"/>
        <w:jc w:val="both"/>
        <w:rPr>
          <w:rFonts w:ascii="Arial" w:eastAsia="Times New Roman" w:hAnsi="Arial" w:cs="Arial"/>
        </w:rPr>
      </w:pPr>
      <w:r w:rsidRPr="00C64B78">
        <w:rPr>
          <w:rFonts w:ascii="Arial" w:eastAsia="Times New Roman" w:hAnsi="Arial" w:cs="Arial"/>
        </w:rPr>
        <w:t>stanu realizacji umowy,</w:t>
      </w:r>
    </w:p>
    <w:p w:rsidR="00C64B78" w:rsidRPr="00C64B78" w:rsidRDefault="00C64B78" w:rsidP="00C64B78">
      <w:pPr>
        <w:numPr>
          <w:ilvl w:val="0"/>
          <w:numId w:val="11"/>
        </w:numPr>
        <w:spacing w:after="0" w:line="360" w:lineRule="auto"/>
        <w:ind w:left="714" w:hanging="357"/>
        <w:jc w:val="both"/>
        <w:rPr>
          <w:rFonts w:ascii="Arial" w:eastAsia="Times New Roman" w:hAnsi="Arial" w:cs="Arial"/>
        </w:rPr>
      </w:pPr>
      <w:r w:rsidRPr="00C64B78">
        <w:rPr>
          <w:rFonts w:ascii="Arial" w:eastAsia="Times New Roman" w:hAnsi="Arial" w:cs="Arial"/>
        </w:rPr>
        <w:t>terminowości rozliczenia przez Zleceniobiorcę realizacji umowy,</w:t>
      </w:r>
    </w:p>
    <w:p w:rsidR="00C64B78" w:rsidRPr="00C64B78" w:rsidRDefault="00C64B78" w:rsidP="00C64B78">
      <w:pPr>
        <w:numPr>
          <w:ilvl w:val="0"/>
          <w:numId w:val="11"/>
        </w:numPr>
        <w:spacing w:after="0" w:line="360" w:lineRule="auto"/>
        <w:ind w:left="714" w:hanging="357"/>
        <w:jc w:val="both"/>
        <w:rPr>
          <w:rFonts w:ascii="Arial" w:eastAsia="Times New Roman" w:hAnsi="Arial" w:cs="Arial"/>
        </w:rPr>
      </w:pPr>
      <w:r w:rsidRPr="00C64B78">
        <w:rPr>
          <w:rFonts w:ascii="Arial" w:eastAsia="Times New Roman" w:hAnsi="Arial" w:cs="Arial"/>
        </w:rPr>
        <w:t>oceny prawidłowości dokonywania rozliczeń merytorycznych i finansowych umowy.</w:t>
      </w:r>
    </w:p>
    <w:p w:rsidR="00C64B78" w:rsidRPr="00C64B78" w:rsidRDefault="00C64B78" w:rsidP="00C64B78">
      <w:pPr>
        <w:numPr>
          <w:ilvl w:val="3"/>
          <w:numId w:val="5"/>
        </w:numPr>
        <w:spacing w:after="0" w:line="360" w:lineRule="auto"/>
        <w:ind w:left="426" w:hanging="426"/>
        <w:jc w:val="both"/>
        <w:rPr>
          <w:rFonts w:ascii="Arial" w:eastAsia="Times New Roman" w:hAnsi="Arial" w:cs="Arial"/>
        </w:rPr>
      </w:pPr>
      <w:r w:rsidRPr="00C64B78">
        <w:rPr>
          <w:rFonts w:ascii="Arial" w:eastAsia="Times New Roman" w:hAnsi="Arial" w:cs="Arial"/>
        </w:rPr>
        <w:lastRenderedPageBreak/>
        <w:t xml:space="preserve">W przypadku utraty przez Zleceniobiorcę możliwości udzielania świadczeń opieki zdrowotnej świadczeniobiorcom, o których mowa w § 2 ust. 6, na sprzęcie, o którym mowa w § 1 ust. 1, Zleceniobiorca jest zobowiązany niezwłocznie, jednak nie później niż w terminie </w:t>
      </w:r>
      <w:r w:rsidRPr="00C64B78">
        <w:rPr>
          <w:rFonts w:ascii="Arial" w:eastAsia="Times New Roman" w:hAnsi="Arial" w:cs="Arial"/>
          <w:b/>
        </w:rPr>
        <w:t>30 dni</w:t>
      </w:r>
      <w:r w:rsidRPr="00C64B78">
        <w:rPr>
          <w:rFonts w:ascii="Arial" w:eastAsia="Times New Roman" w:hAnsi="Arial" w:cs="Arial"/>
        </w:rPr>
        <w:t xml:space="preserve"> od powzięcia informacji o utraceniu możliwości udzielania tych świadczeń do poinformowania na piśmie Zleceniodawcy o zaistniałym fakcie.</w:t>
      </w:r>
    </w:p>
    <w:p w:rsidR="00C64B78" w:rsidRPr="00C64B78" w:rsidRDefault="00C64B78" w:rsidP="00C64B78">
      <w:pPr>
        <w:numPr>
          <w:ilvl w:val="3"/>
          <w:numId w:val="5"/>
        </w:numPr>
        <w:spacing w:after="0" w:line="360" w:lineRule="auto"/>
        <w:ind w:left="426" w:hanging="426"/>
        <w:jc w:val="both"/>
        <w:rPr>
          <w:rFonts w:ascii="Arial" w:eastAsia="Times New Roman" w:hAnsi="Arial" w:cs="Arial"/>
        </w:rPr>
      </w:pPr>
      <w:r w:rsidRPr="00C64B78">
        <w:rPr>
          <w:rFonts w:ascii="Arial" w:eastAsia="Times New Roman" w:hAnsi="Arial" w:cs="Arial"/>
        </w:rPr>
        <w:t>Wraz z informacją, o której mowa w ust. 2, Zleceniobiorca przekaże plan uwzględniający działania, które Zleceniobiorca zamierza podjąć w celu ponownego uzyskania możliwości udzielania świadczeń opieki zdrowotnej świadczeniobiorcom określonym</w:t>
      </w:r>
      <w:r w:rsidRPr="00C64B78">
        <w:rPr>
          <w:rFonts w:ascii="Arial" w:eastAsia="Times New Roman" w:hAnsi="Arial" w:cs="Arial"/>
        </w:rPr>
        <w:br/>
        <w:t xml:space="preserve">w § 2 ust. 6, zgodnie z ustawą z dnia 27 sierpnia 2004 r. o świadczeniach opieki zdrowotnej finansowanych ze środków publicznych (Dz.U. z 2017 r. poz. 1938, z </w:t>
      </w:r>
      <w:proofErr w:type="spellStart"/>
      <w:r w:rsidRPr="00C64B78">
        <w:rPr>
          <w:rFonts w:ascii="Arial" w:eastAsia="Times New Roman" w:hAnsi="Arial" w:cs="Arial"/>
        </w:rPr>
        <w:t>późn</w:t>
      </w:r>
      <w:proofErr w:type="spellEnd"/>
      <w:r w:rsidRPr="00C64B78">
        <w:rPr>
          <w:rFonts w:ascii="Arial" w:eastAsia="Times New Roman" w:hAnsi="Arial" w:cs="Arial"/>
        </w:rPr>
        <w:t>. zm.) w terminie 6 miesięcy od dnia przekazania informacji o utracie tej możliwości. Zleceniobiorca może zamiast planu działań przekazać informację o braku zamiaru podjęcia czynności zmierzających do ponownego uzyskania możliwości dalszego udzielania świadczeń opieki zdrowotnej świadczeniobiorcom, o których mowa w § 2 ust. 6, wówczas ust. 5 stosuje się odpowiednio.</w:t>
      </w:r>
    </w:p>
    <w:p w:rsidR="00C64B78" w:rsidRPr="00C64B78" w:rsidRDefault="00C64B78" w:rsidP="00C64B78">
      <w:pPr>
        <w:numPr>
          <w:ilvl w:val="3"/>
          <w:numId w:val="5"/>
        </w:numPr>
        <w:spacing w:after="0" w:line="360" w:lineRule="auto"/>
        <w:ind w:left="426" w:hanging="426"/>
        <w:jc w:val="both"/>
        <w:rPr>
          <w:rFonts w:ascii="Arial" w:eastAsia="Times New Roman" w:hAnsi="Arial" w:cs="Arial"/>
        </w:rPr>
      </w:pPr>
      <w:r w:rsidRPr="00C64B78">
        <w:rPr>
          <w:rFonts w:ascii="Arial" w:eastAsia="Times New Roman" w:hAnsi="Arial" w:cs="Arial"/>
        </w:rPr>
        <w:t>Zleceniobiorca zobowiązany jest przekazać Zleceniodawcy w terminie 7 dni po upływie terminu, o którym mowa w ust. 3, pisemnego oświadczenia o możliwości bądź braku możliwości dalszego udzielania świadczeń opieki zdrowotnej świadczeniobiorcom, o których mowa w § 2 ust. 6, na zakupionym sprzęcie, o którym mowa w § 1 ust. 1.</w:t>
      </w:r>
    </w:p>
    <w:p w:rsidR="00C64B78" w:rsidRPr="00C64B78" w:rsidRDefault="00C64B78" w:rsidP="00C64B78">
      <w:pPr>
        <w:numPr>
          <w:ilvl w:val="3"/>
          <w:numId w:val="5"/>
        </w:numPr>
        <w:tabs>
          <w:tab w:val="num" w:pos="426"/>
        </w:tabs>
        <w:spacing w:after="0" w:line="360" w:lineRule="auto"/>
        <w:ind w:left="426" w:hanging="426"/>
        <w:jc w:val="both"/>
        <w:rPr>
          <w:rFonts w:ascii="Arial" w:eastAsia="Times New Roman" w:hAnsi="Arial" w:cs="Arial"/>
        </w:rPr>
      </w:pPr>
      <w:r w:rsidRPr="00C64B78">
        <w:rPr>
          <w:rFonts w:ascii="Arial" w:eastAsia="Times New Roman" w:hAnsi="Arial" w:cs="Arial"/>
        </w:rPr>
        <w:t xml:space="preserve">Utrata możliwości udzielania świadczeń, o której mowa w ust. 4, w okresie obowiązywania umowy jednak nie dłużej niż 5 lat od jej rozwiązania albo wygaśnięcia, będzie skutkowała koniecznością zwrotu otrzymanych środków publicznych przy uwzględnieniu utraty wartości sprzętu, o którym mowa w § 1 ust. 1, na skutek jego użytkowania. Strony przyjmują, że utrata wartości sprzętu odpowiada 1/5 wartości przekazanych środków publicznych za każdy rozpoczęty rok jego użytkowania od momentu uruchomienia. </w:t>
      </w:r>
    </w:p>
    <w:p w:rsidR="00C64B78" w:rsidRPr="00C64B78" w:rsidRDefault="00C64B78" w:rsidP="00C64B78">
      <w:pPr>
        <w:spacing w:after="0" w:line="360" w:lineRule="auto"/>
        <w:ind w:left="357"/>
        <w:jc w:val="center"/>
        <w:rPr>
          <w:rFonts w:ascii="Arial" w:eastAsia="Times New Roman" w:hAnsi="Arial" w:cs="Arial"/>
          <w:lang w:eastAsia="pl-PL"/>
        </w:rPr>
      </w:pPr>
      <w:r w:rsidRPr="00C64B78">
        <w:rPr>
          <w:rFonts w:ascii="Arial" w:eastAsia="Times New Roman" w:hAnsi="Arial" w:cs="Arial"/>
          <w:lang w:eastAsia="pl-PL"/>
        </w:rPr>
        <w:t>§ 7.</w:t>
      </w:r>
    </w:p>
    <w:p w:rsidR="00C64B78" w:rsidRPr="00C64B78" w:rsidRDefault="00C64B78" w:rsidP="00C64B78">
      <w:pPr>
        <w:numPr>
          <w:ilvl w:val="0"/>
          <w:numId w:val="9"/>
        </w:numPr>
        <w:tabs>
          <w:tab w:val="left" w:pos="1617"/>
          <w:tab w:val="left" w:pos="1815"/>
        </w:tabs>
        <w:suppressAutoHyphens/>
        <w:spacing w:after="0" w:line="360" w:lineRule="auto"/>
        <w:contextualSpacing/>
        <w:jc w:val="both"/>
        <w:rPr>
          <w:rFonts w:ascii="Arial" w:eastAsia="Times New Roman" w:hAnsi="Arial" w:cs="Arial"/>
        </w:rPr>
      </w:pPr>
      <w:r w:rsidRPr="00C64B78">
        <w:rPr>
          <w:rFonts w:ascii="Arial" w:eastAsia="Times New Roman" w:hAnsi="Arial" w:cs="Arial"/>
        </w:rPr>
        <w:t>W przypadku niewykonania umowy, Zleceniodawca jest uprawniony do dochodzenia od Zleceniobiorcy kary umownej w wysokości 10% łącznej kwoty środków publicznych, o której mowa w § 2 ust. 1.</w:t>
      </w:r>
    </w:p>
    <w:p w:rsidR="00C64B78" w:rsidRPr="00C64B78" w:rsidRDefault="00C64B78" w:rsidP="00C64B78">
      <w:pPr>
        <w:numPr>
          <w:ilvl w:val="0"/>
          <w:numId w:val="9"/>
        </w:numPr>
        <w:tabs>
          <w:tab w:val="left" w:pos="1617"/>
          <w:tab w:val="left" w:pos="1815"/>
        </w:tabs>
        <w:suppressAutoHyphens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C64B78">
        <w:rPr>
          <w:rFonts w:ascii="Arial" w:eastAsia="Times New Roman" w:hAnsi="Arial" w:cs="Arial"/>
          <w:lang w:eastAsia="pl-PL"/>
        </w:rPr>
        <w:t>W przypadku naruszenia postanowień § 2 ust. 7, Zleceniodawca jest uprawniony do dochodzenia od Zleceniobiorcy kary umownej w wysokości 10% łącznej kwoty środków publicznych, o której mowa w § 2 ust. 1.</w:t>
      </w:r>
    </w:p>
    <w:p w:rsidR="00C64B78" w:rsidRPr="00C64B78" w:rsidRDefault="00C64B78" w:rsidP="00C64B78">
      <w:pPr>
        <w:numPr>
          <w:ilvl w:val="0"/>
          <w:numId w:val="9"/>
        </w:numPr>
        <w:tabs>
          <w:tab w:val="left" w:pos="1617"/>
          <w:tab w:val="left" w:pos="1815"/>
        </w:tabs>
        <w:suppressAutoHyphens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C64B78">
        <w:rPr>
          <w:rFonts w:ascii="Arial" w:eastAsia="Times New Roman" w:hAnsi="Arial" w:cs="Arial"/>
          <w:lang w:eastAsia="pl-PL"/>
        </w:rPr>
        <w:t>W przypadku nieterminowego przedłożenia dokumentów, o których mowa w § 2 ust. 16, 18, 19 oraz § 5 ust. 5, Zleceniodawca jest uprawniony do dochodzenia od Zleceniobiorcy kary umownej w wysokości 0,01 % łącznej kwoty środków publicznych, o której mowa w § 2 ust. 1, za każdy dzień opóźnienia.</w:t>
      </w:r>
    </w:p>
    <w:p w:rsidR="00C64B78" w:rsidRPr="00C64B78" w:rsidRDefault="00C64B78" w:rsidP="00C64B78">
      <w:pPr>
        <w:numPr>
          <w:ilvl w:val="0"/>
          <w:numId w:val="9"/>
        </w:numPr>
        <w:tabs>
          <w:tab w:val="left" w:pos="1617"/>
          <w:tab w:val="left" w:pos="1815"/>
        </w:tabs>
        <w:suppressAutoHyphens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C64B78">
        <w:rPr>
          <w:rFonts w:ascii="Arial" w:eastAsia="Times New Roman" w:hAnsi="Arial" w:cs="Arial"/>
          <w:lang w:eastAsia="pl-PL"/>
        </w:rPr>
        <w:lastRenderedPageBreak/>
        <w:t>W przypadku nieterminowego przedłożenia dokumentów, o których mowa w § 2 ust. 8, Zleceniodawca jest uprawniony do dochodzenia od Zleceniobiorcy kary umownej w wysokości 0,01% łącznej kwoty środków publicznych, o której mowa w § 2 ust. 1, za każdy dzień opóźnienia.</w:t>
      </w:r>
    </w:p>
    <w:p w:rsidR="00C64B78" w:rsidRPr="00C64B78" w:rsidRDefault="00C64B78" w:rsidP="00C64B78">
      <w:pPr>
        <w:numPr>
          <w:ilvl w:val="0"/>
          <w:numId w:val="9"/>
        </w:numPr>
        <w:tabs>
          <w:tab w:val="left" w:pos="360"/>
        </w:tabs>
        <w:suppressAutoHyphens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C64B78">
        <w:rPr>
          <w:rFonts w:ascii="Arial" w:eastAsia="Times New Roman" w:hAnsi="Arial" w:cs="Arial"/>
          <w:lang w:eastAsia="pl-PL"/>
        </w:rPr>
        <w:t xml:space="preserve">W przypadku naruszenia postanowień § 2 ust. 5 i 15, Zleceniodawca jest uprawniony do dochodzenia od Zleceniobiorcy kary umownej w wysokości 10 % łącznej kwoty środków publicznych, o której mowa w § 2 ust. 1. </w:t>
      </w:r>
    </w:p>
    <w:p w:rsidR="00C64B78" w:rsidRPr="00C64B78" w:rsidRDefault="00C64B78" w:rsidP="00C64B78">
      <w:pPr>
        <w:numPr>
          <w:ilvl w:val="0"/>
          <w:numId w:val="9"/>
        </w:numPr>
        <w:tabs>
          <w:tab w:val="left" w:pos="360"/>
          <w:tab w:val="left" w:pos="1617"/>
          <w:tab w:val="left" w:pos="1815"/>
        </w:tabs>
        <w:suppressAutoHyphens/>
        <w:spacing w:after="0" w:line="360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C64B78">
        <w:rPr>
          <w:rFonts w:ascii="Arial" w:eastAsia="Times New Roman" w:hAnsi="Arial" w:cs="Arial"/>
          <w:lang w:eastAsia="pl-PL"/>
        </w:rPr>
        <w:t>W przypadku, o którym mowa w § 2 ust. 23, Zleceniodawca jest uprawniony do dochodzenia od Zleceniobiorcy kary umownej w wysokości 10% łącznej kwoty środków wykorzystanych niezgodnie z przeznaczeniem.</w:t>
      </w:r>
    </w:p>
    <w:p w:rsidR="00C64B78" w:rsidRPr="00C64B78" w:rsidRDefault="00C64B78" w:rsidP="00C64B78">
      <w:pPr>
        <w:numPr>
          <w:ilvl w:val="0"/>
          <w:numId w:val="9"/>
        </w:numPr>
        <w:tabs>
          <w:tab w:val="left" w:pos="1617"/>
          <w:tab w:val="left" w:pos="1815"/>
        </w:tabs>
        <w:suppressAutoHyphens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C64B78">
        <w:rPr>
          <w:rFonts w:ascii="Arial" w:eastAsia="Times New Roman" w:hAnsi="Arial" w:cs="Arial"/>
          <w:lang w:eastAsia="pl-PL"/>
        </w:rPr>
        <w:t>W przypadkach innych niż określone w ust. 2 - 6 nienależytego wykonania umowy Zleceniodawca jest uprawniony do dochodzenia od Zleceniobiorcy kary umownej w wysokości 7% łącznej kwoty środków publicznych, o której mowa w § 2 ust. 1.</w:t>
      </w:r>
    </w:p>
    <w:p w:rsidR="00C64B78" w:rsidRPr="00C64B78" w:rsidRDefault="00C64B78" w:rsidP="00C64B78">
      <w:pPr>
        <w:numPr>
          <w:ilvl w:val="0"/>
          <w:numId w:val="9"/>
        </w:numPr>
        <w:tabs>
          <w:tab w:val="left" w:pos="1617"/>
          <w:tab w:val="left" w:pos="1815"/>
        </w:tabs>
        <w:suppressAutoHyphens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C64B78">
        <w:rPr>
          <w:rFonts w:ascii="Arial" w:eastAsia="Times New Roman" w:hAnsi="Arial" w:cs="Arial"/>
          <w:lang w:eastAsia="pl-PL"/>
        </w:rPr>
        <w:t>W przypadku niezastosowania się do zaleceń, o których mowa w § 3 ust. 2, Zleceniodawca jest uprawniony do dochodzenia od Zleceniobiorcy kary umownej w wysokości 15% łącznej kwoty środków publicznych, o której mowa w § 2 ust. 1.</w:t>
      </w:r>
    </w:p>
    <w:p w:rsidR="00C64B78" w:rsidRPr="00C64B78" w:rsidRDefault="00C64B78" w:rsidP="00C64B78">
      <w:pPr>
        <w:numPr>
          <w:ilvl w:val="0"/>
          <w:numId w:val="9"/>
        </w:numPr>
        <w:tabs>
          <w:tab w:val="left" w:pos="1617"/>
          <w:tab w:val="left" w:pos="1815"/>
        </w:tabs>
        <w:suppressAutoHyphens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C64B78">
        <w:rPr>
          <w:rFonts w:ascii="Arial" w:eastAsia="Times New Roman" w:hAnsi="Arial" w:cs="Arial"/>
          <w:lang w:eastAsia="pl-PL"/>
        </w:rPr>
        <w:t>Kary umowne Zleceniobiorca przekaże na rachunek bankowy dochodów Ministerstwa Zdrowia NBP O/O 02101010100013002231000000 w terminie 7 dni od dnia otrzymania wezwania do zapłaty.</w:t>
      </w:r>
    </w:p>
    <w:p w:rsidR="00C64B78" w:rsidRPr="00C64B78" w:rsidRDefault="00C64B78" w:rsidP="00C64B78">
      <w:pPr>
        <w:numPr>
          <w:ilvl w:val="0"/>
          <w:numId w:val="9"/>
        </w:numPr>
        <w:tabs>
          <w:tab w:val="left" w:pos="537"/>
          <w:tab w:val="left" w:pos="735"/>
        </w:tabs>
        <w:suppressAutoHyphens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C64B78">
        <w:rPr>
          <w:rFonts w:ascii="Arial" w:eastAsia="Times New Roman" w:hAnsi="Arial" w:cs="Arial"/>
          <w:lang w:eastAsia="pl-PL"/>
        </w:rPr>
        <w:t>Możliwość naliczania kar umownych Strony przyjmują także na wypadek odstąpienia od umowy, rozwiązania umowy lub jej wygaśnięcia na podstawie innych zdarzeń prawnych.</w:t>
      </w:r>
    </w:p>
    <w:p w:rsidR="00C64B78" w:rsidRPr="00C64B78" w:rsidRDefault="00C64B78" w:rsidP="00C64B78">
      <w:pPr>
        <w:numPr>
          <w:ilvl w:val="0"/>
          <w:numId w:val="9"/>
        </w:numPr>
        <w:tabs>
          <w:tab w:val="left" w:pos="537"/>
          <w:tab w:val="left" w:pos="735"/>
        </w:tabs>
        <w:suppressAutoHyphens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C64B78">
        <w:rPr>
          <w:rFonts w:ascii="Arial" w:eastAsia="Times New Roman" w:hAnsi="Arial" w:cs="Arial"/>
          <w:lang w:eastAsia="pl-PL"/>
        </w:rPr>
        <w:t xml:space="preserve">Zleceniodawca zastrzega sobie możliwość potrącenia naliczonych kar umownych </w:t>
      </w:r>
      <w:r w:rsidRPr="00C64B78">
        <w:rPr>
          <w:rFonts w:ascii="Arial" w:eastAsia="Times New Roman" w:hAnsi="Arial" w:cs="Arial"/>
          <w:lang w:eastAsia="pl-PL"/>
        </w:rPr>
        <w:br/>
        <w:t>z przysługujących Zleceniobiorcy środków publicznych za wykonanie przedmiotu umowy.</w:t>
      </w:r>
    </w:p>
    <w:p w:rsidR="00C64B78" w:rsidRPr="00C64B78" w:rsidRDefault="00C64B78" w:rsidP="00C64B78">
      <w:pPr>
        <w:numPr>
          <w:ilvl w:val="0"/>
          <w:numId w:val="9"/>
        </w:numPr>
        <w:tabs>
          <w:tab w:val="left" w:pos="537"/>
          <w:tab w:val="left" w:pos="735"/>
        </w:tabs>
        <w:suppressAutoHyphens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C64B78">
        <w:rPr>
          <w:rFonts w:ascii="Arial" w:eastAsia="Times New Roman" w:hAnsi="Arial" w:cs="Arial"/>
          <w:lang w:eastAsia="pl-PL"/>
        </w:rPr>
        <w:t>Zleceniodawca  zastrzega sobie prawo dochodzenia odszkodowania, przewyższającego wysokość zastrzeżonych kar umownych na zasadach ogólnych.</w:t>
      </w:r>
    </w:p>
    <w:p w:rsidR="00C64B78" w:rsidRPr="00C64B78" w:rsidRDefault="00C64B78" w:rsidP="00C64B78">
      <w:pPr>
        <w:spacing w:before="120" w:after="0" w:line="360" w:lineRule="auto"/>
        <w:jc w:val="center"/>
        <w:rPr>
          <w:rFonts w:ascii="Arial" w:eastAsia="Times New Roman" w:hAnsi="Arial" w:cs="Arial"/>
          <w:lang w:eastAsia="pl-PL"/>
        </w:rPr>
      </w:pPr>
      <w:r w:rsidRPr="00C64B78">
        <w:rPr>
          <w:rFonts w:ascii="Arial" w:eastAsia="Times New Roman" w:hAnsi="Arial" w:cs="Arial"/>
          <w:lang w:eastAsia="pl-PL"/>
        </w:rPr>
        <w:t>§ 8.</w:t>
      </w:r>
    </w:p>
    <w:p w:rsidR="00C64B78" w:rsidRPr="00C64B78" w:rsidRDefault="00C64B78" w:rsidP="00C64B78">
      <w:pPr>
        <w:numPr>
          <w:ilvl w:val="1"/>
          <w:numId w:val="1"/>
        </w:numPr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C64B78">
        <w:rPr>
          <w:rFonts w:ascii="Arial" w:eastAsia="Times New Roman" w:hAnsi="Arial" w:cs="Arial"/>
          <w:lang w:eastAsia="pl-PL"/>
        </w:rPr>
        <w:t>Umowa wygasa:</w:t>
      </w:r>
    </w:p>
    <w:p w:rsidR="00C64B78" w:rsidRPr="00C64B78" w:rsidRDefault="00C64B78" w:rsidP="00C64B78">
      <w:pPr>
        <w:numPr>
          <w:ilvl w:val="1"/>
          <w:numId w:val="3"/>
        </w:numPr>
        <w:tabs>
          <w:tab w:val="num" w:pos="720"/>
        </w:tabs>
        <w:spacing w:after="0" w:line="360" w:lineRule="auto"/>
        <w:ind w:left="720"/>
        <w:jc w:val="both"/>
        <w:rPr>
          <w:rFonts w:ascii="Arial" w:eastAsia="Times New Roman" w:hAnsi="Arial" w:cs="Arial"/>
          <w:lang w:eastAsia="pl-PL"/>
        </w:rPr>
      </w:pPr>
      <w:r w:rsidRPr="00C64B78">
        <w:rPr>
          <w:rFonts w:ascii="Arial" w:eastAsia="Times New Roman" w:hAnsi="Arial" w:cs="Arial"/>
          <w:lang w:eastAsia="pl-PL"/>
        </w:rPr>
        <w:t>z upływem terminu, na który została zawarta, z zastrzeżeniem postanowień umownych, wykraczających poza przewidziany przez nią termin,</w:t>
      </w:r>
    </w:p>
    <w:p w:rsidR="00C64B78" w:rsidRPr="00C64B78" w:rsidRDefault="00C64B78" w:rsidP="00C64B78">
      <w:pPr>
        <w:numPr>
          <w:ilvl w:val="1"/>
          <w:numId w:val="3"/>
        </w:numPr>
        <w:tabs>
          <w:tab w:val="num" w:pos="720"/>
        </w:tabs>
        <w:spacing w:after="0" w:line="360" w:lineRule="auto"/>
        <w:ind w:left="720"/>
        <w:jc w:val="both"/>
        <w:rPr>
          <w:rFonts w:ascii="Arial" w:eastAsia="Times New Roman" w:hAnsi="Arial" w:cs="Arial"/>
          <w:lang w:eastAsia="pl-PL"/>
        </w:rPr>
      </w:pPr>
      <w:r w:rsidRPr="00C64B78">
        <w:rPr>
          <w:rFonts w:ascii="Arial" w:eastAsia="Times New Roman" w:hAnsi="Arial" w:cs="Arial"/>
          <w:lang w:eastAsia="pl-PL"/>
        </w:rPr>
        <w:t>z chwilą powzięcia informacji przez Zleceniobiorcę lub Zleceniodawcę o wystąpieniu okoliczności uniemożliwiających wykonanie umowy, za które Strony nie ponoszą odpowiedzialności, a których powstania Strony nie mogły przewidzieć w chwili zawarcia umowy.</w:t>
      </w:r>
    </w:p>
    <w:p w:rsidR="00C64B78" w:rsidRPr="00C64B78" w:rsidRDefault="00C64B78" w:rsidP="00C64B78">
      <w:pPr>
        <w:numPr>
          <w:ilvl w:val="1"/>
          <w:numId w:val="1"/>
        </w:numPr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C64B78">
        <w:rPr>
          <w:rFonts w:ascii="Arial" w:eastAsia="Times New Roman" w:hAnsi="Arial" w:cs="Arial"/>
          <w:lang w:eastAsia="pl-PL"/>
        </w:rPr>
        <w:t>W przypadku, o którym mowa w ust. 1 pkt 2, Strona, która nie ma możliwości wykonania umowy, niezwłocznie zawiadamia pisemnie o tym fakcie drugą Stronę.</w:t>
      </w:r>
    </w:p>
    <w:p w:rsidR="00C64B78" w:rsidRPr="00C64B78" w:rsidRDefault="00C64B78" w:rsidP="00C64B78">
      <w:pPr>
        <w:spacing w:after="0" w:line="360" w:lineRule="auto"/>
        <w:ind w:left="357" w:hanging="357"/>
        <w:jc w:val="center"/>
        <w:rPr>
          <w:rFonts w:ascii="Arial" w:eastAsia="Times New Roman" w:hAnsi="Arial" w:cs="Arial"/>
          <w:lang w:eastAsia="pl-PL"/>
        </w:rPr>
      </w:pPr>
      <w:r w:rsidRPr="00C64B78">
        <w:rPr>
          <w:rFonts w:ascii="Arial" w:eastAsia="Times New Roman" w:hAnsi="Arial" w:cs="Arial"/>
          <w:lang w:eastAsia="pl-PL"/>
        </w:rPr>
        <w:t>§ 9.</w:t>
      </w:r>
    </w:p>
    <w:p w:rsidR="00C64B78" w:rsidRPr="00C64B78" w:rsidRDefault="00C64B78" w:rsidP="00C64B78">
      <w:pPr>
        <w:numPr>
          <w:ilvl w:val="0"/>
          <w:numId w:val="6"/>
        </w:numPr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C64B78">
        <w:rPr>
          <w:rFonts w:ascii="Arial" w:eastAsia="Times New Roman" w:hAnsi="Arial" w:cs="Arial"/>
          <w:lang w:eastAsia="pl-PL"/>
        </w:rPr>
        <w:lastRenderedPageBreak/>
        <w:t>Umowa może być rozwiązana na piśmie przez każdą ze Stron z zachowaniem 30 dniowego okresu wypowiedzenia, wyłącznie z przyczyn, których żadna ze Stron nie przewidziała w chwili zawarcia umowy, a które uniemożliwiają właściwą realizację umowy.</w:t>
      </w:r>
    </w:p>
    <w:p w:rsidR="00C64B78" w:rsidRPr="00C64B78" w:rsidRDefault="00C64B78" w:rsidP="00C64B78">
      <w:pPr>
        <w:numPr>
          <w:ilvl w:val="0"/>
          <w:numId w:val="6"/>
        </w:numPr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C64B78">
        <w:rPr>
          <w:rFonts w:ascii="Arial" w:eastAsia="Times New Roman" w:hAnsi="Arial" w:cs="Arial"/>
          <w:lang w:eastAsia="pl-PL"/>
        </w:rPr>
        <w:t>Zleceniodawca może rozwiązać umowę na piśmie bez wypowiedzenia ze skutkiem natychmiastowym w sytuacjach, o których mowa w § 2 ust. 23, § 3 ust. 3, lub w sytuacji wykorzystaniu sprzętu niezgodnie z § 2 ust. 6.</w:t>
      </w:r>
    </w:p>
    <w:p w:rsidR="00C64B78" w:rsidRPr="00C64B78" w:rsidRDefault="00C64B78" w:rsidP="00C64B78">
      <w:pPr>
        <w:numPr>
          <w:ilvl w:val="0"/>
          <w:numId w:val="6"/>
        </w:numPr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C64B78">
        <w:rPr>
          <w:rFonts w:ascii="Arial" w:eastAsia="Times New Roman" w:hAnsi="Arial" w:cs="Arial"/>
          <w:lang w:eastAsia="pl-PL"/>
        </w:rPr>
        <w:t>Umowa może być rozwiązana na piśmie w każdym czasie za zgodną wolą obu Stron.</w:t>
      </w:r>
    </w:p>
    <w:p w:rsidR="00C64B78" w:rsidRPr="00C64B78" w:rsidRDefault="00C64B78" w:rsidP="00C64B78">
      <w:pPr>
        <w:numPr>
          <w:ilvl w:val="0"/>
          <w:numId w:val="6"/>
        </w:numPr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C64B78">
        <w:rPr>
          <w:rFonts w:ascii="Arial" w:eastAsia="Times New Roman" w:hAnsi="Arial" w:cs="Arial"/>
          <w:lang w:eastAsia="pl-PL"/>
        </w:rPr>
        <w:t>Strony zgodnie oświadczają, iż ilekroć w niniejszej umowie mowa jest o rozwiązaniu umowy – skuteczność tych czynności realizowana jest z momentem doręczenia pisma drugiej Stronie.</w:t>
      </w:r>
    </w:p>
    <w:p w:rsidR="00C64B78" w:rsidRPr="00C64B78" w:rsidRDefault="00C64B78" w:rsidP="00C64B78">
      <w:pPr>
        <w:spacing w:line="360" w:lineRule="auto"/>
        <w:jc w:val="both"/>
        <w:rPr>
          <w:rFonts w:ascii="Arial" w:eastAsia="Times New Roman" w:hAnsi="Arial" w:cs="Arial"/>
          <w:lang w:eastAsia="pl-PL"/>
        </w:rPr>
      </w:pPr>
    </w:p>
    <w:p w:rsidR="00C64B78" w:rsidRPr="00C64B78" w:rsidRDefault="00C64B78" w:rsidP="00C64B78">
      <w:pPr>
        <w:spacing w:line="360" w:lineRule="auto"/>
        <w:jc w:val="both"/>
        <w:rPr>
          <w:rFonts w:ascii="Arial" w:eastAsia="Times New Roman" w:hAnsi="Arial" w:cs="Arial"/>
          <w:lang w:eastAsia="pl-PL"/>
        </w:rPr>
      </w:pPr>
    </w:p>
    <w:p w:rsidR="00C64B78" w:rsidRPr="00C64B78" w:rsidRDefault="00C64B78" w:rsidP="00C64B78">
      <w:pPr>
        <w:snapToGrid w:val="0"/>
        <w:spacing w:after="0" w:line="360" w:lineRule="auto"/>
        <w:jc w:val="center"/>
        <w:rPr>
          <w:rFonts w:ascii="Arial" w:eastAsia="Times New Roman" w:hAnsi="Arial" w:cs="Arial"/>
          <w:lang w:eastAsia="pl-PL"/>
        </w:rPr>
      </w:pPr>
      <w:r w:rsidRPr="00C64B78">
        <w:rPr>
          <w:rFonts w:ascii="Arial" w:eastAsia="Times New Roman" w:hAnsi="Arial" w:cs="Arial"/>
          <w:lang w:eastAsia="pl-PL"/>
        </w:rPr>
        <w:t>§ 10.</w:t>
      </w:r>
    </w:p>
    <w:p w:rsidR="00C64B78" w:rsidRPr="00C64B78" w:rsidRDefault="00C64B78" w:rsidP="00C64B78">
      <w:pPr>
        <w:numPr>
          <w:ilvl w:val="0"/>
          <w:numId w:val="2"/>
        </w:num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C64B78">
        <w:rPr>
          <w:rFonts w:ascii="Arial" w:eastAsia="Times New Roman" w:hAnsi="Arial" w:cs="Arial"/>
          <w:lang w:eastAsia="pl-PL"/>
        </w:rPr>
        <w:t>Zmiana postanowień umowy może nastąpić wyłącznie za zgodą obu stron, w formie pisemnej, poprzez zawarcie aneksu do umowy, pod rygorem nieważności,</w:t>
      </w:r>
      <w:r w:rsidRPr="00C64B78">
        <w:rPr>
          <w:rFonts w:ascii="Arial" w:eastAsia="Times New Roman" w:hAnsi="Arial" w:cs="Arial"/>
          <w:lang w:eastAsia="pl-PL"/>
        </w:rPr>
        <w:br/>
        <w:t>z zastrzeżeniem § 2 ust. 13.</w:t>
      </w:r>
    </w:p>
    <w:p w:rsidR="00C64B78" w:rsidRPr="00C64B78" w:rsidRDefault="00C64B78" w:rsidP="00C64B78">
      <w:pPr>
        <w:numPr>
          <w:ilvl w:val="0"/>
          <w:numId w:val="2"/>
        </w:num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C64B78">
        <w:rPr>
          <w:rFonts w:ascii="Arial" w:eastAsia="Times New Roman" w:hAnsi="Arial" w:cs="Arial"/>
          <w:lang w:eastAsia="pl-PL"/>
        </w:rPr>
        <w:t>W przypadku podjęcia decyzji przez Ministra Finansów lub Ministra Zdrowia w zakresie blokowania planowanych wydatków budżetu państwa w części 46 – Zdrowie, Strony dokonają zmiany treści umowy i dostosują umowę do podjętej decyzji lub nastąpi rozwiązanie umowy.</w:t>
      </w:r>
    </w:p>
    <w:p w:rsidR="00C64B78" w:rsidRPr="00C64B78" w:rsidRDefault="00C64B78" w:rsidP="00C64B78">
      <w:pPr>
        <w:spacing w:after="0" w:line="360" w:lineRule="auto"/>
        <w:jc w:val="center"/>
        <w:rPr>
          <w:rFonts w:ascii="Arial" w:eastAsia="Times New Roman" w:hAnsi="Arial" w:cs="Arial"/>
          <w:lang w:eastAsia="pl-PL"/>
        </w:rPr>
      </w:pPr>
      <w:r w:rsidRPr="00C64B78">
        <w:rPr>
          <w:rFonts w:ascii="Arial" w:eastAsia="Times New Roman" w:hAnsi="Arial" w:cs="Arial"/>
          <w:lang w:eastAsia="pl-PL"/>
        </w:rPr>
        <w:t>§ 11.</w:t>
      </w:r>
    </w:p>
    <w:p w:rsidR="00C64B78" w:rsidRPr="00C64B78" w:rsidRDefault="00C64B78" w:rsidP="00C64B78">
      <w:pPr>
        <w:spacing w:after="0" w:line="360" w:lineRule="auto"/>
        <w:jc w:val="both"/>
        <w:rPr>
          <w:rFonts w:ascii="Arial" w:eastAsia="Times New Roman" w:hAnsi="Arial" w:cs="Arial"/>
          <w:snapToGrid w:val="0"/>
          <w:lang w:eastAsia="pl-PL"/>
        </w:rPr>
      </w:pPr>
      <w:r w:rsidRPr="00C64B78">
        <w:rPr>
          <w:rFonts w:ascii="Arial" w:eastAsia="Times New Roman" w:hAnsi="Arial" w:cs="Arial"/>
          <w:snapToGrid w:val="0"/>
          <w:lang w:eastAsia="pl-PL"/>
        </w:rPr>
        <w:t>Ewentualne spory mogące wyniknąć między Stronami w związku z realizacją niniejszej umowy będą rozpatrywane przez sąd powszechny właściwy miejscowo dla siedziby Zleceniodawcy.</w:t>
      </w:r>
    </w:p>
    <w:p w:rsidR="00C64B78" w:rsidRPr="00C64B78" w:rsidRDefault="00C64B78" w:rsidP="00C64B7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:rsidR="00C64B78" w:rsidRPr="00C64B78" w:rsidRDefault="00C64B78" w:rsidP="00C64B78">
      <w:pPr>
        <w:spacing w:after="0" w:line="360" w:lineRule="auto"/>
        <w:jc w:val="center"/>
        <w:rPr>
          <w:rFonts w:ascii="Arial" w:eastAsia="Times New Roman" w:hAnsi="Arial" w:cs="Arial"/>
          <w:lang w:eastAsia="pl-PL"/>
        </w:rPr>
      </w:pPr>
      <w:r w:rsidRPr="00C64B78">
        <w:rPr>
          <w:rFonts w:ascii="Arial" w:eastAsia="Times New Roman" w:hAnsi="Arial" w:cs="Arial"/>
          <w:lang w:eastAsia="pl-PL"/>
        </w:rPr>
        <w:t>§ 12.</w:t>
      </w:r>
    </w:p>
    <w:p w:rsidR="00C64B78" w:rsidRPr="00C64B78" w:rsidRDefault="00C64B78" w:rsidP="00C64B7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C64B78">
        <w:rPr>
          <w:rFonts w:ascii="Arial" w:eastAsia="Times New Roman" w:hAnsi="Arial" w:cs="Arial"/>
          <w:lang w:eastAsia="pl-PL"/>
        </w:rPr>
        <w:t>W sprawach nieuregulowanych niniejszą umową mają zastosowanie w szczególności:</w:t>
      </w:r>
    </w:p>
    <w:p w:rsidR="00C64B78" w:rsidRPr="00C64B78" w:rsidRDefault="00C64B78" w:rsidP="00C64B78">
      <w:pPr>
        <w:numPr>
          <w:ilvl w:val="2"/>
          <w:numId w:val="1"/>
        </w:numPr>
        <w:tabs>
          <w:tab w:val="num" w:pos="567"/>
        </w:tabs>
        <w:spacing w:after="0" w:line="360" w:lineRule="auto"/>
        <w:ind w:left="567" w:hanging="425"/>
        <w:jc w:val="both"/>
        <w:rPr>
          <w:rFonts w:ascii="Arial" w:eastAsia="Times New Roman" w:hAnsi="Arial" w:cs="Arial"/>
          <w:lang w:eastAsia="pl-PL"/>
        </w:rPr>
      </w:pPr>
      <w:r w:rsidRPr="00C64B78">
        <w:rPr>
          <w:rFonts w:ascii="Arial" w:eastAsia="Times New Roman" w:hAnsi="Arial" w:cs="Arial"/>
          <w:lang w:eastAsia="pl-PL"/>
        </w:rPr>
        <w:t>ustawa z dnia 23 kwietnia 1964 r. - Kodeks cywilny</w:t>
      </w:r>
      <w:r w:rsidRPr="00C64B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64B78">
        <w:rPr>
          <w:rFonts w:ascii="Arial" w:eastAsia="Times New Roman" w:hAnsi="Arial" w:cs="Arial"/>
          <w:lang w:eastAsia="pl-PL"/>
        </w:rPr>
        <w:t xml:space="preserve">(Dz.U. z 2017 r. poz. 459, z </w:t>
      </w:r>
      <w:proofErr w:type="spellStart"/>
      <w:r w:rsidRPr="00C64B78">
        <w:rPr>
          <w:rFonts w:ascii="Arial" w:eastAsia="Times New Roman" w:hAnsi="Arial" w:cs="Arial"/>
          <w:lang w:eastAsia="pl-PL"/>
        </w:rPr>
        <w:t>późn</w:t>
      </w:r>
      <w:proofErr w:type="spellEnd"/>
      <w:r w:rsidRPr="00C64B78">
        <w:rPr>
          <w:rFonts w:ascii="Arial" w:eastAsia="Times New Roman" w:hAnsi="Arial" w:cs="Arial"/>
          <w:lang w:eastAsia="pl-PL"/>
        </w:rPr>
        <w:t>. zm.),</w:t>
      </w:r>
    </w:p>
    <w:p w:rsidR="00C64B78" w:rsidRPr="00C64B78" w:rsidRDefault="00C64B78" w:rsidP="00C64B78">
      <w:pPr>
        <w:numPr>
          <w:ilvl w:val="2"/>
          <w:numId w:val="1"/>
        </w:numPr>
        <w:tabs>
          <w:tab w:val="num" w:pos="567"/>
        </w:tabs>
        <w:spacing w:after="0" w:line="360" w:lineRule="auto"/>
        <w:ind w:left="567" w:hanging="425"/>
        <w:jc w:val="both"/>
        <w:rPr>
          <w:rFonts w:ascii="Arial" w:eastAsia="Times New Roman" w:hAnsi="Arial" w:cs="Arial"/>
          <w:lang w:eastAsia="pl-PL"/>
        </w:rPr>
      </w:pPr>
      <w:r w:rsidRPr="00C64B78">
        <w:rPr>
          <w:rFonts w:ascii="Arial" w:eastAsia="Times New Roman" w:hAnsi="Arial" w:cs="Arial"/>
          <w:lang w:eastAsia="pl-PL"/>
        </w:rPr>
        <w:t>ustawa z dnia 15 kwietnia 2011 r. o działalności leczniczej (Dz.U. z 2018 r. poz. 160,</w:t>
      </w:r>
      <w:r w:rsidRPr="00C64B78">
        <w:rPr>
          <w:rFonts w:ascii="Arial" w:eastAsia="Times New Roman" w:hAnsi="Arial" w:cs="Arial"/>
          <w:lang w:eastAsia="pl-PL"/>
        </w:rPr>
        <w:br/>
        <w:t xml:space="preserve">z </w:t>
      </w:r>
      <w:proofErr w:type="spellStart"/>
      <w:r w:rsidRPr="00C64B78">
        <w:rPr>
          <w:rFonts w:ascii="Arial" w:eastAsia="Times New Roman" w:hAnsi="Arial" w:cs="Arial"/>
          <w:lang w:eastAsia="pl-PL"/>
        </w:rPr>
        <w:t>późn</w:t>
      </w:r>
      <w:proofErr w:type="spellEnd"/>
      <w:r w:rsidRPr="00C64B78">
        <w:rPr>
          <w:rFonts w:ascii="Arial" w:eastAsia="Times New Roman" w:hAnsi="Arial" w:cs="Arial"/>
          <w:lang w:eastAsia="pl-PL"/>
        </w:rPr>
        <w:t>. zm.),</w:t>
      </w:r>
    </w:p>
    <w:p w:rsidR="00C64B78" w:rsidRPr="00C64B78" w:rsidRDefault="00C64B78" w:rsidP="00C64B78">
      <w:pPr>
        <w:numPr>
          <w:ilvl w:val="2"/>
          <w:numId w:val="1"/>
        </w:numPr>
        <w:tabs>
          <w:tab w:val="num" w:pos="567"/>
        </w:tabs>
        <w:spacing w:after="0" w:line="360" w:lineRule="auto"/>
        <w:ind w:left="567" w:hanging="425"/>
        <w:jc w:val="both"/>
        <w:rPr>
          <w:rFonts w:ascii="Arial" w:eastAsia="Times New Roman" w:hAnsi="Arial" w:cs="Arial"/>
          <w:lang w:eastAsia="pl-PL"/>
        </w:rPr>
      </w:pPr>
      <w:r w:rsidRPr="00C64B78">
        <w:rPr>
          <w:rFonts w:ascii="Arial" w:eastAsia="Times New Roman" w:hAnsi="Arial" w:cs="Arial"/>
          <w:lang w:eastAsia="pl-PL"/>
        </w:rPr>
        <w:t>ustawa z dnia 27 sierpnia 2009 r. o finansach publicznych (Dz.U. z 2017 r. poz. 2077,</w:t>
      </w:r>
      <w:r w:rsidRPr="00C64B78">
        <w:rPr>
          <w:rFonts w:ascii="Arial" w:eastAsia="Times New Roman" w:hAnsi="Arial" w:cs="Arial"/>
          <w:lang w:eastAsia="pl-PL"/>
        </w:rPr>
        <w:br/>
        <w:t xml:space="preserve">z </w:t>
      </w:r>
      <w:proofErr w:type="spellStart"/>
      <w:r w:rsidRPr="00C64B78">
        <w:rPr>
          <w:rFonts w:ascii="Arial" w:eastAsia="Times New Roman" w:hAnsi="Arial" w:cs="Arial"/>
          <w:lang w:eastAsia="pl-PL"/>
        </w:rPr>
        <w:t>późn</w:t>
      </w:r>
      <w:proofErr w:type="spellEnd"/>
      <w:r w:rsidRPr="00C64B78">
        <w:rPr>
          <w:rFonts w:ascii="Arial" w:eastAsia="Times New Roman" w:hAnsi="Arial" w:cs="Arial"/>
          <w:lang w:eastAsia="pl-PL"/>
        </w:rPr>
        <w:t>. zm.),</w:t>
      </w:r>
    </w:p>
    <w:p w:rsidR="00C64B78" w:rsidRPr="00C64B78" w:rsidRDefault="00C64B78" w:rsidP="00C64B78">
      <w:pPr>
        <w:numPr>
          <w:ilvl w:val="2"/>
          <w:numId w:val="1"/>
        </w:numPr>
        <w:tabs>
          <w:tab w:val="num" w:pos="567"/>
        </w:tabs>
        <w:spacing w:after="0" w:line="360" w:lineRule="auto"/>
        <w:ind w:left="567" w:hanging="425"/>
        <w:jc w:val="both"/>
        <w:rPr>
          <w:rFonts w:ascii="Arial" w:eastAsia="Times New Roman" w:hAnsi="Arial" w:cs="Arial"/>
          <w:lang w:eastAsia="pl-PL"/>
        </w:rPr>
      </w:pPr>
      <w:r w:rsidRPr="00C64B78">
        <w:rPr>
          <w:rFonts w:ascii="Arial" w:eastAsia="Times New Roman" w:hAnsi="Arial" w:cs="Arial"/>
          <w:lang w:eastAsia="pl-PL"/>
        </w:rPr>
        <w:t xml:space="preserve">ustawa z dnia 17 grudnia 2004 r. o odpowiedzialności za naruszenie dyscypliny finansów publicznych (Dz.U. z 2017 r. poz. 1311, z </w:t>
      </w:r>
      <w:proofErr w:type="spellStart"/>
      <w:r w:rsidRPr="00C64B78">
        <w:rPr>
          <w:rFonts w:ascii="Arial" w:eastAsia="Times New Roman" w:hAnsi="Arial" w:cs="Arial"/>
          <w:lang w:eastAsia="pl-PL"/>
        </w:rPr>
        <w:t>późn</w:t>
      </w:r>
      <w:proofErr w:type="spellEnd"/>
      <w:r w:rsidRPr="00C64B78">
        <w:rPr>
          <w:rFonts w:ascii="Arial" w:eastAsia="Times New Roman" w:hAnsi="Arial" w:cs="Arial"/>
          <w:lang w:eastAsia="pl-PL"/>
        </w:rPr>
        <w:t>. zm.),</w:t>
      </w:r>
    </w:p>
    <w:p w:rsidR="00C64B78" w:rsidRPr="00C64B78" w:rsidRDefault="00C64B78" w:rsidP="00C64B78">
      <w:pPr>
        <w:numPr>
          <w:ilvl w:val="2"/>
          <w:numId w:val="1"/>
        </w:numPr>
        <w:tabs>
          <w:tab w:val="num" w:pos="567"/>
        </w:tabs>
        <w:spacing w:after="0" w:line="360" w:lineRule="auto"/>
        <w:ind w:left="567" w:hanging="425"/>
        <w:jc w:val="both"/>
        <w:rPr>
          <w:rFonts w:ascii="Arial" w:eastAsia="Times New Roman" w:hAnsi="Arial" w:cs="Arial"/>
          <w:lang w:eastAsia="pl-PL"/>
        </w:rPr>
      </w:pPr>
      <w:r w:rsidRPr="00C64B78">
        <w:rPr>
          <w:rFonts w:ascii="Arial" w:eastAsia="Times New Roman" w:hAnsi="Arial" w:cs="Arial"/>
          <w:lang w:eastAsia="pl-PL"/>
        </w:rPr>
        <w:t xml:space="preserve">ustawa z dnia 29 stycznia 2004 r. - Prawo zamówień publicznych (Dz.U. z 2017 r. poz. 1579, z </w:t>
      </w:r>
      <w:proofErr w:type="spellStart"/>
      <w:r w:rsidRPr="00C64B78">
        <w:rPr>
          <w:rFonts w:ascii="Arial" w:eastAsia="Times New Roman" w:hAnsi="Arial" w:cs="Arial"/>
          <w:lang w:eastAsia="pl-PL"/>
        </w:rPr>
        <w:t>późn</w:t>
      </w:r>
      <w:proofErr w:type="spellEnd"/>
      <w:r w:rsidRPr="00C64B78">
        <w:rPr>
          <w:rFonts w:ascii="Arial" w:eastAsia="Times New Roman" w:hAnsi="Arial" w:cs="Arial"/>
          <w:lang w:eastAsia="pl-PL"/>
        </w:rPr>
        <w:t>. zm.),</w:t>
      </w:r>
    </w:p>
    <w:p w:rsidR="00C64B78" w:rsidRPr="00C64B78" w:rsidRDefault="00C64B78" w:rsidP="00C64B78">
      <w:pPr>
        <w:numPr>
          <w:ilvl w:val="2"/>
          <w:numId w:val="1"/>
        </w:numPr>
        <w:tabs>
          <w:tab w:val="num" w:pos="567"/>
        </w:tabs>
        <w:spacing w:after="0" w:line="360" w:lineRule="auto"/>
        <w:ind w:left="567" w:hanging="425"/>
        <w:jc w:val="both"/>
        <w:rPr>
          <w:rFonts w:ascii="Arial" w:eastAsia="Times New Roman" w:hAnsi="Arial" w:cs="Arial"/>
          <w:lang w:eastAsia="pl-PL"/>
        </w:rPr>
      </w:pPr>
      <w:r w:rsidRPr="00C64B78">
        <w:rPr>
          <w:rFonts w:ascii="Arial" w:eastAsia="Times New Roman" w:hAnsi="Arial" w:cs="Arial"/>
          <w:lang w:eastAsia="pl-PL"/>
        </w:rPr>
        <w:lastRenderedPageBreak/>
        <w:t>ustawa z dnia 15 lipca 2011 r. o kontroli w administracji rządowej (Dz. U. z 2011 r. poz. 1092).</w:t>
      </w:r>
    </w:p>
    <w:p w:rsidR="00C64B78" w:rsidRPr="00C64B78" w:rsidRDefault="00C64B78" w:rsidP="00C64B78">
      <w:pPr>
        <w:spacing w:after="120" w:line="360" w:lineRule="auto"/>
        <w:jc w:val="center"/>
        <w:rPr>
          <w:rFonts w:ascii="Arial" w:eastAsia="Times New Roman" w:hAnsi="Arial" w:cs="Arial"/>
          <w:lang w:eastAsia="pl-PL"/>
        </w:rPr>
      </w:pPr>
      <w:r w:rsidRPr="00C64B78">
        <w:rPr>
          <w:rFonts w:ascii="Arial" w:eastAsia="Times New Roman" w:hAnsi="Arial" w:cs="Arial"/>
          <w:lang w:eastAsia="pl-PL"/>
        </w:rPr>
        <w:t>§13.</w:t>
      </w:r>
    </w:p>
    <w:p w:rsidR="00C64B78" w:rsidRPr="00C64B78" w:rsidRDefault="00C64B78" w:rsidP="00C64B7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C64B78">
        <w:rPr>
          <w:rFonts w:ascii="Arial" w:eastAsia="Times New Roman" w:hAnsi="Arial" w:cs="Arial"/>
          <w:lang w:eastAsia="pl-PL"/>
        </w:rPr>
        <w:t xml:space="preserve">Umowa obowiązuje od dnia zawarcia </w:t>
      </w:r>
      <w:r w:rsidRPr="00C64B78">
        <w:rPr>
          <w:rFonts w:ascii="Arial" w:eastAsia="Times New Roman" w:hAnsi="Arial" w:cs="Arial"/>
          <w:b/>
          <w:lang w:eastAsia="pl-PL"/>
        </w:rPr>
        <w:t xml:space="preserve">do dnia 31 grudnia 2018 r., </w:t>
      </w:r>
      <w:r w:rsidRPr="00C64B78">
        <w:rPr>
          <w:rFonts w:ascii="Arial" w:eastAsia="Times New Roman" w:hAnsi="Arial" w:cs="Arial"/>
          <w:lang w:eastAsia="pl-PL"/>
        </w:rPr>
        <w:t xml:space="preserve">z zastrzeżeniem postanowień umownych wykraczających poza ten okres.  </w:t>
      </w:r>
    </w:p>
    <w:p w:rsidR="00C64B78" w:rsidRPr="00C64B78" w:rsidRDefault="00C64B78" w:rsidP="00C64B7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:rsidR="00C64B78" w:rsidRPr="00C64B78" w:rsidRDefault="00C64B78" w:rsidP="00C64B78">
      <w:pPr>
        <w:spacing w:before="120" w:after="120" w:line="360" w:lineRule="auto"/>
        <w:jc w:val="center"/>
        <w:rPr>
          <w:rFonts w:ascii="Arial" w:eastAsia="Times New Roman" w:hAnsi="Arial" w:cs="Arial"/>
          <w:lang w:eastAsia="pl-PL"/>
        </w:rPr>
      </w:pPr>
      <w:r w:rsidRPr="00C64B78">
        <w:rPr>
          <w:rFonts w:ascii="Arial" w:eastAsia="Times New Roman" w:hAnsi="Arial" w:cs="Arial"/>
          <w:lang w:eastAsia="pl-PL"/>
        </w:rPr>
        <w:t>§ 14.</w:t>
      </w:r>
    </w:p>
    <w:p w:rsidR="00C64B78" w:rsidRPr="00C64B78" w:rsidRDefault="00C64B78" w:rsidP="00C64B78">
      <w:pPr>
        <w:numPr>
          <w:ilvl w:val="0"/>
          <w:numId w:val="8"/>
        </w:num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C64B78">
        <w:rPr>
          <w:rFonts w:ascii="Arial" w:eastAsia="Times New Roman" w:hAnsi="Arial" w:cs="Arial"/>
          <w:lang w:eastAsia="pl-PL"/>
        </w:rPr>
        <w:t xml:space="preserve">Umowę sporządzono w czterech jednobrzmiących egzemplarzach, po dwa dla każdej ze Stron. </w:t>
      </w:r>
    </w:p>
    <w:p w:rsidR="00C64B78" w:rsidRPr="00C64B78" w:rsidRDefault="00C64B78" w:rsidP="00C64B78">
      <w:pPr>
        <w:numPr>
          <w:ilvl w:val="0"/>
          <w:numId w:val="8"/>
        </w:num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C64B78">
        <w:rPr>
          <w:rFonts w:ascii="Arial" w:eastAsia="Times New Roman" w:hAnsi="Arial" w:cs="Arial"/>
          <w:lang w:eastAsia="pl-PL"/>
        </w:rPr>
        <w:t xml:space="preserve">Załączniki nr: 1 – Wykaz sprzętu wraz z przyznanymi środkami finansowymi, </w:t>
      </w:r>
      <w:r w:rsidRPr="00C64B78">
        <w:rPr>
          <w:rFonts w:ascii="Arial" w:eastAsia="Times New Roman" w:hAnsi="Arial" w:cs="Arial"/>
          <w:lang w:eastAsia="pl-PL"/>
        </w:rPr>
        <w:br/>
        <w:t>2 – Rozliczenie stanowiące podstawę przekazania środków publicznych, 3 – Podsumowanie merytoryczno-finansowe z realizacji umowy w roku 2018, 4 – Informacja o sposobie wykorzystania sprzętu zakupionego w ramach "Narodowego Programu Zwalczania Chorób Nowotworowych" w roku 2018, 5 – Sprawozdanie merytoryczne z realizacji umowy, 6 - pełnomocnictwo dla Dyrektora Departamentu Polityki Zdrowotnej, 7 - Odpis z KRS.</w:t>
      </w:r>
    </w:p>
    <w:p w:rsidR="00C64B78" w:rsidRPr="00C64B78" w:rsidRDefault="00C64B78" w:rsidP="00C64B78">
      <w:pPr>
        <w:spacing w:after="120" w:line="360" w:lineRule="auto"/>
        <w:ind w:firstLine="708"/>
        <w:jc w:val="both"/>
        <w:rPr>
          <w:rFonts w:ascii="Arial" w:eastAsia="Times New Roman" w:hAnsi="Arial" w:cs="Arial"/>
          <w:b/>
          <w:lang w:eastAsia="pl-PL"/>
        </w:rPr>
      </w:pPr>
    </w:p>
    <w:p w:rsidR="00C64B78" w:rsidRPr="00C64B78" w:rsidRDefault="00C64B78" w:rsidP="00C64B78">
      <w:pPr>
        <w:spacing w:after="120" w:line="360" w:lineRule="auto"/>
        <w:jc w:val="both"/>
        <w:rPr>
          <w:rFonts w:ascii="Arial" w:eastAsia="Times New Roman" w:hAnsi="Arial" w:cs="Arial"/>
          <w:b/>
          <w:lang w:eastAsia="pl-PL"/>
        </w:rPr>
      </w:pPr>
      <w:r w:rsidRPr="00C64B78">
        <w:rPr>
          <w:rFonts w:ascii="Arial" w:eastAsia="Times New Roman" w:hAnsi="Arial" w:cs="Arial"/>
          <w:b/>
          <w:lang w:eastAsia="pl-PL"/>
        </w:rPr>
        <w:t xml:space="preserve">ZLECENIODAWCA </w:t>
      </w:r>
      <w:r w:rsidRPr="00C64B78">
        <w:rPr>
          <w:rFonts w:ascii="Arial" w:eastAsia="Times New Roman" w:hAnsi="Arial" w:cs="Arial"/>
          <w:b/>
          <w:lang w:eastAsia="pl-PL"/>
        </w:rPr>
        <w:tab/>
      </w:r>
      <w:r w:rsidRPr="00C64B78">
        <w:rPr>
          <w:rFonts w:ascii="Arial" w:eastAsia="Times New Roman" w:hAnsi="Arial" w:cs="Arial"/>
          <w:b/>
          <w:lang w:eastAsia="pl-PL"/>
        </w:rPr>
        <w:tab/>
      </w:r>
      <w:r w:rsidRPr="00C64B78">
        <w:rPr>
          <w:rFonts w:ascii="Arial" w:eastAsia="Times New Roman" w:hAnsi="Arial" w:cs="Arial"/>
          <w:b/>
          <w:lang w:eastAsia="pl-PL"/>
        </w:rPr>
        <w:tab/>
      </w:r>
      <w:r w:rsidRPr="00C64B78">
        <w:rPr>
          <w:rFonts w:ascii="Arial" w:eastAsia="Times New Roman" w:hAnsi="Arial" w:cs="Arial"/>
          <w:b/>
          <w:lang w:eastAsia="pl-PL"/>
        </w:rPr>
        <w:tab/>
      </w:r>
      <w:r w:rsidRPr="00C64B78">
        <w:rPr>
          <w:rFonts w:ascii="Arial" w:eastAsia="Times New Roman" w:hAnsi="Arial" w:cs="Arial"/>
          <w:b/>
          <w:lang w:eastAsia="pl-PL"/>
        </w:rPr>
        <w:tab/>
      </w:r>
      <w:r w:rsidRPr="00C64B78">
        <w:rPr>
          <w:rFonts w:ascii="Arial" w:eastAsia="Times New Roman" w:hAnsi="Arial" w:cs="Arial"/>
          <w:b/>
          <w:lang w:eastAsia="pl-PL"/>
        </w:rPr>
        <w:tab/>
      </w:r>
      <w:r w:rsidRPr="00C64B78">
        <w:rPr>
          <w:rFonts w:ascii="Arial" w:eastAsia="Times New Roman" w:hAnsi="Arial" w:cs="Arial"/>
          <w:b/>
          <w:lang w:eastAsia="pl-PL"/>
        </w:rPr>
        <w:tab/>
        <w:t xml:space="preserve"> ZLECENIOBIORCA</w:t>
      </w:r>
    </w:p>
    <w:p w:rsidR="00C64B78" w:rsidRPr="00C64B78" w:rsidRDefault="00C64B78" w:rsidP="00C64B78">
      <w:pPr>
        <w:spacing w:after="120" w:line="36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C64B78" w:rsidRPr="00C64B78" w:rsidRDefault="00C64B78" w:rsidP="00C64B78">
      <w:pPr>
        <w:spacing w:after="120" w:line="36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C64B78" w:rsidRPr="00C64B78" w:rsidRDefault="00C64B78" w:rsidP="00C64B78">
      <w:pPr>
        <w:spacing w:after="120" w:line="36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C64B78" w:rsidRPr="00C64B78" w:rsidRDefault="00C64B78" w:rsidP="00C64B78">
      <w:pPr>
        <w:spacing w:after="120" w:line="360" w:lineRule="auto"/>
        <w:jc w:val="both"/>
        <w:rPr>
          <w:rFonts w:ascii="Arial" w:eastAsia="Times New Roman" w:hAnsi="Arial" w:cs="Arial"/>
          <w:b/>
          <w:lang w:eastAsia="pl-PL"/>
        </w:rPr>
      </w:pPr>
      <w:r w:rsidRPr="00C64B78">
        <w:rPr>
          <w:rFonts w:ascii="Arial" w:eastAsia="Times New Roman" w:hAnsi="Arial" w:cs="Arial"/>
          <w:b/>
          <w:lang w:eastAsia="pl-PL"/>
        </w:rPr>
        <w:t>…………………………</w:t>
      </w:r>
      <w:r w:rsidRPr="00C64B78">
        <w:rPr>
          <w:rFonts w:ascii="Arial" w:eastAsia="Times New Roman" w:hAnsi="Arial" w:cs="Arial"/>
          <w:b/>
          <w:lang w:eastAsia="pl-PL"/>
        </w:rPr>
        <w:tab/>
      </w:r>
      <w:r w:rsidRPr="00C64B78">
        <w:rPr>
          <w:rFonts w:ascii="Arial" w:eastAsia="Times New Roman" w:hAnsi="Arial" w:cs="Arial"/>
          <w:b/>
          <w:lang w:eastAsia="pl-PL"/>
        </w:rPr>
        <w:tab/>
      </w:r>
      <w:r w:rsidRPr="00C64B78">
        <w:rPr>
          <w:rFonts w:ascii="Arial" w:eastAsia="Times New Roman" w:hAnsi="Arial" w:cs="Arial"/>
          <w:b/>
          <w:lang w:eastAsia="pl-PL"/>
        </w:rPr>
        <w:tab/>
      </w:r>
      <w:r w:rsidRPr="00C64B78">
        <w:rPr>
          <w:rFonts w:ascii="Arial" w:eastAsia="Times New Roman" w:hAnsi="Arial" w:cs="Arial"/>
          <w:b/>
          <w:lang w:eastAsia="pl-PL"/>
        </w:rPr>
        <w:tab/>
      </w:r>
      <w:r w:rsidRPr="00C64B78">
        <w:rPr>
          <w:rFonts w:ascii="Arial" w:eastAsia="Times New Roman" w:hAnsi="Arial" w:cs="Arial"/>
          <w:b/>
          <w:lang w:eastAsia="pl-PL"/>
        </w:rPr>
        <w:tab/>
      </w:r>
      <w:r w:rsidRPr="00C64B78">
        <w:rPr>
          <w:rFonts w:ascii="Arial" w:eastAsia="Times New Roman" w:hAnsi="Arial" w:cs="Arial"/>
          <w:b/>
          <w:lang w:eastAsia="pl-PL"/>
        </w:rPr>
        <w:tab/>
        <w:t>………………………….</w:t>
      </w:r>
    </w:p>
    <w:p w:rsidR="00C64B78" w:rsidRPr="00C64B78" w:rsidRDefault="00C64B78" w:rsidP="00C64B78">
      <w:pPr>
        <w:spacing w:after="100" w:line="360" w:lineRule="auto"/>
        <w:jc w:val="both"/>
        <w:rPr>
          <w:rFonts w:ascii="Arial" w:eastAsia="Times New Roman" w:hAnsi="Arial" w:cs="Arial"/>
          <w:b/>
          <w:lang w:eastAsia="pl-PL"/>
        </w:rPr>
      </w:pPr>
      <w:r w:rsidRPr="00C64B78">
        <w:rPr>
          <w:rFonts w:ascii="Arial" w:eastAsia="Times New Roman" w:hAnsi="Arial" w:cs="Arial"/>
          <w:b/>
          <w:lang w:eastAsia="pl-PL"/>
        </w:rPr>
        <w:t>(podpis, pieczęć)</w:t>
      </w:r>
      <w:r w:rsidRPr="00C64B78">
        <w:rPr>
          <w:rFonts w:ascii="Arial" w:eastAsia="Times New Roman" w:hAnsi="Arial" w:cs="Arial"/>
          <w:b/>
          <w:lang w:eastAsia="pl-PL"/>
        </w:rPr>
        <w:tab/>
      </w:r>
      <w:r w:rsidRPr="00C64B78">
        <w:rPr>
          <w:rFonts w:ascii="Arial" w:eastAsia="Times New Roman" w:hAnsi="Arial" w:cs="Arial"/>
          <w:b/>
          <w:lang w:eastAsia="pl-PL"/>
        </w:rPr>
        <w:tab/>
      </w:r>
      <w:r w:rsidRPr="00C64B78">
        <w:rPr>
          <w:rFonts w:ascii="Arial" w:eastAsia="Times New Roman" w:hAnsi="Arial" w:cs="Arial"/>
          <w:b/>
          <w:lang w:eastAsia="pl-PL"/>
        </w:rPr>
        <w:tab/>
      </w:r>
      <w:r w:rsidRPr="00C64B78">
        <w:rPr>
          <w:rFonts w:ascii="Arial" w:eastAsia="Times New Roman" w:hAnsi="Arial" w:cs="Arial"/>
          <w:b/>
          <w:lang w:eastAsia="pl-PL"/>
        </w:rPr>
        <w:tab/>
      </w:r>
      <w:r w:rsidRPr="00C64B78">
        <w:rPr>
          <w:rFonts w:ascii="Arial" w:eastAsia="Times New Roman" w:hAnsi="Arial" w:cs="Arial"/>
          <w:b/>
          <w:lang w:eastAsia="pl-PL"/>
        </w:rPr>
        <w:tab/>
      </w:r>
      <w:r w:rsidRPr="00C64B78">
        <w:rPr>
          <w:rFonts w:ascii="Arial" w:eastAsia="Times New Roman" w:hAnsi="Arial" w:cs="Arial"/>
          <w:b/>
          <w:lang w:eastAsia="pl-PL"/>
        </w:rPr>
        <w:tab/>
      </w:r>
      <w:r w:rsidRPr="00C64B78">
        <w:rPr>
          <w:rFonts w:ascii="Arial" w:eastAsia="Times New Roman" w:hAnsi="Arial" w:cs="Arial"/>
          <w:b/>
          <w:lang w:eastAsia="pl-PL"/>
        </w:rPr>
        <w:tab/>
        <w:t>(podpis, pieczęć)</w:t>
      </w:r>
    </w:p>
    <w:p w:rsidR="00C64B78" w:rsidRPr="00C64B78" w:rsidRDefault="00C64B78" w:rsidP="00C64B78">
      <w:pPr>
        <w:spacing w:after="100" w:line="360" w:lineRule="auto"/>
        <w:ind w:firstLine="708"/>
        <w:jc w:val="both"/>
        <w:rPr>
          <w:rFonts w:ascii="Arial" w:eastAsia="Times New Roman" w:hAnsi="Arial" w:cs="Arial"/>
          <w:b/>
          <w:lang w:eastAsia="pl-PL"/>
        </w:rPr>
      </w:pPr>
    </w:p>
    <w:p w:rsidR="00C64B78" w:rsidRPr="00C64B78" w:rsidRDefault="00C64B78" w:rsidP="00C64B78">
      <w:pPr>
        <w:spacing w:after="100" w:line="360" w:lineRule="auto"/>
        <w:ind w:firstLine="708"/>
        <w:jc w:val="both"/>
        <w:rPr>
          <w:rFonts w:ascii="Arial" w:eastAsia="Times New Roman" w:hAnsi="Arial" w:cs="Arial"/>
          <w:b/>
          <w:lang w:eastAsia="pl-PL"/>
        </w:rPr>
      </w:pPr>
    </w:p>
    <w:p w:rsidR="00C64B78" w:rsidRPr="00C64B78" w:rsidRDefault="00C64B78" w:rsidP="00C64B78">
      <w:pPr>
        <w:spacing w:after="100" w:line="360" w:lineRule="auto"/>
        <w:ind w:firstLine="708"/>
        <w:jc w:val="both"/>
        <w:rPr>
          <w:rFonts w:ascii="Arial" w:eastAsia="Times New Roman" w:hAnsi="Arial" w:cs="Arial"/>
          <w:b/>
          <w:lang w:eastAsia="pl-PL"/>
        </w:rPr>
      </w:pPr>
    </w:p>
    <w:p w:rsidR="00C64B78" w:rsidRPr="00C64B78" w:rsidRDefault="00C64B78" w:rsidP="00C64B78">
      <w:pPr>
        <w:spacing w:after="100" w:line="360" w:lineRule="auto"/>
        <w:ind w:firstLine="708"/>
        <w:jc w:val="both"/>
        <w:rPr>
          <w:rFonts w:ascii="Arial" w:eastAsia="Times New Roman" w:hAnsi="Arial" w:cs="Arial"/>
          <w:b/>
          <w:lang w:eastAsia="pl-PL"/>
        </w:rPr>
      </w:pPr>
    </w:p>
    <w:p w:rsidR="00C64B78" w:rsidRPr="00C64B78" w:rsidRDefault="00C64B78" w:rsidP="00C64B78">
      <w:pPr>
        <w:spacing w:after="100" w:line="36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C64B78" w:rsidRPr="00C64B78" w:rsidRDefault="00C64B78" w:rsidP="00C64B78">
      <w:pPr>
        <w:spacing w:after="100" w:line="300" w:lineRule="atLeast"/>
        <w:ind w:firstLine="708"/>
        <w:jc w:val="right"/>
        <w:rPr>
          <w:rFonts w:ascii="Arial" w:eastAsia="Times New Roman" w:hAnsi="Arial" w:cs="Arial"/>
          <w:b/>
          <w:lang w:eastAsia="pl-PL"/>
        </w:rPr>
      </w:pPr>
    </w:p>
    <w:p w:rsidR="00C64B78" w:rsidRPr="00C64B78" w:rsidRDefault="00C64B78" w:rsidP="00C64B78">
      <w:pPr>
        <w:spacing w:after="100" w:line="300" w:lineRule="atLeast"/>
        <w:ind w:firstLine="708"/>
        <w:jc w:val="right"/>
        <w:rPr>
          <w:rFonts w:ascii="Arial" w:eastAsia="Times New Roman" w:hAnsi="Arial" w:cs="Arial"/>
          <w:b/>
          <w:lang w:eastAsia="pl-PL"/>
        </w:rPr>
      </w:pPr>
    </w:p>
    <w:p w:rsidR="00C64B78" w:rsidRPr="00C64B78" w:rsidRDefault="00C64B78" w:rsidP="00C64B78">
      <w:pPr>
        <w:spacing w:after="100" w:line="300" w:lineRule="atLeast"/>
        <w:ind w:firstLine="708"/>
        <w:jc w:val="right"/>
        <w:rPr>
          <w:rFonts w:ascii="Arial" w:eastAsia="Times New Roman" w:hAnsi="Arial" w:cs="Arial"/>
          <w:b/>
          <w:lang w:eastAsia="pl-PL"/>
        </w:rPr>
      </w:pPr>
    </w:p>
    <w:p w:rsidR="00C64B78" w:rsidRPr="00C64B78" w:rsidRDefault="00C64B78" w:rsidP="00C64B78">
      <w:pPr>
        <w:spacing w:after="100" w:line="300" w:lineRule="atLeast"/>
        <w:ind w:firstLine="708"/>
        <w:jc w:val="right"/>
        <w:rPr>
          <w:rFonts w:ascii="Arial" w:eastAsia="Times New Roman" w:hAnsi="Arial" w:cs="Arial"/>
          <w:b/>
          <w:lang w:eastAsia="pl-PL"/>
        </w:rPr>
      </w:pPr>
    </w:p>
    <w:p w:rsidR="00C64B78" w:rsidRPr="00C64B78" w:rsidRDefault="00C64B78" w:rsidP="00C64B78">
      <w:pPr>
        <w:spacing w:after="100" w:line="300" w:lineRule="atLeast"/>
        <w:rPr>
          <w:rFonts w:ascii="Arial" w:eastAsia="Times New Roman" w:hAnsi="Arial" w:cs="Arial"/>
          <w:b/>
          <w:lang w:eastAsia="pl-PL"/>
        </w:rPr>
      </w:pPr>
      <w:bookmarkStart w:id="0" w:name="_GoBack"/>
      <w:bookmarkEnd w:id="0"/>
    </w:p>
    <w:p w:rsidR="00C64B78" w:rsidRPr="00C64B78" w:rsidRDefault="00C64B78" w:rsidP="00C64B78">
      <w:pPr>
        <w:spacing w:after="100" w:line="300" w:lineRule="atLeast"/>
        <w:ind w:firstLine="708"/>
        <w:jc w:val="right"/>
        <w:rPr>
          <w:rFonts w:ascii="Arial" w:eastAsia="Times New Roman" w:hAnsi="Arial" w:cs="Arial"/>
          <w:lang w:eastAsia="pl-PL"/>
        </w:rPr>
      </w:pPr>
      <w:r w:rsidRPr="00C64B78">
        <w:rPr>
          <w:rFonts w:ascii="Arial" w:eastAsia="Times New Roman" w:hAnsi="Arial" w:cs="Arial"/>
          <w:b/>
          <w:lang w:eastAsia="pl-PL"/>
        </w:rPr>
        <w:lastRenderedPageBreak/>
        <w:t>Załącznik nr 1</w:t>
      </w:r>
      <w:r w:rsidRPr="00C64B78">
        <w:rPr>
          <w:rFonts w:ascii="Arial" w:eastAsia="Times New Roman" w:hAnsi="Arial" w:cs="Arial"/>
          <w:lang w:eastAsia="pl-PL"/>
        </w:rPr>
        <w:br/>
      </w:r>
    </w:p>
    <w:p w:rsidR="00C64B78" w:rsidRPr="00C64B78" w:rsidRDefault="00C64B78" w:rsidP="00C64B78">
      <w:pPr>
        <w:spacing w:after="100" w:line="300" w:lineRule="atLeast"/>
        <w:ind w:firstLine="708"/>
        <w:jc w:val="right"/>
        <w:rPr>
          <w:rFonts w:ascii="Arial" w:eastAsia="Times New Roman" w:hAnsi="Arial" w:cs="Arial"/>
          <w:lang w:eastAsia="pl-PL"/>
        </w:rPr>
      </w:pPr>
    </w:p>
    <w:p w:rsidR="00C64B78" w:rsidRPr="00C64B78" w:rsidRDefault="00C64B78" w:rsidP="00C64B78">
      <w:pPr>
        <w:spacing w:before="120" w:after="100" w:line="240" w:lineRule="atLeast"/>
        <w:jc w:val="center"/>
        <w:rPr>
          <w:rFonts w:ascii="Arial" w:eastAsia="Times New Roman" w:hAnsi="Arial" w:cs="Arial"/>
          <w:b/>
          <w:i/>
          <w:lang w:eastAsia="pl-PL"/>
        </w:rPr>
      </w:pPr>
      <w:r w:rsidRPr="00C64B78">
        <w:rPr>
          <w:rFonts w:ascii="Arial" w:eastAsia="Times New Roman" w:hAnsi="Arial" w:cs="Arial"/>
          <w:b/>
          <w:i/>
          <w:lang w:eastAsia="pl-PL"/>
        </w:rPr>
        <w:t>Wykaz sprzętu wraz z przyznanymi środkami finansowymi</w:t>
      </w:r>
    </w:p>
    <w:p w:rsidR="00C64B78" w:rsidRPr="00C64B78" w:rsidRDefault="00C64B78" w:rsidP="00C64B78">
      <w:pPr>
        <w:spacing w:before="120" w:after="100" w:line="240" w:lineRule="atLeast"/>
        <w:jc w:val="both"/>
        <w:rPr>
          <w:rFonts w:ascii="Arial" w:eastAsia="Times New Roman" w:hAnsi="Arial" w:cs="Arial"/>
          <w:i/>
          <w:lang w:eastAsia="pl-PL"/>
        </w:rPr>
      </w:pPr>
      <w:r w:rsidRPr="00C64B78">
        <w:rPr>
          <w:rFonts w:ascii="Arial" w:eastAsia="Times New Roman" w:hAnsi="Arial" w:cs="Arial"/>
          <w:i/>
          <w:lang w:eastAsia="pl-PL"/>
        </w:rPr>
        <w:t xml:space="preserve">Nazwa zadania: </w:t>
      </w:r>
      <w:r w:rsidRPr="00C64B78">
        <w:rPr>
          <w:rFonts w:ascii="Arial" w:eastAsia="Times New Roman" w:hAnsi="Arial" w:cs="Arial"/>
          <w:b/>
          <w:lang w:eastAsia="pl-PL"/>
        </w:rPr>
        <w:t>Doposażenie zakładów medycyny nuklearnej</w:t>
      </w:r>
    </w:p>
    <w:p w:rsidR="00C64B78" w:rsidRPr="00C64B78" w:rsidRDefault="00C64B78" w:rsidP="00C64B78">
      <w:pPr>
        <w:spacing w:before="120" w:after="100" w:line="240" w:lineRule="atLeast"/>
        <w:jc w:val="both"/>
        <w:rPr>
          <w:rFonts w:ascii="Arial" w:eastAsia="Times New Roman" w:hAnsi="Arial" w:cs="Arial"/>
          <w:i/>
          <w:lang w:eastAsia="pl-PL"/>
        </w:rPr>
      </w:pPr>
    </w:p>
    <w:tbl>
      <w:tblPr>
        <w:tblW w:w="9928" w:type="dxa"/>
        <w:tblInd w:w="6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5"/>
        <w:gridCol w:w="3733"/>
        <w:gridCol w:w="848"/>
        <w:gridCol w:w="1338"/>
        <w:gridCol w:w="3504"/>
      </w:tblGrid>
      <w:tr w:rsidR="00C64B78" w:rsidRPr="00C64B78" w:rsidTr="005D1694">
        <w:trPr>
          <w:trHeight w:val="390"/>
        </w:trPr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64B78" w:rsidRPr="00C64B78" w:rsidRDefault="00C64B78" w:rsidP="00C64B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C64B78">
              <w:rPr>
                <w:rFonts w:ascii="Arial" w:eastAsia="Times New Roman" w:hAnsi="Arial" w:cs="Arial"/>
                <w:b/>
                <w:lang w:eastAsia="pl-PL"/>
              </w:rPr>
              <w:t>Lp.</w:t>
            </w:r>
          </w:p>
        </w:tc>
        <w:tc>
          <w:tcPr>
            <w:tcW w:w="37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64B78" w:rsidRPr="00C64B78" w:rsidRDefault="00C64B78" w:rsidP="00C64B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C64B78">
              <w:rPr>
                <w:rFonts w:ascii="Arial" w:eastAsia="Times New Roman" w:hAnsi="Arial" w:cs="Arial"/>
                <w:b/>
                <w:lang w:eastAsia="pl-PL"/>
              </w:rPr>
              <w:t>Nazwa sprzętu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64B78" w:rsidRPr="00C64B78" w:rsidRDefault="00C64B78" w:rsidP="00C64B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</w:p>
          <w:p w:rsidR="00C64B78" w:rsidRPr="00C64B78" w:rsidRDefault="00C64B78" w:rsidP="00C64B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C64B78">
              <w:rPr>
                <w:rFonts w:ascii="Arial" w:eastAsia="Times New Roman" w:hAnsi="Arial" w:cs="Arial"/>
                <w:b/>
                <w:lang w:eastAsia="pl-PL"/>
              </w:rPr>
              <w:t>Liczba</w:t>
            </w:r>
          </w:p>
        </w:tc>
        <w:tc>
          <w:tcPr>
            <w:tcW w:w="1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64B78" w:rsidRPr="00C64B78" w:rsidRDefault="00C64B78" w:rsidP="00C64B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C64B78">
              <w:rPr>
                <w:rFonts w:ascii="Arial" w:eastAsia="Times New Roman" w:hAnsi="Arial" w:cs="Arial"/>
                <w:b/>
                <w:lang w:eastAsia="pl-PL"/>
              </w:rPr>
              <w:t>Wg. klasyfikacji budżetowej</w:t>
            </w:r>
          </w:p>
        </w:tc>
        <w:tc>
          <w:tcPr>
            <w:tcW w:w="35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4B78" w:rsidRPr="00C64B78" w:rsidRDefault="00C64B78" w:rsidP="00C64B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C64B78">
              <w:rPr>
                <w:rFonts w:ascii="Arial" w:eastAsia="Times New Roman" w:hAnsi="Arial" w:cs="Arial"/>
                <w:b/>
                <w:lang w:eastAsia="pl-PL"/>
              </w:rPr>
              <w:t>Kwota dofinansowania Ministerstwa Zdrowia*</w:t>
            </w:r>
          </w:p>
        </w:tc>
      </w:tr>
      <w:tr w:rsidR="00C64B78" w:rsidRPr="00C64B78" w:rsidTr="005D1694">
        <w:trPr>
          <w:trHeight w:val="390"/>
        </w:trPr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C64B78" w:rsidRPr="00C64B78" w:rsidRDefault="00C64B78" w:rsidP="00C64B7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C64B78">
              <w:rPr>
                <w:rFonts w:ascii="Arial" w:eastAsia="Times New Roman" w:hAnsi="Arial" w:cs="Arial"/>
                <w:lang w:eastAsia="pl-PL"/>
              </w:rPr>
              <w:t>1.</w:t>
            </w:r>
          </w:p>
        </w:tc>
        <w:tc>
          <w:tcPr>
            <w:tcW w:w="37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bottom"/>
          </w:tcPr>
          <w:p w:rsidR="00C64B78" w:rsidRPr="00C64B78" w:rsidRDefault="00C64B78" w:rsidP="00C64B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</w:tcPr>
          <w:p w:rsidR="00C64B78" w:rsidRPr="00C64B78" w:rsidRDefault="00C64B78" w:rsidP="00C64B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:rsidR="00C64B78" w:rsidRPr="00C64B78" w:rsidRDefault="00C64B78" w:rsidP="00C64B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64B78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§ 6140</w:t>
            </w:r>
          </w:p>
        </w:tc>
        <w:tc>
          <w:tcPr>
            <w:tcW w:w="35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4B78" w:rsidRPr="00C64B78" w:rsidRDefault="00C64B78" w:rsidP="00C64B78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C64B78" w:rsidRPr="00C64B78" w:rsidTr="005D1694">
        <w:trPr>
          <w:trHeight w:val="360"/>
        </w:trPr>
        <w:tc>
          <w:tcPr>
            <w:tcW w:w="423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C64B78" w:rsidRPr="00C64B78" w:rsidRDefault="00C64B78" w:rsidP="00C64B7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pl-PL"/>
              </w:rPr>
            </w:pPr>
            <w:r w:rsidRPr="00C64B78">
              <w:rPr>
                <w:rFonts w:ascii="Arial" w:eastAsia="Times New Roman" w:hAnsi="Arial" w:cs="Arial"/>
                <w:b/>
                <w:lang w:eastAsia="pl-PL"/>
              </w:rPr>
              <w:t>Razem: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64B78" w:rsidRPr="00C64B78" w:rsidRDefault="00C64B78" w:rsidP="00C64B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</w:p>
        </w:tc>
        <w:tc>
          <w:tcPr>
            <w:tcW w:w="1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C64B78" w:rsidRPr="00C64B78" w:rsidRDefault="00C64B78" w:rsidP="00C64B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</w:p>
        </w:tc>
        <w:tc>
          <w:tcPr>
            <w:tcW w:w="35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64B78" w:rsidRPr="00C64B78" w:rsidRDefault="00C64B78" w:rsidP="00C64B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</w:p>
        </w:tc>
      </w:tr>
    </w:tbl>
    <w:p w:rsidR="00C64B78" w:rsidRPr="00C64B78" w:rsidRDefault="00C64B78" w:rsidP="00C64B78">
      <w:pPr>
        <w:spacing w:after="100" w:line="300" w:lineRule="atLeast"/>
        <w:rPr>
          <w:rFonts w:ascii="Arial" w:eastAsia="Times New Roman" w:hAnsi="Arial" w:cs="Arial"/>
          <w:lang w:eastAsia="pl-PL"/>
        </w:rPr>
      </w:pPr>
      <w:r w:rsidRPr="00C64B78">
        <w:rPr>
          <w:rFonts w:ascii="Arial" w:eastAsia="Times New Roman" w:hAnsi="Arial" w:cs="Arial"/>
          <w:lang w:eastAsia="pl-PL"/>
        </w:rPr>
        <w:t>§ 6140 – Wydatki na zakupy inwestycyjne pozostałych jednostek</w:t>
      </w:r>
    </w:p>
    <w:p w:rsidR="00C64B78" w:rsidRPr="00C64B78" w:rsidRDefault="00C64B78" w:rsidP="00C64B78">
      <w:pPr>
        <w:spacing w:after="100" w:line="300" w:lineRule="atLeast"/>
        <w:ind w:firstLine="708"/>
        <w:rPr>
          <w:rFonts w:ascii="Arial" w:eastAsia="Times New Roman" w:hAnsi="Arial" w:cs="Arial"/>
          <w:lang w:eastAsia="pl-PL"/>
        </w:rPr>
      </w:pPr>
    </w:p>
    <w:p w:rsidR="00C64B78" w:rsidRPr="00C64B78" w:rsidRDefault="00C64B78" w:rsidP="00C64B78">
      <w:pPr>
        <w:spacing w:after="120" w:line="360" w:lineRule="auto"/>
        <w:jc w:val="both"/>
        <w:rPr>
          <w:rFonts w:ascii="Arial" w:eastAsia="Times New Roman" w:hAnsi="Arial" w:cs="Arial"/>
          <w:b/>
          <w:lang w:eastAsia="pl-PL"/>
        </w:rPr>
      </w:pPr>
      <w:r w:rsidRPr="00C64B78">
        <w:rPr>
          <w:rFonts w:ascii="Arial" w:eastAsia="Times New Roman" w:hAnsi="Arial" w:cs="Arial"/>
          <w:b/>
          <w:lang w:eastAsia="pl-PL"/>
        </w:rPr>
        <w:t xml:space="preserve">*Kwota dofinansowania nie obejmuje kosztów dostawy, zainstalowania sprzętu, serwisowania sprzętu i przeszkolenia personelu w zakresie obsługi sprzętu. </w:t>
      </w:r>
    </w:p>
    <w:p w:rsidR="00C64B78" w:rsidRPr="00C64B78" w:rsidRDefault="00C64B78" w:rsidP="00C64B78">
      <w:pPr>
        <w:spacing w:after="100" w:line="300" w:lineRule="atLeast"/>
        <w:jc w:val="both"/>
        <w:rPr>
          <w:rFonts w:ascii="Arial" w:eastAsia="Times New Roman" w:hAnsi="Arial" w:cs="Arial"/>
          <w:lang w:eastAsia="pl-PL"/>
        </w:rPr>
      </w:pPr>
    </w:p>
    <w:p w:rsidR="00C64B78" w:rsidRPr="00C64B78" w:rsidRDefault="00C64B78" w:rsidP="00C64B78">
      <w:pPr>
        <w:spacing w:after="100" w:line="300" w:lineRule="atLeast"/>
        <w:jc w:val="both"/>
        <w:rPr>
          <w:rFonts w:ascii="Arial" w:eastAsia="Times New Roman" w:hAnsi="Arial" w:cs="Arial"/>
          <w:lang w:eastAsia="pl-PL"/>
        </w:rPr>
      </w:pPr>
    </w:p>
    <w:p w:rsidR="00C64B78" w:rsidRPr="00C64B78" w:rsidRDefault="00C64B78" w:rsidP="00C64B78">
      <w:pPr>
        <w:spacing w:after="100" w:line="300" w:lineRule="atLeast"/>
        <w:jc w:val="both"/>
        <w:rPr>
          <w:rFonts w:ascii="Arial" w:eastAsia="Times New Roman" w:hAnsi="Arial" w:cs="Arial"/>
          <w:lang w:eastAsia="pl-PL"/>
        </w:rPr>
      </w:pPr>
    </w:p>
    <w:p w:rsidR="00C64B78" w:rsidRPr="00C64B78" w:rsidRDefault="00C64B78" w:rsidP="00C64B78">
      <w:pPr>
        <w:spacing w:after="100" w:line="300" w:lineRule="atLeast"/>
        <w:jc w:val="both"/>
        <w:rPr>
          <w:rFonts w:ascii="Arial" w:eastAsia="Times New Roman" w:hAnsi="Arial" w:cs="Arial"/>
          <w:lang w:eastAsia="pl-PL"/>
        </w:rPr>
      </w:pPr>
    </w:p>
    <w:p w:rsidR="00C64B78" w:rsidRPr="00C64B78" w:rsidRDefault="00C64B78" w:rsidP="00C64B78">
      <w:pPr>
        <w:spacing w:after="100" w:line="300" w:lineRule="atLeast"/>
        <w:jc w:val="both"/>
        <w:rPr>
          <w:rFonts w:ascii="Arial" w:eastAsia="Times New Roman" w:hAnsi="Arial" w:cs="Arial"/>
          <w:lang w:eastAsia="pl-PL"/>
        </w:rPr>
      </w:pPr>
    </w:p>
    <w:p w:rsidR="00C64B78" w:rsidRPr="00C64B78" w:rsidRDefault="00C64B78" w:rsidP="00C64B78">
      <w:pPr>
        <w:spacing w:after="100" w:line="300" w:lineRule="atLeast"/>
        <w:jc w:val="both"/>
        <w:rPr>
          <w:rFonts w:ascii="Arial" w:eastAsia="Times New Roman" w:hAnsi="Arial" w:cs="Arial"/>
          <w:lang w:eastAsia="pl-PL"/>
        </w:rPr>
      </w:pPr>
    </w:p>
    <w:p w:rsidR="00C64B78" w:rsidRPr="00C64B78" w:rsidRDefault="00C64B78" w:rsidP="00C64B78">
      <w:pPr>
        <w:spacing w:after="100" w:line="300" w:lineRule="atLeast"/>
        <w:jc w:val="both"/>
        <w:rPr>
          <w:rFonts w:ascii="Arial" w:eastAsia="Times New Roman" w:hAnsi="Arial" w:cs="Arial"/>
          <w:lang w:eastAsia="pl-PL"/>
        </w:rPr>
      </w:pPr>
    </w:p>
    <w:p w:rsidR="00C64B78" w:rsidRPr="00C64B78" w:rsidRDefault="00C64B78" w:rsidP="00C64B78">
      <w:pPr>
        <w:spacing w:after="100" w:line="300" w:lineRule="atLeast"/>
        <w:jc w:val="both"/>
        <w:rPr>
          <w:rFonts w:ascii="Arial" w:eastAsia="Times New Roman" w:hAnsi="Arial" w:cs="Arial"/>
          <w:lang w:eastAsia="pl-PL"/>
        </w:rPr>
      </w:pPr>
    </w:p>
    <w:p w:rsidR="00C64B78" w:rsidRPr="00C64B78" w:rsidRDefault="00C64B78" w:rsidP="00C64B78">
      <w:pPr>
        <w:spacing w:after="100" w:line="300" w:lineRule="atLeast"/>
        <w:jc w:val="both"/>
        <w:rPr>
          <w:rFonts w:ascii="Arial" w:eastAsia="Times New Roman" w:hAnsi="Arial" w:cs="Arial"/>
          <w:lang w:eastAsia="pl-PL"/>
        </w:rPr>
        <w:sectPr w:rsidR="00C64B78" w:rsidRPr="00C64B78" w:rsidSect="0062530C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pgSz w:w="11906" w:h="16838"/>
          <w:pgMar w:top="1304" w:right="1418" w:bottom="1304" w:left="1418" w:header="709" w:footer="709" w:gutter="0"/>
          <w:pgNumType w:fmt="numberInDash"/>
          <w:cols w:space="708"/>
          <w:docGrid w:linePitch="360"/>
        </w:sectPr>
      </w:pPr>
    </w:p>
    <w:p w:rsidR="00C64B78" w:rsidRPr="00C64B78" w:rsidRDefault="00C64B78" w:rsidP="00C64B78">
      <w:pPr>
        <w:spacing w:after="100" w:line="300" w:lineRule="atLeast"/>
        <w:jc w:val="both"/>
        <w:rPr>
          <w:rFonts w:ascii="Arial" w:eastAsia="Times New Roman" w:hAnsi="Arial" w:cs="Arial"/>
          <w:lang w:eastAsia="pl-PL"/>
        </w:rPr>
        <w:sectPr w:rsidR="00C64B78" w:rsidRPr="00C64B78" w:rsidSect="0062530C">
          <w:pgSz w:w="16838" w:h="11906" w:orient="landscape"/>
          <w:pgMar w:top="1418" w:right="1304" w:bottom="1418" w:left="1304" w:header="709" w:footer="709" w:gutter="0"/>
          <w:pgNumType w:fmt="numberInDash"/>
          <w:cols w:space="708"/>
          <w:docGrid w:linePitch="360"/>
        </w:sectPr>
      </w:pPr>
      <w:r w:rsidRPr="00C64B78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lastRenderedPageBreak/>
        <w:drawing>
          <wp:inline distT="0" distB="0" distL="0" distR="0" wp14:anchorId="21773744" wp14:editId="758FDD4D">
            <wp:extent cx="9036050" cy="6050101"/>
            <wp:effectExtent l="0" t="0" r="0" b="8255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6050" cy="6050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4B78" w:rsidRPr="00C64B78" w:rsidRDefault="00C64B78" w:rsidP="00C64B78">
      <w:pPr>
        <w:spacing w:after="100" w:line="300" w:lineRule="atLeast"/>
        <w:jc w:val="both"/>
        <w:rPr>
          <w:rFonts w:ascii="Arial" w:eastAsia="Times New Roman" w:hAnsi="Arial" w:cs="Arial"/>
          <w:lang w:eastAsia="pl-PL"/>
        </w:rPr>
      </w:pPr>
    </w:p>
    <w:p w:rsidR="00C64B78" w:rsidRPr="00C64B78" w:rsidRDefault="00C64B78" w:rsidP="00C64B78">
      <w:pPr>
        <w:spacing w:after="100" w:line="300" w:lineRule="atLeast"/>
        <w:jc w:val="both"/>
        <w:rPr>
          <w:rFonts w:ascii="Arial" w:eastAsia="Times New Roman" w:hAnsi="Arial" w:cs="Arial"/>
          <w:lang w:eastAsia="pl-PL"/>
        </w:rPr>
      </w:pPr>
      <w:r w:rsidRPr="00C64B78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2B29DC9E" wp14:editId="000166CE">
            <wp:extent cx="9036044" cy="5486400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1711" cy="5489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4B78" w:rsidRPr="00C64B78" w:rsidRDefault="00C64B78" w:rsidP="00C64B78">
      <w:pPr>
        <w:spacing w:after="100" w:line="300" w:lineRule="atLeast"/>
        <w:jc w:val="both"/>
        <w:rPr>
          <w:rFonts w:ascii="Arial" w:eastAsia="Times New Roman" w:hAnsi="Arial" w:cs="Arial"/>
          <w:lang w:eastAsia="pl-PL"/>
        </w:rPr>
      </w:pPr>
    </w:p>
    <w:p w:rsidR="00C64B78" w:rsidRPr="00C64B78" w:rsidRDefault="00C64B78" w:rsidP="00C64B78">
      <w:pPr>
        <w:spacing w:after="100" w:line="300" w:lineRule="atLeast"/>
        <w:jc w:val="both"/>
        <w:rPr>
          <w:rFonts w:ascii="Arial" w:eastAsia="Times New Roman" w:hAnsi="Arial" w:cs="Arial"/>
          <w:lang w:eastAsia="pl-PL"/>
        </w:rPr>
        <w:sectPr w:rsidR="00C64B78" w:rsidRPr="00C64B78" w:rsidSect="0062530C">
          <w:pgSz w:w="16838" w:h="11906" w:orient="landscape"/>
          <w:pgMar w:top="1418" w:right="1304" w:bottom="1418" w:left="1304" w:header="709" w:footer="709" w:gutter="0"/>
          <w:pgNumType w:fmt="numberInDash"/>
          <w:cols w:space="708"/>
          <w:docGrid w:linePitch="360"/>
        </w:sectPr>
      </w:pPr>
      <w:r w:rsidRPr="00C64B78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50D1924D" wp14:editId="12E666EC">
            <wp:extent cx="9036050" cy="4722748"/>
            <wp:effectExtent l="0" t="0" r="0" b="1905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6050" cy="4722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4B78" w:rsidRPr="00C64B78" w:rsidRDefault="00C64B78" w:rsidP="00C64B78">
      <w:pPr>
        <w:spacing w:after="100" w:line="300" w:lineRule="atLeast"/>
        <w:jc w:val="both"/>
        <w:rPr>
          <w:rFonts w:ascii="Arial" w:eastAsia="Times New Roman" w:hAnsi="Arial" w:cs="Arial"/>
          <w:lang w:eastAsia="pl-PL"/>
        </w:rPr>
      </w:pPr>
    </w:p>
    <w:p w:rsidR="00C64B78" w:rsidRPr="00C64B78" w:rsidRDefault="00C64B78" w:rsidP="00C64B78">
      <w:pPr>
        <w:spacing w:after="100" w:line="300" w:lineRule="atLeast"/>
        <w:ind w:firstLine="708"/>
        <w:jc w:val="right"/>
        <w:rPr>
          <w:rFonts w:ascii="Arial" w:eastAsia="Times New Roman" w:hAnsi="Arial" w:cs="Arial"/>
          <w:lang w:eastAsia="pl-PL"/>
        </w:rPr>
      </w:pPr>
      <w:r w:rsidRPr="00C64B78">
        <w:rPr>
          <w:rFonts w:ascii="Arial" w:eastAsia="Times New Roman" w:hAnsi="Arial" w:cs="Arial"/>
          <w:b/>
          <w:lang w:eastAsia="pl-PL"/>
        </w:rPr>
        <w:t>Załącznik nr 5</w:t>
      </w:r>
      <w:r w:rsidRPr="00C64B78">
        <w:rPr>
          <w:rFonts w:ascii="Arial" w:eastAsia="Times New Roman" w:hAnsi="Arial" w:cs="Arial"/>
          <w:lang w:eastAsia="pl-PL"/>
        </w:rPr>
        <w:br/>
      </w:r>
    </w:p>
    <w:p w:rsidR="00C64B78" w:rsidRPr="00C64B78" w:rsidRDefault="00C64B78" w:rsidP="00C64B78">
      <w:pPr>
        <w:spacing w:before="120" w:after="100" w:line="240" w:lineRule="atLeast"/>
        <w:jc w:val="center"/>
        <w:rPr>
          <w:rFonts w:ascii="Arial" w:eastAsia="Times New Roman" w:hAnsi="Arial" w:cs="Arial"/>
          <w:b/>
          <w:i/>
          <w:lang w:eastAsia="pl-PL"/>
        </w:rPr>
      </w:pPr>
      <w:r w:rsidRPr="00C64B78">
        <w:rPr>
          <w:rFonts w:ascii="Arial" w:eastAsia="Times New Roman" w:hAnsi="Arial" w:cs="Arial"/>
          <w:b/>
          <w:i/>
          <w:lang w:eastAsia="pl-PL"/>
        </w:rPr>
        <w:t>Sprawozdanie merytoryczne z realizacji umowy</w:t>
      </w:r>
    </w:p>
    <w:p w:rsidR="00C64B78" w:rsidRPr="00C64B78" w:rsidRDefault="00C64B78" w:rsidP="00C64B78">
      <w:pPr>
        <w:spacing w:after="100" w:line="300" w:lineRule="atLeast"/>
        <w:jc w:val="both"/>
        <w:rPr>
          <w:rFonts w:ascii="Arial" w:eastAsia="Times New Roman" w:hAnsi="Arial" w:cs="Arial"/>
          <w:i/>
          <w:lang w:eastAsia="pl-PL"/>
        </w:rPr>
      </w:pPr>
    </w:p>
    <w:p w:rsidR="00C64B78" w:rsidRPr="00C64B78" w:rsidRDefault="00C64B78" w:rsidP="00C64B78">
      <w:pPr>
        <w:spacing w:after="100" w:line="300" w:lineRule="atLeast"/>
        <w:jc w:val="both"/>
        <w:rPr>
          <w:rFonts w:ascii="Arial" w:eastAsia="Times New Roman" w:hAnsi="Arial" w:cs="Arial"/>
          <w:lang w:eastAsia="pl-PL"/>
        </w:rPr>
      </w:pPr>
      <w:r w:rsidRPr="00C64B78">
        <w:rPr>
          <w:rFonts w:ascii="Arial" w:eastAsia="Times New Roman" w:hAnsi="Arial" w:cs="Arial"/>
          <w:i/>
          <w:lang w:eastAsia="pl-PL"/>
        </w:rPr>
        <w:t xml:space="preserve">Nazwa zadania: </w:t>
      </w:r>
      <w:r w:rsidRPr="00C64B78">
        <w:rPr>
          <w:rFonts w:ascii="Arial" w:eastAsia="Times New Roman" w:hAnsi="Arial" w:cs="Arial"/>
          <w:b/>
          <w:lang w:eastAsia="pl-PL"/>
        </w:rPr>
        <w:t>Doposażenie zakładów medycyny nuklearnej</w:t>
      </w:r>
    </w:p>
    <w:p w:rsidR="00C64B78" w:rsidRPr="00C64B78" w:rsidRDefault="00C64B78" w:rsidP="00C64B78">
      <w:pPr>
        <w:spacing w:after="100" w:line="300" w:lineRule="atLeast"/>
        <w:jc w:val="both"/>
        <w:rPr>
          <w:rFonts w:ascii="Arial" w:eastAsia="Times New Roman" w:hAnsi="Arial" w:cs="Arial"/>
          <w:lang w:eastAsia="pl-PL"/>
        </w:rPr>
      </w:pPr>
    </w:p>
    <w:p w:rsidR="00C64B78" w:rsidRPr="00C64B78" w:rsidRDefault="00C64B78" w:rsidP="00C64B78">
      <w:pPr>
        <w:spacing w:after="100" w:line="276" w:lineRule="auto"/>
        <w:jc w:val="both"/>
        <w:rPr>
          <w:rFonts w:ascii="Arial" w:eastAsia="Times New Roman" w:hAnsi="Arial" w:cs="Arial"/>
          <w:lang w:eastAsia="pl-PL"/>
        </w:rPr>
      </w:pPr>
      <w:r w:rsidRPr="00C64B78">
        <w:rPr>
          <w:rFonts w:ascii="Arial" w:eastAsia="Times New Roman" w:hAnsi="Arial" w:cs="Arial"/>
          <w:lang w:eastAsia="pl-PL"/>
        </w:rPr>
        <w:t>Sprawozdanie merytoryczne z realizacji przedmiotowego zadania musi zawierać następujące informacje :</w:t>
      </w:r>
    </w:p>
    <w:p w:rsidR="00C64B78" w:rsidRPr="00C64B78" w:rsidRDefault="00C64B78" w:rsidP="00C64B78">
      <w:pPr>
        <w:numPr>
          <w:ilvl w:val="0"/>
          <w:numId w:val="10"/>
        </w:numPr>
        <w:spacing w:after="100" w:line="300" w:lineRule="atLeast"/>
        <w:jc w:val="both"/>
        <w:rPr>
          <w:rFonts w:ascii="Arial" w:eastAsia="Times New Roman" w:hAnsi="Arial" w:cs="Arial"/>
          <w:lang w:eastAsia="pl-PL"/>
        </w:rPr>
      </w:pPr>
      <w:r w:rsidRPr="00C64B78">
        <w:rPr>
          <w:rFonts w:ascii="Arial" w:eastAsia="Times New Roman" w:hAnsi="Arial" w:cs="Arial"/>
          <w:lang w:eastAsia="pl-PL"/>
        </w:rPr>
        <w:t xml:space="preserve">rodzaj i ilość zakupionego sprzętu, </w:t>
      </w:r>
    </w:p>
    <w:p w:rsidR="00C64B78" w:rsidRPr="00C64B78" w:rsidRDefault="00C64B78" w:rsidP="00C64B78">
      <w:pPr>
        <w:numPr>
          <w:ilvl w:val="0"/>
          <w:numId w:val="10"/>
        </w:numPr>
        <w:spacing w:after="100" w:line="300" w:lineRule="atLeast"/>
        <w:jc w:val="both"/>
        <w:rPr>
          <w:rFonts w:ascii="Arial" w:eastAsia="Times New Roman" w:hAnsi="Arial" w:cs="Arial"/>
          <w:lang w:eastAsia="pl-PL"/>
        </w:rPr>
      </w:pPr>
      <w:r w:rsidRPr="00C64B78">
        <w:rPr>
          <w:rFonts w:ascii="Arial" w:eastAsia="Times New Roman" w:hAnsi="Arial" w:cs="Arial"/>
          <w:lang w:eastAsia="pl-PL"/>
        </w:rPr>
        <w:t xml:space="preserve">parametry techniczne sprzętu, </w:t>
      </w:r>
    </w:p>
    <w:p w:rsidR="00C64B78" w:rsidRPr="00C64B78" w:rsidRDefault="00C64B78" w:rsidP="00C64B78">
      <w:pPr>
        <w:numPr>
          <w:ilvl w:val="0"/>
          <w:numId w:val="10"/>
        </w:numPr>
        <w:spacing w:after="100" w:line="300" w:lineRule="atLeast"/>
        <w:jc w:val="both"/>
        <w:rPr>
          <w:rFonts w:ascii="Arial" w:eastAsia="Times New Roman" w:hAnsi="Arial" w:cs="Arial"/>
          <w:lang w:eastAsia="pl-PL"/>
        </w:rPr>
      </w:pPr>
      <w:r w:rsidRPr="00C64B78">
        <w:rPr>
          <w:rFonts w:ascii="Arial" w:eastAsia="Times New Roman" w:hAnsi="Arial" w:cs="Arial"/>
          <w:lang w:eastAsia="pl-PL"/>
        </w:rPr>
        <w:t xml:space="preserve">zastosowany tryb postępowania o zamówienie publiczne na jego zakup. </w:t>
      </w:r>
    </w:p>
    <w:p w:rsidR="00051062" w:rsidRPr="00C64B78" w:rsidRDefault="00051062" w:rsidP="00C64B78"/>
    <w:sectPr w:rsidR="00051062" w:rsidRPr="00C64B78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1430" w:rsidRDefault="00331430">
      <w:pPr>
        <w:spacing w:after="0" w:line="240" w:lineRule="auto"/>
      </w:pPr>
      <w:r>
        <w:separator/>
      </w:r>
    </w:p>
  </w:endnote>
  <w:endnote w:type="continuationSeparator" w:id="0">
    <w:p w:rsidR="00331430" w:rsidRDefault="003314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4B78" w:rsidRDefault="00C64B78" w:rsidP="0062530C">
    <w:pPr>
      <w:pStyle w:val="Stopka"/>
      <w:framePr w:wrap="around" w:vAnchor="text" w:hAnchor="margin" w:xAlign="center" w:y="1"/>
      <w:rPr>
        <w:rStyle w:val="Numerstrony"/>
        <w:rFonts w:eastAsiaTheme="minorEastAsia"/>
      </w:rPr>
    </w:pPr>
    <w:r>
      <w:rPr>
        <w:rStyle w:val="Numerstrony"/>
        <w:rFonts w:eastAsiaTheme="minorEastAsia"/>
      </w:rPr>
      <w:fldChar w:fldCharType="begin"/>
    </w:r>
    <w:r>
      <w:rPr>
        <w:rStyle w:val="Numerstrony"/>
        <w:rFonts w:eastAsiaTheme="minorEastAsia"/>
      </w:rPr>
      <w:instrText xml:space="preserve">PAGE  </w:instrText>
    </w:r>
    <w:r>
      <w:rPr>
        <w:rStyle w:val="Numerstrony"/>
        <w:rFonts w:eastAsiaTheme="minorEastAsia"/>
      </w:rPr>
      <w:fldChar w:fldCharType="end"/>
    </w:r>
  </w:p>
  <w:p w:rsidR="00C64B78" w:rsidRDefault="00C64B78" w:rsidP="0062530C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4B78" w:rsidRDefault="00C64B78" w:rsidP="0062530C">
    <w:pPr>
      <w:pStyle w:val="Stopka"/>
      <w:framePr w:wrap="around" w:vAnchor="text" w:hAnchor="margin" w:xAlign="center" w:y="1"/>
      <w:rPr>
        <w:rStyle w:val="Numerstrony"/>
        <w:rFonts w:eastAsiaTheme="minorEastAsia"/>
      </w:rPr>
    </w:pPr>
    <w:r>
      <w:rPr>
        <w:rStyle w:val="Numerstrony"/>
        <w:rFonts w:eastAsiaTheme="minorEastAsia"/>
      </w:rPr>
      <w:fldChar w:fldCharType="begin"/>
    </w:r>
    <w:r>
      <w:rPr>
        <w:rStyle w:val="Numerstrony"/>
        <w:rFonts w:eastAsiaTheme="minorEastAsia"/>
      </w:rPr>
      <w:instrText xml:space="preserve">PAGE  </w:instrText>
    </w:r>
    <w:r>
      <w:rPr>
        <w:rStyle w:val="Numerstrony"/>
        <w:rFonts w:eastAsiaTheme="minorEastAsia"/>
      </w:rPr>
      <w:fldChar w:fldCharType="separate"/>
    </w:r>
    <w:r>
      <w:rPr>
        <w:rStyle w:val="Numerstrony"/>
        <w:rFonts w:eastAsiaTheme="minorEastAsia"/>
        <w:noProof/>
      </w:rPr>
      <w:t>- 15 -</w:t>
    </w:r>
    <w:r>
      <w:rPr>
        <w:rStyle w:val="Numerstrony"/>
        <w:rFonts w:eastAsiaTheme="minorEastAsia"/>
      </w:rPr>
      <w:fldChar w:fldCharType="end"/>
    </w:r>
  </w:p>
  <w:p w:rsidR="00C64B78" w:rsidRPr="00796F41" w:rsidRDefault="00C64B78" w:rsidP="0062530C">
    <w:pPr>
      <w:pStyle w:val="Stopka"/>
      <w:ind w:right="360"/>
      <w:jc w:val="center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713B" w:rsidRDefault="00296FCF" w:rsidP="0062530C">
    <w:pPr>
      <w:pStyle w:val="Stopka"/>
      <w:framePr w:wrap="around" w:vAnchor="text" w:hAnchor="margin" w:xAlign="center" w:y="1"/>
      <w:rPr>
        <w:rStyle w:val="Numerstrony"/>
        <w:rFonts w:eastAsiaTheme="minorEastAsia"/>
      </w:rPr>
    </w:pPr>
    <w:r>
      <w:rPr>
        <w:rStyle w:val="Numerstrony"/>
        <w:rFonts w:eastAsiaTheme="minorEastAsia"/>
      </w:rPr>
      <w:fldChar w:fldCharType="begin"/>
    </w:r>
    <w:r>
      <w:rPr>
        <w:rStyle w:val="Numerstrony"/>
        <w:rFonts w:eastAsiaTheme="minorEastAsia"/>
      </w:rPr>
      <w:instrText xml:space="preserve">PAGE  </w:instrText>
    </w:r>
    <w:r>
      <w:rPr>
        <w:rStyle w:val="Numerstrony"/>
        <w:rFonts w:eastAsiaTheme="minorEastAsia"/>
      </w:rPr>
      <w:fldChar w:fldCharType="end"/>
    </w:r>
  </w:p>
  <w:p w:rsidR="0019713B" w:rsidRDefault="00331430" w:rsidP="0062530C">
    <w:pPr>
      <w:pStyle w:val="Stopka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713B" w:rsidRDefault="00296FCF" w:rsidP="0062530C">
    <w:pPr>
      <w:pStyle w:val="Stopka"/>
      <w:framePr w:wrap="around" w:vAnchor="text" w:hAnchor="margin" w:xAlign="center" w:y="1"/>
      <w:rPr>
        <w:rStyle w:val="Numerstrony"/>
        <w:rFonts w:eastAsiaTheme="minorEastAsia"/>
      </w:rPr>
    </w:pPr>
    <w:r>
      <w:rPr>
        <w:rStyle w:val="Numerstrony"/>
        <w:rFonts w:eastAsiaTheme="minorEastAsia"/>
      </w:rPr>
      <w:fldChar w:fldCharType="begin"/>
    </w:r>
    <w:r>
      <w:rPr>
        <w:rStyle w:val="Numerstrony"/>
        <w:rFonts w:eastAsiaTheme="minorEastAsia"/>
      </w:rPr>
      <w:instrText xml:space="preserve">PAGE  </w:instrText>
    </w:r>
    <w:r>
      <w:rPr>
        <w:rStyle w:val="Numerstrony"/>
        <w:rFonts w:eastAsiaTheme="minorEastAsia"/>
      </w:rPr>
      <w:fldChar w:fldCharType="separate"/>
    </w:r>
    <w:r w:rsidR="00C64B78">
      <w:rPr>
        <w:rStyle w:val="Numerstrony"/>
        <w:rFonts w:eastAsiaTheme="minorEastAsia"/>
        <w:noProof/>
      </w:rPr>
      <w:t>16</w:t>
    </w:r>
    <w:r>
      <w:rPr>
        <w:rStyle w:val="Numerstrony"/>
        <w:rFonts w:eastAsiaTheme="minorEastAsia"/>
      </w:rPr>
      <w:fldChar w:fldCharType="end"/>
    </w:r>
  </w:p>
  <w:p w:rsidR="0019713B" w:rsidRPr="00796F41" w:rsidRDefault="00331430" w:rsidP="0062530C">
    <w:pPr>
      <w:pStyle w:val="Stopka"/>
      <w:ind w:right="360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1430" w:rsidRDefault="00331430">
      <w:pPr>
        <w:spacing w:after="0" w:line="240" w:lineRule="auto"/>
      </w:pPr>
      <w:r>
        <w:separator/>
      </w:r>
    </w:p>
  </w:footnote>
  <w:footnote w:type="continuationSeparator" w:id="0">
    <w:p w:rsidR="00331430" w:rsidRDefault="003314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4B78" w:rsidRDefault="00C64B7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4B78" w:rsidRDefault="00C64B78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4B78" w:rsidRDefault="00C64B78">
    <w:pPr>
      <w:pStyle w:val="Nagwek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713B" w:rsidRDefault="00331430">
    <w:pPr>
      <w:pStyle w:val="Nagwek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713B" w:rsidRDefault="00331430">
    <w:pPr>
      <w:pStyle w:val="Nagwek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713B" w:rsidRDefault="0033143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B0199"/>
    <w:multiLevelType w:val="hybridMultilevel"/>
    <w:tmpl w:val="D9C4D0D2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0EB32A0C"/>
    <w:multiLevelType w:val="hybridMultilevel"/>
    <w:tmpl w:val="E4E270E0"/>
    <w:lvl w:ilvl="0" w:tplc="4B5C5AA4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C458F2E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DE147C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366"/>
        </w:tabs>
        <w:ind w:left="366" w:hanging="360"/>
      </w:pPr>
    </w:lvl>
    <w:lvl w:ilvl="1">
      <w:start w:val="1"/>
      <w:numFmt w:val="lowerLetter"/>
      <w:lvlText w:val="%2."/>
      <w:lvlJc w:val="left"/>
      <w:pPr>
        <w:tabs>
          <w:tab w:val="num" w:pos="726"/>
        </w:tabs>
        <w:ind w:left="726" w:hanging="360"/>
      </w:pPr>
    </w:lvl>
    <w:lvl w:ilvl="2">
      <w:start w:val="1"/>
      <w:numFmt w:val="lowerRoman"/>
      <w:lvlText w:val="%3."/>
      <w:lvlJc w:val="left"/>
      <w:pPr>
        <w:tabs>
          <w:tab w:val="num" w:pos="1086"/>
        </w:tabs>
        <w:ind w:left="1086" w:hanging="360"/>
      </w:pPr>
    </w:lvl>
    <w:lvl w:ilvl="3">
      <w:start w:val="1"/>
      <w:numFmt w:val="decimal"/>
      <w:lvlText w:val="%4."/>
      <w:lvlJc w:val="left"/>
      <w:pPr>
        <w:tabs>
          <w:tab w:val="num" w:pos="1446"/>
        </w:tabs>
        <w:ind w:left="1446" w:hanging="360"/>
      </w:pPr>
    </w:lvl>
    <w:lvl w:ilvl="4">
      <w:start w:val="1"/>
      <w:numFmt w:val="lowerLetter"/>
      <w:lvlText w:val="%5."/>
      <w:lvlJc w:val="left"/>
      <w:pPr>
        <w:tabs>
          <w:tab w:val="num" w:pos="1806"/>
        </w:tabs>
        <w:ind w:left="1806" w:hanging="360"/>
      </w:pPr>
    </w:lvl>
    <w:lvl w:ilvl="5">
      <w:start w:val="1"/>
      <w:numFmt w:val="lowerRoman"/>
      <w:lvlText w:val="%6."/>
      <w:lvlJc w:val="left"/>
      <w:pPr>
        <w:tabs>
          <w:tab w:val="num" w:pos="2166"/>
        </w:tabs>
        <w:ind w:left="2166" w:hanging="360"/>
      </w:pPr>
    </w:lvl>
    <w:lvl w:ilvl="6">
      <w:start w:val="1"/>
      <w:numFmt w:val="decimal"/>
      <w:lvlText w:val="%7."/>
      <w:lvlJc w:val="left"/>
      <w:pPr>
        <w:tabs>
          <w:tab w:val="num" w:pos="2526"/>
        </w:tabs>
        <w:ind w:left="2526" w:hanging="360"/>
      </w:pPr>
    </w:lvl>
    <w:lvl w:ilvl="7">
      <w:start w:val="1"/>
      <w:numFmt w:val="lowerLetter"/>
      <w:lvlText w:val="%8."/>
      <w:lvlJc w:val="left"/>
      <w:pPr>
        <w:tabs>
          <w:tab w:val="num" w:pos="2886"/>
        </w:tabs>
        <w:ind w:left="2886" w:hanging="360"/>
      </w:pPr>
    </w:lvl>
    <w:lvl w:ilvl="8">
      <w:start w:val="1"/>
      <w:numFmt w:val="lowerRoman"/>
      <w:lvlText w:val="%9."/>
      <w:lvlJc w:val="left"/>
      <w:pPr>
        <w:tabs>
          <w:tab w:val="num" w:pos="3246"/>
        </w:tabs>
        <w:ind w:left="3246" w:hanging="360"/>
      </w:pPr>
    </w:lvl>
  </w:abstractNum>
  <w:abstractNum w:abstractNumId="3" w15:restartNumberingAfterBreak="0">
    <w:nsid w:val="1BCE72FB"/>
    <w:multiLevelType w:val="hybridMultilevel"/>
    <w:tmpl w:val="021079DE"/>
    <w:lvl w:ilvl="0" w:tplc="782EEAA4">
      <w:start w:val="1"/>
      <w:numFmt w:val="decimal"/>
      <w:lvlText w:val="%1."/>
      <w:lvlJc w:val="left"/>
      <w:pPr>
        <w:tabs>
          <w:tab w:val="num" w:pos="1010"/>
        </w:tabs>
        <w:ind w:left="1010" w:hanging="360"/>
      </w:pPr>
      <w:rPr>
        <w:rFonts w:hint="default"/>
      </w:rPr>
    </w:lvl>
    <w:lvl w:ilvl="1" w:tplc="A4D27F1C">
      <w:start w:val="1"/>
      <w:numFmt w:val="none"/>
      <w:lvlText w:val="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337C7B72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C3130CB"/>
    <w:multiLevelType w:val="hybridMultilevel"/>
    <w:tmpl w:val="35AECD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3745647"/>
    <w:multiLevelType w:val="hybridMultilevel"/>
    <w:tmpl w:val="977AB05E"/>
    <w:lvl w:ilvl="0" w:tplc="8D0232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31A2A38C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DD33864"/>
    <w:multiLevelType w:val="hybridMultilevel"/>
    <w:tmpl w:val="38744BB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0E4B38"/>
    <w:multiLevelType w:val="hybridMultilevel"/>
    <w:tmpl w:val="F06AAC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202BB6"/>
    <w:multiLevelType w:val="hybridMultilevel"/>
    <w:tmpl w:val="91F6F1F8"/>
    <w:lvl w:ilvl="0" w:tplc="7336479C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9" w15:restartNumberingAfterBreak="0">
    <w:nsid w:val="43EE5066"/>
    <w:multiLevelType w:val="hybridMultilevel"/>
    <w:tmpl w:val="538EE23A"/>
    <w:lvl w:ilvl="0" w:tplc="99B8A8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0" w:hanging="360"/>
      </w:pPr>
    </w:lvl>
    <w:lvl w:ilvl="2" w:tplc="0415001B" w:tentative="1">
      <w:start w:val="1"/>
      <w:numFmt w:val="lowerRoman"/>
      <w:lvlText w:val="%3."/>
      <w:lvlJc w:val="right"/>
      <w:pPr>
        <w:ind w:left="1510" w:hanging="180"/>
      </w:pPr>
    </w:lvl>
    <w:lvl w:ilvl="3" w:tplc="0415000F" w:tentative="1">
      <w:start w:val="1"/>
      <w:numFmt w:val="decimal"/>
      <w:lvlText w:val="%4."/>
      <w:lvlJc w:val="left"/>
      <w:pPr>
        <w:ind w:left="2230" w:hanging="360"/>
      </w:pPr>
    </w:lvl>
    <w:lvl w:ilvl="4" w:tplc="04150019" w:tentative="1">
      <w:start w:val="1"/>
      <w:numFmt w:val="lowerLetter"/>
      <w:lvlText w:val="%5."/>
      <w:lvlJc w:val="left"/>
      <w:pPr>
        <w:ind w:left="2950" w:hanging="360"/>
      </w:pPr>
    </w:lvl>
    <w:lvl w:ilvl="5" w:tplc="0415001B" w:tentative="1">
      <w:start w:val="1"/>
      <w:numFmt w:val="lowerRoman"/>
      <w:lvlText w:val="%6."/>
      <w:lvlJc w:val="right"/>
      <w:pPr>
        <w:ind w:left="3670" w:hanging="180"/>
      </w:pPr>
    </w:lvl>
    <w:lvl w:ilvl="6" w:tplc="0415000F" w:tentative="1">
      <w:start w:val="1"/>
      <w:numFmt w:val="decimal"/>
      <w:lvlText w:val="%7."/>
      <w:lvlJc w:val="left"/>
      <w:pPr>
        <w:ind w:left="4390" w:hanging="360"/>
      </w:pPr>
    </w:lvl>
    <w:lvl w:ilvl="7" w:tplc="04150019" w:tentative="1">
      <w:start w:val="1"/>
      <w:numFmt w:val="lowerLetter"/>
      <w:lvlText w:val="%8."/>
      <w:lvlJc w:val="left"/>
      <w:pPr>
        <w:ind w:left="5110" w:hanging="360"/>
      </w:pPr>
    </w:lvl>
    <w:lvl w:ilvl="8" w:tplc="0415001B" w:tentative="1">
      <w:start w:val="1"/>
      <w:numFmt w:val="lowerRoman"/>
      <w:lvlText w:val="%9."/>
      <w:lvlJc w:val="right"/>
      <w:pPr>
        <w:ind w:left="5830" w:hanging="180"/>
      </w:pPr>
    </w:lvl>
  </w:abstractNum>
  <w:abstractNum w:abstractNumId="10" w15:restartNumberingAfterBreak="0">
    <w:nsid w:val="62970BB2"/>
    <w:multiLevelType w:val="hybridMultilevel"/>
    <w:tmpl w:val="0C767B8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337C7B72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74AF23BD"/>
    <w:multiLevelType w:val="hybridMultilevel"/>
    <w:tmpl w:val="0624E5FC"/>
    <w:name w:val="WW8Num32"/>
    <w:lvl w:ilvl="0" w:tplc="A1AA91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8"/>
  </w:num>
  <w:num w:numId="3">
    <w:abstractNumId w:val="10"/>
  </w:num>
  <w:num w:numId="4">
    <w:abstractNumId w:val="1"/>
  </w:num>
  <w:num w:numId="5">
    <w:abstractNumId w:val="3"/>
  </w:num>
  <w:num w:numId="6">
    <w:abstractNumId w:val="0"/>
  </w:num>
  <w:num w:numId="7">
    <w:abstractNumId w:val="7"/>
  </w:num>
  <w:num w:numId="8">
    <w:abstractNumId w:val="4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6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6BC"/>
    <w:rsid w:val="00051062"/>
    <w:rsid w:val="00296FCF"/>
    <w:rsid w:val="00331430"/>
    <w:rsid w:val="00C64B78"/>
    <w:rsid w:val="00F82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894469-A056-4926-9AA1-137478BD5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296FC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296FC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nhideWhenUsed/>
    <w:rsid w:val="00296FC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296FC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296F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2.emf"/><Relationship Id="rId18" Type="http://schemas.openxmlformats.org/officeDocument/2006/relationships/footer" Target="footer4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eader" Target="header1.xml"/><Relationship Id="rId12" Type="http://schemas.openxmlformats.org/officeDocument/2006/relationships/image" Target="media/image1.emf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10" Type="http://schemas.openxmlformats.org/officeDocument/2006/relationships/footer" Target="footer2.xml"/><Relationship Id="rId19" Type="http://schemas.openxmlformats.org/officeDocument/2006/relationships/header" Target="header6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16</Pages>
  <Words>3524</Words>
  <Characters>21145</Characters>
  <Application>Microsoft Office Word</Application>
  <DocSecurity>0</DocSecurity>
  <Lines>176</Lines>
  <Paragraphs>49</Paragraphs>
  <ScaleCrop>false</ScaleCrop>
  <Company/>
  <LinksUpToDate>false</LinksUpToDate>
  <CharactersWithSpaces>24620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Paździocha Agnieszka</dc:creator>
  <cp:keywords/>
  <dc:description/>
  <cp:lastModifiedBy>Paździocha Agnieszka</cp:lastModifiedBy>
  <cp:revision>3</cp:revision>
  <dcterms:created xsi:type="dcterms:W3CDTF">2018-04-27T07:56:00Z</dcterms:created>
  <dcterms:modified xsi:type="dcterms:W3CDTF">2018-04-27T08:40:00Z</dcterms:modified>
</cp:coreProperties>
</file>