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B2" w:rsidRPr="00FB06FB" w:rsidRDefault="00501CB2" w:rsidP="00501CB2">
      <w:pPr>
        <w:jc w:val="right"/>
        <w:rPr>
          <w:rFonts w:ascii="Arial" w:hAnsi="Arial" w:cs="Arial"/>
          <w:bCs/>
          <w:sz w:val="20"/>
          <w:szCs w:val="20"/>
        </w:rPr>
      </w:pPr>
      <w:r w:rsidRPr="00FB06FB">
        <w:rPr>
          <w:rFonts w:ascii="Arial" w:hAnsi="Arial" w:cs="Arial"/>
          <w:bCs/>
          <w:sz w:val="20"/>
          <w:szCs w:val="20"/>
        </w:rPr>
        <w:t>Warszawa</w:t>
      </w:r>
      <w:r w:rsidR="00C23C08" w:rsidRPr="00FB06FB">
        <w:rPr>
          <w:rFonts w:ascii="Arial" w:hAnsi="Arial" w:cs="Arial"/>
          <w:bCs/>
          <w:sz w:val="20"/>
          <w:szCs w:val="20"/>
        </w:rPr>
        <w:t xml:space="preserve"> </w:t>
      </w:r>
      <w:r w:rsidR="00FB06FB">
        <w:rPr>
          <w:rFonts w:ascii="Arial" w:hAnsi="Arial" w:cs="Arial"/>
          <w:bCs/>
          <w:sz w:val="20"/>
          <w:szCs w:val="20"/>
        </w:rPr>
        <w:t>09 maja</w:t>
      </w:r>
      <w:r w:rsidR="003D2BC7" w:rsidRPr="00FB06FB">
        <w:rPr>
          <w:rFonts w:ascii="Arial" w:hAnsi="Arial" w:cs="Arial"/>
          <w:bCs/>
          <w:sz w:val="20"/>
          <w:szCs w:val="20"/>
        </w:rPr>
        <w:t xml:space="preserve"> </w:t>
      </w:r>
      <w:r w:rsidRPr="00FB06FB">
        <w:rPr>
          <w:rFonts w:ascii="Arial" w:hAnsi="Arial" w:cs="Arial"/>
          <w:bCs/>
          <w:sz w:val="20"/>
          <w:szCs w:val="20"/>
        </w:rPr>
        <w:t>201</w:t>
      </w:r>
      <w:r w:rsidR="00FB06FB" w:rsidRPr="00FB06FB">
        <w:rPr>
          <w:rFonts w:ascii="Arial" w:hAnsi="Arial" w:cs="Arial"/>
          <w:bCs/>
          <w:sz w:val="20"/>
          <w:szCs w:val="20"/>
        </w:rPr>
        <w:t>9</w:t>
      </w:r>
      <w:r w:rsidR="00A8619C" w:rsidRPr="00FB06FB">
        <w:rPr>
          <w:rFonts w:ascii="Arial" w:hAnsi="Arial" w:cs="Arial"/>
          <w:bCs/>
          <w:sz w:val="20"/>
          <w:szCs w:val="20"/>
        </w:rPr>
        <w:t xml:space="preserve"> </w:t>
      </w:r>
      <w:r w:rsidRPr="00FB06FB">
        <w:rPr>
          <w:rFonts w:ascii="Arial" w:hAnsi="Arial" w:cs="Arial"/>
          <w:bCs/>
          <w:sz w:val="20"/>
          <w:szCs w:val="20"/>
        </w:rPr>
        <w:t xml:space="preserve">r. </w:t>
      </w:r>
    </w:p>
    <w:p w:rsidR="003D5368" w:rsidRPr="00FB06FB" w:rsidRDefault="003D5368" w:rsidP="0007606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07606E" w:rsidRPr="00FB06FB" w:rsidRDefault="007D134C" w:rsidP="000760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06FB">
        <w:rPr>
          <w:rFonts w:ascii="Arial" w:hAnsi="Arial" w:cs="Arial"/>
          <w:b/>
          <w:bCs/>
          <w:sz w:val="22"/>
          <w:szCs w:val="22"/>
        </w:rPr>
        <w:t>ZAPYTANIE OFERTOWE</w:t>
      </w:r>
    </w:p>
    <w:p w:rsidR="00E416E1" w:rsidRPr="00FB06FB" w:rsidRDefault="00E416E1" w:rsidP="0007606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FB06FB" w:rsidRPr="00FB06FB" w:rsidRDefault="00E416E1" w:rsidP="00E416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06FB">
        <w:rPr>
          <w:rFonts w:ascii="Arial" w:hAnsi="Arial" w:cs="Arial"/>
          <w:b/>
          <w:bCs/>
          <w:sz w:val="22"/>
          <w:szCs w:val="22"/>
        </w:rPr>
        <w:t xml:space="preserve">Usługa udostępnienia komponentu (oprogramowania) do składania kwalifikowanego podpisu elektronicznego po stronie klienta na potrzeby </w:t>
      </w:r>
      <w:r w:rsidR="009018D0" w:rsidRPr="00FB06FB">
        <w:rPr>
          <w:rFonts w:ascii="Arial" w:hAnsi="Arial" w:cs="Arial"/>
          <w:b/>
          <w:bCs/>
          <w:sz w:val="22"/>
          <w:szCs w:val="22"/>
        </w:rPr>
        <w:br/>
      </w:r>
      <w:r w:rsidRPr="00FB06FB">
        <w:rPr>
          <w:rFonts w:ascii="Arial" w:hAnsi="Arial" w:cs="Arial"/>
          <w:b/>
          <w:bCs/>
          <w:sz w:val="22"/>
          <w:szCs w:val="22"/>
        </w:rPr>
        <w:t>systemu teleinformatycznego CEIDG</w:t>
      </w:r>
      <w:r w:rsidR="00FB06FB" w:rsidRPr="00FB06FB">
        <w:rPr>
          <w:rFonts w:ascii="Arial" w:hAnsi="Arial" w:cs="Arial"/>
          <w:sz w:val="22"/>
          <w:szCs w:val="22"/>
        </w:rPr>
        <w:t xml:space="preserve"> </w:t>
      </w:r>
      <w:r w:rsidR="00FB06FB" w:rsidRPr="00FB06FB">
        <w:rPr>
          <w:rFonts w:ascii="Arial" w:hAnsi="Arial" w:cs="Arial"/>
          <w:b/>
          <w:bCs/>
          <w:sz w:val="22"/>
          <w:szCs w:val="22"/>
        </w:rPr>
        <w:t xml:space="preserve">systemu CEIDG DataStore </w:t>
      </w:r>
    </w:p>
    <w:p w:rsidR="007D134C" w:rsidRDefault="00FB06FB" w:rsidP="00E416E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B06FB">
        <w:rPr>
          <w:rFonts w:ascii="Arial" w:hAnsi="Arial" w:cs="Arial"/>
          <w:b/>
          <w:bCs/>
          <w:sz w:val="22"/>
          <w:szCs w:val="22"/>
        </w:rPr>
        <w:t>i serwisu (systemu) BIZNES.GOV.PL.</w:t>
      </w:r>
    </w:p>
    <w:p w:rsidR="004A362D" w:rsidRPr="00FB06FB" w:rsidRDefault="004A362D" w:rsidP="00E416E1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24326" w:rsidRPr="00FB06FB" w:rsidRDefault="00124326" w:rsidP="00E416E1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7D134C" w:rsidRPr="00FB06FB" w:rsidRDefault="007D134C" w:rsidP="003D5368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B06FB">
        <w:rPr>
          <w:rFonts w:ascii="Arial" w:hAnsi="Arial" w:cs="Arial"/>
          <w:b/>
          <w:bCs/>
          <w:sz w:val="20"/>
          <w:szCs w:val="20"/>
        </w:rPr>
        <w:t>Zamawiający:</w:t>
      </w:r>
    </w:p>
    <w:p w:rsidR="007D134C" w:rsidRPr="00FB06FB" w:rsidRDefault="00E416E1" w:rsidP="003D536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sz w:val="20"/>
          <w:szCs w:val="20"/>
        </w:rPr>
        <w:t>Ministerstwo Przedsiębiorczości i Technologii</w:t>
      </w:r>
      <w:r w:rsidR="007D134C" w:rsidRPr="00FB06FB">
        <w:rPr>
          <w:rFonts w:ascii="Arial" w:hAnsi="Arial" w:cs="Arial"/>
          <w:sz w:val="20"/>
          <w:szCs w:val="20"/>
        </w:rPr>
        <w:t>, Departament Gospodarki Elektronicznej</w:t>
      </w:r>
      <w:r w:rsidR="008A6CC9" w:rsidRPr="00FB06FB">
        <w:rPr>
          <w:rFonts w:ascii="Arial" w:hAnsi="Arial" w:cs="Arial"/>
          <w:sz w:val="20"/>
          <w:szCs w:val="20"/>
        </w:rPr>
        <w:t>.</w:t>
      </w:r>
    </w:p>
    <w:p w:rsidR="00124326" w:rsidRPr="00FB06FB" w:rsidRDefault="00124326" w:rsidP="003D5368">
      <w:pPr>
        <w:spacing w:line="360" w:lineRule="auto"/>
        <w:ind w:firstLine="426"/>
        <w:jc w:val="both"/>
        <w:rPr>
          <w:rFonts w:ascii="Arial" w:hAnsi="Arial" w:cs="Arial"/>
          <w:sz w:val="20"/>
          <w:szCs w:val="20"/>
        </w:rPr>
      </w:pPr>
    </w:p>
    <w:p w:rsidR="003D5368" w:rsidRPr="00FB06FB" w:rsidRDefault="007D134C" w:rsidP="003D5368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Arial" w:hAnsi="Arial" w:cs="Arial"/>
          <w:b/>
          <w:bCs/>
          <w:sz w:val="20"/>
          <w:szCs w:val="20"/>
        </w:rPr>
      </w:pPr>
      <w:r w:rsidRPr="00FB06FB">
        <w:rPr>
          <w:rFonts w:ascii="Arial" w:hAnsi="Arial" w:cs="Arial"/>
          <w:b/>
          <w:bCs/>
          <w:sz w:val="20"/>
          <w:szCs w:val="20"/>
        </w:rPr>
        <w:t>Info</w:t>
      </w:r>
      <w:r w:rsidR="00A570D7" w:rsidRPr="00FB06FB">
        <w:rPr>
          <w:rFonts w:ascii="Arial" w:hAnsi="Arial" w:cs="Arial"/>
          <w:b/>
          <w:bCs/>
          <w:sz w:val="20"/>
          <w:szCs w:val="20"/>
        </w:rPr>
        <w:t>rmacje o przedmiocie zamówienia:</w:t>
      </w:r>
    </w:p>
    <w:p w:rsidR="00AB51BF" w:rsidRPr="00FB06FB" w:rsidRDefault="00FB06FB" w:rsidP="003D536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sz w:val="20"/>
          <w:szCs w:val="20"/>
        </w:rPr>
        <w:t>Przedmiotem zamówienia jest usługa udostępnienia komponentu (oprogramowania) do składania kwalifikowanego podpisu elektronicznego po stronie klienta na potrzeby systemu teleinformatycznego CEIDG, systemu CEIDG DataStore i serwisu (systemu) BIZNES.GOV.PL.</w:t>
      </w:r>
      <w:r w:rsidR="007B4299" w:rsidRPr="00FB06FB">
        <w:rPr>
          <w:rFonts w:ascii="Arial" w:hAnsi="Arial" w:cs="Arial"/>
          <w:sz w:val="20"/>
          <w:szCs w:val="20"/>
        </w:rPr>
        <w:t xml:space="preserve"> </w:t>
      </w:r>
      <w:r w:rsidR="0066293A" w:rsidRPr="00FB06FB">
        <w:rPr>
          <w:rFonts w:ascii="Arial" w:hAnsi="Arial" w:cs="Arial"/>
          <w:sz w:val="20"/>
          <w:szCs w:val="20"/>
        </w:rPr>
        <w:t>Opis</w:t>
      </w:r>
      <w:r w:rsidR="002839C5" w:rsidRPr="00FB06FB">
        <w:rPr>
          <w:rFonts w:ascii="Arial" w:hAnsi="Arial" w:cs="Arial"/>
          <w:sz w:val="20"/>
          <w:szCs w:val="20"/>
        </w:rPr>
        <w:t xml:space="preserve"> przedmiotu zamówienia</w:t>
      </w:r>
      <w:r w:rsidR="0066293A" w:rsidRPr="00FB06FB">
        <w:rPr>
          <w:rFonts w:ascii="Arial" w:hAnsi="Arial" w:cs="Arial"/>
          <w:sz w:val="20"/>
          <w:szCs w:val="20"/>
        </w:rPr>
        <w:t xml:space="preserve"> i </w:t>
      </w:r>
      <w:r w:rsidR="00DD2B96" w:rsidRPr="00FB06FB">
        <w:rPr>
          <w:rFonts w:ascii="Arial" w:hAnsi="Arial" w:cs="Arial"/>
          <w:sz w:val="20"/>
          <w:szCs w:val="20"/>
        </w:rPr>
        <w:t>wymagania zawiera</w:t>
      </w:r>
      <w:r w:rsidR="0066293A" w:rsidRPr="00FB06FB">
        <w:rPr>
          <w:rFonts w:ascii="Arial" w:hAnsi="Arial" w:cs="Arial"/>
          <w:sz w:val="20"/>
          <w:szCs w:val="20"/>
        </w:rPr>
        <w:t xml:space="preserve"> </w:t>
      </w:r>
      <w:r w:rsidR="0066293A" w:rsidRPr="00FB06FB">
        <w:rPr>
          <w:rFonts w:ascii="Arial" w:hAnsi="Arial" w:cs="Arial"/>
          <w:b/>
          <w:sz w:val="20"/>
          <w:szCs w:val="20"/>
        </w:rPr>
        <w:t xml:space="preserve">załącznik nr </w:t>
      </w:r>
      <w:r w:rsidR="004E1599" w:rsidRPr="00FB06FB">
        <w:rPr>
          <w:rFonts w:ascii="Arial" w:hAnsi="Arial" w:cs="Arial"/>
          <w:b/>
          <w:sz w:val="20"/>
          <w:szCs w:val="20"/>
        </w:rPr>
        <w:t>1</w:t>
      </w:r>
      <w:r w:rsidR="0066293A" w:rsidRPr="00FB06FB">
        <w:rPr>
          <w:rFonts w:ascii="Arial" w:hAnsi="Arial" w:cs="Arial"/>
          <w:sz w:val="20"/>
          <w:szCs w:val="20"/>
        </w:rPr>
        <w:t>.</w:t>
      </w:r>
    </w:p>
    <w:p w:rsidR="00124326" w:rsidRPr="00FB06FB" w:rsidRDefault="00124326" w:rsidP="003D5368">
      <w:pPr>
        <w:spacing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:rsidR="003D5368" w:rsidRPr="00FB06FB" w:rsidRDefault="007D134C" w:rsidP="00F7126C">
      <w:pPr>
        <w:numPr>
          <w:ilvl w:val="0"/>
          <w:numId w:val="1"/>
        </w:numPr>
        <w:tabs>
          <w:tab w:val="clear" w:pos="720"/>
          <w:tab w:val="num" w:pos="426"/>
        </w:tabs>
        <w:spacing w:line="36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B06FB">
        <w:rPr>
          <w:rFonts w:ascii="Arial" w:eastAsia="Times New Roman" w:hAnsi="Arial" w:cs="Arial"/>
          <w:b/>
          <w:bCs/>
          <w:sz w:val="20"/>
          <w:szCs w:val="20"/>
        </w:rPr>
        <w:t>Sposó</w:t>
      </w:r>
      <w:r w:rsidR="00A570D7" w:rsidRPr="00FB06FB">
        <w:rPr>
          <w:rFonts w:ascii="Arial" w:eastAsia="Times New Roman" w:hAnsi="Arial" w:cs="Arial"/>
          <w:b/>
          <w:bCs/>
          <w:sz w:val="20"/>
          <w:szCs w:val="20"/>
        </w:rPr>
        <w:t>b przygotowania oferty:</w:t>
      </w:r>
    </w:p>
    <w:p w:rsidR="007D134C" w:rsidRPr="00FB06FB" w:rsidRDefault="00DD2B96" w:rsidP="003D5368">
      <w:pPr>
        <w:spacing w:line="360" w:lineRule="auto"/>
        <w:ind w:left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>Wypełniony formularz ofertowy (</w:t>
      </w:r>
      <w:r w:rsidRPr="00FB06FB">
        <w:rPr>
          <w:rFonts w:ascii="Arial" w:hAnsi="Arial" w:cs="Arial"/>
          <w:b/>
          <w:color w:val="000000"/>
          <w:sz w:val="20"/>
          <w:szCs w:val="20"/>
        </w:rPr>
        <w:t>załącznik</w:t>
      </w:r>
      <w:r w:rsidR="00203166" w:rsidRPr="00FB06FB">
        <w:rPr>
          <w:rFonts w:ascii="Arial" w:hAnsi="Arial" w:cs="Arial"/>
          <w:b/>
          <w:color w:val="000000"/>
          <w:sz w:val="20"/>
          <w:szCs w:val="20"/>
        </w:rPr>
        <w:t xml:space="preserve"> nr</w:t>
      </w:r>
      <w:r w:rsidRPr="00FB06FB">
        <w:rPr>
          <w:rFonts w:ascii="Arial" w:hAnsi="Arial" w:cs="Arial"/>
          <w:b/>
          <w:color w:val="000000"/>
          <w:sz w:val="20"/>
          <w:szCs w:val="20"/>
        </w:rPr>
        <w:t xml:space="preserve"> 2)</w:t>
      </w:r>
      <w:r w:rsidRPr="00FB06FB">
        <w:rPr>
          <w:rFonts w:ascii="Arial" w:hAnsi="Arial" w:cs="Arial"/>
          <w:color w:val="000000"/>
          <w:sz w:val="20"/>
          <w:szCs w:val="20"/>
        </w:rPr>
        <w:t xml:space="preserve"> należy przesłać za pośrednictwem</w:t>
      </w:r>
      <w:r w:rsidR="00DA2798" w:rsidRPr="00FB06FB">
        <w:rPr>
          <w:rFonts w:ascii="Arial" w:hAnsi="Arial" w:cs="Arial"/>
          <w:color w:val="000000"/>
          <w:sz w:val="20"/>
          <w:szCs w:val="20"/>
        </w:rPr>
        <w:t xml:space="preserve"> poczty elektronicznej na adres:</w:t>
      </w:r>
      <w:r w:rsidR="008A37E6" w:rsidRPr="00FB06FB">
        <w:rPr>
          <w:rFonts w:ascii="Arial" w:eastAsia="Times New Roman" w:hAnsi="Arial" w:cs="Arial"/>
          <w:bCs/>
          <w:sz w:val="20"/>
          <w:szCs w:val="20"/>
        </w:rPr>
        <w:t xml:space="preserve"> </w:t>
      </w:r>
      <w:hyperlink r:id="rId9" w:history="1">
        <w:r w:rsidR="00FB06FB" w:rsidRPr="00FB06FB">
          <w:rPr>
            <w:rStyle w:val="Hipercze"/>
            <w:rFonts w:ascii="Arial" w:eastAsia="Times New Roman" w:hAnsi="Arial" w:cs="Arial"/>
            <w:b/>
            <w:bCs/>
            <w:sz w:val="20"/>
            <w:szCs w:val="20"/>
          </w:rPr>
          <w:t>bartosz.zelazny@mpit.gov.pl</w:t>
        </w:r>
      </w:hyperlink>
      <w:r w:rsidR="00AB51BF" w:rsidRPr="00FB06FB">
        <w:rPr>
          <w:rFonts w:ascii="Arial" w:eastAsia="Times New Roman" w:hAnsi="Arial" w:cs="Arial"/>
          <w:bCs/>
          <w:sz w:val="20"/>
          <w:szCs w:val="20"/>
        </w:rPr>
        <w:t>.</w:t>
      </w:r>
      <w:bookmarkStart w:id="0" w:name="_GoBack"/>
    </w:p>
    <w:bookmarkEnd w:id="0"/>
    <w:p w:rsidR="00124326" w:rsidRPr="00FB06FB" w:rsidRDefault="00124326" w:rsidP="003D5368">
      <w:pPr>
        <w:spacing w:line="36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7D134C" w:rsidRPr="00FB06FB" w:rsidRDefault="00A570D7" w:rsidP="008C3D8D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B06FB">
        <w:rPr>
          <w:rFonts w:ascii="Arial" w:eastAsia="Times New Roman" w:hAnsi="Arial" w:cs="Arial"/>
          <w:b/>
          <w:bCs/>
          <w:sz w:val="20"/>
          <w:szCs w:val="20"/>
        </w:rPr>
        <w:t>Termin składania ofert:</w:t>
      </w:r>
    </w:p>
    <w:p w:rsidR="007D134C" w:rsidRPr="00FB06FB" w:rsidRDefault="007D134C" w:rsidP="00C23C08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FB06FB">
        <w:rPr>
          <w:rFonts w:ascii="Arial" w:eastAsia="Times New Roman" w:hAnsi="Arial" w:cs="Arial"/>
          <w:sz w:val="20"/>
          <w:szCs w:val="20"/>
        </w:rPr>
        <w:t xml:space="preserve">Termin składania ofert upływa </w:t>
      </w:r>
      <w:r w:rsidR="00FB06FB" w:rsidRPr="00FB06FB">
        <w:rPr>
          <w:rFonts w:ascii="Arial" w:eastAsia="Times New Roman" w:hAnsi="Arial" w:cs="Arial"/>
          <w:sz w:val="20"/>
          <w:szCs w:val="20"/>
        </w:rPr>
        <w:t>15 maja 2019</w:t>
      </w:r>
      <w:r w:rsidR="00CF5843" w:rsidRPr="00FB06FB">
        <w:rPr>
          <w:rFonts w:ascii="Arial" w:eastAsia="Times New Roman" w:hAnsi="Arial" w:cs="Arial"/>
          <w:sz w:val="20"/>
          <w:szCs w:val="20"/>
        </w:rPr>
        <w:t xml:space="preserve"> </w:t>
      </w:r>
      <w:r w:rsidRPr="00FB06FB">
        <w:rPr>
          <w:rFonts w:ascii="Arial" w:eastAsia="Times New Roman" w:hAnsi="Arial" w:cs="Arial"/>
          <w:sz w:val="20"/>
          <w:szCs w:val="20"/>
        </w:rPr>
        <w:t xml:space="preserve">r. o godz. </w:t>
      </w:r>
      <w:r w:rsidR="00097066" w:rsidRPr="00FB06FB">
        <w:rPr>
          <w:rFonts w:ascii="Arial" w:eastAsia="Times New Roman" w:hAnsi="Arial" w:cs="Arial"/>
          <w:sz w:val="20"/>
          <w:szCs w:val="20"/>
        </w:rPr>
        <w:t>16</w:t>
      </w:r>
      <w:r w:rsidRPr="00FB06FB">
        <w:rPr>
          <w:rFonts w:ascii="Arial" w:eastAsia="Times New Roman" w:hAnsi="Arial" w:cs="Arial"/>
          <w:sz w:val="20"/>
          <w:szCs w:val="20"/>
        </w:rPr>
        <w:t>:00.</w:t>
      </w:r>
      <w:r w:rsidR="00FB06FB">
        <w:rPr>
          <w:rFonts w:ascii="Arial" w:eastAsia="Times New Roman" w:hAnsi="Arial" w:cs="Arial"/>
          <w:sz w:val="20"/>
          <w:szCs w:val="20"/>
        </w:rPr>
        <w:t xml:space="preserve"> Oferty wpływające po wyznaczonym terminie będą odrzucone.</w:t>
      </w:r>
    </w:p>
    <w:p w:rsidR="00124326" w:rsidRPr="00FB06FB" w:rsidRDefault="00124326" w:rsidP="00C23C08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:rsidR="003D5368" w:rsidRPr="00FB06FB" w:rsidRDefault="007D134C" w:rsidP="003D5368">
      <w:pPr>
        <w:numPr>
          <w:ilvl w:val="0"/>
          <w:numId w:val="1"/>
        </w:numPr>
        <w:tabs>
          <w:tab w:val="clear" w:pos="720"/>
          <w:tab w:val="num" w:pos="567"/>
        </w:tabs>
        <w:spacing w:line="360" w:lineRule="auto"/>
        <w:ind w:left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FB06FB">
        <w:rPr>
          <w:rFonts w:ascii="Arial" w:eastAsia="Times New Roman" w:hAnsi="Arial" w:cs="Arial"/>
          <w:b/>
          <w:bCs/>
          <w:sz w:val="20"/>
          <w:szCs w:val="20"/>
        </w:rPr>
        <w:t xml:space="preserve">Kryteria </w:t>
      </w:r>
      <w:r w:rsidR="00A40F7E" w:rsidRPr="00FB06FB">
        <w:rPr>
          <w:rFonts w:ascii="Arial" w:eastAsia="Times New Roman" w:hAnsi="Arial" w:cs="Arial"/>
          <w:b/>
          <w:bCs/>
          <w:sz w:val="20"/>
          <w:szCs w:val="20"/>
        </w:rPr>
        <w:t>oceny</w:t>
      </w:r>
      <w:r w:rsidRPr="00FB06FB">
        <w:rPr>
          <w:rFonts w:ascii="Arial" w:eastAsia="Times New Roman" w:hAnsi="Arial" w:cs="Arial"/>
          <w:b/>
          <w:bCs/>
          <w:sz w:val="20"/>
          <w:szCs w:val="20"/>
        </w:rPr>
        <w:t xml:space="preserve"> oferty</w:t>
      </w:r>
      <w:r w:rsidR="00A570D7" w:rsidRPr="00FB06FB">
        <w:rPr>
          <w:rFonts w:ascii="Arial" w:eastAsia="Times New Roman" w:hAnsi="Arial" w:cs="Arial"/>
          <w:b/>
          <w:bCs/>
          <w:sz w:val="20"/>
          <w:szCs w:val="20"/>
        </w:rPr>
        <w:t>:</w:t>
      </w:r>
    </w:p>
    <w:p w:rsidR="00124326" w:rsidRPr="00FB06FB" w:rsidRDefault="00124326" w:rsidP="00FB06FB">
      <w:pPr>
        <w:spacing w:line="360" w:lineRule="auto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295"/>
        <w:gridCol w:w="2340"/>
      </w:tblGrid>
      <w:tr w:rsidR="00525E3A" w:rsidRPr="00FB06FB" w:rsidTr="00E52BFA">
        <w:trPr>
          <w:trHeight w:val="529"/>
        </w:trPr>
        <w:tc>
          <w:tcPr>
            <w:tcW w:w="570" w:type="dxa"/>
            <w:shd w:val="clear" w:color="auto" w:fill="E6E6E6"/>
            <w:vAlign w:val="center"/>
          </w:tcPr>
          <w:p w:rsidR="00525E3A" w:rsidRPr="00FB06FB" w:rsidRDefault="00525E3A" w:rsidP="00E52BF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6FB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6295" w:type="dxa"/>
            <w:shd w:val="clear" w:color="auto" w:fill="E6E6E6"/>
            <w:vAlign w:val="center"/>
          </w:tcPr>
          <w:p w:rsidR="00525E3A" w:rsidRPr="00FB06FB" w:rsidRDefault="00525E3A" w:rsidP="00E52BF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6FB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E52BFA" w:rsidRPr="00FB06FB" w:rsidRDefault="00525E3A" w:rsidP="00E52BFA">
            <w:pPr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06FB">
              <w:rPr>
                <w:rFonts w:ascii="Arial" w:hAnsi="Arial" w:cs="Arial"/>
                <w:b/>
                <w:sz w:val="20"/>
                <w:szCs w:val="20"/>
              </w:rPr>
              <w:t>Waga kryterium (w %)</w:t>
            </w:r>
          </w:p>
        </w:tc>
      </w:tr>
      <w:tr w:rsidR="00525E3A" w:rsidRPr="00FB06FB" w:rsidTr="00E52BFA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525E3A" w:rsidRPr="00FB06FB" w:rsidRDefault="00525E3A" w:rsidP="00FB06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95" w:type="dxa"/>
            <w:shd w:val="clear" w:color="auto" w:fill="auto"/>
            <w:vAlign w:val="center"/>
          </w:tcPr>
          <w:p w:rsidR="00525E3A" w:rsidRPr="00FB06FB" w:rsidRDefault="00525E3A" w:rsidP="0066293A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525E3A" w:rsidRPr="00FB06FB" w:rsidRDefault="0006132B" w:rsidP="009E1670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>90</w:t>
            </w:r>
          </w:p>
        </w:tc>
      </w:tr>
      <w:tr w:rsidR="00097066" w:rsidRPr="00FB06FB" w:rsidTr="00E52BFA">
        <w:trPr>
          <w:trHeight w:val="454"/>
        </w:trPr>
        <w:tc>
          <w:tcPr>
            <w:tcW w:w="570" w:type="dxa"/>
            <w:shd w:val="clear" w:color="auto" w:fill="auto"/>
            <w:vAlign w:val="center"/>
          </w:tcPr>
          <w:p w:rsidR="00097066" w:rsidRPr="00FB06FB" w:rsidRDefault="00097066" w:rsidP="00FB06FB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95" w:type="dxa"/>
            <w:shd w:val="clear" w:color="auto" w:fill="auto"/>
            <w:vAlign w:val="center"/>
          </w:tcPr>
          <w:p w:rsidR="00097066" w:rsidRPr="00FB06FB" w:rsidRDefault="0006132B" w:rsidP="00FB06FB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>Do</w:t>
            </w:r>
            <w:r w:rsidR="004B6004" w:rsidRPr="00FB06FB">
              <w:rPr>
                <w:rFonts w:ascii="Arial" w:hAnsi="Arial" w:cs="Arial"/>
                <w:sz w:val="20"/>
                <w:szCs w:val="20"/>
              </w:rPr>
              <w:t>starczenie komponentu</w:t>
            </w:r>
            <w:r w:rsidR="00E52BFA" w:rsidRPr="00FB06FB">
              <w:rPr>
                <w:rFonts w:ascii="Arial" w:hAnsi="Arial" w:cs="Arial"/>
                <w:sz w:val="20"/>
                <w:szCs w:val="20"/>
              </w:rPr>
              <w:t xml:space="preserve"> (oprogramowania)</w:t>
            </w:r>
            <w:r w:rsidR="00941283" w:rsidRPr="00FB06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6004" w:rsidRPr="00FB06FB">
              <w:rPr>
                <w:rFonts w:ascii="Arial" w:hAnsi="Arial" w:cs="Arial"/>
                <w:sz w:val="20"/>
                <w:szCs w:val="20"/>
              </w:rPr>
              <w:t xml:space="preserve"> w angielskiej wersji językowej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097066" w:rsidRPr="00FB06FB" w:rsidRDefault="0006132B" w:rsidP="00097066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06F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3D5368" w:rsidRPr="00FB06FB" w:rsidRDefault="003D5368" w:rsidP="009E16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124326" w:rsidRPr="00FB06FB" w:rsidRDefault="00124326" w:rsidP="009E167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667F9E" w:rsidRPr="00FB06FB" w:rsidRDefault="00A34E05" w:rsidP="00124326">
      <w:pPr>
        <w:autoSpaceDE w:val="0"/>
        <w:autoSpaceDN w:val="0"/>
        <w:adjustRightInd w:val="0"/>
        <w:spacing w:line="360" w:lineRule="auto"/>
        <w:ind w:left="709" w:hanging="425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b/>
          <w:sz w:val="20"/>
          <w:szCs w:val="20"/>
        </w:rPr>
        <w:t>5</w:t>
      </w:r>
      <w:r w:rsidR="00667F9E" w:rsidRPr="00FB06FB">
        <w:rPr>
          <w:rFonts w:ascii="Arial" w:hAnsi="Arial" w:cs="Arial"/>
          <w:b/>
          <w:sz w:val="20"/>
          <w:szCs w:val="20"/>
        </w:rPr>
        <w:t>.1</w:t>
      </w:r>
      <w:r w:rsidR="00667F9E" w:rsidRPr="00FB06FB">
        <w:rPr>
          <w:rFonts w:ascii="Arial" w:hAnsi="Arial" w:cs="Arial"/>
          <w:sz w:val="20"/>
          <w:szCs w:val="20"/>
        </w:rPr>
        <w:t xml:space="preserve"> </w:t>
      </w:r>
      <w:r w:rsidR="00922B3E" w:rsidRPr="00FB06FB">
        <w:rPr>
          <w:rFonts w:ascii="Arial" w:hAnsi="Arial" w:cs="Arial"/>
          <w:sz w:val="20"/>
          <w:szCs w:val="20"/>
        </w:rPr>
        <w:t xml:space="preserve"> </w:t>
      </w:r>
      <w:r w:rsidR="005E0F47" w:rsidRPr="00FB06FB">
        <w:rPr>
          <w:rFonts w:ascii="Arial" w:eastAsia="Times New Roman" w:hAnsi="Arial" w:cs="Arial"/>
          <w:sz w:val="20"/>
          <w:szCs w:val="20"/>
        </w:rPr>
        <w:t xml:space="preserve">Zamawiający dokona oceny ofert, </w:t>
      </w:r>
      <w:r w:rsidR="00667F9E" w:rsidRPr="00FB06FB">
        <w:rPr>
          <w:rFonts w:ascii="Arial" w:eastAsia="Times New Roman" w:hAnsi="Arial" w:cs="Arial"/>
          <w:sz w:val="20"/>
          <w:szCs w:val="20"/>
        </w:rPr>
        <w:t xml:space="preserve">przyznając punkty w ramach kryterium „Cena”, przyjmując </w:t>
      </w:r>
      <w:r w:rsidRPr="00FB06FB">
        <w:rPr>
          <w:rFonts w:ascii="Arial" w:eastAsia="Times New Roman" w:hAnsi="Arial" w:cs="Arial"/>
          <w:sz w:val="20"/>
          <w:szCs w:val="20"/>
        </w:rPr>
        <w:t xml:space="preserve">  </w:t>
      </w:r>
      <w:r w:rsidR="00667F9E" w:rsidRPr="00FB06FB">
        <w:rPr>
          <w:rFonts w:ascii="Arial" w:eastAsia="Times New Roman" w:hAnsi="Arial" w:cs="Arial"/>
          <w:sz w:val="20"/>
          <w:szCs w:val="20"/>
        </w:rPr>
        <w:t>zasadę,</w:t>
      </w:r>
      <w:r w:rsidR="009E1670" w:rsidRPr="00FB06FB">
        <w:rPr>
          <w:rFonts w:ascii="Arial" w:eastAsia="Times New Roman" w:hAnsi="Arial" w:cs="Arial"/>
          <w:sz w:val="20"/>
          <w:szCs w:val="20"/>
        </w:rPr>
        <w:t xml:space="preserve"> </w:t>
      </w:r>
      <w:r w:rsidR="00667F9E" w:rsidRPr="00FB06FB">
        <w:rPr>
          <w:rFonts w:ascii="Arial" w:eastAsia="Times New Roman" w:hAnsi="Arial" w:cs="Arial"/>
          <w:sz w:val="20"/>
          <w:szCs w:val="20"/>
        </w:rPr>
        <w:t xml:space="preserve">że 1% = </w:t>
      </w:r>
      <w:r w:rsidR="00667F9E" w:rsidRPr="00FB06FB">
        <w:rPr>
          <w:rFonts w:ascii="Arial" w:eastAsia="Times New Roman" w:hAnsi="Arial" w:cs="Arial"/>
          <w:b/>
          <w:sz w:val="20"/>
          <w:szCs w:val="20"/>
        </w:rPr>
        <w:t>1 punkt</w:t>
      </w:r>
      <w:r w:rsidR="00667F9E" w:rsidRPr="00FB06FB">
        <w:rPr>
          <w:rFonts w:ascii="Arial" w:hAnsi="Arial" w:cs="Arial"/>
          <w:sz w:val="20"/>
          <w:szCs w:val="20"/>
        </w:rPr>
        <w:t>.</w:t>
      </w:r>
    </w:p>
    <w:p w:rsidR="009018D0" w:rsidRPr="00FB06FB" w:rsidRDefault="009018D0" w:rsidP="003D5368">
      <w:pPr>
        <w:widowControl/>
        <w:suppressAutoHyphens w:val="0"/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</w:rPr>
      </w:pPr>
    </w:p>
    <w:p w:rsidR="00667F9E" w:rsidRPr="00FB06FB" w:rsidRDefault="00667F9E" w:rsidP="003D5368">
      <w:pPr>
        <w:widowControl/>
        <w:suppressAutoHyphens w:val="0"/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sz w:val="20"/>
          <w:szCs w:val="20"/>
        </w:rPr>
        <w:t xml:space="preserve">Punkty za kryterium </w:t>
      </w:r>
      <w:r w:rsidRPr="00FB06FB">
        <w:rPr>
          <w:rFonts w:ascii="Arial" w:hAnsi="Arial" w:cs="Arial"/>
          <w:b/>
          <w:sz w:val="20"/>
          <w:szCs w:val="20"/>
        </w:rPr>
        <w:t>„Cena”</w:t>
      </w:r>
      <w:r w:rsidRPr="00FB06FB">
        <w:rPr>
          <w:rFonts w:ascii="Arial" w:hAnsi="Arial" w:cs="Arial"/>
          <w:sz w:val="20"/>
          <w:szCs w:val="20"/>
        </w:rPr>
        <w:t xml:space="preserve"> zostaną obliczone według wzoru:</w:t>
      </w:r>
    </w:p>
    <w:p w:rsidR="00667F9E" w:rsidRPr="00FB06FB" w:rsidRDefault="00667F9E" w:rsidP="003D5368">
      <w:pPr>
        <w:autoSpaceDE w:val="0"/>
        <w:autoSpaceDN w:val="0"/>
        <w:adjustRightInd w:val="0"/>
        <w:ind w:left="851" w:hanging="425"/>
        <w:rPr>
          <w:rFonts w:ascii="Arial" w:hAnsi="Arial" w:cs="Arial"/>
          <w:sz w:val="20"/>
          <w:szCs w:val="20"/>
        </w:rPr>
      </w:pPr>
    </w:p>
    <w:p w:rsidR="00667F9E" w:rsidRPr="00FB06FB" w:rsidRDefault="0066293A" w:rsidP="003D5368">
      <w:pPr>
        <w:ind w:left="851" w:hanging="425"/>
        <w:jc w:val="both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sz w:val="20"/>
          <w:szCs w:val="20"/>
        </w:rPr>
        <w:t xml:space="preserve">Cena </w:t>
      </w:r>
      <w:r w:rsidR="00667F9E" w:rsidRPr="00FB06FB">
        <w:rPr>
          <w:rFonts w:ascii="Arial" w:hAnsi="Arial" w:cs="Arial"/>
          <w:sz w:val="20"/>
          <w:szCs w:val="20"/>
        </w:rPr>
        <w:t>oferty najtańszej</w:t>
      </w:r>
    </w:p>
    <w:p w:rsidR="00667F9E" w:rsidRPr="00FB06FB" w:rsidRDefault="00667F9E" w:rsidP="003D5368">
      <w:pPr>
        <w:ind w:left="851" w:hanging="425"/>
        <w:jc w:val="both"/>
        <w:rPr>
          <w:rFonts w:ascii="Arial" w:hAnsi="Arial" w:cs="Arial"/>
          <w:sz w:val="20"/>
          <w:szCs w:val="20"/>
          <w:vertAlign w:val="subscript"/>
        </w:rPr>
      </w:pPr>
      <w:r w:rsidRPr="00FB06FB">
        <w:rPr>
          <w:rFonts w:ascii="Arial" w:hAnsi="Arial" w:cs="Arial"/>
          <w:sz w:val="20"/>
          <w:szCs w:val="20"/>
        </w:rPr>
        <w:t>-------------------------</w:t>
      </w:r>
      <w:r w:rsidR="00DD2B96" w:rsidRPr="00FB06FB">
        <w:rPr>
          <w:rFonts w:ascii="Arial" w:hAnsi="Arial" w:cs="Arial"/>
          <w:sz w:val="20"/>
          <w:szCs w:val="20"/>
        </w:rPr>
        <w:t>------</w:t>
      </w:r>
      <w:r w:rsidRPr="00FB06FB">
        <w:rPr>
          <w:rFonts w:ascii="Arial" w:hAnsi="Arial" w:cs="Arial"/>
          <w:sz w:val="20"/>
          <w:szCs w:val="20"/>
        </w:rPr>
        <w:t xml:space="preserve">   x </w:t>
      </w:r>
      <w:r w:rsidR="00F7126C" w:rsidRPr="00FB06FB">
        <w:rPr>
          <w:rFonts w:ascii="Arial" w:hAnsi="Arial" w:cs="Arial"/>
          <w:sz w:val="20"/>
          <w:szCs w:val="20"/>
        </w:rPr>
        <w:t>90</w:t>
      </w:r>
      <w:r w:rsidRPr="00FB06FB">
        <w:rPr>
          <w:rFonts w:ascii="Arial" w:hAnsi="Arial" w:cs="Arial"/>
          <w:sz w:val="20"/>
          <w:szCs w:val="20"/>
        </w:rPr>
        <w:t xml:space="preserve"> = LP</w:t>
      </w:r>
    </w:p>
    <w:p w:rsidR="004A362D" w:rsidRDefault="0066293A" w:rsidP="004A362D">
      <w:pPr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sz w:val="20"/>
          <w:szCs w:val="20"/>
        </w:rPr>
        <w:t xml:space="preserve">Cena </w:t>
      </w:r>
      <w:r w:rsidR="00667F9E" w:rsidRPr="00FB06FB">
        <w:rPr>
          <w:rFonts w:ascii="Arial" w:hAnsi="Arial" w:cs="Arial"/>
          <w:sz w:val="20"/>
          <w:szCs w:val="20"/>
        </w:rPr>
        <w:t>oferty badanej</w:t>
      </w:r>
    </w:p>
    <w:p w:rsidR="004A362D" w:rsidRDefault="004A362D" w:rsidP="004A362D">
      <w:pPr>
        <w:tabs>
          <w:tab w:val="left" w:pos="4560"/>
        </w:tabs>
        <w:spacing w:after="120"/>
        <w:ind w:left="851" w:hanging="425"/>
        <w:jc w:val="both"/>
        <w:rPr>
          <w:rFonts w:ascii="Arial" w:hAnsi="Arial" w:cs="Arial"/>
          <w:color w:val="000000"/>
          <w:sz w:val="20"/>
          <w:szCs w:val="20"/>
        </w:rPr>
      </w:pPr>
    </w:p>
    <w:p w:rsidR="00DD2B96" w:rsidRPr="004A362D" w:rsidRDefault="00DD2B96" w:rsidP="004A362D">
      <w:pPr>
        <w:tabs>
          <w:tab w:val="left" w:pos="4560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 xml:space="preserve">Cena oferty </w:t>
      </w:r>
      <w:r w:rsidR="00DA2798" w:rsidRPr="00FB06FB">
        <w:rPr>
          <w:rFonts w:ascii="Arial" w:hAnsi="Arial" w:cs="Arial"/>
          <w:color w:val="000000"/>
          <w:sz w:val="20"/>
          <w:szCs w:val="20"/>
        </w:rPr>
        <w:t>musi być podana w PLN.</w:t>
      </w:r>
      <w:r w:rsidR="004A362D">
        <w:rPr>
          <w:rFonts w:ascii="Arial" w:hAnsi="Arial" w:cs="Arial"/>
          <w:color w:val="000000"/>
          <w:sz w:val="20"/>
          <w:szCs w:val="20"/>
        </w:rPr>
        <w:tab/>
      </w:r>
    </w:p>
    <w:p w:rsidR="00097066" w:rsidRPr="00FB06FB" w:rsidRDefault="00A34E05" w:rsidP="009018D0">
      <w:pPr>
        <w:pStyle w:val="Default"/>
        <w:spacing w:line="360" w:lineRule="auto"/>
        <w:ind w:left="709" w:hanging="425"/>
        <w:jc w:val="both"/>
        <w:rPr>
          <w:sz w:val="20"/>
          <w:szCs w:val="20"/>
        </w:rPr>
      </w:pPr>
      <w:r w:rsidRPr="00FB06FB">
        <w:rPr>
          <w:b/>
          <w:sz w:val="20"/>
          <w:szCs w:val="20"/>
        </w:rPr>
        <w:lastRenderedPageBreak/>
        <w:t>5.2</w:t>
      </w:r>
      <w:r w:rsidR="00097066" w:rsidRPr="00FB06FB">
        <w:rPr>
          <w:b/>
          <w:sz w:val="20"/>
          <w:szCs w:val="20"/>
        </w:rPr>
        <w:t xml:space="preserve"> </w:t>
      </w:r>
      <w:r w:rsidR="00097066" w:rsidRPr="00FB06FB">
        <w:rPr>
          <w:sz w:val="20"/>
          <w:szCs w:val="20"/>
        </w:rPr>
        <w:t>Punkty za kryterium „</w:t>
      </w:r>
      <w:r w:rsidR="004B6004" w:rsidRPr="00FB06FB">
        <w:rPr>
          <w:b/>
          <w:sz w:val="20"/>
          <w:szCs w:val="20"/>
        </w:rPr>
        <w:t>Dostarczenie komponentu</w:t>
      </w:r>
      <w:r w:rsidR="00E52BFA" w:rsidRPr="00FB06FB">
        <w:rPr>
          <w:b/>
          <w:sz w:val="20"/>
          <w:szCs w:val="20"/>
        </w:rPr>
        <w:t xml:space="preserve"> (oprogramowania)</w:t>
      </w:r>
      <w:r w:rsidR="004B6004" w:rsidRPr="00FB06FB">
        <w:rPr>
          <w:b/>
          <w:sz w:val="20"/>
          <w:szCs w:val="20"/>
        </w:rPr>
        <w:t xml:space="preserve"> w angielskiej wersji językowej</w:t>
      </w:r>
      <w:r w:rsidR="00097066" w:rsidRPr="00FB06FB">
        <w:rPr>
          <w:sz w:val="20"/>
          <w:szCs w:val="20"/>
        </w:rPr>
        <w:t>”</w:t>
      </w:r>
      <w:r w:rsidR="00097066" w:rsidRPr="00FB06FB">
        <w:rPr>
          <w:b/>
          <w:sz w:val="20"/>
          <w:szCs w:val="20"/>
        </w:rPr>
        <w:t xml:space="preserve"> </w:t>
      </w:r>
      <w:r w:rsidR="00097066" w:rsidRPr="00FB06FB">
        <w:rPr>
          <w:sz w:val="20"/>
          <w:szCs w:val="20"/>
        </w:rPr>
        <w:t>zostaną przyznane</w:t>
      </w:r>
      <w:r w:rsidR="0057711F" w:rsidRPr="00FB06FB">
        <w:rPr>
          <w:sz w:val="20"/>
          <w:szCs w:val="20"/>
        </w:rPr>
        <w:t xml:space="preserve"> </w:t>
      </w:r>
      <w:r w:rsidR="00922B3E" w:rsidRPr="00FB06FB">
        <w:rPr>
          <w:sz w:val="20"/>
          <w:szCs w:val="20"/>
        </w:rPr>
        <w:t xml:space="preserve">w </w:t>
      </w:r>
      <w:r w:rsidR="00C301D5" w:rsidRPr="00FB06FB">
        <w:rPr>
          <w:sz w:val="20"/>
          <w:szCs w:val="20"/>
        </w:rPr>
        <w:t>wysokości 10 punktów</w:t>
      </w:r>
      <w:r w:rsidR="00371FF6" w:rsidRPr="00FB06FB">
        <w:rPr>
          <w:sz w:val="20"/>
          <w:szCs w:val="20"/>
        </w:rPr>
        <w:t xml:space="preserve"> ofercie, która </w:t>
      </w:r>
      <w:r w:rsidRPr="00FB06FB">
        <w:rPr>
          <w:sz w:val="20"/>
          <w:szCs w:val="20"/>
        </w:rPr>
        <w:t>spełnienia</w:t>
      </w:r>
      <w:r w:rsidR="00A31F79" w:rsidRPr="00FB06FB">
        <w:rPr>
          <w:sz w:val="20"/>
          <w:szCs w:val="20"/>
        </w:rPr>
        <w:t xml:space="preserve"> </w:t>
      </w:r>
      <w:r w:rsidR="009018D0" w:rsidRPr="00FB06FB">
        <w:rPr>
          <w:sz w:val="20"/>
          <w:szCs w:val="20"/>
        </w:rPr>
        <w:t xml:space="preserve">ww. </w:t>
      </w:r>
      <w:r w:rsidR="00941283" w:rsidRPr="00FB06FB">
        <w:rPr>
          <w:sz w:val="20"/>
          <w:szCs w:val="20"/>
        </w:rPr>
        <w:t>kryterium</w:t>
      </w:r>
      <w:r w:rsidR="003D5368" w:rsidRPr="00FB06FB">
        <w:rPr>
          <w:sz w:val="20"/>
          <w:szCs w:val="20"/>
        </w:rPr>
        <w:t>, tj.:</w:t>
      </w:r>
      <w:r w:rsidR="00C301D5" w:rsidRPr="00FB06FB">
        <w:rPr>
          <w:sz w:val="20"/>
          <w:szCs w:val="20"/>
        </w:rPr>
        <w:t xml:space="preserve"> </w:t>
      </w:r>
      <w:r w:rsidR="00371FF6" w:rsidRPr="00FB06FB">
        <w:rPr>
          <w:sz w:val="20"/>
          <w:szCs w:val="20"/>
        </w:rPr>
        <w:t>dostarczony</w:t>
      </w:r>
      <w:r w:rsidR="00C301D5" w:rsidRPr="00FB06FB">
        <w:rPr>
          <w:sz w:val="20"/>
          <w:szCs w:val="20"/>
        </w:rPr>
        <w:t xml:space="preserve"> </w:t>
      </w:r>
      <w:r w:rsidR="00371FF6" w:rsidRPr="00FB06FB">
        <w:rPr>
          <w:sz w:val="20"/>
          <w:szCs w:val="20"/>
        </w:rPr>
        <w:t>komponent</w:t>
      </w:r>
      <w:r w:rsidR="00C301D5" w:rsidRPr="00FB06FB">
        <w:rPr>
          <w:sz w:val="20"/>
          <w:szCs w:val="20"/>
        </w:rPr>
        <w:t xml:space="preserve"> </w:t>
      </w:r>
      <w:r w:rsidR="00371FF6" w:rsidRPr="00FB06FB">
        <w:rPr>
          <w:sz w:val="20"/>
          <w:szCs w:val="20"/>
        </w:rPr>
        <w:t>prezentuje wszystkie ekrany użytkownika oraz komunikaty w języku angielskim.</w:t>
      </w:r>
    </w:p>
    <w:p w:rsidR="003D5368" w:rsidRPr="00FB06FB" w:rsidRDefault="003D5368" w:rsidP="00124326">
      <w:pPr>
        <w:pStyle w:val="Default"/>
        <w:ind w:left="709"/>
        <w:jc w:val="both"/>
        <w:rPr>
          <w:sz w:val="20"/>
          <w:szCs w:val="20"/>
        </w:rPr>
      </w:pPr>
    </w:p>
    <w:p w:rsidR="00124326" w:rsidRPr="00FB06FB" w:rsidRDefault="00C50640" w:rsidP="00124326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B06FB">
        <w:rPr>
          <w:rFonts w:ascii="Arial" w:eastAsia="Times New Roman" w:hAnsi="Arial" w:cs="Arial"/>
          <w:b/>
          <w:bCs/>
          <w:sz w:val="20"/>
          <w:szCs w:val="20"/>
        </w:rPr>
        <w:t>Termin realizacji:</w:t>
      </w:r>
      <w:r w:rsidR="00124326" w:rsidRPr="00FB06F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AE5E6F" w:rsidRPr="00FB06FB">
        <w:rPr>
          <w:rFonts w:ascii="Arial" w:eastAsia="Times New Roman" w:hAnsi="Arial" w:cs="Arial"/>
          <w:bCs/>
          <w:sz w:val="20"/>
          <w:szCs w:val="20"/>
        </w:rPr>
        <w:t xml:space="preserve">do </w:t>
      </w:r>
      <w:r w:rsidR="00FB06FB" w:rsidRPr="00FB06FB">
        <w:rPr>
          <w:rFonts w:ascii="Arial" w:eastAsia="Times New Roman" w:hAnsi="Arial" w:cs="Arial"/>
          <w:bCs/>
          <w:sz w:val="20"/>
          <w:szCs w:val="20"/>
        </w:rPr>
        <w:t>7</w:t>
      </w:r>
      <w:r w:rsidR="00DD2B96" w:rsidRPr="00FB06F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B06FB" w:rsidRPr="00FB06FB">
        <w:rPr>
          <w:rFonts w:ascii="Arial" w:eastAsia="Times New Roman" w:hAnsi="Arial" w:cs="Arial"/>
          <w:bCs/>
          <w:sz w:val="20"/>
          <w:szCs w:val="20"/>
        </w:rPr>
        <w:t>dni</w:t>
      </w:r>
      <w:r w:rsidR="003270F1" w:rsidRPr="00FB06FB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FB06FB" w:rsidRPr="00FB06FB">
        <w:rPr>
          <w:rFonts w:ascii="Arial" w:eastAsia="Times New Roman" w:hAnsi="Arial" w:cs="Arial"/>
          <w:bCs/>
          <w:sz w:val="20"/>
          <w:szCs w:val="20"/>
        </w:rPr>
        <w:t xml:space="preserve">kalendarzowych </w:t>
      </w:r>
      <w:r w:rsidR="003270F1" w:rsidRPr="00FB06FB">
        <w:rPr>
          <w:rFonts w:ascii="Arial" w:eastAsia="Times New Roman" w:hAnsi="Arial" w:cs="Arial"/>
          <w:bCs/>
          <w:sz w:val="20"/>
          <w:szCs w:val="20"/>
        </w:rPr>
        <w:t>od podpisania umowy</w:t>
      </w:r>
      <w:r w:rsidR="00AE5E6F" w:rsidRPr="00FB06FB">
        <w:rPr>
          <w:rFonts w:ascii="Arial" w:eastAsia="Times New Roman" w:hAnsi="Arial" w:cs="Arial"/>
          <w:bCs/>
          <w:sz w:val="20"/>
          <w:szCs w:val="20"/>
        </w:rPr>
        <w:t>.</w:t>
      </w:r>
    </w:p>
    <w:p w:rsidR="00124326" w:rsidRPr="00FB06FB" w:rsidRDefault="00124326" w:rsidP="00124326">
      <w:pPr>
        <w:spacing w:line="360" w:lineRule="auto"/>
        <w:ind w:left="709"/>
        <w:jc w:val="both"/>
        <w:rPr>
          <w:rFonts w:ascii="Arial" w:eastAsia="Times New Roman" w:hAnsi="Arial" w:cs="Arial"/>
          <w:bCs/>
          <w:sz w:val="20"/>
          <w:szCs w:val="20"/>
        </w:rPr>
      </w:pPr>
    </w:p>
    <w:p w:rsidR="00922B3E" w:rsidRPr="00FB06FB" w:rsidRDefault="00922B3E" w:rsidP="00124326">
      <w:pPr>
        <w:numPr>
          <w:ilvl w:val="0"/>
          <w:numId w:val="1"/>
        </w:numPr>
        <w:tabs>
          <w:tab w:val="clear" w:pos="720"/>
        </w:tabs>
        <w:spacing w:line="360" w:lineRule="auto"/>
        <w:ind w:left="709" w:hanging="709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FB06FB">
        <w:rPr>
          <w:rFonts w:ascii="Arial" w:hAnsi="Arial" w:cs="Arial"/>
          <w:b/>
          <w:bCs/>
          <w:color w:val="000000"/>
          <w:sz w:val="20"/>
          <w:szCs w:val="20"/>
        </w:rPr>
        <w:t>Informacje dotyczące wyboru najkorzystniejszej oferty:</w:t>
      </w:r>
    </w:p>
    <w:p w:rsidR="009018D0" w:rsidRPr="00FB06FB" w:rsidRDefault="00922B3E" w:rsidP="00E52BFA">
      <w:pPr>
        <w:widowControl/>
        <w:suppressAutoHyphens w:val="0"/>
        <w:autoSpaceDE w:val="0"/>
        <w:autoSpaceDN w:val="0"/>
        <w:adjustRightInd w:val="0"/>
        <w:spacing w:line="360" w:lineRule="auto"/>
        <w:ind w:left="709"/>
        <w:rPr>
          <w:rFonts w:ascii="Arial" w:hAnsi="Arial" w:cs="Arial"/>
          <w:color w:val="000000"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 xml:space="preserve">O wyborze najkorzystniejszej oferty Zamawiający zawiadomi </w:t>
      </w:r>
      <w:r w:rsidR="00DA2798" w:rsidRPr="00FB06FB">
        <w:rPr>
          <w:rFonts w:ascii="Arial" w:hAnsi="Arial" w:cs="Arial"/>
          <w:color w:val="000000"/>
          <w:sz w:val="20"/>
          <w:szCs w:val="20"/>
        </w:rPr>
        <w:t>Wykonawców</w:t>
      </w:r>
      <w:r w:rsidRPr="00FB06FB">
        <w:rPr>
          <w:rFonts w:ascii="Arial" w:hAnsi="Arial" w:cs="Arial"/>
          <w:color w:val="000000"/>
          <w:sz w:val="20"/>
          <w:szCs w:val="20"/>
        </w:rPr>
        <w:t>, którzy złożyli oferty.</w:t>
      </w:r>
    </w:p>
    <w:p w:rsidR="000D42CF" w:rsidRPr="00FB06FB" w:rsidRDefault="000D42CF" w:rsidP="000D42CF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922B3E" w:rsidRPr="00FB06FB" w:rsidRDefault="00922B3E" w:rsidP="00922B3E">
      <w:pPr>
        <w:spacing w:after="120"/>
        <w:rPr>
          <w:rFonts w:ascii="Arial" w:hAnsi="Arial" w:cs="Arial"/>
          <w:b/>
          <w:bCs/>
          <w:color w:val="000000"/>
          <w:sz w:val="20"/>
          <w:szCs w:val="20"/>
        </w:rPr>
      </w:pPr>
      <w:r w:rsidRPr="00FB06FB">
        <w:rPr>
          <w:rFonts w:ascii="Arial" w:hAnsi="Arial" w:cs="Arial"/>
          <w:b/>
          <w:bCs/>
          <w:color w:val="000000"/>
          <w:sz w:val="20"/>
          <w:szCs w:val="20"/>
        </w:rPr>
        <w:t>DODATKOWE INFORMACJE</w:t>
      </w:r>
      <w:r w:rsidR="00FB06FB"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922B3E" w:rsidRPr="00FB06FB" w:rsidRDefault="00922B3E" w:rsidP="00922B3E">
      <w:pPr>
        <w:pStyle w:val="Akapitzlist"/>
        <w:spacing w:after="120"/>
        <w:ind w:left="36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22B3E" w:rsidRPr="00FB06FB" w:rsidRDefault="00922B3E" w:rsidP="00922B3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 xml:space="preserve">Zapytanie nie jest postępowaniem o udzielenie zamówienia w rozumieniu przepisów Prawa Zamówień Publicznych oraz nie kształtuje zobowiązania Ministerstwa do przyjęcia którejkolwiek </w:t>
      </w:r>
      <w:r w:rsidR="00DD2B96" w:rsidRPr="00FB06FB">
        <w:rPr>
          <w:rFonts w:ascii="Arial" w:hAnsi="Arial" w:cs="Arial"/>
          <w:color w:val="000000"/>
          <w:sz w:val="20"/>
          <w:szCs w:val="20"/>
        </w:rPr>
        <w:br/>
      </w:r>
      <w:r w:rsidRPr="00FB06FB">
        <w:rPr>
          <w:rFonts w:ascii="Arial" w:hAnsi="Arial" w:cs="Arial"/>
          <w:color w:val="000000"/>
          <w:sz w:val="20"/>
          <w:szCs w:val="20"/>
        </w:rPr>
        <w:t>z ofert.</w:t>
      </w:r>
    </w:p>
    <w:p w:rsidR="00922B3E" w:rsidRPr="00FB06FB" w:rsidRDefault="00922B3E" w:rsidP="00922B3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 xml:space="preserve">Ministerstwo zastrzega sobie prawo do rezygnacji z zamówienia bez wyboru którejkolwiek </w:t>
      </w:r>
      <w:r w:rsidR="00DD2B96" w:rsidRPr="00FB06FB">
        <w:rPr>
          <w:rFonts w:ascii="Arial" w:hAnsi="Arial" w:cs="Arial"/>
          <w:color w:val="000000"/>
          <w:sz w:val="20"/>
          <w:szCs w:val="20"/>
        </w:rPr>
        <w:br/>
      </w:r>
      <w:r w:rsidRPr="00FB06FB">
        <w:rPr>
          <w:rFonts w:ascii="Arial" w:hAnsi="Arial" w:cs="Arial"/>
          <w:color w:val="000000"/>
          <w:sz w:val="20"/>
          <w:szCs w:val="20"/>
        </w:rPr>
        <w:t>ze złożonych ofert.</w:t>
      </w:r>
    </w:p>
    <w:p w:rsidR="00922B3E" w:rsidRPr="00FB06FB" w:rsidRDefault="00922B3E" w:rsidP="00922B3E">
      <w:pPr>
        <w:pStyle w:val="Akapitzlist"/>
        <w:widowControl/>
        <w:numPr>
          <w:ilvl w:val="0"/>
          <w:numId w:val="22"/>
        </w:num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B06FB">
        <w:rPr>
          <w:rFonts w:ascii="Arial" w:hAnsi="Arial" w:cs="Arial"/>
          <w:color w:val="000000"/>
          <w:sz w:val="20"/>
          <w:szCs w:val="20"/>
        </w:rPr>
        <w:t>Dodatko</w:t>
      </w:r>
      <w:r w:rsidR="00FB06FB" w:rsidRPr="00FB06FB">
        <w:rPr>
          <w:rFonts w:ascii="Arial" w:hAnsi="Arial" w:cs="Arial"/>
          <w:color w:val="000000"/>
          <w:sz w:val="20"/>
          <w:szCs w:val="20"/>
        </w:rPr>
        <w:t>wo informujemy, że Ministerstwo Przedsiębiorczości i Technologii</w:t>
      </w:r>
      <w:r w:rsidRPr="00FB06FB">
        <w:rPr>
          <w:rFonts w:ascii="Arial" w:hAnsi="Arial" w:cs="Arial"/>
          <w:color w:val="000000"/>
          <w:sz w:val="20"/>
          <w:szCs w:val="20"/>
        </w:rPr>
        <w:t xml:space="preserve"> zawiera umowy na podstawie własnych wzorów umów stosowanych w Ministerstwie.</w:t>
      </w:r>
    </w:p>
    <w:p w:rsidR="00C50640" w:rsidRPr="00922B3E" w:rsidRDefault="00C50640" w:rsidP="00DF0238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C50640" w:rsidRPr="00922B3E" w:rsidSect="004A362D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6FB" w:rsidRDefault="00FB06FB">
      <w:r>
        <w:separator/>
      </w:r>
    </w:p>
  </w:endnote>
  <w:endnote w:type="continuationSeparator" w:id="0">
    <w:p w:rsidR="00FB06FB" w:rsidRDefault="00FB0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562699"/>
      <w:docPartObj>
        <w:docPartGallery w:val="Page Numbers (Bottom of Page)"/>
        <w:docPartUnique/>
      </w:docPartObj>
    </w:sdtPr>
    <w:sdtContent>
      <w:p w:rsidR="00FB06FB" w:rsidRDefault="00FB06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62D">
          <w:rPr>
            <w:noProof/>
          </w:rPr>
          <w:t>1</w:t>
        </w:r>
        <w:r>
          <w:fldChar w:fldCharType="end"/>
        </w:r>
      </w:p>
    </w:sdtContent>
  </w:sdt>
  <w:p w:rsidR="00FB06FB" w:rsidRDefault="00FB06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6FB" w:rsidRDefault="00FB06FB">
      <w:r>
        <w:separator/>
      </w:r>
    </w:p>
  </w:footnote>
  <w:footnote w:type="continuationSeparator" w:id="0">
    <w:p w:rsidR="00FB06FB" w:rsidRDefault="00FB0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8B4FB40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>
    <w:nsid w:val="014E4E25"/>
    <w:multiLevelType w:val="hybridMultilevel"/>
    <w:tmpl w:val="D74E465C"/>
    <w:lvl w:ilvl="0" w:tplc="04150017">
      <w:start w:val="1"/>
      <w:numFmt w:val="lowerLetter"/>
      <w:lvlText w:val="%1)"/>
      <w:lvlJc w:val="left"/>
      <w:pPr>
        <w:ind w:left="2849" w:hanging="360"/>
      </w:pPr>
    </w:lvl>
    <w:lvl w:ilvl="1" w:tplc="F8569856">
      <w:start w:val="1"/>
      <w:numFmt w:val="bullet"/>
      <w:lvlText w:val=""/>
      <w:lvlJc w:val="left"/>
      <w:pPr>
        <w:ind w:left="356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4289" w:hanging="180"/>
      </w:pPr>
    </w:lvl>
    <w:lvl w:ilvl="3" w:tplc="0415000F" w:tentative="1">
      <w:start w:val="1"/>
      <w:numFmt w:val="decimal"/>
      <w:lvlText w:val="%4."/>
      <w:lvlJc w:val="left"/>
      <w:pPr>
        <w:ind w:left="5009" w:hanging="360"/>
      </w:pPr>
    </w:lvl>
    <w:lvl w:ilvl="4" w:tplc="04150019" w:tentative="1">
      <w:start w:val="1"/>
      <w:numFmt w:val="lowerLetter"/>
      <w:lvlText w:val="%5."/>
      <w:lvlJc w:val="left"/>
      <w:pPr>
        <w:ind w:left="5729" w:hanging="360"/>
      </w:pPr>
    </w:lvl>
    <w:lvl w:ilvl="5" w:tplc="0415001B" w:tentative="1">
      <w:start w:val="1"/>
      <w:numFmt w:val="lowerRoman"/>
      <w:lvlText w:val="%6."/>
      <w:lvlJc w:val="right"/>
      <w:pPr>
        <w:ind w:left="6449" w:hanging="180"/>
      </w:pPr>
    </w:lvl>
    <w:lvl w:ilvl="6" w:tplc="0415000F" w:tentative="1">
      <w:start w:val="1"/>
      <w:numFmt w:val="decimal"/>
      <w:lvlText w:val="%7."/>
      <w:lvlJc w:val="left"/>
      <w:pPr>
        <w:ind w:left="7169" w:hanging="360"/>
      </w:pPr>
    </w:lvl>
    <w:lvl w:ilvl="7" w:tplc="04150019" w:tentative="1">
      <w:start w:val="1"/>
      <w:numFmt w:val="lowerLetter"/>
      <w:lvlText w:val="%8."/>
      <w:lvlJc w:val="left"/>
      <w:pPr>
        <w:ind w:left="7889" w:hanging="360"/>
      </w:pPr>
    </w:lvl>
    <w:lvl w:ilvl="8" w:tplc="0415001B" w:tentative="1">
      <w:start w:val="1"/>
      <w:numFmt w:val="lowerRoman"/>
      <w:lvlText w:val="%9."/>
      <w:lvlJc w:val="right"/>
      <w:pPr>
        <w:ind w:left="8609" w:hanging="180"/>
      </w:pPr>
    </w:lvl>
  </w:abstractNum>
  <w:abstractNum w:abstractNumId="3">
    <w:nsid w:val="051F2962"/>
    <w:multiLevelType w:val="multilevel"/>
    <w:tmpl w:val="99D881C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74354D8"/>
    <w:multiLevelType w:val="hybridMultilevel"/>
    <w:tmpl w:val="D1E4A9B4"/>
    <w:lvl w:ilvl="0" w:tplc="11844A6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5">
    <w:nsid w:val="0E1E407E"/>
    <w:multiLevelType w:val="hybridMultilevel"/>
    <w:tmpl w:val="BD3886C4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726324"/>
    <w:multiLevelType w:val="hybridMultilevel"/>
    <w:tmpl w:val="86BECF20"/>
    <w:lvl w:ilvl="0" w:tplc="F8569856">
      <w:start w:val="1"/>
      <w:numFmt w:val="bullet"/>
      <w:lvlText w:val=""/>
      <w:lvlJc w:val="left"/>
      <w:pPr>
        <w:ind w:left="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7">
    <w:nsid w:val="138A3F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4C21B6E"/>
    <w:multiLevelType w:val="hybridMultilevel"/>
    <w:tmpl w:val="A8C0551C"/>
    <w:lvl w:ilvl="0" w:tplc="0415000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731"/>
        </w:tabs>
        <w:ind w:left="73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451"/>
        </w:tabs>
        <w:ind w:left="145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1"/>
        </w:tabs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1"/>
        </w:tabs>
        <w:ind w:left="5771" w:hanging="180"/>
      </w:pPr>
      <w:rPr>
        <w:rFonts w:cs="Times New Roman"/>
      </w:rPr>
    </w:lvl>
  </w:abstractNum>
  <w:abstractNum w:abstractNumId="9">
    <w:nsid w:val="15411C49"/>
    <w:multiLevelType w:val="hybridMultilevel"/>
    <w:tmpl w:val="A4A4C078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5B0A80"/>
    <w:multiLevelType w:val="hybridMultilevel"/>
    <w:tmpl w:val="E916B16A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1E1CF1"/>
    <w:multiLevelType w:val="hybridMultilevel"/>
    <w:tmpl w:val="2F7AA91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95463F9E">
      <w:start w:val="40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39A460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3">
    <w:nsid w:val="35CF0213"/>
    <w:multiLevelType w:val="hybridMultilevel"/>
    <w:tmpl w:val="6EA65B3C"/>
    <w:lvl w:ilvl="0" w:tplc="F8569856">
      <w:start w:val="1"/>
      <w:numFmt w:val="bullet"/>
      <w:lvlText w:val=""/>
      <w:lvlJc w:val="left"/>
      <w:pPr>
        <w:ind w:left="1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9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6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5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2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54" w:hanging="360"/>
      </w:pPr>
      <w:rPr>
        <w:rFonts w:ascii="Wingdings" w:hAnsi="Wingdings" w:hint="default"/>
      </w:rPr>
    </w:lvl>
  </w:abstractNum>
  <w:abstractNum w:abstractNumId="14">
    <w:nsid w:val="3B9B60E1"/>
    <w:multiLevelType w:val="hybridMultilevel"/>
    <w:tmpl w:val="B9A436AE"/>
    <w:lvl w:ilvl="0" w:tplc="9D869E60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>
    <w:nsid w:val="44815444"/>
    <w:multiLevelType w:val="hybridMultilevel"/>
    <w:tmpl w:val="1166BA06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6055D2"/>
    <w:multiLevelType w:val="hybridMultilevel"/>
    <w:tmpl w:val="36944AE8"/>
    <w:lvl w:ilvl="0" w:tplc="9D869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79F33E4"/>
    <w:multiLevelType w:val="hybridMultilevel"/>
    <w:tmpl w:val="C596AAD6"/>
    <w:lvl w:ilvl="0" w:tplc="04150017">
      <w:start w:val="1"/>
      <w:numFmt w:val="lowerLetter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59AF4C0B"/>
    <w:multiLevelType w:val="hybridMultilevel"/>
    <w:tmpl w:val="980C6DA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DC1917"/>
    <w:multiLevelType w:val="multilevel"/>
    <w:tmpl w:val="137024A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6780645E"/>
    <w:multiLevelType w:val="hybridMultilevel"/>
    <w:tmpl w:val="52C4A6D4"/>
    <w:lvl w:ilvl="0" w:tplc="56B02308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>
    <w:nsid w:val="6DB17679"/>
    <w:multiLevelType w:val="hybridMultilevel"/>
    <w:tmpl w:val="96A82F60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D869E60">
      <w:start w:val="1"/>
      <w:numFmt w:val="bullet"/>
      <w:lvlText w:val="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FFB4D4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03915DF"/>
    <w:multiLevelType w:val="hybridMultilevel"/>
    <w:tmpl w:val="99F26990"/>
    <w:lvl w:ilvl="0" w:tplc="38BE57D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56F7537"/>
    <w:multiLevelType w:val="hybridMultilevel"/>
    <w:tmpl w:val="1A163C8C"/>
    <w:lvl w:ilvl="0" w:tplc="9D869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9"/>
  </w:num>
  <w:num w:numId="7">
    <w:abstractNumId w:val="19"/>
  </w:num>
  <w:num w:numId="8">
    <w:abstractNumId w:val="20"/>
  </w:num>
  <w:num w:numId="9">
    <w:abstractNumId w:val="17"/>
  </w:num>
  <w:num w:numId="10">
    <w:abstractNumId w:val="3"/>
  </w:num>
  <w:num w:numId="11">
    <w:abstractNumId w:val="2"/>
  </w:num>
  <w:num w:numId="12">
    <w:abstractNumId w:val="13"/>
  </w:num>
  <w:num w:numId="13">
    <w:abstractNumId w:val="6"/>
  </w:num>
  <w:num w:numId="14">
    <w:abstractNumId w:val="10"/>
  </w:num>
  <w:num w:numId="15">
    <w:abstractNumId w:val="24"/>
  </w:num>
  <w:num w:numId="16">
    <w:abstractNumId w:val="21"/>
  </w:num>
  <w:num w:numId="17">
    <w:abstractNumId w:val="15"/>
  </w:num>
  <w:num w:numId="18">
    <w:abstractNumId w:val="16"/>
  </w:num>
  <w:num w:numId="19">
    <w:abstractNumId w:val="5"/>
  </w:num>
  <w:num w:numId="20">
    <w:abstractNumId w:val="14"/>
  </w:num>
  <w:num w:numId="21">
    <w:abstractNumId w:val="23"/>
  </w:num>
  <w:num w:numId="22">
    <w:abstractNumId w:val="18"/>
  </w:num>
  <w:num w:numId="23">
    <w:abstractNumId w:val="7"/>
  </w:num>
  <w:num w:numId="24">
    <w:abstractNumId w:val="22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C70"/>
    <w:rsid w:val="00013740"/>
    <w:rsid w:val="00015E24"/>
    <w:rsid w:val="00052EA2"/>
    <w:rsid w:val="0006132B"/>
    <w:rsid w:val="0007606E"/>
    <w:rsid w:val="00097066"/>
    <w:rsid w:val="00097887"/>
    <w:rsid w:val="000C7B17"/>
    <w:rsid w:val="000D42CF"/>
    <w:rsid w:val="00100224"/>
    <w:rsid w:val="00124326"/>
    <w:rsid w:val="00131F75"/>
    <w:rsid w:val="001A237C"/>
    <w:rsid w:val="001B1207"/>
    <w:rsid w:val="001C3AC8"/>
    <w:rsid w:val="001D1FD2"/>
    <w:rsid w:val="001D3CB7"/>
    <w:rsid w:val="001E4C83"/>
    <w:rsid w:val="00203166"/>
    <w:rsid w:val="00213E67"/>
    <w:rsid w:val="002839C5"/>
    <w:rsid w:val="002914D3"/>
    <w:rsid w:val="002C1DB5"/>
    <w:rsid w:val="00310967"/>
    <w:rsid w:val="00313882"/>
    <w:rsid w:val="003270F1"/>
    <w:rsid w:val="00341F15"/>
    <w:rsid w:val="00343357"/>
    <w:rsid w:val="003440EB"/>
    <w:rsid w:val="00346469"/>
    <w:rsid w:val="00371FF6"/>
    <w:rsid w:val="003D2BC7"/>
    <w:rsid w:val="003D5368"/>
    <w:rsid w:val="003E5BF3"/>
    <w:rsid w:val="003E605F"/>
    <w:rsid w:val="003F7A3F"/>
    <w:rsid w:val="00424103"/>
    <w:rsid w:val="00430068"/>
    <w:rsid w:val="00441A6F"/>
    <w:rsid w:val="00445627"/>
    <w:rsid w:val="00454FFB"/>
    <w:rsid w:val="00480956"/>
    <w:rsid w:val="00483D87"/>
    <w:rsid w:val="004853BF"/>
    <w:rsid w:val="004A362D"/>
    <w:rsid w:val="004B5551"/>
    <w:rsid w:val="004B6004"/>
    <w:rsid w:val="004C2384"/>
    <w:rsid w:val="004D6E45"/>
    <w:rsid w:val="004D7A7F"/>
    <w:rsid w:val="004E1599"/>
    <w:rsid w:val="004F50A7"/>
    <w:rsid w:val="00501CB2"/>
    <w:rsid w:val="00516DD8"/>
    <w:rsid w:val="00525E3A"/>
    <w:rsid w:val="00527E05"/>
    <w:rsid w:val="00530704"/>
    <w:rsid w:val="00552456"/>
    <w:rsid w:val="0057711F"/>
    <w:rsid w:val="005A29E6"/>
    <w:rsid w:val="005A3BB1"/>
    <w:rsid w:val="005B61FE"/>
    <w:rsid w:val="005D5D2B"/>
    <w:rsid w:val="005E0F47"/>
    <w:rsid w:val="005E3A5C"/>
    <w:rsid w:val="00604C7E"/>
    <w:rsid w:val="0066293A"/>
    <w:rsid w:val="00667F9E"/>
    <w:rsid w:val="00674374"/>
    <w:rsid w:val="00683384"/>
    <w:rsid w:val="006A6568"/>
    <w:rsid w:val="006D422B"/>
    <w:rsid w:val="006E138D"/>
    <w:rsid w:val="006E2398"/>
    <w:rsid w:val="00707728"/>
    <w:rsid w:val="00742DA0"/>
    <w:rsid w:val="007B4299"/>
    <w:rsid w:val="007B48AA"/>
    <w:rsid w:val="007D134C"/>
    <w:rsid w:val="007D75E2"/>
    <w:rsid w:val="007E0D9E"/>
    <w:rsid w:val="00800906"/>
    <w:rsid w:val="0085757E"/>
    <w:rsid w:val="00860D15"/>
    <w:rsid w:val="00891F15"/>
    <w:rsid w:val="008A37E6"/>
    <w:rsid w:val="008A4FCA"/>
    <w:rsid w:val="008A6CC9"/>
    <w:rsid w:val="008B6C80"/>
    <w:rsid w:val="008C3D8D"/>
    <w:rsid w:val="009018D0"/>
    <w:rsid w:val="0091069B"/>
    <w:rsid w:val="00922B3E"/>
    <w:rsid w:val="00941283"/>
    <w:rsid w:val="009859A9"/>
    <w:rsid w:val="009974E8"/>
    <w:rsid w:val="009A56DC"/>
    <w:rsid w:val="009B7D50"/>
    <w:rsid w:val="009E1670"/>
    <w:rsid w:val="00A04980"/>
    <w:rsid w:val="00A260CD"/>
    <w:rsid w:val="00A31F79"/>
    <w:rsid w:val="00A34E05"/>
    <w:rsid w:val="00A40F7E"/>
    <w:rsid w:val="00A5527D"/>
    <w:rsid w:val="00A570D7"/>
    <w:rsid w:val="00A67179"/>
    <w:rsid w:val="00A709F4"/>
    <w:rsid w:val="00A7173D"/>
    <w:rsid w:val="00A8619C"/>
    <w:rsid w:val="00AA0573"/>
    <w:rsid w:val="00AB51BF"/>
    <w:rsid w:val="00AD4F79"/>
    <w:rsid w:val="00AE5E6F"/>
    <w:rsid w:val="00AE6B87"/>
    <w:rsid w:val="00AF2F6B"/>
    <w:rsid w:val="00B43FAB"/>
    <w:rsid w:val="00B55357"/>
    <w:rsid w:val="00B82AA5"/>
    <w:rsid w:val="00B96A84"/>
    <w:rsid w:val="00BB0D82"/>
    <w:rsid w:val="00BB31CC"/>
    <w:rsid w:val="00BC2D1A"/>
    <w:rsid w:val="00BC522A"/>
    <w:rsid w:val="00BE63E9"/>
    <w:rsid w:val="00C20363"/>
    <w:rsid w:val="00C23C08"/>
    <w:rsid w:val="00C301D5"/>
    <w:rsid w:val="00C46C77"/>
    <w:rsid w:val="00C50640"/>
    <w:rsid w:val="00C77390"/>
    <w:rsid w:val="00C8071D"/>
    <w:rsid w:val="00C96441"/>
    <w:rsid w:val="00CA1546"/>
    <w:rsid w:val="00CD7751"/>
    <w:rsid w:val="00CF5843"/>
    <w:rsid w:val="00D05B2E"/>
    <w:rsid w:val="00D2446B"/>
    <w:rsid w:val="00D35B7B"/>
    <w:rsid w:val="00D51A75"/>
    <w:rsid w:val="00D8021D"/>
    <w:rsid w:val="00DA2798"/>
    <w:rsid w:val="00DB7EBF"/>
    <w:rsid w:val="00DD2B96"/>
    <w:rsid w:val="00DF0238"/>
    <w:rsid w:val="00DF0D93"/>
    <w:rsid w:val="00E1686C"/>
    <w:rsid w:val="00E307A0"/>
    <w:rsid w:val="00E34C70"/>
    <w:rsid w:val="00E416E1"/>
    <w:rsid w:val="00E456B9"/>
    <w:rsid w:val="00E52BFA"/>
    <w:rsid w:val="00E55304"/>
    <w:rsid w:val="00E63FED"/>
    <w:rsid w:val="00E700BB"/>
    <w:rsid w:val="00E747EB"/>
    <w:rsid w:val="00E92AEE"/>
    <w:rsid w:val="00EB1104"/>
    <w:rsid w:val="00EC2E19"/>
    <w:rsid w:val="00EE4763"/>
    <w:rsid w:val="00F405DF"/>
    <w:rsid w:val="00F522B5"/>
    <w:rsid w:val="00F7126C"/>
    <w:rsid w:val="00F724CD"/>
    <w:rsid w:val="00FA48BA"/>
    <w:rsid w:val="00FB06FB"/>
    <w:rsid w:val="00FE06B2"/>
    <w:rsid w:val="00FE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7A7F"/>
    <w:rPr>
      <w:rFonts w:eastAsia="SimSun" w:cs="Times New Roman"/>
      <w:kern w:val="1"/>
      <w:sz w:val="24"/>
      <w:lang w:val="x-none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F58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5843"/>
    <w:rPr>
      <w:rFonts w:eastAsia="SimSun" w:cs="Times New Roman"/>
      <w:kern w:val="1"/>
      <w:sz w:val="21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A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7A7F"/>
    <w:rPr>
      <w:rFonts w:ascii="Tahoma" w:eastAsia="SimSun" w:hAnsi="Tahoma" w:cs="Times New Roman"/>
      <w:kern w:val="1"/>
      <w:sz w:val="14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525E3A"/>
    <w:pPr>
      <w:ind w:left="720"/>
      <w:contextualSpacing/>
    </w:pPr>
    <w:rPr>
      <w:szCs w:val="21"/>
    </w:rPr>
  </w:style>
  <w:style w:type="paragraph" w:customStyle="1" w:styleId="ZnakZnak">
    <w:name w:val="Znak Znak"/>
    <w:basedOn w:val="Normalny"/>
    <w:rsid w:val="00525E3A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rsid w:val="005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667F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7F9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667F9E"/>
  </w:style>
  <w:style w:type="character" w:styleId="Pogrubienie">
    <w:name w:val="Strong"/>
    <w:basedOn w:val="Domylnaczcionkaakapitu"/>
    <w:uiPriority w:val="22"/>
    <w:qFormat/>
    <w:rsid w:val="005D5D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5D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19z0">
    <w:name w:val="WW8Num19z0"/>
    <w:rPr>
      <w:rFonts w:ascii="Times New Roman" w:hAnsi="Times New Roman"/>
    </w:rPr>
  </w:style>
  <w:style w:type="character" w:customStyle="1" w:styleId="WW8Num19z1">
    <w:name w:val="WW8Num19z1"/>
    <w:rPr>
      <w:rFonts w:ascii="Courier New" w:hAnsi="Courier New"/>
    </w:rPr>
  </w:style>
  <w:style w:type="character" w:customStyle="1" w:styleId="WW8Num19z2">
    <w:name w:val="WW8Num19z2"/>
    <w:rPr>
      <w:rFonts w:ascii="Wingdings" w:hAnsi="Wingdings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eastAsia="SimSun" w:cs="Mangal"/>
      <w:kern w:val="1"/>
      <w:sz w:val="21"/>
      <w:szCs w:val="21"/>
      <w:lang w:val="x-none" w:eastAsia="hi-IN" w:bidi="hi-IN"/>
    </w:rPr>
  </w:style>
  <w:style w:type="paragraph" w:styleId="Lista">
    <w:name w:val="List"/>
    <w:basedOn w:val="Tekstpodstawowy"/>
    <w:uiPriority w:val="99"/>
  </w:style>
  <w:style w:type="paragraph" w:customStyle="1" w:styleId="Podpis2">
    <w:name w:val="Podpis2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D7A7F"/>
    <w:rPr>
      <w:rFonts w:eastAsia="SimSun" w:cs="Times New Roman"/>
      <w:kern w:val="1"/>
      <w:sz w:val="24"/>
      <w:lang w:val="x-none"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CF5843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CF5843"/>
    <w:rPr>
      <w:rFonts w:eastAsia="SimSun" w:cs="Times New Roman"/>
      <w:kern w:val="1"/>
      <w:sz w:val="21"/>
      <w:lang w:val="x-none"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7A7F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D7A7F"/>
    <w:rPr>
      <w:rFonts w:ascii="Tahoma" w:eastAsia="SimSun" w:hAnsi="Tahoma" w:cs="Times New Roman"/>
      <w:kern w:val="1"/>
      <w:sz w:val="14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525E3A"/>
    <w:pPr>
      <w:ind w:left="720"/>
      <w:contextualSpacing/>
    </w:pPr>
    <w:rPr>
      <w:szCs w:val="21"/>
    </w:rPr>
  </w:style>
  <w:style w:type="paragraph" w:customStyle="1" w:styleId="ZnakZnak">
    <w:name w:val="Znak Znak"/>
    <w:basedOn w:val="Normalny"/>
    <w:rsid w:val="00525E3A"/>
    <w:pPr>
      <w:widowControl/>
      <w:suppressAutoHyphens w:val="0"/>
      <w:spacing w:line="360" w:lineRule="auto"/>
      <w:jc w:val="both"/>
    </w:pPr>
    <w:rPr>
      <w:rFonts w:ascii="Verdana" w:eastAsia="Times New Roman" w:hAnsi="Verdana" w:cs="Times New Roman"/>
      <w:kern w:val="0"/>
      <w:sz w:val="20"/>
      <w:szCs w:val="20"/>
      <w:lang w:eastAsia="pl-PL" w:bidi="ar-SA"/>
    </w:rPr>
  </w:style>
  <w:style w:type="paragraph" w:customStyle="1" w:styleId="Default">
    <w:name w:val="Default"/>
    <w:rsid w:val="00525E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woaniedokomentarza">
    <w:name w:val="annotation reference"/>
    <w:rsid w:val="00667F9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67F9E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komentarzaZnak">
    <w:name w:val="Tekst komentarza Znak"/>
    <w:basedOn w:val="Domylnaczcionkaakapitu"/>
    <w:link w:val="Tekstkomentarza"/>
    <w:rsid w:val="00667F9E"/>
  </w:style>
  <w:style w:type="character" w:styleId="Pogrubienie">
    <w:name w:val="Strong"/>
    <w:basedOn w:val="Domylnaczcionkaakapitu"/>
    <w:uiPriority w:val="22"/>
    <w:qFormat/>
    <w:rsid w:val="005D5D2B"/>
    <w:rPr>
      <w:b/>
      <w:bCs/>
    </w:rPr>
  </w:style>
  <w:style w:type="character" w:styleId="Hipercze">
    <w:name w:val="Hyperlink"/>
    <w:basedOn w:val="Domylnaczcionkaakapitu"/>
    <w:uiPriority w:val="99"/>
    <w:unhideWhenUsed/>
    <w:rsid w:val="005D5D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3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artosz.zelazny@mp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C1858-A713-4A8D-AE21-E270CCDB6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Pages>2</Pages>
  <Words>308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Komponent</vt:lpstr>
    </vt:vector>
  </TitlesOfParts>
  <Company>Ministerstwo Gospodarki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Komponent</dc:title>
  <dc:creator>Zelazny Bartosz</dc:creator>
  <cp:lastModifiedBy>Bartosz Żelazny</cp:lastModifiedBy>
  <cp:revision>20</cp:revision>
  <cp:lastPrinted>2018-02-09T10:31:00Z</cp:lastPrinted>
  <dcterms:created xsi:type="dcterms:W3CDTF">2017-08-11T06:00:00Z</dcterms:created>
  <dcterms:modified xsi:type="dcterms:W3CDTF">2019-05-09T09:08:00Z</dcterms:modified>
</cp:coreProperties>
</file>