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926C1E2" w14:textId="77777777" w:rsidR="00960519" w:rsidRPr="005402FA" w:rsidRDefault="0096051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5402FA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5402F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5402FA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8A8B240" w14:textId="6FF6B0A3" w:rsidR="00597DE7" w:rsidRPr="005402FA" w:rsidRDefault="00597DE7" w:rsidP="0079522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393270">
        <w:rPr>
          <w:rFonts w:ascii="Lato" w:eastAsia="Arial" w:hAnsi="Lato" w:cs="Arial"/>
          <w:spacing w:val="4"/>
          <w:sz w:val="20"/>
          <w:szCs w:val="20"/>
          <w:lang w:eastAsia="pl-PL"/>
        </w:rPr>
        <w:t>5</w:t>
      </w:r>
      <w:r w:rsidRPr="005402FA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393270">
        <w:rPr>
          <w:rFonts w:ascii="Lato" w:eastAsia="Arial" w:hAnsi="Lato" w:cs="Arial"/>
          <w:spacing w:val="4"/>
          <w:sz w:val="20"/>
          <w:szCs w:val="20"/>
          <w:lang w:eastAsia="pl-PL"/>
        </w:rPr>
        <w:t>1234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 U. z 20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25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a także art. 72 ust. 6 w zw. z art. 72 ust. 1 pkt 11 ustawy z dnia 3 października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2008 r. o udostępnianiu informacji </w:t>
      </w:r>
      <w:r w:rsid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o środowisku i jego ochronie, udziale społeczeństwa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w ochronie środowiska oraz o ocenach oddziaływania na środowisko</w:t>
      </w:r>
      <w:r w:rsid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 U. z 202</w:t>
      </w:r>
      <w:r w:rsidR="007E34C0"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 w:rsidR="007E34C0">
        <w:rPr>
          <w:rFonts w:ascii="Lato" w:eastAsia="Times New Roman" w:hAnsi="Lato" w:cs="Arial"/>
          <w:spacing w:val="4"/>
          <w:sz w:val="20"/>
          <w:szCs w:val="20"/>
          <w:lang w:eastAsia="pl-PL"/>
        </w:rPr>
        <w:t>670</w:t>
      </w:r>
      <w:r w:rsidR="00795222" w:rsidRPr="00795222">
        <w:rPr>
          <w:rFonts w:ascii="Lato" w:eastAsia="Times New Roman" w:hAnsi="Lato" w:cs="Arial"/>
          <w:spacing w:val="4"/>
          <w:sz w:val="20"/>
          <w:szCs w:val="20"/>
          <w:lang w:eastAsia="pl-PL"/>
        </w:rPr>
        <w:t>),</w:t>
      </w:r>
    </w:p>
    <w:p w14:paraId="10F18AEE" w14:textId="77777777" w:rsidR="004D25B3" w:rsidRPr="005402FA" w:rsidRDefault="004D25B3" w:rsidP="004D25B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</w:t>
      </w:r>
      <w:r w:rsidRPr="005402FA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 i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Gospodarki</w:t>
      </w:r>
    </w:p>
    <w:p w14:paraId="02052424" w14:textId="49745180" w:rsidR="00CB5803" w:rsidRDefault="004D25B3" w:rsidP="004D25B3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CB5803">
        <w:rPr>
          <w:rFonts w:ascii="Lato" w:eastAsia="Times New Roman" w:hAnsi="Lato" w:cs="Arial"/>
          <w:spacing w:val="4"/>
          <w:sz w:val="20"/>
          <w:szCs w:val="20"/>
          <w:lang w:eastAsia="pl-PL"/>
        </w:rPr>
        <w:t>27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CB5803">
        <w:rPr>
          <w:rFonts w:ascii="Lato" w:eastAsia="Times New Roman" w:hAnsi="Lato" w:cs="Arial"/>
          <w:spacing w:val="4"/>
          <w:sz w:val="20"/>
          <w:szCs w:val="20"/>
          <w:lang w:eastAsia="pl-PL"/>
        </w:rPr>
        <w:t>maja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 w:rsidR="00CB5803"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DLI-II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.7620.</w:t>
      </w:r>
      <w:r w:rsidR="00CB5803">
        <w:rPr>
          <w:rFonts w:ascii="Lato" w:eastAsia="Times New Roman" w:hAnsi="Lato" w:cs="Arial"/>
          <w:spacing w:val="4"/>
          <w:sz w:val="20"/>
          <w:szCs w:val="20"/>
          <w:lang w:eastAsia="pl-PL"/>
        </w:rPr>
        <w:t>1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.20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="00CB5803"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>.BW.</w:t>
      </w:r>
      <w:r w:rsidR="00CB5803"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Pr="005402F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72EC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</w:t>
      </w:r>
      <w:r w:rsidR="00CB580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72ECC">
        <w:rPr>
          <w:rFonts w:ascii="Lato" w:eastAsia="Times New Roman" w:hAnsi="Lato" w:cs="Arial"/>
          <w:spacing w:val="4"/>
          <w:sz w:val="20"/>
          <w:szCs w:val="20"/>
          <w:lang w:eastAsia="pl-PL"/>
        </w:rPr>
        <w:t>w mocy decyzję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CB5803" w:rsidRPr="00CB5803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Wojewody Podlaskiego z dnia 13 listopada 2025 r., znak: </w:t>
      </w:r>
      <w:r w:rsidR="00CB5803" w:rsidRPr="00CB5803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  <w:t xml:space="preserve">AB-IV.747.3.4.2025.BN, o ustaleniu lokalizacji linii kolejowej polegającej na rozbiórce, przebudowie, rozbudowie i budowie Linii Kolejowej E75 na odcinku Białystok – Ełk (Odcinek 2: Linia Kolejowa nr 38 od km </w:t>
      </w:r>
      <w:proofErr w:type="spellStart"/>
      <w:r w:rsidR="00CB5803" w:rsidRPr="00CB5803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="00CB5803" w:rsidRPr="00CB5803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25+204 do km </w:t>
      </w:r>
      <w:proofErr w:type="spellStart"/>
      <w:r w:rsidR="00CB5803" w:rsidRPr="00CB5803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="00CB5803" w:rsidRPr="00CB5803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.</w:t>
      </w:r>
      <w:r w:rsidR="00EA23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="00CB5803" w:rsidRPr="00CB5803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61+222 na działkach położonych w gminie Goniądz, Knyszyn, Krypno, Mońki oraz Grajewo, pow. moniecki oraz grajewski, woj. podlaskie) </w:t>
      </w:r>
      <w:r w:rsidR="00F26FF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CB5803" w:rsidRPr="00CB5803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ramach projektu pn.: „Prace na linii E75 na odcinku Białystok – Suwałki – Trakiszki (granica państwa), etap I odcinek Białystok – Ełk”</w:t>
      </w:r>
      <w:r w:rsidR="00CB5803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.</w:t>
      </w:r>
    </w:p>
    <w:p w14:paraId="669C12E3" w14:textId="56C73EF9" w:rsidR="00CB5803" w:rsidRPr="00CB5803" w:rsidRDefault="004D25B3" w:rsidP="00CB580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ww. decyzji Ministra Finansów i Gospodarki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wraz z załącznik</w:t>
      </w:r>
      <w:r w:rsidR="00CB5803">
        <w:rPr>
          <w:rFonts w:ascii="Lato" w:eastAsia="Times New Roman" w:hAnsi="Lato" w:cs="Arial"/>
          <w:spacing w:val="4"/>
          <w:sz w:val="20"/>
          <w:szCs w:val="20"/>
          <w:lang w:eastAsia="pl-PL"/>
        </w:rPr>
        <w:t>ami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>oraz aktami sprawy można zapoznać się w Ministerstwie Rozwoju i Technologii w Warszawie, ul. Chałubińskiego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>4/6, we wtorki, czwartki i piątki, w godzinach od 10.</w:t>
      </w:r>
      <w:r w:rsidR="00CB5803">
        <w:rPr>
          <w:rFonts w:ascii="Lato" w:eastAsia="Times New Roman" w:hAnsi="Lato" w:cs="Arial"/>
          <w:spacing w:val="4"/>
          <w:sz w:val="20"/>
          <w:szCs w:val="20"/>
          <w:lang w:eastAsia="pl-PL"/>
        </w:rPr>
        <w:t>30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do 14.30,</w:t>
      </w:r>
      <w:r w:rsidRPr="0039327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po wcześniejszym umówieniu się telefonicznie pod numerem telefonu (22) 323 40 70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>- od poniedziałku do piątku w godzinach 10:</w:t>
      </w:r>
      <w:r w:rsidR="007E34C0">
        <w:rPr>
          <w:rFonts w:ascii="Lato" w:eastAsia="Times New Roman" w:hAnsi="Lato" w:cs="Arial"/>
          <w:spacing w:val="4"/>
          <w:sz w:val="20"/>
          <w:szCs w:val="20"/>
          <w:lang w:eastAsia="pl-PL"/>
        </w:rPr>
        <w:t>30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- 14.30, jak również z treścią ww. decyzji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(bez załącznik</w:t>
      </w:r>
      <w:r w:rsidR="007E34C0">
        <w:rPr>
          <w:rFonts w:ascii="Lato" w:eastAsia="Times New Roman" w:hAnsi="Lato" w:cs="Arial"/>
          <w:spacing w:val="4"/>
          <w:sz w:val="20"/>
          <w:szCs w:val="20"/>
          <w:lang w:eastAsia="pl-PL"/>
        </w:rPr>
        <w:t>ów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- 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393270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(od dnia </w:t>
      </w:r>
      <w:r w:rsidR="007C27A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19</w:t>
      </w:r>
      <w:r w:rsidRPr="0046715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czerwca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47736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6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r.)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39327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oraz </w:t>
      </w:r>
      <w:r w:rsidRPr="0039327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47736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39327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</w:t>
      </w:r>
      <w:r w:rsidR="00095FB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ych</w:t>
      </w:r>
      <w:r w:rsidRPr="0039327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Pr="00ED7F8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linii kolejowej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Gminy Grajewo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zie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Miejski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Mońkac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h, 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zie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Miejski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Knyszynie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zie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Gminy Krypno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Urzęd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zie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Miejski</w:t>
      </w:r>
      <w:r w:rsid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</w:t>
      </w:r>
      <w:r w:rsidR="00CB5803" w:rsidRPr="00CB580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Goniądzu</w:t>
      </w:r>
      <w:r w:rsidR="0060718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025FB25A" w14:textId="49D65356" w:rsidR="004D25B3" w:rsidRPr="00393270" w:rsidRDefault="004D25B3" w:rsidP="004D25B3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39327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</w:t>
      </w:r>
      <w:r w:rsidRPr="004671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decyzji: </w:t>
      </w:r>
      <w:r w:rsidR="007C27A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19</w:t>
      </w:r>
      <w:r w:rsidR="00EF6B4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CB5803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czerwca</w:t>
      </w:r>
      <w:r w:rsidRPr="004671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</w:t>
      </w:r>
      <w:r w:rsidR="0047736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</w:t>
      </w:r>
      <w:r w:rsidRPr="004671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00036F0F" w14:textId="77777777" w:rsidR="00393270" w:rsidRPr="00393270" w:rsidRDefault="00393270" w:rsidP="0039327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93270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39327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informacja o przetwarzaniu danych osobowych. </w:t>
      </w:r>
    </w:p>
    <w:p w14:paraId="2E19406D" w14:textId="77777777" w:rsidR="00467157" w:rsidRDefault="00467157" w:rsidP="005F3BA8">
      <w:pPr>
        <w:spacing w:after="0" w:line="240" w:lineRule="exact"/>
        <w:jc w:val="both"/>
        <w:rPr>
          <w:rFonts w:ascii="Lato" w:eastAsia="Calibri" w:hAnsi="Lato" w:cs="Calibri"/>
          <w:b/>
          <w:sz w:val="20"/>
          <w:szCs w:val="20"/>
        </w:rPr>
      </w:pPr>
    </w:p>
    <w:p w14:paraId="3D210EB3" w14:textId="77777777" w:rsidR="00D40CD4" w:rsidRPr="00D40CD4" w:rsidRDefault="00D40CD4" w:rsidP="00D40CD4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D40CD4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383DB9BA" w14:textId="77777777" w:rsidR="00D40CD4" w:rsidRPr="00D40CD4" w:rsidRDefault="00D40CD4" w:rsidP="00D40CD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40CD4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330AE019" w14:textId="77777777" w:rsidR="00D40CD4" w:rsidRPr="00D40CD4" w:rsidRDefault="00D40CD4" w:rsidP="00D40CD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40CD4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4343FC85" w14:textId="77777777" w:rsidR="00D40CD4" w:rsidRPr="00D40CD4" w:rsidRDefault="00D40CD4" w:rsidP="00D40CD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40CD4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223B4133" w14:textId="77777777" w:rsidR="00D40CD4" w:rsidRPr="00D40CD4" w:rsidRDefault="00D40CD4" w:rsidP="00D40CD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40CD4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564114EC" w14:textId="77777777" w:rsidR="00D40CD4" w:rsidRPr="00D40CD4" w:rsidRDefault="00D40CD4" w:rsidP="00D40CD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D40CD4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779B641B" w14:textId="77777777" w:rsidR="00477360" w:rsidRDefault="00477360" w:rsidP="005F3BA8">
      <w:pPr>
        <w:spacing w:after="0" w:line="240" w:lineRule="exact"/>
        <w:jc w:val="both"/>
        <w:rPr>
          <w:rFonts w:ascii="Lato" w:eastAsia="Calibri" w:hAnsi="Lato" w:cs="Calibri"/>
          <w:b/>
          <w:sz w:val="20"/>
          <w:szCs w:val="20"/>
        </w:rPr>
      </w:pPr>
    </w:p>
    <w:p w14:paraId="36C7DA3C" w14:textId="77777777" w:rsidR="00477360" w:rsidRDefault="00477360" w:rsidP="005F3BA8">
      <w:pPr>
        <w:spacing w:after="0" w:line="240" w:lineRule="exact"/>
        <w:jc w:val="both"/>
        <w:rPr>
          <w:rFonts w:ascii="Lato" w:eastAsia="Calibri" w:hAnsi="Lato" w:cs="Calibri"/>
          <w:b/>
          <w:sz w:val="20"/>
          <w:szCs w:val="20"/>
        </w:rPr>
      </w:pPr>
    </w:p>
    <w:p w14:paraId="612E8E2D" w14:textId="77777777" w:rsidR="00477360" w:rsidRDefault="00477360" w:rsidP="005F3BA8">
      <w:pPr>
        <w:spacing w:after="0" w:line="240" w:lineRule="exact"/>
        <w:jc w:val="both"/>
        <w:rPr>
          <w:rFonts w:ascii="Lato" w:eastAsia="Calibri" w:hAnsi="Lato" w:cs="Calibri"/>
          <w:b/>
          <w:sz w:val="20"/>
          <w:szCs w:val="20"/>
        </w:rPr>
      </w:pPr>
    </w:p>
    <w:p w14:paraId="1BDC8279" w14:textId="77777777" w:rsidR="00350495" w:rsidRDefault="00350495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CB430AA" w14:textId="77777777" w:rsidR="00467157" w:rsidRDefault="00467157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79BC9F9" w14:textId="77777777" w:rsidR="00ED7F8F" w:rsidRDefault="00ED7F8F" w:rsidP="005F3BA8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5486928" w14:textId="77777777" w:rsidR="00ED7F8F" w:rsidRPr="00BF5A30" w:rsidRDefault="00ED7F8F" w:rsidP="00ED7F8F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65F6EA69" w14:textId="2B7A6B40" w:rsidR="00ED7F8F" w:rsidRPr="00BF5A30" w:rsidRDefault="00ED7F8F" w:rsidP="00ED7F8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</w:t>
      </w:r>
      <w:r w:rsidR="006B283D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t.j.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Dz. U. L 119 z 4 maja 2016, z późn. zm.), zwanego dalej „RODO”, informuję, że:</w:t>
      </w:r>
    </w:p>
    <w:p w14:paraId="4C8BB7E7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271AF921" w14:textId="3530D652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2D177A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46774D" w14:textId="376354F3" w:rsidR="00ED7F8F" w:rsidRDefault="00ED7F8F" w:rsidP="0087208E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 w:rsidR="00477360">
        <w:rPr>
          <w:rFonts w:ascii="Lato" w:eastAsia="Times New Roman" w:hAnsi="Lato" w:cs="Arial"/>
          <w:spacing w:val="4"/>
          <w:sz w:val="20"/>
          <w:szCs w:val="20"/>
          <w:lang w:eastAsia="en-GB"/>
        </w:rPr>
        <w:t>1691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28 marca 2003 r o transporcie kolejowym </w:t>
      </w:r>
      <w:r w:rsidR="0035049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="006B28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>Dz. U. 2025 r. poz. 1234)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55589E6" w14:textId="60C6375B" w:rsidR="00ED7F8F" w:rsidRPr="00ED7F8F" w:rsidRDefault="00ED7F8F" w:rsidP="0087208E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D7F8F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D982A9F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1A80F86" w14:textId="77777777" w:rsidR="00ED7F8F" w:rsidRPr="00BF5A30" w:rsidRDefault="00ED7F8F" w:rsidP="00ED7F8F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768419A" w14:textId="77777777" w:rsidR="00ED7F8F" w:rsidRPr="00BF5A30" w:rsidRDefault="00ED7F8F" w:rsidP="00ED7F8F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5A97415" w14:textId="77777777" w:rsidR="00ED7F8F" w:rsidRPr="00BF5A30" w:rsidRDefault="00ED7F8F" w:rsidP="00ED7F8F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30D72561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8C1D101" w14:textId="4D5B55E8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Dz.U.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późn.zm.).</w:t>
      </w:r>
    </w:p>
    <w:p w14:paraId="4E7BFA3D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53BDF10" w14:textId="77777777" w:rsidR="00ED7F8F" w:rsidRPr="00BF5A30" w:rsidRDefault="00ED7F8F" w:rsidP="00ED7F8F">
      <w:pPr>
        <w:numPr>
          <w:ilvl w:val="0"/>
          <w:numId w:val="5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4E927AD" w14:textId="77777777" w:rsidR="00ED7F8F" w:rsidRPr="00BF5A30" w:rsidRDefault="00ED7F8F" w:rsidP="00ED7F8F">
      <w:pPr>
        <w:numPr>
          <w:ilvl w:val="0"/>
          <w:numId w:val="5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5FA400E5" w14:textId="77777777" w:rsidR="00ED7F8F" w:rsidRPr="00BF5A30" w:rsidRDefault="00ED7F8F" w:rsidP="00ED7F8F">
      <w:pPr>
        <w:numPr>
          <w:ilvl w:val="0"/>
          <w:numId w:val="5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C3445B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B2237DE" w14:textId="77777777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AC60D33" w14:textId="6EA02D6C" w:rsidR="00ED7F8F" w:rsidRPr="00BF5A30" w:rsidRDefault="00ED7F8F" w:rsidP="00ED7F8F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38AADFC0" w14:textId="77777777" w:rsidR="00704412" w:rsidRPr="00704412" w:rsidRDefault="00704412" w:rsidP="00ED7F8F">
      <w:pPr>
        <w:spacing w:before="120" w:after="240" w:line="240" w:lineRule="exact"/>
        <w:contextualSpacing/>
        <w:jc w:val="center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sectPr w:rsidR="00704412" w:rsidRPr="00704412" w:rsidSect="00E07AFB">
      <w:headerReference w:type="default" r:id="rId10"/>
      <w:footerReference w:type="default" r:id="rId11"/>
      <w:head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3A7C" w14:textId="77777777" w:rsidR="0024765B" w:rsidRDefault="0024765B" w:rsidP="009276B2">
      <w:pPr>
        <w:spacing w:after="0" w:line="240" w:lineRule="auto"/>
      </w:pPr>
      <w:r>
        <w:separator/>
      </w:r>
    </w:p>
  </w:endnote>
  <w:endnote w:type="continuationSeparator" w:id="0">
    <w:p w14:paraId="27C5AE31" w14:textId="77777777" w:rsidR="0024765B" w:rsidRDefault="0024765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BD1DE91-987C-4921-9047-8FF0CFEAB091}"/>
    <w:embedBold r:id="rId2" w:fontKey="{1B83B860-D2AA-4007-8864-371EF75D79B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ECC63CFA-64FF-425C-9EDE-73FB234C69F4}"/>
    <w:embedBold r:id="rId4" w:fontKey="{93DD2982-4808-4C4F-B49F-89034DC09000}"/>
    <w:embedItalic r:id="rId5" w:fontKey="{A59F931C-E8EF-4C7A-923A-EB33EF5A1F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11385388-FCA3-4465-AAE0-5726028072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1DE3" w14:textId="77777777" w:rsidR="0024765B" w:rsidRDefault="0024765B" w:rsidP="009276B2">
      <w:pPr>
        <w:spacing w:after="0" w:line="240" w:lineRule="auto"/>
      </w:pPr>
      <w:r>
        <w:separator/>
      </w:r>
    </w:p>
  </w:footnote>
  <w:footnote w:type="continuationSeparator" w:id="0">
    <w:p w14:paraId="0939BD6B" w14:textId="77777777" w:rsidR="0024765B" w:rsidRDefault="0024765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0BEF" w14:textId="77777777" w:rsidR="00704412" w:rsidRDefault="00704412" w:rsidP="00704412">
    <w:pPr>
      <w:pStyle w:val="Nagwek"/>
      <w:tabs>
        <w:tab w:val="clear" w:pos="4536"/>
        <w:tab w:val="center" w:pos="7371"/>
      </w:tabs>
      <w:ind w:left="5528"/>
      <w:jc w:val="center"/>
      <w:rPr>
        <w:sz w:val="18"/>
        <w:szCs w:val="18"/>
      </w:rPr>
    </w:pPr>
  </w:p>
  <w:p w14:paraId="4D869DEB" w14:textId="00A1BAFD" w:rsidR="00704412" w:rsidRPr="00704412" w:rsidRDefault="00704412" w:rsidP="00704412">
    <w:pPr>
      <w:pStyle w:val="Nagwek"/>
      <w:tabs>
        <w:tab w:val="clear" w:pos="4536"/>
        <w:tab w:val="center" w:pos="7371"/>
      </w:tabs>
      <w:ind w:left="5528"/>
      <w:jc w:val="center"/>
      <w:rPr>
        <w:sz w:val="18"/>
        <w:szCs w:val="18"/>
      </w:rPr>
    </w:pPr>
    <w:r w:rsidRPr="00704412">
      <w:rPr>
        <w:sz w:val="18"/>
        <w:szCs w:val="18"/>
      </w:rPr>
      <w:t xml:space="preserve">Załącznik do obwieszczenia </w:t>
    </w:r>
    <w:r w:rsidRPr="00704412">
      <w:rPr>
        <w:sz w:val="18"/>
        <w:szCs w:val="18"/>
      </w:rPr>
      <w:br/>
      <w:t xml:space="preserve">Ministra </w:t>
    </w:r>
    <w:r w:rsidR="00890CBB">
      <w:rPr>
        <w:sz w:val="18"/>
        <w:szCs w:val="18"/>
      </w:rPr>
      <w:t>Finansów</w:t>
    </w:r>
    <w:r w:rsidRPr="00704412">
      <w:rPr>
        <w:sz w:val="18"/>
        <w:szCs w:val="18"/>
      </w:rPr>
      <w:t xml:space="preserve"> i </w:t>
    </w:r>
    <w:r w:rsidR="00890CBB">
      <w:rPr>
        <w:sz w:val="18"/>
        <w:szCs w:val="18"/>
      </w:rPr>
      <w:t>Gospodarki</w:t>
    </w:r>
    <w:r w:rsidRPr="00704412">
      <w:rPr>
        <w:sz w:val="18"/>
        <w:szCs w:val="18"/>
      </w:rPr>
      <w:br/>
      <w:t>znak: DLI-II</w:t>
    </w:r>
    <w:r w:rsidR="00AD1E06">
      <w:rPr>
        <w:sz w:val="18"/>
        <w:szCs w:val="18"/>
      </w:rPr>
      <w:t>I</w:t>
    </w:r>
    <w:r w:rsidRPr="00704412">
      <w:rPr>
        <w:sz w:val="18"/>
        <w:szCs w:val="18"/>
      </w:rPr>
      <w:t>.7620.</w:t>
    </w:r>
    <w:r w:rsidR="00CB5803">
      <w:rPr>
        <w:sz w:val="18"/>
        <w:szCs w:val="18"/>
      </w:rPr>
      <w:t>1</w:t>
    </w:r>
    <w:r w:rsidRPr="00704412">
      <w:rPr>
        <w:sz w:val="18"/>
        <w:szCs w:val="18"/>
      </w:rPr>
      <w:t>.202</w:t>
    </w:r>
    <w:r w:rsidR="00CB5803">
      <w:rPr>
        <w:sz w:val="18"/>
        <w:szCs w:val="18"/>
      </w:rPr>
      <w:t>6</w:t>
    </w:r>
    <w:r w:rsidRPr="00704412">
      <w:rPr>
        <w:sz w:val="18"/>
        <w:szCs w:val="18"/>
      </w:rPr>
      <w:t>.BW</w:t>
    </w:r>
  </w:p>
  <w:p w14:paraId="02909E76" w14:textId="1F9418C8" w:rsidR="009276B2" w:rsidRDefault="009276B2" w:rsidP="00704412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3809AA5" w:rsidR="00947F4D" w:rsidRDefault="007F593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B990B9" wp14:editId="50270529">
          <wp:simplePos x="0" y="0"/>
          <wp:positionH relativeFrom="column">
            <wp:posOffset>-905178</wp:posOffset>
          </wp:positionH>
          <wp:positionV relativeFrom="paragraph">
            <wp:posOffset>238760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305A9"/>
    <w:multiLevelType w:val="hybridMultilevel"/>
    <w:tmpl w:val="655CE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6"/>
  </w:num>
  <w:num w:numId="6" w16cid:durableId="52117264">
    <w:abstractNumId w:val="5"/>
  </w:num>
  <w:num w:numId="7" w16cid:durableId="1724602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98F"/>
    <w:rsid w:val="00055F10"/>
    <w:rsid w:val="0008391E"/>
    <w:rsid w:val="00085F00"/>
    <w:rsid w:val="00095FBA"/>
    <w:rsid w:val="000C7F30"/>
    <w:rsid w:val="00100315"/>
    <w:rsid w:val="001059EC"/>
    <w:rsid w:val="00113528"/>
    <w:rsid w:val="001236B0"/>
    <w:rsid w:val="00124B8A"/>
    <w:rsid w:val="00166A88"/>
    <w:rsid w:val="00183B62"/>
    <w:rsid w:val="001B70EB"/>
    <w:rsid w:val="001D3813"/>
    <w:rsid w:val="001D5F80"/>
    <w:rsid w:val="001D6D08"/>
    <w:rsid w:val="002218CD"/>
    <w:rsid w:val="002222CF"/>
    <w:rsid w:val="0024765B"/>
    <w:rsid w:val="00254ACE"/>
    <w:rsid w:val="00257F76"/>
    <w:rsid w:val="00274D44"/>
    <w:rsid w:val="002830CF"/>
    <w:rsid w:val="002C2985"/>
    <w:rsid w:val="002C343D"/>
    <w:rsid w:val="002D177A"/>
    <w:rsid w:val="002D2205"/>
    <w:rsid w:val="002E0C9D"/>
    <w:rsid w:val="00313256"/>
    <w:rsid w:val="0032343F"/>
    <w:rsid w:val="00343A14"/>
    <w:rsid w:val="00343DB5"/>
    <w:rsid w:val="00346723"/>
    <w:rsid w:val="00350495"/>
    <w:rsid w:val="00362CAD"/>
    <w:rsid w:val="00364315"/>
    <w:rsid w:val="00387A0A"/>
    <w:rsid w:val="00393270"/>
    <w:rsid w:val="003A1976"/>
    <w:rsid w:val="003A316F"/>
    <w:rsid w:val="003B16B3"/>
    <w:rsid w:val="003C123B"/>
    <w:rsid w:val="003D2AD6"/>
    <w:rsid w:val="003F0446"/>
    <w:rsid w:val="0041111F"/>
    <w:rsid w:val="004116FD"/>
    <w:rsid w:val="00415051"/>
    <w:rsid w:val="00467157"/>
    <w:rsid w:val="00475A9A"/>
    <w:rsid w:val="00477360"/>
    <w:rsid w:val="004805A6"/>
    <w:rsid w:val="004A2223"/>
    <w:rsid w:val="004B6761"/>
    <w:rsid w:val="004D25B3"/>
    <w:rsid w:val="004F5D02"/>
    <w:rsid w:val="00507A50"/>
    <w:rsid w:val="005402FA"/>
    <w:rsid w:val="0054201C"/>
    <w:rsid w:val="0055060D"/>
    <w:rsid w:val="00557D28"/>
    <w:rsid w:val="005650FC"/>
    <w:rsid w:val="00565D32"/>
    <w:rsid w:val="00584CC7"/>
    <w:rsid w:val="00584FB4"/>
    <w:rsid w:val="00590C4E"/>
    <w:rsid w:val="0059434A"/>
    <w:rsid w:val="00597DE7"/>
    <w:rsid w:val="005A0B5A"/>
    <w:rsid w:val="005A3E4F"/>
    <w:rsid w:val="005B234D"/>
    <w:rsid w:val="005D01A8"/>
    <w:rsid w:val="005E56C6"/>
    <w:rsid w:val="005F3BA8"/>
    <w:rsid w:val="005F5A9F"/>
    <w:rsid w:val="0060158A"/>
    <w:rsid w:val="0060169B"/>
    <w:rsid w:val="00607182"/>
    <w:rsid w:val="00625B62"/>
    <w:rsid w:val="00626B5B"/>
    <w:rsid w:val="00627337"/>
    <w:rsid w:val="006410DE"/>
    <w:rsid w:val="00647AF4"/>
    <w:rsid w:val="006730DA"/>
    <w:rsid w:val="00673E82"/>
    <w:rsid w:val="00680BEB"/>
    <w:rsid w:val="006B283D"/>
    <w:rsid w:val="006C7C2C"/>
    <w:rsid w:val="00704412"/>
    <w:rsid w:val="0070631E"/>
    <w:rsid w:val="00706B20"/>
    <w:rsid w:val="00716214"/>
    <w:rsid w:val="007475AB"/>
    <w:rsid w:val="00757A46"/>
    <w:rsid w:val="00764DBE"/>
    <w:rsid w:val="00795222"/>
    <w:rsid w:val="00797577"/>
    <w:rsid w:val="007A46DB"/>
    <w:rsid w:val="007B44E7"/>
    <w:rsid w:val="007C0044"/>
    <w:rsid w:val="007C10E5"/>
    <w:rsid w:val="007C27A5"/>
    <w:rsid w:val="007E34C0"/>
    <w:rsid w:val="007F593F"/>
    <w:rsid w:val="0082632E"/>
    <w:rsid w:val="008757A8"/>
    <w:rsid w:val="00883821"/>
    <w:rsid w:val="00890CBB"/>
    <w:rsid w:val="008B10E0"/>
    <w:rsid w:val="008F3B75"/>
    <w:rsid w:val="008F7FB6"/>
    <w:rsid w:val="009276B2"/>
    <w:rsid w:val="0093525C"/>
    <w:rsid w:val="00947F4D"/>
    <w:rsid w:val="00960519"/>
    <w:rsid w:val="00975E1D"/>
    <w:rsid w:val="009F5B91"/>
    <w:rsid w:val="00A043EE"/>
    <w:rsid w:val="00A16ED4"/>
    <w:rsid w:val="00A52AAE"/>
    <w:rsid w:val="00A70195"/>
    <w:rsid w:val="00A86D9C"/>
    <w:rsid w:val="00AD1E06"/>
    <w:rsid w:val="00AD6984"/>
    <w:rsid w:val="00AE6415"/>
    <w:rsid w:val="00B06E81"/>
    <w:rsid w:val="00B11094"/>
    <w:rsid w:val="00B16F14"/>
    <w:rsid w:val="00B20AD8"/>
    <w:rsid w:val="00B36262"/>
    <w:rsid w:val="00B4544C"/>
    <w:rsid w:val="00B84D3E"/>
    <w:rsid w:val="00B87744"/>
    <w:rsid w:val="00BA0BEF"/>
    <w:rsid w:val="00BB7315"/>
    <w:rsid w:val="00BD1152"/>
    <w:rsid w:val="00BE2D6E"/>
    <w:rsid w:val="00BE6444"/>
    <w:rsid w:val="00C204C3"/>
    <w:rsid w:val="00C44938"/>
    <w:rsid w:val="00C44F50"/>
    <w:rsid w:val="00C52239"/>
    <w:rsid w:val="00C53987"/>
    <w:rsid w:val="00C8064A"/>
    <w:rsid w:val="00C80B15"/>
    <w:rsid w:val="00C85D56"/>
    <w:rsid w:val="00C93A48"/>
    <w:rsid w:val="00CB5803"/>
    <w:rsid w:val="00CD5FD0"/>
    <w:rsid w:val="00CE48B8"/>
    <w:rsid w:val="00CF1D4C"/>
    <w:rsid w:val="00CF21C3"/>
    <w:rsid w:val="00D132C0"/>
    <w:rsid w:val="00D22A85"/>
    <w:rsid w:val="00D37D8A"/>
    <w:rsid w:val="00D40CD4"/>
    <w:rsid w:val="00D50422"/>
    <w:rsid w:val="00D61726"/>
    <w:rsid w:val="00D6356B"/>
    <w:rsid w:val="00D6361D"/>
    <w:rsid w:val="00D66036"/>
    <w:rsid w:val="00D723B5"/>
    <w:rsid w:val="00D73437"/>
    <w:rsid w:val="00DA46CC"/>
    <w:rsid w:val="00DA552F"/>
    <w:rsid w:val="00DB030A"/>
    <w:rsid w:val="00DC1F52"/>
    <w:rsid w:val="00DD03B3"/>
    <w:rsid w:val="00DF1194"/>
    <w:rsid w:val="00E07AFB"/>
    <w:rsid w:val="00E13C93"/>
    <w:rsid w:val="00E324BF"/>
    <w:rsid w:val="00E3400A"/>
    <w:rsid w:val="00EA23C1"/>
    <w:rsid w:val="00EB4EA7"/>
    <w:rsid w:val="00ED7F8F"/>
    <w:rsid w:val="00EE21E3"/>
    <w:rsid w:val="00EE34A9"/>
    <w:rsid w:val="00EF5031"/>
    <w:rsid w:val="00EF6B47"/>
    <w:rsid w:val="00F04E24"/>
    <w:rsid w:val="00F05F16"/>
    <w:rsid w:val="00F13890"/>
    <w:rsid w:val="00F25990"/>
    <w:rsid w:val="00F26FFE"/>
    <w:rsid w:val="00F321F5"/>
    <w:rsid w:val="00F40743"/>
    <w:rsid w:val="00F50BAA"/>
    <w:rsid w:val="00F6481A"/>
    <w:rsid w:val="00F7467E"/>
    <w:rsid w:val="00F76EC1"/>
    <w:rsid w:val="00F80AC2"/>
    <w:rsid w:val="00FA25BF"/>
    <w:rsid w:val="00FA6BD4"/>
    <w:rsid w:val="00FA76E5"/>
    <w:rsid w:val="00FC3E17"/>
    <w:rsid w:val="00FC65D0"/>
    <w:rsid w:val="00FE7710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5A0B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0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0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A0B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0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0B5A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uiPriority w:val="34"/>
    <w:qFormat/>
    <w:rsid w:val="00CB5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883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6</cp:revision>
  <cp:lastPrinted>2023-02-06T12:18:00Z</cp:lastPrinted>
  <dcterms:created xsi:type="dcterms:W3CDTF">2026-06-16T06:47:00Z</dcterms:created>
  <dcterms:modified xsi:type="dcterms:W3CDTF">2026-06-18T11:27:00Z</dcterms:modified>
</cp:coreProperties>
</file>