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2959" w14:textId="148FA08A" w:rsidR="00440145" w:rsidRPr="00CE721A" w:rsidRDefault="00CE721A" w:rsidP="00624A5A">
      <w:pPr>
        <w:spacing w:after="240"/>
        <w:jc w:val="both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 w:rsidRPr="00CE721A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Zgodnie z art. 13 i 14 rozporządzenia Parlamentu Europejskiego i Rady UE 2016/679 z dnia 27 kwietnia 2016 r. </w:t>
      </w:r>
      <w:r w:rsidRPr="00CE721A">
        <w:rPr>
          <w:rFonts w:ascii="Times New Roman" w:hAnsi="Times New Roman" w:cs="Times New Roman"/>
          <w:i/>
          <w:iCs/>
          <w:color w:val="1B1B1B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CE721A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 (dalej RODO),  informujemy, że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:</w:t>
      </w:r>
    </w:p>
    <w:p w14:paraId="3F0125CE" w14:textId="76A046DE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Administratorem 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ni/Pana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danych osobowych jest Ministerstwo Sprawiedliwości z</w:t>
      </w:r>
      <w:r w:rsidR="00624A5A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siedzibą w Warszawie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(00-950)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przy Al. Ujazdowskich 11 tel.: 22 521 28 88.</w:t>
      </w:r>
    </w:p>
    <w:p w14:paraId="2A142E06" w14:textId="6D0C4635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Sposób kontaktu z inspektorem ochrony danych e-mail: </w:t>
      </w:r>
      <w:hyperlink r:id="rId5" w:history="1">
        <w:r w:rsidR="00AF3DCE" w:rsidRPr="0022551C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iod@ms.gov.pl</w:t>
        </w:r>
      </w:hyperlink>
    </w:p>
    <w:p w14:paraId="63365C04" w14:textId="159C8F70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MS może przetwarzać 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ni/Pana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dane osobowe, w celu przyjęcia na praktykę, staż, wolontariat, itp. oraz w trakcie przebiegu praktyki, stażu, wolontariatu, itp. w MS.</w:t>
      </w:r>
    </w:p>
    <w:p w14:paraId="3774FC5D" w14:textId="266D7C60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W związku z przetwarzaniem danych osobowych w celu wskazanym w pkt 3, 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ni/Pana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dane osobowe będą udostępniane na podstawie przepisów prawa takim podmiotom jak:</w:t>
      </w:r>
    </w:p>
    <w:p w14:paraId="1E025FBE" w14:textId="77777777" w:rsidR="00440145" w:rsidRDefault="00440145" w:rsidP="00624A5A">
      <w:pPr>
        <w:numPr>
          <w:ilvl w:val="1"/>
          <w:numId w:val="1"/>
        </w:numPr>
        <w:shd w:val="clear" w:color="auto" w:fill="FFFFFF"/>
        <w:ind w:left="196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a. Zakład Ubezpieczeń Społecznych,</w:t>
      </w:r>
    </w:p>
    <w:p w14:paraId="5C1FBB56" w14:textId="77777777" w:rsidR="00440145" w:rsidRDefault="00440145" w:rsidP="00624A5A">
      <w:pPr>
        <w:numPr>
          <w:ilvl w:val="1"/>
          <w:numId w:val="1"/>
        </w:numPr>
        <w:shd w:val="clear" w:color="auto" w:fill="FFFFFF"/>
        <w:ind w:left="196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b. Urząd Skarbowy,</w:t>
      </w:r>
    </w:p>
    <w:p w14:paraId="4862BEBD" w14:textId="77777777" w:rsidR="00440145" w:rsidRDefault="00440145" w:rsidP="00624A5A">
      <w:pPr>
        <w:numPr>
          <w:ilvl w:val="1"/>
          <w:numId w:val="1"/>
        </w:numPr>
        <w:shd w:val="clear" w:color="auto" w:fill="FFFFFF"/>
        <w:ind w:left="196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c. podmiot wykonujący usługi wynikające z obowiązkowej profilaktyki zdrowotnej w zakresie medycyny pracy,</w:t>
      </w:r>
    </w:p>
    <w:p w14:paraId="0F3C331A" w14:textId="77777777" w:rsidR="00440145" w:rsidRDefault="00440145" w:rsidP="00624A5A">
      <w:pPr>
        <w:numPr>
          <w:ilvl w:val="1"/>
          <w:numId w:val="1"/>
        </w:numPr>
        <w:shd w:val="clear" w:color="auto" w:fill="FFFFFF"/>
        <w:ind w:left="196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d. podmioty świadczące usługi w zakresie podnoszenia kompetencji zawodowych.</w:t>
      </w:r>
    </w:p>
    <w:p w14:paraId="13812924" w14:textId="03FEFCD5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ni/Pana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dane osobowe będą przetwarzane na podstawie art. 6 ust. 1 lit. c) RODO, art. 9 ust. 2 lit. b) RODO w związku ustawą o praktykach absolwenckich, ustawą o</w:t>
      </w:r>
      <w:r w:rsidR="00624A5A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działalności pożytku publicznego i o wolontariacie, ustawą o promocji zatrudnienia i</w:t>
      </w:r>
      <w:r w:rsidR="00624A5A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instytucjach rynku pracy oraz innych przepisów powszechnie obowiązujących.</w:t>
      </w:r>
    </w:p>
    <w:p w14:paraId="5D14027F" w14:textId="29192E59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ni/Pana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dane osobowe będą przechowywane przez okres wynikający z instrukcji kancelaryjnej Ministerstwa Sprawiedliwości, tj. 10 lat licząc od następnego roku, w</w:t>
      </w:r>
      <w:r w:rsidR="00624A5A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którym </w:t>
      </w:r>
      <w:r w:rsidR="00FD42F1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zakończyło się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odbywanie praktyki studenckiej, absolwenckiej, stażu, wolontariatu.</w:t>
      </w:r>
    </w:p>
    <w:p w14:paraId="63B0B9B8" w14:textId="3BA1EC7D" w:rsidR="00440145" w:rsidRDefault="00FD42F1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Przysługuje</w:t>
      </w:r>
      <w:r w:rsidR="00440145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u</w:t>
      </w:r>
      <w:r w:rsidR="00440145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prawo dostępu do treści swoich danych oraz prawo ich sprostowania, aktualizacji i przenoszenia.</w:t>
      </w:r>
    </w:p>
    <w:p w14:paraId="0DD1C427" w14:textId="666FD30F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Przysługuje P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ani/Panu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prawo wniesienia skargi do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organu nadzorczego, jeśli Pani/Pana zdaniem przetwarzanie Pani/Pana danych osobowych narusza przepisu unijnego rozporządzenia RODO: Biuro Prezesa Urzędu Ochrony Danych Osobowych. Informujemy, iż Pani/Pana dane osobowe są przekazywane innym odbiorcom wyłącznie na podstawie przepisów prawa.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</w:p>
    <w:p w14:paraId="435ECCC2" w14:textId="170484A6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ni/Pana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dane będą przetwarzane w sposób zautomatyzowany w systemie finansowo-księgowym oraz na jednostkach komputerowych osób do tego upoważnionych.</w:t>
      </w:r>
    </w:p>
    <w:p w14:paraId="26E1F7FC" w14:textId="3C0B0FD6" w:rsidR="00440145" w:rsidRDefault="00440145" w:rsidP="00624A5A">
      <w:pPr>
        <w:numPr>
          <w:ilvl w:val="0"/>
          <w:numId w:val="1"/>
        </w:numPr>
        <w:shd w:val="clear" w:color="auto" w:fill="FFFFFF"/>
        <w:ind w:left="945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Pa</w:t>
      </w:r>
      <w:r w:rsidR="00AF3DCE">
        <w:rPr>
          <w:rFonts w:ascii="Times New Roman" w:hAnsi="Times New Roman" w:cs="Times New Roman"/>
          <w:color w:val="1B1B1B"/>
          <w:sz w:val="24"/>
          <w:szCs w:val="24"/>
          <w:lang w:eastAsia="pl-PL"/>
        </w:rPr>
        <w:t>ni/Pana</w:t>
      </w:r>
      <w:r>
        <w:rPr>
          <w:rFonts w:ascii="Times New Roman" w:hAnsi="Times New Roman" w:cs="Times New Roman"/>
          <w:color w:val="1B1B1B"/>
          <w:sz w:val="24"/>
          <w:szCs w:val="24"/>
          <w:lang w:eastAsia="pl-PL"/>
        </w:rPr>
        <w:t xml:space="preserve"> dane nie będą profilowane.</w:t>
      </w:r>
    </w:p>
    <w:p w14:paraId="603BC866" w14:textId="77777777" w:rsidR="00C11D6C" w:rsidRDefault="00C11D6C" w:rsidP="00624A5A">
      <w:pPr>
        <w:jc w:val="both"/>
      </w:pPr>
    </w:p>
    <w:sectPr w:rsidR="00C1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842B7"/>
    <w:multiLevelType w:val="multilevel"/>
    <w:tmpl w:val="7396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968052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145"/>
    <w:rsid w:val="000B0F00"/>
    <w:rsid w:val="003C4832"/>
    <w:rsid w:val="004367A9"/>
    <w:rsid w:val="00440145"/>
    <w:rsid w:val="00624A5A"/>
    <w:rsid w:val="0072375B"/>
    <w:rsid w:val="00A31266"/>
    <w:rsid w:val="00AF3DCE"/>
    <w:rsid w:val="00BD4CAA"/>
    <w:rsid w:val="00C11D6C"/>
    <w:rsid w:val="00CE721A"/>
    <w:rsid w:val="00FD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353B"/>
  <w15:chartTrackingRefBased/>
  <w15:docId w15:val="{E38B5BDC-3BC6-4CEB-A4D1-4B101896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14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0145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12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12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1266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2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266"/>
    <w:rPr>
      <w:rFonts w:ascii="Calibri" w:hAnsi="Calibri" w:cs="Calibri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3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Okuń-Kadej Agnieszka  (BDG)</dc:creator>
  <cp:keywords/>
  <dc:description/>
  <cp:lastModifiedBy>Furmankiewicz Aneta  (BDG)</cp:lastModifiedBy>
  <cp:revision>2</cp:revision>
  <dcterms:created xsi:type="dcterms:W3CDTF">2025-05-07T05:35:00Z</dcterms:created>
  <dcterms:modified xsi:type="dcterms:W3CDTF">2025-05-07T05:35:00Z</dcterms:modified>
</cp:coreProperties>
</file>