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1.0.0 -->
  <w:body>
    <w:p w:rsidR="00C55B5B" w:rsidRPr="00C62BA7" w:rsidP="00665FD1">
      <w:pPr>
        <w:spacing w:before="120" w:after="240" w:line="240" w:lineRule="auto"/>
        <w:jc w:val="both"/>
        <w:rPr>
          <w:rFonts w:ascii="Arial" w:eastAsia="Times New Roman" w:hAnsi="Arial" w:cs="Arial"/>
          <w:b/>
          <w:szCs w:val="24"/>
        </w:rPr>
      </w:pPr>
      <w:r>
        <w:rPr>
          <w:rFonts w:ascii="Arial" w:eastAsia="Times New Roman" w:hAnsi="Arial" w:cs="Arial"/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alt="Godło Polski" style="height:52pt;margin-left:51.85pt;margin-top:-52.55pt;position:absolute;width:48.5pt;z-index:251658240" o:oleicon="f">
            <v:imagedata r:id="rId6" o:title=""/>
            <w10:wrap type="topAndBottom"/>
          </v:shape>
          <o:OLEObject Type="Embed" ProgID="CorelDraw.Rysunek.8" ShapeID="_x0000_s1025" DrawAspect="Content" ObjectID="_1833601858" r:id="rId7"/>
        </w:pict>
      </w:r>
      <w:r w:rsidRPr="00C62BA7">
        <w:rPr>
          <w:rFonts w:ascii="Arial" w:eastAsia="Times New Roman" w:hAnsi="Arial" w:cs="Arial"/>
          <w:b/>
          <w:sz w:val="28"/>
          <w:szCs w:val="28"/>
        </w:rPr>
        <w:t>WOJEWODA OPOLSKI</w:t>
      </w:r>
    </w:p>
    <w:p w:rsidR="00665FD1" w:rsidRPr="00B87D48" w:rsidP="00665FD1">
      <w:pPr>
        <w:tabs>
          <w:tab w:val="left" w:pos="5103"/>
        </w:tabs>
        <w:spacing w:after="0" w:line="360" w:lineRule="auto"/>
        <w:ind w:firstLine="5103"/>
        <w:rPr>
          <w:rFonts w:ascii="Arial" w:eastAsia="Calibri" w:hAnsi="Arial" w:cs="Arial"/>
          <w:bCs/>
          <w:lang w:eastAsia="en-US"/>
        </w:rPr>
      </w:pPr>
      <w:r w:rsidRPr="00B87D48">
        <w:rPr>
          <w:rFonts w:ascii="Arial" w:eastAsia="Calibri" w:hAnsi="Arial" w:cs="Arial"/>
          <w:bCs/>
          <w:lang w:eastAsia="en-US"/>
        </w:rPr>
        <w:t xml:space="preserve">Opole, </w:t>
      </w:r>
      <w:bookmarkStart w:id="0" w:name="ezdDataPodpisu"/>
      <w:r w:rsidRPr="00B87D48">
        <w:rPr>
          <w:rFonts w:ascii="Arial" w:eastAsia="Calibri" w:hAnsi="Arial" w:cs="Arial"/>
          <w:bCs/>
          <w:lang w:eastAsia="en-US"/>
        </w:rPr>
        <w:t>26 lutego 2026</w:t>
      </w:r>
      <w:bookmarkEnd w:id="0"/>
      <w:r w:rsidRPr="00B87D48">
        <w:rPr>
          <w:rFonts w:ascii="Arial" w:eastAsia="Calibri" w:hAnsi="Arial" w:cs="Arial"/>
          <w:bCs/>
          <w:lang w:eastAsia="en-US"/>
        </w:rPr>
        <w:t xml:space="preserve"> r.</w:t>
      </w:r>
    </w:p>
    <w:p w:rsidR="00665FD1" w:rsidRPr="00B87D48" w:rsidP="00665FD1">
      <w:pPr>
        <w:spacing w:after="0" w:line="360" w:lineRule="auto"/>
        <w:ind w:left="5103"/>
        <w:rPr>
          <w:rFonts w:ascii="Arial" w:eastAsia="Times New Roman" w:hAnsi="Arial" w:cs="Arial"/>
        </w:rPr>
      </w:pPr>
      <w:r w:rsidRPr="00B87D48">
        <w:rPr>
          <w:rFonts w:ascii="Arial" w:eastAsia="Times New Roman" w:hAnsi="Arial" w:cs="Arial"/>
        </w:rPr>
        <w:t>PN.I.431.2.</w:t>
      </w:r>
      <w:r w:rsidR="00792FBB">
        <w:rPr>
          <w:rFonts w:ascii="Arial" w:eastAsia="Times New Roman" w:hAnsi="Arial" w:cs="Arial"/>
        </w:rPr>
        <w:t>2</w:t>
      </w:r>
      <w:r w:rsidRPr="00B87D48">
        <w:rPr>
          <w:rFonts w:ascii="Arial" w:eastAsia="Times New Roman" w:hAnsi="Arial" w:cs="Arial"/>
        </w:rPr>
        <w:t>.202</w:t>
      </w:r>
      <w:r w:rsidR="00394598">
        <w:rPr>
          <w:rFonts w:ascii="Arial" w:eastAsia="Times New Roman" w:hAnsi="Arial" w:cs="Arial"/>
        </w:rPr>
        <w:t>6</w:t>
      </w:r>
      <w:r w:rsidRPr="00B87D48">
        <w:rPr>
          <w:rFonts w:ascii="Arial" w:eastAsia="Times New Roman" w:hAnsi="Arial" w:cs="Arial"/>
        </w:rPr>
        <w:t>.EK</w:t>
      </w:r>
    </w:p>
    <w:p w:rsidR="005E4DEB" w:rsidRPr="00F9166A" w:rsidP="005E4DEB">
      <w:pPr>
        <w:spacing w:before="840" w:after="0" w:line="240" w:lineRule="auto"/>
        <w:ind w:left="5103"/>
        <w:rPr>
          <w:rFonts w:ascii="Arial" w:eastAsia="Calibri" w:hAnsi="Arial" w:cs="Arial"/>
          <w:b/>
          <w:bCs/>
          <w:sz w:val="24"/>
          <w:szCs w:val="24"/>
        </w:rPr>
      </w:pPr>
      <w:r w:rsidRPr="00F9166A">
        <w:rPr>
          <w:rFonts w:ascii="Arial" w:eastAsia="Calibri" w:hAnsi="Arial" w:cs="Arial"/>
          <w:b/>
          <w:bCs/>
          <w:sz w:val="24"/>
          <w:szCs w:val="24"/>
        </w:rPr>
        <w:t>Pan</w:t>
      </w:r>
    </w:p>
    <w:p w:rsidR="005E4DEB" w:rsidRPr="00F9166A" w:rsidP="005E4DEB">
      <w:pPr>
        <w:spacing w:after="0" w:line="240" w:lineRule="auto"/>
        <w:ind w:left="5103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 xml:space="preserve">Tomasz </w:t>
      </w:r>
      <w:r w:rsidR="00827E3C">
        <w:rPr>
          <w:rFonts w:ascii="Arial" w:eastAsia="Calibri" w:hAnsi="Arial" w:cs="Arial"/>
          <w:b/>
          <w:bCs/>
          <w:sz w:val="24"/>
          <w:szCs w:val="24"/>
        </w:rPr>
        <w:t>Kijowski</w:t>
      </w:r>
    </w:p>
    <w:p w:rsidR="005E4DEB" w:rsidRPr="00F9166A" w:rsidP="005E4DEB">
      <w:pPr>
        <w:spacing w:after="0" w:line="240" w:lineRule="auto"/>
        <w:ind w:left="5103"/>
        <w:rPr>
          <w:rFonts w:ascii="Arial" w:eastAsia="Calibri" w:hAnsi="Arial" w:cs="Arial"/>
          <w:b/>
          <w:bCs/>
          <w:sz w:val="24"/>
          <w:szCs w:val="24"/>
        </w:rPr>
      </w:pPr>
      <w:r w:rsidRPr="00F9166A">
        <w:rPr>
          <w:rFonts w:ascii="Arial" w:eastAsia="Calibri" w:hAnsi="Arial" w:cs="Arial"/>
          <w:b/>
          <w:bCs/>
          <w:sz w:val="24"/>
          <w:szCs w:val="24"/>
        </w:rPr>
        <w:t>t</w:t>
      </w:r>
      <w:r w:rsidRPr="00F9166A">
        <w:rPr>
          <w:rFonts w:ascii="Arial" w:eastAsia="Calibri" w:hAnsi="Arial" w:cs="Arial"/>
          <w:b/>
          <w:bCs/>
          <w:sz w:val="24"/>
          <w:szCs w:val="24"/>
        </w:rPr>
        <w:t>łumacz przysięgły</w:t>
      </w:r>
      <w:r w:rsidR="00B055B1">
        <w:rPr>
          <w:rFonts w:ascii="Arial" w:eastAsia="Calibri" w:hAnsi="Arial" w:cs="Arial"/>
          <w:b/>
          <w:bCs/>
          <w:sz w:val="24"/>
          <w:szCs w:val="24"/>
        </w:rPr>
        <w:br/>
      </w:r>
      <w:r w:rsidRPr="00F9166A">
        <w:rPr>
          <w:rFonts w:ascii="Arial" w:eastAsia="Calibri" w:hAnsi="Arial" w:cs="Arial"/>
          <w:b/>
          <w:bCs/>
          <w:sz w:val="24"/>
          <w:szCs w:val="24"/>
        </w:rPr>
        <w:t xml:space="preserve">języka </w:t>
      </w:r>
      <w:r w:rsidR="00D50311">
        <w:rPr>
          <w:rFonts w:ascii="Arial" w:eastAsia="Calibri" w:hAnsi="Arial" w:cs="Arial"/>
          <w:b/>
          <w:bCs/>
          <w:sz w:val="24"/>
          <w:szCs w:val="24"/>
        </w:rPr>
        <w:t>niemieckiego</w:t>
      </w:r>
    </w:p>
    <w:p w:rsidR="00354E05" w:rsidP="005E4DEB">
      <w:pPr>
        <w:spacing w:after="0" w:line="240" w:lineRule="auto"/>
        <w:ind w:left="5103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 xml:space="preserve">ul. </w:t>
      </w:r>
      <w:r w:rsidR="00792FBB">
        <w:rPr>
          <w:rFonts w:ascii="Arial" w:eastAsia="Calibri" w:hAnsi="Arial" w:cs="Arial"/>
          <w:b/>
          <w:bCs/>
          <w:sz w:val="24"/>
          <w:szCs w:val="24"/>
        </w:rPr>
        <w:t>Jarzębowa 1</w:t>
      </w:r>
    </w:p>
    <w:p w:rsidR="005E4DEB" w:rsidRPr="00F9166A" w:rsidP="00C370C9">
      <w:pPr>
        <w:spacing w:after="0" w:line="240" w:lineRule="auto"/>
        <w:ind w:left="5103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47-100 Strzelce Opolskie</w:t>
      </w:r>
    </w:p>
    <w:p w:rsidR="005E4DEB" w:rsidRPr="00F9166A" w:rsidP="00ED6922">
      <w:pPr>
        <w:spacing w:before="720" w:after="84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SPRAWOZDANIE Z KONTROLI</w:t>
      </w:r>
    </w:p>
    <w:p w:rsidR="005E4DEB" w:rsidRPr="00F9166A" w:rsidP="005E4DEB">
      <w:pPr>
        <w:spacing w:after="120" w:line="360" w:lineRule="auto"/>
        <w:rPr>
          <w:rFonts w:ascii="Arial" w:hAnsi="Arial" w:cs="Arial"/>
          <w:b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I. Dane identyfikacyjne kontroli</w:t>
      </w:r>
    </w:p>
    <w:p w:rsidR="005E4DEB" w:rsidRPr="004B3A8E" w:rsidP="001A0339">
      <w:pPr>
        <w:pStyle w:val="ListParagraph"/>
        <w:numPr>
          <w:ilvl w:val="0"/>
          <w:numId w:val="1"/>
        </w:numPr>
        <w:spacing w:before="120" w:after="120" w:line="360" w:lineRule="auto"/>
        <w:rPr>
          <w:rFonts w:ascii="Arial" w:hAnsi="Arial" w:cs="Arial"/>
          <w:w w:val="90"/>
          <w:sz w:val="24"/>
          <w:szCs w:val="24"/>
        </w:rPr>
      </w:pPr>
      <w:r w:rsidRPr="004B3A8E">
        <w:rPr>
          <w:rFonts w:ascii="Arial" w:hAnsi="Arial" w:cs="Arial"/>
          <w:b/>
          <w:sz w:val="24"/>
          <w:szCs w:val="24"/>
        </w:rPr>
        <w:t>Nazwa i adres podmiotu kontrolowanego:</w:t>
      </w:r>
      <w:r w:rsidRPr="004B3A8E">
        <w:rPr>
          <w:rFonts w:ascii="Arial" w:hAnsi="Arial" w:cs="Arial"/>
          <w:sz w:val="24"/>
          <w:szCs w:val="24"/>
        </w:rPr>
        <w:t xml:space="preserve"> </w:t>
      </w:r>
      <w:r w:rsidR="00043A73">
        <w:rPr>
          <w:rFonts w:ascii="Arial" w:hAnsi="Arial" w:cs="Arial"/>
          <w:sz w:val="24"/>
          <w:szCs w:val="24"/>
        </w:rPr>
        <w:t>Tomasz K</w:t>
      </w:r>
      <w:r w:rsidR="00827E3C">
        <w:rPr>
          <w:rFonts w:ascii="Arial" w:hAnsi="Arial" w:cs="Arial"/>
          <w:sz w:val="24"/>
          <w:szCs w:val="24"/>
        </w:rPr>
        <w:t>ijowski</w:t>
      </w:r>
      <w:r w:rsidRPr="004B3A8E" w:rsidR="004B3A8E">
        <w:rPr>
          <w:rFonts w:ascii="Arial" w:hAnsi="Arial" w:cs="Arial"/>
          <w:sz w:val="24"/>
          <w:szCs w:val="24"/>
        </w:rPr>
        <w:t xml:space="preserve"> </w:t>
      </w:r>
      <w:r w:rsidR="00C97166">
        <w:rPr>
          <w:rFonts w:ascii="Arial" w:hAnsi="Arial" w:cs="Arial"/>
          <w:sz w:val="24"/>
          <w:szCs w:val="24"/>
        </w:rPr>
        <w:t xml:space="preserve">– </w:t>
      </w:r>
      <w:r w:rsidRPr="004B3A8E" w:rsidR="004B3A8E">
        <w:rPr>
          <w:rFonts w:ascii="Arial" w:hAnsi="Arial" w:cs="Arial"/>
          <w:sz w:val="24"/>
          <w:szCs w:val="24"/>
        </w:rPr>
        <w:t>tłumacz przysięgły języka niemieckiego (Nr TP/</w:t>
      </w:r>
      <w:r w:rsidR="00043A73">
        <w:rPr>
          <w:rFonts w:ascii="Arial" w:hAnsi="Arial" w:cs="Arial"/>
          <w:sz w:val="24"/>
          <w:szCs w:val="24"/>
        </w:rPr>
        <w:t>71</w:t>
      </w:r>
      <w:r w:rsidRPr="004B3A8E" w:rsidR="004B3A8E">
        <w:rPr>
          <w:rFonts w:ascii="Arial" w:hAnsi="Arial" w:cs="Arial"/>
          <w:sz w:val="24"/>
          <w:szCs w:val="24"/>
        </w:rPr>
        <w:t>/</w:t>
      </w:r>
      <w:r w:rsidR="00043A73">
        <w:rPr>
          <w:rFonts w:ascii="Arial" w:hAnsi="Arial" w:cs="Arial"/>
          <w:sz w:val="24"/>
          <w:szCs w:val="24"/>
        </w:rPr>
        <w:t>10</w:t>
      </w:r>
      <w:r w:rsidRPr="004B3A8E" w:rsidR="004B3A8E">
        <w:rPr>
          <w:rFonts w:ascii="Arial" w:hAnsi="Arial" w:cs="Arial"/>
          <w:sz w:val="24"/>
          <w:szCs w:val="24"/>
        </w:rPr>
        <w:t>), prowadząc</w:t>
      </w:r>
      <w:r w:rsidR="00043A73">
        <w:rPr>
          <w:rFonts w:ascii="Arial" w:hAnsi="Arial" w:cs="Arial"/>
          <w:sz w:val="24"/>
          <w:szCs w:val="24"/>
        </w:rPr>
        <w:t>y</w:t>
      </w:r>
      <w:r w:rsidRPr="004B3A8E" w:rsidR="004B3A8E">
        <w:rPr>
          <w:rFonts w:ascii="Arial" w:hAnsi="Arial" w:cs="Arial"/>
          <w:sz w:val="24"/>
          <w:szCs w:val="24"/>
        </w:rPr>
        <w:t xml:space="preserve"> działalność pod nazwą: T</w:t>
      </w:r>
      <w:r w:rsidR="00043A73">
        <w:rPr>
          <w:rFonts w:ascii="Arial" w:hAnsi="Arial" w:cs="Arial"/>
          <w:sz w:val="24"/>
          <w:szCs w:val="24"/>
        </w:rPr>
        <w:t>omasz Franciszek Kijowski</w:t>
      </w:r>
      <w:r w:rsidRPr="004B3A8E" w:rsidR="004B3A8E">
        <w:rPr>
          <w:rFonts w:ascii="Arial" w:hAnsi="Arial" w:cs="Arial"/>
          <w:sz w:val="24"/>
          <w:szCs w:val="24"/>
        </w:rPr>
        <w:t xml:space="preserve">, z siedzibą: </w:t>
      </w:r>
      <w:r w:rsidR="00043A73">
        <w:rPr>
          <w:rFonts w:ascii="Arial" w:hAnsi="Arial" w:cs="Arial"/>
          <w:sz w:val="24"/>
          <w:szCs w:val="24"/>
        </w:rPr>
        <w:t>47-100 Strzelce</w:t>
      </w:r>
      <w:r w:rsidRPr="004B3A8E" w:rsidR="004B3A8E">
        <w:rPr>
          <w:rFonts w:ascii="Arial" w:hAnsi="Arial" w:cs="Arial"/>
          <w:sz w:val="24"/>
          <w:szCs w:val="24"/>
        </w:rPr>
        <w:t xml:space="preserve"> Opol</w:t>
      </w:r>
      <w:r w:rsidR="00043A73">
        <w:rPr>
          <w:rFonts w:ascii="Arial" w:hAnsi="Arial" w:cs="Arial"/>
          <w:sz w:val="24"/>
          <w:szCs w:val="24"/>
        </w:rPr>
        <w:t>skie</w:t>
      </w:r>
      <w:r w:rsidRPr="004B3A8E" w:rsidR="004B3A8E">
        <w:rPr>
          <w:rFonts w:ascii="Arial" w:hAnsi="Arial" w:cs="Arial"/>
          <w:sz w:val="24"/>
          <w:szCs w:val="24"/>
        </w:rPr>
        <w:t xml:space="preserve">, </w:t>
      </w:r>
      <w:r w:rsidR="00827E3C">
        <w:rPr>
          <w:rFonts w:ascii="Arial" w:hAnsi="Arial" w:cs="Arial"/>
          <w:sz w:val="24"/>
          <w:szCs w:val="24"/>
        </w:rPr>
        <w:br/>
      </w:r>
      <w:r w:rsidRPr="004B3A8E" w:rsidR="004B3A8E">
        <w:rPr>
          <w:rFonts w:ascii="Arial" w:hAnsi="Arial" w:cs="Arial"/>
          <w:sz w:val="24"/>
          <w:szCs w:val="24"/>
        </w:rPr>
        <w:t xml:space="preserve">ul. </w:t>
      </w:r>
      <w:r w:rsidR="00043A73">
        <w:rPr>
          <w:rFonts w:ascii="Arial" w:hAnsi="Arial" w:cs="Arial"/>
          <w:sz w:val="24"/>
          <w:szCs w:val="24"/>
        </w:rPr>
        <w:t>Jarzębowa 1</w:t>
      </w:r>
      <w:r>
        <w:rPr>
          <w:rStyle w:val="FootnoteReference"/>
          <w:rFonts w:ascii="Arial" w:hAnsi="Arial" w:cs="Arial"/>
          <w:sz w:val="24"/>
          <w:szCs w:val="24"/>
        </w:rPr>
        <w:footnoteReference w:id="2"/>
      </w:r>
      <w:r w:rsidR="00A34457">
        <w:rPr>
          <w:rFonts w:ascii="Arial" w:hAnsi="Arial" w:cs="Arial"/>
          <w:sz w:val="24"/>
          <w:szCs w:val="24"/>
        </w:rPr>
        <w:t>.</w:t>
      </w:r>
    </w:p>
    <w:p w:rsidR="005E4DEB" w:rsidRPr="00F9166A" w:rsidP="001A0339">
      <w:pPr>
        <w:numPr>
          <w:ilvl w:val="0"/>
          <w:numId w:val="1"/>
        </w:numPr>
        <w:spacing w:before="120" w:after="120" w:line="360" w:lineRule="auto"/>
        <w:ind w:left="255" w:hanging="255"/>
        <w:rPr>
          <w:rFonts w:ascii="Arial" w:hAnsi="Arial" w:cs="Arial"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 xml:space="preserve">Podstawa prawna podjęcia kontroli: </w:t>
      </w:r>
      <w:r w:rsidRPr="00F9166A">
        <w:rPr>
          <w:rFonts w:ascii="Arial" w:hAnsi="Arial" w:cs="Arial"/>
          <w:sz w:val="24"/>
        </w:rPr>
        <w:t>art. 20 ust. 1 ustawy z dnia 25 listopada 2004 r.</w:t>
      </w:r>
      <w:r w:rsidR="00D17092">
        <w:rPr>
          <w:rFonts w:ascii="Arial" w:hAnsi="Arial" w:cs="Arial"/>
          <w:sz w:val="24"/>
        </w:rPr>
        <w:t xml:space="preserve"> </w:t>
      </w:r>
      <w:r w:rsidRPr="00F9166A">
        <w:rPr>
          <w:rFonts w:ascii="Arial" w:hAnsi="Arial" w:cs="Arial"/>
          <w:sz w:val="24"/>
        </w:rPr>
        <w:t>o zawodzie tłumacza przysięgłego (t</w:t>
      </w:r>
      <w:r w:rsidR="00DD6C08">
        <w:rPr>
          <w:rFonts w:ascii="Arial" w:hAnsi="Arial" w:cs="Arial"/>
          <w:sz w:val="24"/>
        </w:rPr>
        <w:t>.</w:t>
      </w:r>
      <w:r w:rsidRPr="00F9166A">
        <w:rPr>
          <w:rFonts w:ascii="Arial" w:hAnsi="Arial" w:cs="Arial"/>
          <w:sz w:val="24"/>
        </w:rPr>
        <w:t>j. Dz.U. z 2019 r. poz. 1326)</w:t>
      </w:r>
      <w:r>
        <w:rPr>
          <w:rStyle w:val="FootnoteReference"/>
          <w:rFonts w:ascii="Arial" w:hAnsi="Arial" w:eastAsiaTheme="minorHAnsi" w:cs="Arial"/>
          <w:sz w:val="24"/>
          <w:szCs w:val="24"/>
          <w:lang w:eastAsia="en-US"/>
        </w:rPr>
        <w:footnoteReference w:id="3"/>
      </w:r>
      <w:r w:rsidR="004B3A8E">
        <w:rPr>
          <w:rFonts w:ascii="Arial" w:hAnsi="Arial" w:cs="Arial"/>
          <w:sz w:val="24"/>
        </w:rPr>
        <w:t xml:space="preserve"> </w:t>
      </w:r>
      <w:r w:rsidR="00851DB4">
        <w:rPr>
          <w:rFonts w:ascii="Arial" w:hAnsi="Arial" w:cs="Arial"/>
          <w:sz w:val="24"/>
        </w:rPr>
        <w:br/>
      </w:r>
      <w:r w:rsidR="004B3A8E">
        <w:rPr>
          <w:rFonts w:ascii="Arial" w:hAnsi="Arial" w:cs="Arial"/>
          <w:sz w:val="24"/>
        </w:rPr>
        <w:t xml:space="preserve">w związku z art. 45 ustawy </w:t>
      </w:r>
      <w:r w:rsidR="00851DB4">
        <w:rPr>
          <w:rFonts w:ascii="Arial" w:hAnsi="Arial" w:cs="Arial"/>
          <w:sz w:val="24"/>
        </w:rPr>
        <w:t xml:space="preserve">z dnia 6 marca 2018 r. </w:t>
      </w:r>
      <w:r w:rsidR="004B3A8E">
        <w:rPr>
          <w:rFonts w:ascii="Arial" w:hAnsi="Arial" w:cs="Arial"/>
          <w:sz w:val="24"/>
        </w:rPr>
        <w:t>Prawo przedsiębiorców</w:t>
      </w:r>
      <w:r w:rsidR="00851DB4">
        <w:rPr>
          <w:rFonts w:ascii="Arial" w:hAnsi="Arial" w:cs="Arial"/>
          <w:sz w:val="24"/>
        </w:rPr>
        <w:t xml:space="preserve"> </w:t>
      </w:r>
      <w:r w:rsidR="00851DB4">
        <w:rPr>
          <w:rFonts w:ascii="Arial" w:hAnsi="Arial" w:cs="Arial"/>
          <w:sz w:val="24"/>
        </w:rPr>
        <w:br/>
        <w:t>(t.j. Dz.U. z 2025 r. poz. 1480</w:t>
      </w:r>
      <w:r w:rsidR="00F72F8D">
        <w:rPr>
          <w:rFonts w:ascii="Arial" w:hAnsi="Arial" w:cs="Arial"/>
          <w:sz w:val="24"/>
        </w:rPr>
        <w:t xml:space="preserve"> ze zm.</w:t>
      </w:r>
      <w:r w:rsidR="00851DB4">
        <w:rPr>
          <w:rFonts w:ascii="Arial" w:hAnsi="Arial" w:cs="Arial"/>
          <w:sz w:val="24"/>
        </w:rPr>
        <w:t>)</w:t>
      </w:r>
      <w:r>
        <w:rPr>
          <w:rStyle w:val="FootnoteReference"/>
          <w:rFonts w:ascii="Arial" w:hAnsi="Arial" w:cs="Arial"/>
          <w:sz w:val="24"/>
        </w:rPr>
        <w:footnoteReference w:id="4"/>
      </w:r>
      <w:r w:rsidR="004B3A8E">
        <w:rPr>
          <w:rFonts w:ascii="Arial" w:hAnsi="Arial" w:cs="Arial"/>
          <w:sz w:val="24"/>
        </w:rPr>
        <w:t xml:space="preserve"> oraz art. 52 ustawy z dnia 15 lipca 2011 r. </w:t>
      </w:r>
      <w:r w:rsidR="00297A1A">
        <w:rPr>
          <w:rFonts w:ascii="Arial" w:hAnsi="Arial" w:cs="Arial"/>
          <w:sz w:val="24"/>
        </w:rPr>
        <w:br/>
      </w:r>
      <w:r w:rsidR="004B3A8E">
        <w:rPr>
          <w:rFonts w:ascii="Arial" w:hAnsi="Arial" w:cs="Arial"/>
          <w:sz w:val="24"/>
        </w:rPr>
        <w:t>o kontroli w administracji rządowej</w:t>
      </w:r>
      <w:r w:rsidR="00851DB4">
        <w:rPr>
          <w:rFonts w:ascii="Arial" w:hAnsi="Arial" w:cs="Arial"/>
          <w:sz w:val="24"/>
        </w:rPr>
        <w:t xml:space="preserve"> (t.j. Dz.U. z 202</w:t>
      </w:r>
      <w:r w:rsidR="00F72F8D">
        <w:rPr>
          <w:rFonts w:ascii="Arial" w:hAnsi="Arial" w:cs="Arial"/>
          <w:sz w:val="24"/>
        </w:rPr>
        <w:t>6</w:t>
      </w:r>
      <w:r w:rsidR="00851DB4">
        <w:rPr>
          <w:rFonts w:ascii="Arial" w:hAnsi="Arial" w:cs="Arial"/>
          <w:sz w:val="24"/>
        </w:rPr>
        <w:t xml:space="preserve"> r. poz. </w:t>
      </w:r>
      <w:r w:rsidR="00F72F8D">
        <w:rPr>
          <w:rFonts w:ascii="Arial" w:hAnsi="Arial" w:cs="Arial"/>
          <w:sz w:val="24"/>
        </w:rPr>
        <w:t>158</w:t>
      </w:r>
      <w:r w:rsidR="00851DB4">
        <w:rPr>
          <w:rFonts w:ascii="Arial" w:hAnsi="Arial" w:cs="Arial"/>
          <w:sz w:val="24"/>
        </w:rPr>
        <w:t>)</w:t>
      </w:r>
      <w:r>
        <w:rPr>
          <w:rStyle w:val="FootnoteReference"/>
          <w:rFonts w:ascii="Arial" w:hAnsi="Arial" w:cs="Arial"/>
          <w:sz w:val="24"/>
        </w:rPr>
        <w:footnoteReference w:id="5"/>
      </w:r>
      <w:r w:rsidR="00F72F8D">
        <w:rPr>
          <w:rFonts w:ascii="Arial" w:hAnsi="Arial" w:cs="Arial"/>
          <w:sz w:val="24"/>
        </w:rPr>
        <w:t>.</w:t>
      </w:r>
    </w:p>
    <w:p w:rsidR="005E4DEB" w:rsidRPr="00F9166A" w:rsidP="001A0339">
      <w:pPr>
        <w:numPr>
          <w:ilvl w:val="0"/>
          <w:numId w:val="1"/>
        </w:numPr>
        <w:spacing w:before="120" w:after="120" w:line="360" w:lineRule="auto"/>
        <w:ind w:left="284" w:hanging="284"/>
        <w:rPr>
          <w:rFonts w:ascii="Arial" w:hAnsi="Arial" w:cs="Arial"/>
          <w:b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Zakres kontroli:</w:t>
      </w:r>
    </w:p>
    <w:p w:rsidR="005E4DEB" w:rsidRPr="00F9166A" w:rsidP="001A0339">
      <w:pPr>
        <w:numPr>
          <w:ilvl w:val="0"/>
          <w:numId w:val="3"/>
        </w:numPr>
        <w:spacing w:before="120" w:after="120" w:line="360" w:lineRule="auto"/>
        <w:ind w:left="568" w:hanging="284"/>
        <w:rPr>
          <w:rFonts w:ascii="Arial" w:hAnsi="Arial" w:cs="Arial"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Przedmiot kontroli:</w:t>
      </w:r>
      <w:r w:rsidRPr="00F9166A">
        <w:rPr>
          <w:rFonts w:ascii="Arial" w:hAnsi="Arial" w:cs="Arial"/>
          <w:sz w:val="24"/>
          <w:szCs w:val="24"/>
        </w:rPr>
        <w:t xml:space="preserve"> </w:t>
      </w:r>
      <w:r w:rsidRPr="00F9166A">
        <w:rPr>
          <w:rFonts w:ascii="Arial" w:hAnsi="Arial" w:cs="Arial"/>
          <w:sz w:val="24"/>
        </w:rPr>
        <w:t>Prawidłowość i rzetelność prowadzenia repe</w:t>
      </w:r>
      <w:r w:rsidR="000F4CB1">
        <w:rPr>
          <w:rFonts w:ascii="Arial" w:hAnsi="Arial" w:cs="Arial"/>
          <w:sz w:val="24"/>
        </w:rPr>
        <w:t>r</w:t>
      </w:r>
      <w:r w:rsidRPr="00F9166A">
        <w:rPr>
          <w:rFonts w:ascii="Arial" w:hAnsi="Arial" w:cs="Arial"/>
          <w:sz w:val="24"/>
        </w:rPr>
        <w:t xml:space="preserve">torium </w:t>
      </w:r>
      <w:r w:rsidR="00F45644">
        <w:rPr>
          <w:rFonts w:ascii="Arial" w:hAnsi="Arial" w:cs="Arial"/>
          <w:sz w:val="24"/>
        </w:rPr>
        <w:br/>
      </w:r>
      <w:r w:rsidRPr="00F9166A">
        <w:rPr>
          <w:rFonts w:ascii="Arial" w:hAnsi="Arial" w:cs="Arial"/>
          <w:sz w:val="24"/>
        </w:rPr>
        <w:t xml:space="preserve">oraz pobierania wynagrodzenia za czynności tłumacza przysięgłego, wykonane </w:t>
      </w:r>
      <w:r w:rsidRPr="00F9166A">
        <w:rPr>
          <w:rFonts w:ascii="Arial" w:hAnsi="Arial" w:cs="Arial"/>
          <w:sz w:val="24"/>
        </w:rPr>
        <w:t>na rzecz podmiotów, o których mowa w art. 15 ustawy o zawodzie tłumacza przysięgłego, tj. sądu, prokuratora, Policji oraz organów administracji publicznej</w:t>
      </w:r>
      <w:r w:rsidRPr="00F9166A">
        <w:rPr>
          <w:rFonts w:ascii="Arial" w:hAnsi="Arial" w:cs="Arial"/>
          <w:sz w:val="24"/>
          <w:szCs w:val="24"/>
        </w:rPr>
        <w:t>,</w:t>
      </w:r>
    </w:p>
    <w:p w:rsidR="005E4DEB" w:rsidRPr="004B3A8E" w:rsidP="001A0339">
      <w:pPr>
        <w:numPr>
          <w:ilvl w:val="0"/>
          <w:numId w:val="3"/>
        </w:numPr>
        <w:spacing w:before="120" w:after="120" w:line="360" w:lineRule="auto"/>
        <w:ind w:left="568" w:hanging="284"/>
        <w:rPr>
          <w:rFonts w:ascii="Arial" w:hAnsi="Arial" w:cs="Arial"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Okres objęty kontrolą:</w:t>
      </w:r>
      <w:r w:rsidRPr="00F9166A">
        <w:rPr>
          <w:rFonts w:ascii="Arial" w:hAnsi="Arial" w:cs="Arial"/>
          <w:sz w:val="24"/>
          <w:szCs w:val="24"/>
        </w:rPr>
        <w:t xml:space="preserve"> </w:t>
      </w:r>
      <w:r w:rsidR="00F72ACE">
        <w:rPr>
          <w:rFonts w:ascii="Arial" w:hAnsi="Arial" w:cs="Arial"/>
          <w:sz w:val="24"/>
          <w:szCs w:val="24"/>
        </w:rPr>
        <w:t xml:space="preserve">od </w:t>
      </w:r>
      <w:r w:rsidR="00AD666E">
        <w:rPr>
          <w:rFonts w:ascii="Arial" w:eastAsia="Times New Roman" w:hAnsi="Arial" w:cs="Arial"/>
          <w:bCs/>
          <w:sz w:val="24"/>
          <w:szCs w:val="24"/>
        </w:rPr>
        <w:t>1 stycznia 20</w:t>
      </w:r>
      <w:r w:rsidR="00F72ACE">
        <w:rPr>
          <w:rFonts w:ascii="Arial" w:eastAsia="Times New Roman" w:hAnsi="Arial" w:cs="Arial"/>
          <w:bCs/>
          <w:sz w:val="24"/>
          <w:szCs w:val="24"/>
        </w:rPr>
        <w:t>2</w:t>
      </w:r>
      <w:r w:rsidR="00F72F8D">
        <w:rPr>
          <w:rFonts w:ascii="Arial" w:eastAsia="Times New Roman" w:hAnsi="Arial" w:cs="Arial"/>
          <w:bCs/>
          <w:sz w:val="24"/>
          <w:szCs w:val="24"/>
        </w:rPr>
        <w:t>5</w:t>
      </w:r>
      <w:r w:rsidRPr="00F9166A">
        <w:rPr>
          <w:rFonts w:ascii="Arial" w:eastAsia="Times New Roman" w:hAnsi="Arial" w:cs="Arial"/>
          <w:bCs/>
          <w:sz w:val="24"/>
          <w:szCs w:val="24"/>
        </w:rPr>
        <w:t xml:space="preserve"> r. </w:t>
      </w:r>
      <w:r w:rsidR="00F72ACE">
        <w:rPr>
          <w:rFonts w:ascii="Arial" w:eastAsia="Times New Roman" w:hAnsi="Arial" w:cs="Arial"/>
          <w:bCs/>
          <w:sz w:val="24"/>
          <w:szCs w:val="24"/>
        </w:rPr>
        <w:t xml:space="preserve">do </w:t>
      </w:r>
      <w:r w:rsidR="00F72F8D">
        <w:rPr>
          <w:rFonts w:ascii="Arial" w:eastAsia="Times New Roman" w:hAnsi="Arial" w:cs="Arial"/>
          <w:bCs/>
          <w:sz w:val="24"/>
          <w:szCs w:val="24"/>
        </w:rPr>
        <w:t>30 stycznia</w:t>
      </w:r>
      <w:r w:rsidR="004B3A8E">
        <w:rPr>
          <w:rFonts w:ascii="Arial" w:eastAsia="Times New Roman" w:hAnsi="Arial" w:cs="Arial"/>
          <w:bCs/>
          <w:sz w:val="24"/>
          <w:szCs w:val="24"/>
        </w:rPr>
        <w:t xml:space="preserve"> 202</w:t>
      </w:r>
      <w:r w:rsidR="00F72F8D">
        <w:rPr>
          <w:rFonts w:ascii="Arial" w:eastAsia="Times New Roman" w:hAnsi="Arial" w:cs="Arial"/>
          <w:bCs/>
          <w:sz w:val="24"/>
          <w:szCs w:val="24"/>
        </w:rPr>
        <w:t>6</w:t>
      </w:r>
      <w:r w:rsidR="004B3A8E">
        <w:rPr>
          <w:rFonts w:ascii="Arial" w:eastAsia="Times New Roman" w:hAnsi="Arial" w:cs="Arial"/>
          <w:bCs/>
          <w:sz w:val="24"/>
          <w:szCs w:val="24"/>
        </w:rPr>
        <w:t xml:space="preserve"> r.</w:t>
      </w:r>
    </w:p>
    <w:p w:rsidR="004B3A8E" w:rsidRPr="00543475" w:rsidP="004B3A8E">
      <w:pPr>
        <w:numPr>
          <w:ilvl w:val="0"/>
          <w:numId w:val="3"/>
        </w:numPr>
        <w:spacing w:before="120" w:after="120" w:line="360" w:lineRule="auto"/>
        <w:ind w:left="567" w:hanging="283"/>
        <w:rPr>
          <w:rFonts w:ascii="Arial" w:hAnsi="Arial" w:cs="Arial"/>
          <w:sz w:val="24"/>
        </w:rPr>
      </w:pPr>
      <w:r w:rsidRPr="00CB008E">
        <w:rPr>
          <w:rFonts w:ascii="Arial" w:hAnsi="Arial" w:cs="Arial"/>
          <w:b/>
          <w:sz w:val="24"/>
          <w:szCs w:val="24"/>
        </w:rPr>
        <w:t>Miejsce kontroli</w:t>
      </w:r>
      <w:r w:rsidRPr="00CB008E" w:rsidR="00297A1A">
        <w:rPr>
          <w:rFonts w:ascii="Arial" w:eastAsia="Times New Roman" w:hAnsi="Arial" w:cs="Arial"/>
          <w:bCs/>
          <w:sz w:val="24"/>
          <w:szCs w:val="24"/>
        </w:rPr>
        <w:t xml:space="preserve"> - </w:t>
      </w:r>
      <w:r w:rsidRPr="00543475">
        <w:rPr>
          <w:rFonts w:ascii="Arial" w:eastAsia="Times New Roman" w:hAnsi="Arial" w:cs="Arial"/>
          <w:bCs/>
          <w:sz w:val="24"/>
          <w:szCs w:val="24"/>
        </w:rPr>
        <w:t xml:space="preserve">w myśl art. 51 </w:t>
      </w:r>
      <w:r w:rsidR="00297A1A">
        <w:rPr>
          <w:rFonts w:ascii="Arial" w:eastAsia="Times New Roman" w:hAnsi="Arial" w:cs="Arial"/>
          <w:bCs/>
          <w:sz w:val="24"/>
          <w:szCs w:val="24"/>
        </w:rPr>
        <w:t xml:space="preserve">ust. </w:t>
      </w:r>
      <w:r>
        <w:rPr>
          <w:rFonts w:ascii="Arial" w:eastAsia="Times New Roman" w:hAnsi="Arial" w:cs="Arial"/>
          <w:bCs/>
          <w:sz w:val="24"/>
          <w:szCs w:val="24"/>
        </w:rPr>
        <w:t>1</w:t>
      </w:r>
      <w:r w:rsidR="00297A1A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543475">
        <w:rPr>
          <w:rFonts w:ascii="Arial" w:eastAsia="Times New Roman" w:hAnsi="Arial" w:cs="Arial"/>
          <w:bCs/>
          <w:sz w:val="24"/>
          <w:szCs w:val="24"/>
        </w:rPr>
        <w:t>ustawy Prawo przedsiębiorców</w:t>
      </w:r>
      <w:r w:rsidR="00B64097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8620DD">
        <w:rPr>
          <w:rFonts w:ascii="Arial" w:eastAsia="Times New Roman" w:hAnsi="Arial" w:cs="Arial"/>
          <w:bCs/>
          <w:sz w:val="24"/>
          <w:szCs w:val="24"/>
        </w:rPr>
        <w:t>czynności kontrolne wobec tłumacza przysięgłego przeprowadzono w siedzibie przedsiębiorcy</w:t>
      </w:r>
      <w:r w:rsidR="005E35C9">
        <w:rPr>
          <w:rFonts w:ascii="Arial" w:eastAsia="Times New Roman" w:hAnsi="Arial" w:cs="Arial"/>
          <w:bCs/>
          <w:sz w:val="24"/>
          <w:szCs w:val="24"/>
        </w:rPr>
        <w:t xml:space="preserve">, będącą jednocześnie </w:t>
      </w:r>
      <w:r w:rsidR="008620DD">
        <w:rPr>
          <w:rFonts w:ascii="Arial" w:eastAsia="Times New Roman" w:hAnsi="Arial" w:cs="Arial"/>
          <w:bCs/>
          <w:sz w:val="24"/>
          <w:szCs w:val="24"/>
        </w:rPr>
        <w:t>miejsc</w:t>
      </w:r>
      <w:r w:rsidR="005E35C9">
        <w:rPr>
          <w:rFonts w:ascii="Arial" w:eastAsia="Times New Roman" w:hAnsi="Arial" w:cs="Arial"/>
          <w:bCs/>
          <w:sz w:val="24"/>
          <w:szCs w:val="24"/>
        </w:rPr>
        <w:t>em</w:t>
      </w:r>
      <w:r w:rsidR="008620DD">
        <w:rPr>
          <w:rFonts w:ascii="Arial" w:eastAsia="Times New Roman" w:hAnsi="Arial" w:cs="Arial"/>
          <w:bCs/>
          <w:sz w:val="24"/>
          <w:szCs w:val="24"/>
        </w:rPr>
        <w:t xml:space="preserve"> wykonywania działalności</w:t>
      </w:r>
      <w:r w:rsidR="005E35C9">
        <w:rPr>
          <w:rFonts w:ascii="Arial" w:eastAsia="Times New Roman" w:hAnsi="Arial" w:cs="Arial"/>
          <w:bCs/>
          <w:sz w:val="24"/>
          <w:szCs w:val="24"/>
        </w:rPr>
        <w:t xml:space="preserve"> gospodarczej</w:t>
      </w:r>
      <w:r w:rsidRPr="00543475">
        <w:rPr>
          <w:rFonts w:ascii="Arial" w:eastAsia="Times New Roman" w:hAnsi="Arial" w:cs="Arial"/>
          <w:bCs/>
          <w:sz w:val="24"/>
          <w:szCs w:val="24"/>
        </w:rPr>
        <w:t>, tj.</w:t>
      </w:r>
      <w:r w:rsidRPr="00CB008E" w:rsidR="00CB008E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543475" w:rsidR="00CB008E">
        <w:rPr>
          <w:rFonts w:ascii="Arial" w:eastAsia="Times New Roman" w:hAnsi="Arial" w:cs="Arial"/>
          <w:bCs/>
          <w:sz w:val="24"/>
          <w:szCs w:val="24"/>
        </w:rPr>
        <w:t xml:space="preserve">ul. </w:t>
      </w:r>
      <w:r w:rsidR="00CB008E">
        <w:rPr>
          <w:rFonts w:ascii="Arial" w:eastAsia="Times New Roman" w:hAnsi="Arial" w:cs="Arial"/>
          <w:bCs/>
          <w:sz w:val="24"/>
          <w:szCs w:val="24"/>
        </w:rPr>
        <w:t xml:space="preserve">Jarzębowa 1, </w:t>
      </w:r>
      <w:r w:rsidR="005E35C9">
        <w:rPr>
          <w:rFonts w:ascii="Arial" w:eastAsia="Times New Roman" w:hAnsi="Arial" w:cs="Arial"/>
          <w:bCs/>
          <w:sz w:val="24"/>
          <w:szCs w:val="24"/>
        </w:rPr>
        <w:t>47 – 100 Strzelce Opolskie</w:t>
      </w:r>
      <w:bookmarkStart w:id="1" w:name="_Hlk201044899"/>
      <w:r>
        <w:rPr>
          <w:rStyle w:val="FootnoteReference"/>
          <w:rFonts w:ascii="Arial" w:eastAsia="Calibri" w:hAnsi="Arial" w:cs="Arial"/>
          <w:bCs/>
          <w:sz w:val="24"/>
          <w:szCs w:val="24"/>
          <w:lang w:eastAsia="en-US"/>
        </w:rPr>
        <w:footnoteReference w:id="6"/>
      </w:r>
      <w:r w:rsidR="00791364">
        <w:rPr>
          <w:rFonts w:ascii="Arial" w:eastAsia="Calibri" w:hAnsi="Arial" w:cs="Arial"/>
          <w:bCs/>
          <w:sz w:val="24"/>
          <w:szCs w:val="24"/>
          <w:lang w:eastAsia="en-US"/>
        </w:rPr>
        <w:t>.</w:t>
      </w:r>
    </w:p>
    <w:p w:rsidR="005E4DEB" w:rsidRPr="00F9166A" w:rsidP="001A0339">
      <w:pPr>
        <w:numPr>
          <w:ilvl w:val="0"/>
          <w:numId w:val="1"/>
        </w:numPr>
        <w:spacing w:before="120" w:after="120" w:line="360" w:lineRule="auto"/>
        <w:ind w:left="284" w:hanging="284"/>
        <w:rPr>
          <w:rFonts w:ascii="Arial" w:hAnsi="Arial" w:cs="Arial"/>
          <w:bCs/>
          <w:sz w:val="24"/>
          <w:szCs w:val="24"/>
        </w:rPr>
      </w:pPr>
      <w:bookmarkEnd w:id="1"/>
      <w:r w:rsidRPr="00F9166A">
        <w:rPr>
          <w:rFonts w:ascii="Arial" w:hAnsi="Arial" w:cs="Arial"/>
          <w:b/>
          <w:bCs/>
          <w:sz w:val="24"/>
          <w:szCs w:val="24"/>
        </w:rPr>
        <w:t>Rodzaj kontroli:</w:t>
      </w:r>
      <w:r w:rsidRPr="00F9166A">
        <w:rPr>
          <w:rFonts w:ascii="Arial" w:hAnsi="Arial" w:cs="Arial"/>
          <w:bCs/>
          <w:sz w:val="24"/>
          <w:szCs w:val="24"/>
        </w:rPr>
        <w:t xml:space="preserve"> </w:t>
      </w:r>
      <w:r w:rsidRPr="00F9166A">
        <w:rPr>
          <w:rFonts w:ascii="Arial" w:hAnsi="Arial" w:cs="Arial"/>
          <w:sz w:val="24"/>
          <w:szCs w:val="24"/>
        </w:rPr>
        <w:t>problemowa</w:t>
      </w:r>
    </w:p>
    <w:p w:rsidR="005E4DEB" w:rsidRPr="00F9166A" w:rsidP="001A0339">
      <w:pPr>
        <w:numPr>
          <w:ilvl w:val="0"/>
          <w:numId w:val="1"/>
        </w:numPr>
        <w:spacing w:before="120" w:after="120" w:line="36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F9166A">
        <w:rPr>
          <w:rFonts w:ascii="Arial" w:hAnsi="Arial" w:cs="Arial"/>
          <w:b/>
          <w:bCs/>
          <w:sz w:val="24"/>
          <w:szCs w:val="24"/>
        </w:rPr>
        <w:t>Tryb kontroli:</w:t>
      </w:r>
      <w:r w:rsidRPr="00F9166A">
        <w:rPr>
          <w:rFonts w:ascii="Arial" w:hAnsi="Arial" w:cs="Arial"/>
          <w:bCs/>
          <w:sz w:val="24"/>
          <w:szCs w:val="24"/>
        </w:rPr>
        <w:t xml:space="preserve"> </w:t>
      </w:r>
      <w:r w:rsidR="00AD666E">
        <w:rPr>
          <w:rFonts w:ascii="Arial" w:hAnsi="Arial" w:cs="Arial"/>
          <w:sz w:val="24"/>
          <w:szCs w:val="24"/>
        </w:rPr>
        <w:t>uproszczony</w:t>
      </w:r>
    </w:p>
    <w:p w:rsidR="005E4DEB" w:rsidRPr="00346771" w:rsidP="00346771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Termin kontroli</w:t>
      </w:r>
      <w:r w:rsidR="00671279">
        <w:rPr>
          <w:rFonts w:ascii="Arial" w:hAnsi="Arial" w:cs="Arial"/>
          <w:b/>
          <w:sz w:val="24"/>
          <w:szCs w:val="24"/>
        </w:rPr>
        <w:t xml:space="preserve">: </w:t>
      </w:r>
      <w:r w:rsidR="005E35C9">
        <w:rPr>
          <w:rFonts w:ascii="Arial" w:hAnsi="Arial" w:cs="Arial"/>
          <w:sz w:val="24"/>
          <w:szCs w:val="24"/>
        </w:rPr>
        <w:t>19 lutego</w:t>
      </w:r>
      <w:r w:rsidR="00F72ACE">
        <w:rPr>
          <w:rFonts w:ascii="Arial" w:hAnsi="Arial" w:cs="Arial"/>
          <w:sz w:val="24"/>
          <w:szCs w:val="24"/>
        </w:rPr>
        <w:t xml:space="preserve"> 202</w:t>
      </w:r>
      <w:r w:rsidR="005E35C9">
        <w:rPr>
          <w:rFonts w:ascii="Arial" w:hAnsi="Arial" w:cs="Arial"/>
          <w:sz w:val="24"/>
          <w:szCs w:val="24"/>
        </w:rPr>
        <w:t>6</w:t>
      </w:r>
      <w:r w:rsidRPr="00346771">
        <w:rPr>
          <w:rFonts w:ascii="Arial" w:eastAsia="Times New Roman" w:hAnsi="Arial" w:cs="Arial"/>
          <w:sz w:val="24"/>
          <w:szCs w:val="24"/>
        </w:rPr>
        <w:t xml:space="preserve"> r.</w:t>
      </w:r>
    </w:p>
    <w:p w:rsidR="005E4DEB" w:rsidRPr="00F9166A" w:rsidP="001A0339">
      <w:pPr>
        <w:numPr>
          <w:ilvl w:val="0"/>
          <w:numId w:val="1"/>
        </w:numPr>
        <w:spacing w:before="120" w:after="120" w:line="360" w:lineRule="auto"/>
        <w:ind w:left="255" w:hanging="255"/>
        <w:rPr>
          <w:rFonts w:ascii="Arial" w:hAnsi="Arial" w:cs="Arial"/>
          <w:b/>
          <w:bCs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Skład zespołu kontrolnego:</w:t>
      </w:r>
    </w:p>
    <w:p w:rsidR="005E4DEB" w:rsidRPr="00F9166A" w:rsidP="001A0339">
      <w:pPr>
        <w:pStyle w:val="ListParagraph"/>
        <w:numPr>
          <w:ilvl w:val="0"/>
          <w:numId w:val="4"/>
        </w:numPr>
        <w:spacing w:before="120" w:after="120" w:line="360" w:lineRule="auto"/>
        <w:ind w:left="567" w:hanging="283"/>
        <w:rPr>
          <w:rFonts w:ascii="Arial" w:hAnsi="Arial" w:cs="Arial"/>
          <w:sz w:val="24"/>
          <w:szCs w:val="24"/>
        </w:rPr>
      </w:pPr>
      <w:r w:rsidRPr="00F9166A">
        <w:rPr>
          <w:rFonts w:ascii="Arial" w:hAnsi="Arial" w:cs="Arial"/>
          <w:bCs/>
          <w:sz w:val="24"/>
          <w:szCs w:val="24"/>
        </w:rPr>
        <w:t xml:space="preserve">Estera Kołodziej – </w:t>
      </w:r>
      <w:r w:rsidR="00F72ACE">
        <w:rPr>
          <w:rFonts w:ascii="Arial" w:hAnsi="Arial" w:cs="Arial"/>
          <w:bCs/>
          <w:sz w:val="24"/>
          <w:szCs w:val="24"/>
        </w:rPr>
        <w:t xml:space="preserve">Starszy </w:t>
      </w:r>
      <w:r w:rsidRPr="00F9166A">
        <w:rPr>
          <w:rFonts w:ascii="Arial" w:hAnsi="Arial" w:cs="Arial"/>
          <w:bCs/>
          <w:sz w:val="24"/>
          <w:szCs w:val="24"/>
        </w:rPr>
        <w:t>Inspektor Wojewódzki w</w:t>
      </w:r>
      <w:r w:rsidRPr="00F9166A">
        <w:rPr>
          <w:rFonts w:ascii="Arial" w:hAnsi="Arial" w:cs="Arial"/>
          <w:b/>
          <w:bCs/>
          <w:sz w:val="24"/>
          <w:szCs w:val="24"/>
        </w:rPr>
        <w:t xml:space="preserve"> </w:t>
      </w:r>
      <w:r w:rsidRPr="00F9166A">
        <w:rPr>
          <w:rFonts w:ascii="Arial" w:hAnsi="Arial" w:cs="Arial"/>
          <w:bCs/>
          <w:sz w:val="24"/>
          <w:szCs w:val="24"/>
        </w:rPr>
        <w:t>Oddziale</w:t>
      </w:r>
      <w:r w:rsidRPr="00F9166A">
        <w:rPr>
          <w:rFonts w:ascii="Arial" w:hAnsi="Arial" w:cs="Arial"/>
          <w:b/>
          <w:bCs/>
          <w:sz w:val="24"/>
          <w:szCs w:val="24"/>
        </w:rPr>
        <w:t xml:space="preserve"> </w:t>
      </w:r>
      <w:r w:rsidRPr="00F9166A">
        <w:rPr>
          <w:rFonts w:ascii="Arial" w:hAnsi="Arial" w:cs="Arial"/>
          <w:bCs/>
          <w:sz w:val="24"/>
          <w:szCs w:val="24"/>
        </w:rPr>
        <w:t xml:space="preserve">Organizacji, Kontroli i Skarg </w:t>
      </w:r>
      <w:r w:rsidRPr="00F9166A">
        <w:rPr>
          <w:rFonts w:ascii="Arial" w:hAnsi="Arial" w:cs="Arial"/>
          <w:sz w:val="24"/>
          <w:szCs w:val="24"/>
        </w:rPr>
        <w:t>Wydziału Prawnego i Nadzoru – Kierownik zespołu kontrolnego</w:t>
      </w:r>
      <w:r w:rsidR="004B3A8E">
        <w:rPr>
          <w:rFonts w:ascii="Arial" w:hAnsi="Arial" w:cs="Arial"/>
          <w:sz w:val="24"/>
          <w:szCs w:val="24"/>
        </w:rPr>
        <w:t xml:space="preserve">, nr legitymacji służbowej </w:t>
      </w:r>
      <w:r w:rsidR="00B64097">
        <w:rPr>
          <w:rFonts w:ascii="Arial" w:hAnsi="Arial" w:cs="Arial"/>
          <w:sz w:val="24"/>
          <w:szCs w:val="24"/>
        </w:rPr>
        <w:t>23/2024;</w:t>
      </w:r>
    </w:p>
    <w:p w:rsidR="005E4DEB" w:rsidP="001A0339">
      <w:pPr>
        <w:pStyle w:val="ListParagraph"/>
        <w:numPr>
          <w:ilvl w:val="0"/>
          <w:numId w:val="4"/>
        </w:numPr>
        <w:spacing w:before="120" w:after="120" w:line="360" w:lineRule="auto"/>
        <w:ind w:left="568" w:hanging="284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Marzena Janiszewska</w:t>
      </w:r>
      <w:r w:rsidRPr="00F9166A">
        <w:rPr>
          <w:rFonts w:ascii="Arial" w:hAnsi="Arial" w:cs="Arial"/>
          <w:bCs/>
          <w:i/>
          <w:sz w:val="24"/>
          <w:szCs w:val="24"/>
        </w:rPr>
        <w:t xml:space="preserve"> </w:t>
      </w:r>
      <w:r w:rsidRPr="00F9166A">
        <w:rPr>
          <w:rFonts w:ascii="Arial" w:hAnsi="Arial" w:cs="Arial"/>
          <w:bCs/>
          <w:sz w:val="24"/>
          <w:szCs w:val="24"/>
        </w:rPr>
        <w:t xml:space="preserve">– </w:t>
      </w:r>
      <w:r>
        <w:rPr>
          <w:rFonts w:ascii="Arial" w:hAnsi="Arial" w:cs="Arial"/>
          <w:bCs/>
          <w:sz w:val="24"/>
          <w:szCs w:val="24"/>
        </w:rPr>
        <w:t xml:space="preserve">Starszy </w:t>
      </w:r>
      <w:r w:rsidRPr="00F9166A" w:rsidR="00D57897">
        <w:rPr>
          <w:rFonts w:ascii="Arial" w:hAnsi="Arial" w:cs="Arial"/>
          <w:bCs/>
          <w:sz w:val="24"/>
          <w:szCs w:val="24"/>
        </w:rPr>
        <w:t>Inspektor Wojewódzki w</w:t>
      </w:r>
      <w:r w:rsidRPr="00F9166A" w:rsidR="00D57897">
        <w:rPr>
          <w:rFonts w:ascii="Arial" w:hAnsi="Arial" w:cs="Arial"/>
          <w:b/>
          <w:bCs/>
          <w:sz w:val="24"/>
          <w:szCs w:val="24"/>
        </w:rPr>
        <w:t xml:space="preserve"> </w:t>
      </w:r>
      <w:r w:rsidRPr="00F9166A" w:rsidR="00D57897">
        <w:rPr>
          <w:rFonts w:ascii="Arial" w:hAnsi="Arial" w:cs="Arial"/>
          <w:bCs/>
          <w:sz w:val="24"/>
          <w:szCs w:val="24"/>
        </w:rPr>
        <w:t>Oddziale</w:t>
      </w:r>
      <w:r w:rsidRPr="00F9166A" w:rsidR="00D57897">
        <w:rPr>
          <w:rFonts w:ascii="Arial" w:hAnsi="Arial" w:cs="Arial"/>
          <w:b/>
          <w:bCs/>
          <w:sz w:val="24"/>
          <w:szCs w:val="24"/>
        </w:rPr>
        <w:t xml:space="preserve"> </w:t>
      </w:r>
      <w:r w:rsidRPr="00F9166A" w:rsidR="00D57897">
        <w:rPr>
          <w:rFonts w:ascii="Arial" w:hAnsi="Arial" w:cs="Arial"/>
          <w:bCs/>
          <w:sz w:val="24"/>
          <w:szCs w:val="24"/>
        </w:rPr>
        <w:t xml:space="preserve">Organizacji, Kontroli i Skarg </w:t>
      </w:r>
      <w:r w:rsidRPr="00F9166A" w:rsidR="00D57897">
        <w:rPr>
          <w:rFonts w:ascii="Arial" w:hAnsi="Arial" w:cs="Arial"/>
          <w:sz w:val="24"/>
          <w:szCs w:val="24"/>
        </w:rPr>
        <w:t>Wydziału Prawnego i Nadzoru</w:t>
      </w:r>
      <w:r w:rsidRPr="00F9166A">
        <w:rPr>
          <w:rFonts w:ascii="Arial" w:hAnsi="Arial" w:cs="Arial"/>
          <w:sz w:val="24"/>
          <w:szCs w:val="24"/>
        </w:rPr>
        <w:t xml:space="preserve"> –</w:t>
      </w:r>
      <w:r w:rsidRPr="00F9166A">
        <w:rPr>
          <w:rFonts w:ascii="Arial" w:hAnsi="Arial" w:cs="Arial"/>
          <w:bCs/>
          <w:sz w:val="24"/>
          <w:szCs w:val="24"/>
        </w:rPr>
        <w:t xml:space="preserve"> Członek zespołu kontrolnego</w:t>
      </w:r>
      <w:r w:rsidR="00B64097">
        <w:rPr>
          <w:rFonts w:ascii="Arial" w:hAnsi="Arial" w:cs="Arial"/>
          <w:sz w:val="24"/>
          <w:szCs w:val="24"/>
        </w:rPr>
        <w:t>, nr legitymacji służbowej 33/2021.</w:t>
      </w:r>
    </w:p>
    <w:p w:rsidR="000D4398" w:rsidRPr="000D4398" w:rsidP="002B28BD">
      <w:pPr>
        <w:spacing w:before="120" w:after="120" w:line="360" w:lineRule="auto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Legitymacje służbowe ww. zespołu kontrolnego zostały okazane kontrol</w:t>
      </w:r>
      <w:r w:rsidR="00ED6922">
        <w:rPr>
          <w:rFonts w:ascii="Arial" w:hAnsi="Arial" w:cs="Arial"/>
          <w:sz w:val="24"/>
          <w:szCs w:val="24"/>
        </w:rPr>
        <w:t>owanemu</w:t>
      </w:r>
      <w:r>
        <w:rPr>
          <w:rFonts w:ascii="Arial" w:hAnsi="Arial" w:cs="Arial"/>
          <w:sz w:val="24"/>
          <w:szCs w:val="24"/>
        </w:rPr>
        <w:t>, przed przystąpieniem do czynności kontrolnych</w:t>
      </w:r>
      <w:r>
        <w:rPr>
          <w:rStyle w:val="FootnoteReference"/>
          <w:rFonts w:ascii="Arial" w:hAnsi="Arial" w:cs="Arial"/>
          <w:sz w:val="24"/>
          <w:szCs w:val="24"/>
        </w:rPr>
        <w:footnoteReference w:id="7"/>
      </w:r>
      <w:r>
        <w:rPr>
          <w:rFonts w:ascii="Arial" w:hAnsi="Arial" w:cs="Arial"/>
          <w:sz w:val="24"/>
          <w:szCs w:val="24"/>
        </w:rPr>
        <w:t>.</w:t>
      </w:r>
    </w:p>
    <w:p w:rsidR="00A62109" w:rsidRPr="00A62109" w:rsidP="00A62109">
      <w:pPr>
        <w:pStyle w:val="ListParagraph"/>
        <w:numPr>
          <w:ilvl w:val="0"/>
          <w:numId w:val="1"/>
        </w:numPr>
        <w:spacing w:before="120" w:after="120" w:line="360" w:lineRule="auto"/>
        <w:ind w:left="0"/>
        <w:rPr>
          <w:rFonts w:ascii="Arial" w:hAnsi="Arial" w:cs="Arial"/>
          <w:bCs/>
          <w:sz w:val="24"/>
          <w:szCs w:val="24"/>
        </w:rPr>
      </w:pPr>
      <w:r w:rsidRPr="000014DB">
        <w:rPr>
          <w:rFonts w:ascii="Arial" w:hAnsi="Arial" w:cs="Arial"/>
          <w:b/>
          <w:bCs/>
          <w:sz w:val="24"/>
          <w:szCs w:val="24"/>
        </w:rPr>
        <w:t xml:space="preserve">Kierownik </w:t>
      </w:r>
      <w:r w:rsidRPr="000014DB">
        <w:rPr>
          <w:rFonts w:ascii="Arial" w:hAnsi="Arial" w:cs="Arial"/>
          <w:b/>
          <w:sz w:val="24"/>
          <w:szCs w:val="24"/>
        </w:rPr>
        <w:t>podmiotu kontrolowanego:</w:t>
      </w:r>
      <w:r w:rsidRPr="000014DB">
        <w:rPr>
          <w:rFonts w:ascii="Arial" w:hAnsi="Arial" w:cs="Arial"/>
          <w:sz w:val="24"/>
          <w:szCs w:val="24"/>
        </w:rPr>
        <w:t xml:space="preserve"> </w:t>
      </w:r>
      <w:r w:rsidR="005E35C9">
        <w:rPr>
          <w:rFonts w:ascii="Arial" w:hAnsi="Arial" w:cs="Arial"/>
          <w:sz w:val="24"/>
          <w:szCs w:val="24"/>
        </w:rPr>
        <w:t>Tomasz Kijowski</w:t>
      </w:r>
      <w:r w:rsidRPr="000014DB">
        <w:rPr>
          <w:rFonts w:ascii="Arial" w:eastAsia="Times New Roman" w:hAnsi="Arial" w:cs="Arial"/>
          <w:sz w:val="24"/>
          <w:szCs w:val="24"/>
        </w:rPr>
        <w:t xml:space="preserve"> – tłumacz przysięgły </w:t>
      </w:r>
    </w:p>
    <w:p w:rsidR="000A4D0B" w:rsidRPr="000A4D0B" w:rsidP="00A62109">
      <w:pPr>
        <w:pStyle w:val="ListParagraph"/>
        <w:spacing w:before="120" w:after="120" w:line="360" w:lineRule="auto"/>
        <w:ind w:left="0"/>
        <w:rPr>
          <w:rFonts w:ascii="Arial" w:hAnsi="Arial" w:cs="Arial"/>
          <w:bCs/>
          <w:sz w:val="24"/>
          <w:szCs w:val="24"/>
        </w:rPr>
      </w:pPr>
      <w:r w:rsidRPr="000014DB">
        <w:rPr>
          <w:rFonts w:ascii="Arial" w:eastAsia="Times New Roman" w:hAnsi="Arial" w:cs="Arial"/>
          <w:sz w:val="24"/>
          <w:szCs w:val="24"/>
        </w:rPr>
        <w:t xml:space="preserve">języka </w:t>
      </w:r>
      <w:r w:rsidR="004B3A8E">
        <w:rPr>
          <w:rFonts w:ascii="Arial" w:eastAsia="Times New Roman" w:hAnsi="Arial" w:cs="Arial"/>
          <w:sz w:val="24"/>
          <w:szCs w:val="24"/>
        </w:rPr>
        <w:t>niemieckiego</w:t>
      </w:r>
      <w:r w:rsidRPr="000014DB" w:rsidR="00F57989">
        <w:rPr>
          <w:rFonts w:ascii="Arial" w:eastAsia="Times New Roman" w:hAnsi="Arial" w:cs="Arial"/>
          <w:sz w:val="24"/>
          <w:szCs w:val="24"/>
        </w:rPr>
        <w:t>.</w:t>
      </w:r>
      <w:r w:rsidRPr="000014DB" w:rsidR="000E0504">
        <w:rPr>
          <w:rFonts w:ascii="Arial" w:eastAsia="Times New Roman" w:hAnsi="Arial" w:cs="Arial"/>
          <w:sz w:val="24"/>
          <w:szCs w:val="24"/>
        </w:rPr>
        <w:t xml:space="preserve"> </w:t>
      </w:r>
      <w:r w:rsidRPr="000014DB" w:rsidR="00CA5DC7">
        <w:rPr>
          <w:rFonts w:ascii="Arial" w:eastAsia="Times New Roman" w:hAnsi="Arial" w:cs="Arial"/>
          <w:sz w:val="24"/>
          <w:szCs w:val="24"/>
        </w:rPr>
        <w:t xml:space="preserve">Uprawnienia do wykonywania czynności tłumacza przysięgłego języka </w:t>
      </w:r>
      <w:r w:rsidR="004B3A8E">
        <w:rPr>
          <w:rFonts w:ascii="Arial" w:eastAsia="Times New Roman" w:hAnsi="Arial" w:cs="Arial"/>
          <w:sz w:val="24"/>
          <w:szCs w:val="24"/>
        </w:rPr>
        <w:t>niemieckiego</w:t>
      </w:r>
      <w:r w:rsidR="009D59E7">
        <w:rPr>
          <w:rFonts w:ascii="Arial" w:eastAsia="Times New Roman" w:hAnsi="Arial" w:cs="Arial"/>
          <w:sz w:val="24"/>
          <w:szCs w:val="24"/>
        </w:rPr>
        <w:t xml:space="preserve"> </w:t>
      </w:r>
      <w:r w:rsidRPr="000014DB" w:rsidR="00CA5DC7">
        <w:rPr>
          <w:rFonts w:ascii="Arial" w:eastAsia="Times New Roman" w:hAnsi="Arial" w:cs="Arial"/>
          <w:sz w:val="24"/>
          <w:szCs w:val="24"/>
        </w:rPr>
        <w:t>nabył</w:t>
      </w:r>
      <w:r w:rsidR="00773DB1">
        <w:rPr>
          <w:rFonts w:ascii="Arial" w:eastAsia="Times New Roman" w:hAnsi="Arial" w:cs="Arial"/>
          <w:sz w:val="24"/>
          <w:szCs w:val="24"/>
        </w:rPr>
        <w:t xml:space="preserve"> </w:t>
      </w:r>
      <w:r w:rsidRPr="000014DB" w:rsidR="000E0504">
        <w:rPr>
          <w:rFonts w:ascii="Arial" w:eastAsia="Times New Roman" w:hAnsi="Arial" w:cs="Arial"/>
          <w:sz w:val="24"/>
          <w:szCs w:val="24"/>
        </w:rPr>
        <w:t xml:space="preserve">z </w:t>
      </w:r>
      <w:r w:rsidRPr="005E35C9" w:rsidR="000E0504">
        <w:rPr>
          <w:rFonts w:ascii="Arial" w:eastAsia="Times New Roman" w:hAnsi="Arial" w:cs="Arial"/>
          <w:sz w:val="24"/>
          <w:szCs w:val="24"/>
        </w:rPr>
        <w:t>dniem</w:t>
      </w:r>
      <w:r w:rsidRPr="005E35C9" w:rsidR="007F119E">
        <w:rPr>
          <w:rFonts w:ascii="Arial" w:eastAsia="Times New Roman" w:hAnsi="Arial" w:cs="Arial"/>
          <w:sz w:val="24"/>
          <w:szCs w:val="24"/>
        </w:rPr>
        <w:t xml:space="preserve"> </w:t>
      </w:r>
      <w:r w:rsidRPr="005E35C9" w:rsidR="005E35C9">
        <w:rPr>
          <w:rFonts w:ascii="Arial" w:eastAsia="Times New Roman" w:hAnsi="Arial" w:cs="Arial"/>
          <w:sz w:val="24"/>
          <w:szCs w:val="24"/>
        </w:rPr>
        <w:t>27 października</w:t>
      </w:r>
      <w:r w:rsidRPr="005E35C9" w:rsidR="00851DB4">
        <w:rPr>
          <w:rFonts w:ascii="Arial" w:eastAsia="Times New Roman" w:hAnsi="Arial" w:cs="Arial"/>
          <w:sz w:val="24"/>
          <w:szCs w:val="24"/>
        </w:rPr>
        <w:t xml:space="preserve"> </w:t>
      </w:r>
      <w:r w:rsidRPr="005E35C9" w:rsidR="005E35C9">
        <w:rPr>
          <w:rFonts w:ascii="Arial" w:eastAsia="Times New Roman" w:hAnsi="Arial" w:cs="Arial"/>
          <w:sz w:val="24"/>
          <w:szCs w:val="24"/>
        </w:rPr>
        <w:t xml:space="preserve">2010 </w:t>
      </w:r>
      <w:r w:rsidRPr="005E35C9" w:rsidR="00E02788">
        <w:rPr>
          <w:rFonts w:ascii="Arial" w:eastAsia="Times New Roman" w:hAnsi="Arial" w:cs="Arial"/>
          <w:sz w:val="24"/>
          <w:szCs w:val="24"/>
        </w:rPr>
        <w:t>r.</w:t>
      </w:r>
      <w:r w:rsidRPr="005E35C9" w:rsidR="00F57989">
        <w:rPr>
          <w:rFonts w:ascii="Arial" w:eastAsia="Times New Roman" w:hAnsi="Arial" w:cs="Arial"/>
          <w:sz w:val="24"/>
          <w:szCs w:val="24"/>
        </w:rPr>
        <w:t xml:space="preserve"> </w:t>
      </w:r>
      <w:r w:rsidRPr="000014DB" w:rsidR="00CA5DC7">
        <w:rPr>
          <w:rFonts w:ascii="Arial" w:eastAsia="Times New Roman" w:hAnsi="Arial" w:cs="Arial"/>
          <w:sz w:val="24"/>
          <w:szCs w:val="24"/>
        </w:rPr>
        <w:t>Na listę tłumaczy przysięgłych, prowadzoną przez Ministra Sprawiedliwości</w:t>
      </w:r>
      <w:r w:rsidR="008F5EC1">
        <w:rPr>
          <w:rFonts w:ascii="Arial" w:eastAsia="Times New Roman" w:hAnsi="Arial" w:cs="Arial"/>
          <w:sz w:val="24"/>
          <w:szCs w:val="24"/>
        </w:rPr>
        <w:t xml:space="preserve">, został </w:t>
      </w:r>
      <w:r w:rsidRPr="000014DB" w:rsidR="006871C3">
        <w:rPr>
          <w:rFonts w:ascii="Arial" w:eastAsia="Times New Roman" w:hAnsi="Arial" w:cs="Arial"/>
          <w:sz w:val="24"/>
          <w:szCs w:val="24"/>
        </w:rPr>
        <w:t>wpisa</w:t>
      </w:r>
      <w:r w:rsidR="00D11DAE">
        <w:rPr>
          <w:rFonts w:ascii="Arial" w:eastAsia="Times New Roman" w:hAnsi="Arial" w:cs="Arial"/>
          <w:sz w:val="24"/>
          <w:szCs w:val="24"/>
        </w:rPr>
        <w:t>n</w:t>
      </w:r>
      <w:r w:rsidR="005E35C9">
        <w:rPr>
          <w:rFonts w:ascii="Arial" w:eastAsia="Times New Roman" w:hAnsi="Arial" w:cs="Arial"/>
          <w:sz w:val="24"/>
          <w:szCs w:val="24"/>
        </w:rPr>
        <w:t>y</w:t>
      </w:r>
      <w:r w:rsidR="00D11DAE">
        <w:rPr>
          <w:rFonts w:ascii="Arial" w:eastAsia="Times New Roman" w:hAnsi="Arial" w:cs="Arial"/>
          <w:sz w:val="24"/>
          <w:szCs w:val="24"/>
        </w:rPr>
        <w:t xml:space="preserve"> </w:t>
      </w:r>
      <w:r w:rsidRPr="000014DB" w:rsidR="00F57989">
        <w:rPr>
          <w:rFonts w:ascii="Arial" w:eastAsia="Times New Roman" w:hAnsi="Arial" w:cs="Arial"/>
          <w:sz w:val="24"/>
          <w:szCs w:val="24"/>
        </w:rPr>
        <w:t xml:space="preserve">pod </w:t>
      </w:r>
      <w:r w:rsidR="00722B1C">
        <w:rPr>
          <w:rFonts w:ascii="Arial" w:eastAsia="Times New Roman" w:hAnsi="Arial" w:cs="Arial"/>
          <w:sz w:val="24"/>
          <w:szCs w:val="24"/>
        </w:rPr>
        <w:br/>
      </w:r>
      <w:r w:rsidRPr="000014DB" w:rsidR="00F81FA4">
        <w:rPr>
          <w:rFonts w:ascii="Arial" w:eastAsia="Times New Roman" w:hAnsi="Arial" w:cs="Arial"/>
          <w:sz w:val="24"/>
          <w:szCs w:val="24"/>
        </w:rPr>
        <w:t>N</w:t>
      </w:r>
      <w:r w:rsidRPr="000014DB" w:rsidR="00F57989">
        <w:rPr>
          <w:rFonts w:ascii="Arial" w:eastAsia="Times New Roman" w:hAnsi="Arial" w:cs="Arial"/>
          <w:sz w:val="24"/>
          <w:szCs w:val="24"/>
        </w:rPr>
        <w:t xml:space="preserve">r </w:t>
      </w:r>
      <w:r w:rsidR="00851DB4">
        <w:rPr>
          <w:rFonts w:ascii="Arial" w:eastAsia="Times New Roman" w:hAnsi="Arial" w:cs="Arial"/>
          <w:sz w:val="24"/>
          <w:szCs w:val="24"/>
        </w:rPr>
        <w:t>TP/</w:t>
      </w:r>
      <w:r w:rsidR="005E35C9">
        <w:rPr>
          <w:rFonts w:ascii="Arial" w:eastAsia="Times New Roman" w:hAnsi="Arial" w:cs="Arial"/>
          <w:sz w:val="24"/>
          <w:szCs w:val="24"/>
        </w:rPr>
        <w:t>71</w:t>
      </w:r>
      <w:r w:rsidR="00851DB4">
        <w:rPr>
          <w:rFonts w:ascii="Arial" w:eastAsia="Times New Roman" w:hAnsi="Arial" w:cs="Arial"/>
          <w:sz w:val="24"/>
          <w:szCs w:val="24"/>
        </w:rPr>
        <w:t>/</w:t>
      </w:r>
      <w:r w:rsidR="005E35C9">
        <w:rPr>
          <w:rFonts w:ascii="Arial" w:eastAsia="Times New Roman" w:hAnsi="Arial" w:cs="Arial"/>
          <w:sz w:val="24"/>
          <w:szCs w:val="24"/>
        </w:rPr>
        <w:t>10</w:t>
      </w:r>
      <w:r>
        <w:rPr>
          <w:rStyle w:val="FootnoteReference"/>
          <w:rFonts w:ascii="Arial" w:eastAsia="Times New Roman" w:hAnsi="Arial" w:cs="Arial"/>
          <w:sz w:val="24"/>
          <w:szCs w:val="24"/>
        </w:rPr>
        <w:footnoteReference w:id="8"/>
      </w:r>
      <w:r w:rsidRPr="000014DB" w:rsidR="001A0339">
        <w:rPr>
          <w:rFonts w:ascii="Arial" w:eastAsia="Times New Roman" w:hAnsi="Arial" w:cs="Arial"/>
          <w:sz w:val="24"/>
          <w:szCs w:val="24"/>
        </w:rPr>
        <w:t>.</w:t>
      </w:r>
    </w:p>
    <w:p w:rsidR="005E4DEB" w:rsidRPr="00B64097" w:rsidP="000014DB">
      <w:pPr>
        <w:pStyle w:val="ListParagraph"/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W</w:t>
      </w:r>
      <w:r w:rsidRPr="00F9166A">
        <w:rPr>
          <w:rFonts w:ascii="Arial" w:eastAsia="Calibri" w:hAnsi="Arial" w:cs="Arial"/>
          <w:b/>
          <w:bCs/>
          <w:sz w:val="24"/>
          <w:szCs w:val="24"/>
        </w:rPr>
        <w:t xml:space="preserve">pis </w:t>
      </w:r>
      <w:r>
        <w:rPr>
          <w:rFonts w:ascii="Arial" w:eastAsia="Calibri" w:hAnsi="Arial" w:cs="Arial"/>
          <w:b/>
          <w:bCs/>
          <w:sz w:val="24"/>
          <w:szCs w:val="24"/>
        </w:rPr>
        <w:t>d</w:t>
      </w:r>
      <w:r w:rsidRPr="00F9166A">
        <w:rPr>
          <w:rFonts w:ascii="Arial" w:eastAsia="Calibri" w:hAnsi="Arial" w:cs="Arial"/>
          <w:b/>
          <w:bCs/>
          <w:sz w:val="24"/>
          <w:szCs w:val="24"/>
        </w:rPr>
        <w:t>o kontroli w książce kontroli</w:t>
      </w:r>
      <w:r>
        <w:rPr>
          <w:rFonts w:ascii="Arial" w:eastAsia="Calibri" w:hAnsi="Arial" w:cs="Arial"/>
          <w:b/>
          <w:bCs/>
          <w:sz w:val="24"/>
          <w:szCs w:val="24"/>
        </w:rPr>
        <w:t xml:space="preserve">: </w:t>
      </w:r>
      <w:r w:rsidRPr="00B64097">
        <w:rPr>
          <w:rFonts w:ascii="Arial" w:eastAsia="Calibri" w:hAnsi="Arial" w:cs="Arial"/>
          <w:bCs/>
          <w:sz w:val="24"/>
          <w:szCs w:val="24"/>
        </w:rPr>
        <w:t>prowadzonej w postaci papierowej pod pozycją nr 1/202</w:t>
      </w:r>
      <w:r w:rsidR="005E35C9">
        <w:rPr>
          <w:rFonts w:ascii="Arial" w:eastAsia="Calibri" w:hAnsi="Arial" w:cs="Arial"/>
          <w:bCs/>
          <w:sz w:val="24"/>
          <w:szCs w:val="24"/>
        </w:rPr>
        <w:t>6</w:t>
      </w:r>
      <w:r>
        <w:rPr>
          <w:rStyle w:val="FootnoteReference"/>
          <w:rFonts w:ascii="Arial" w:eastAsia="Calibri" w:hAnsi="Arial" w:cs="Arial"/>
          <w:bCs/>
          <w:sz w:val="24"/>
          <w:szCs w:val="24"/>
        </w:rPr>
        <w:footnoteReference w:id="9"/>
      </w:r>
      <w:r w:rsidRPr="00B64097" w:rsidR="00F57989">
        <w:rPr>
          <w:rFonts w:ascii="Arial" w:eastAsia="Calibri" w:hAnsi="Arial" w:cs="Arial"/>
          <w:bCs/>
          <w:sz w:val="24"/>
          <w:szCs w:val="24"/>
        </w:rPr>
        <w:t>.</w:t>
      </w:r>
    </w:p>
    <w:p w:rsidR="005E4DEB" w:rsidRPr="00F9166A" w:rsidP="005E4DEB">
      <w:pPr>
        <w:numPr>
          <w:ilvl w:val="0"/>
          <w:numId w:val="5"/>
        </w:numPr>
        <w:spacing w:before="240" w:after="240" w:line="360" w:lineRule="auto"/>
        <w:ind w:left="0" w:firstLine="0"/>
        <w:rPr>
          <w:rStyle w:val="ListLabel10"/>
          <w:rFonts w:ascii="Arial" w:hAnsi="Arial" w:cs="Arial"/>
          <w:sz w:val="24"/>
          <w:szCs w:val="24"/>
        </w:rPr>
      </w:pPr>
      <w:r w:rsidRPr="00F9166A">
        <w:rPr>
          <w:rStyle w:val="ListLabel10"/>
          <w:rFonts w:ascii="Arial" w:hAnsi="Arial" w:cs="Arial"/>
          <w:sz w:val="24"/>
          <w:szCs w:val="24"/>
        </w:rPr>
        <w:t>Ocena działalności</w:t>
      </w:r>
      <w:r w:rsidR="000014DB">
        <w:rPr>
          <w:rStyle w:val="ListLabel10"/>
          <w:rFonts w:ascii="Arial" w:hAnsi="Arial" w:cs="Arial"/>
          <w:sz w:val="24"/>
          <w:szCs w:val="24"/>
        </w:rPr>
        <w:t xml:space="preserve"> podmiotu kontrolowanego i opis ustalonego stanu faktycznego</w:t>
      </w:r>
      <w:r w:rsidRPr="00F9166A">
        <w:rPr>
          <w:rStyle w:val="ListLabel10"/>
          <w:rFonts w:ascii="Arial" w:hAnsi="Arial" w:cs="Arial"/>
          <w:sz w:val="24"/>
          <w:szCs w:val="24"/>
        </w:rPr>
        <w:t>.</w:t>
      </w:r>
    </w:p>
    <w:p w:rsidR="00912250" w:rsidRPr="00912250" w:rsidP="00912250">
      <w:pPr>
        <w:spacing w:before="120" w:after="120" w:line="360" w:lineRule="auto"/>
        <w:ind w:firstLine="567"/>
        <w:rPr>
          <w:rFonts w:ascii="Arial" w:hAnsi="Arial" w:cs="Arial"/>
          <w:sz w:val="24"/>
        </w:rPr>
      </w:pPr>
      <w:r w:rsidRPr="00912250">
        <w:rPr>
          <w:rFonts w:ascii="Arial" w:hAnsi="Arial" w:cs="Arial"/>
          <w:sz w:val="24"/>
        </w:rPr>
        <w:t xml:space="preserve">Prawidłowość i rzetelność prowadzenia repertorium oraz pobierania wynagrodzenia za czynności tłumacza przysięgłego, wykonane na rzecz podmiotów, o których mowa w art. 15 ustawy o zawodzie tłumacza przysięgłego, tj. sądu, prokuratora, Policji oraz organów administracji publicznej, </w:t>
      </w:r>
      <w:r w:rsidRPr="00912250">
        <w:rPr>
          <w:rFonts w:ascii="Arial" w:hAnsi="Arial" w:cs="Arial"/>
          <w:sz w:val="24"/>
          <w:szCs w:val="24"/>
        </w:rPr>
        <w:t xml:space="preserve">oceniono </w:t>
      </w:r>
      <w:r w:rsidRPr="00912250">
        <w:rPr>
          <w:rFonts w:ascii="Arial" w:hAnsi="Arial" w:cs="Arial"/>
          <w:b/>
          <w:sz w:val="24"/>
          <w:szCs w:val="24"/>
        </w:rPr>
        <w:t xml:space="preserve">pozytywnie </w:t>
      </w:r>
      <w:r w:rsidRPr="00912250">
        <w:rPr>
          <w:rFonts w:ascii="Arial" w:hAnsi="Arial" w:cs="Arial"/>
          <w:b/>
          <w:sz w:val="24"/>
          <w:szCs w:val="24"/>
        </w:rPr>
        <w:br/>
        <w:t>z nieprawidłowości</w:t>
      </w:r>
      <w:r>
        <w:rPr>
          <w:rFonts w:ascii="Arial" w:hAnsi="Arial" w:cs="Arial"/>
          <w:b/>
          <w:sz w:val="24"/>
          <w:szCs w:val="24"/>
        </w:rPr>
        <w:t>a</w:t>
      </w:r>
      <w:r w:rsidRPr="00912250">
        <w:rPr>
          <w:rFonts w:ascii="Arial" w:hAnsi="Arial" w:cs="Arial"/>
          <w:b/>
          <w:sz w:val="24"/>
          <w:szCs w:val="24"/>
        </w:rPr>
        <w:t>mi</w:t>
      </w:r>
      <w:r w:rsidRPr="00912250">
        <w:rPr>
          <w:rFonts w:ascii="Arial" w:hAnsi="Arial" w:cs="Arial"/>
          <w:sz w:val="24"/>
          <w:szCs w:val="24"/>
        </w:rPr>
        <w:t>.</w:t>
      </w:r>
    </w:p>
    <w:p w:rsidR="0079328A" w:rsidRPr="0097442C" w:rsidP="0097442C">
      <w:pPr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>Szczegóły w dalszej części sprawozdania z kontroli.</w:t>
      </w:r>
    </w:p>
    <w:p w:rsidR="00D24973" w:rsidRPr="00D24973" w:rsidP="00D24973">
      <w:pPr>
        <w:spacing w:before="120" w:after="120" w:line="360" w:lineRule="auto"/>
        <w:rPr>
          <w:rFonts w:ascii="Arial" w:hAnsi="Arial" w:cs="Arial"/>
          <w:b/>
          <w:sz w:val="24"/>
          <w:szCs w:val="24"/>
        </w:rPr>
      </w:pPr>
      <w:r w:rsidRPr="00D24973">
        <w:rPr>
          <w:rFonts w:ascii="Arial" w:hAnsi="Arial" w:cs="Arial"/>
          <w:b/>
          <w:sz w:val="24"/>
          <w:szCs w:val="24"/>
        </w:rPr>
        <w:t>Ustalenia kontroli:</w:t>
      </w:r>
    </w:p>
    <w:p w:rsidR="00B32F07" w:rsidP="00B32F07">
      <w:pPr>
        <w:spacing w:before="120" w:after="120" w:line="360" w:lineRule="auto"/>
        <w:ind w:firstLine="709"/>
        <w:rPr>
          <w:rFonts w:ascii="Arial" w:hAnsi="Arial" w:cs="Arial"/>
          <w:sz w:val="24"/>
        </w:rPr>
      </w:pPr>
      <w:r w:rsidRPr="00F9166A">
        <w:rPr>
          <w:rFonts w:ascii="Arial" w:hAnsi="Arial" w:cs="Arial"/>
          <w:sz w:val="24"/>
          <w:szCs w:val="24"/>
        </w:rPr>
        <w:t>W okresie objętym kontrolą</w:t>
      </w:r>
      <w:r w:rsidR="00797B52">
        <w:rPr>
          <w:rFonts w:ascii="Arial" w:hAnsi="Arial" w:cs="Arial"/>
          <w:sz w:val="24"/>
          <w:szCs w:val="24"/>
        </w:rPr>
        <w:t>, tj. w okresie od 1 stycznia 2025 r. do 30 stycznia 2026 r.</w:t>
      </w:r>
      <w:r w:rsidRPr="00F9166A">
        <w:rPr>
          <w:rFonts w:ascii="Arial" w:hAnsi="Arial" w:cs="Arial"/>
          <w:sz w:val="24"/>
          <w:szCs w:val="24"/>
        </w:rPr>
        <w:t xml:space="preserve"> repe</w:t>
      </w:r>
      <w:r w:rsidR="000F4CB1">
        <w:rPr>
          <w:rFonts w:ascii="Arial" w:hAnsi="Arial" w:cs="Arial"/>
          <w:sz w:val="24"/>
          <w:szCs w:val="24"/>
        </w:rPr>
        <w:t>r</w:t>
      </w:r>
      <w:r w:rsidRPr="00F9166A">
        <w:rPr>
          <w:rFonts w:ascii="Arial" w:hAnsi="Arial" w:cs="Arial"/>
          <w:sz w:val="24"/>
          <w:szCs w:val="24"/>
        </w:rPr>
        <w:t>torium prowadzone było w formie</w:t>
      </w:r>
      <w:r w:rsidR="00797B52">
        <w:rPr>
          <w:rFonts w:ascii="Arial" w:hAnsi="Arial" w:cs="Arial"/>
          <w:sz w:val="24"/>
          <w:szCs w:val="24"/>
        </w:rPr>
        <w:t xml:space="preserve"> elektronicznej </w:t>
      </w:r>
      <w:r w:rsidRPr="00F9166A">
        <w:rPr>
          <w:rFonts w:ascii="Arial" w:hAnsi="Arial" w:cs="Arial"/>
          <w:sz w:val="24"/>
          <w:szCs w:val="24"/>
        </w:rPr>
        <w:t>i obejmowało</w:t>
      </w:r>
      <w:r w:rsidR="009579EB">
        <w:rPr>
          <w:rFonts w:ascii="Arial" w:hAnsi="Arial" w:cs="Arial"/>
          <w:sz w:val="24"/>
          <w:szCs w:val="24"/>
        </w:rPr>
        <w:t xml:space="preserve"> </w:t>
      </w:r>
      <w:r w:rsidR="000A4F16">
        <w:rPr>
          <w:rFonts w:ascii="Arial" w:hAnsi="Arial" w:cs="Arial"/>
          <w:sz w:val="24"/>
          <w:szCs w:val="24"/>
        </w:rPr>
        <w:t xml:space="preserve">łącznie </w:t>
      </w:r>
      <w:r w:rsidR="00797B52">
        <w:rPr>
          <w:rFonts w:ascii="Arial" w:hAnsi="Arial" w:cs="Arial"/>
          <w:sz w:val="24"/>
          <w:szCs w:val="24"/>
        </w:rPr>
        <w:t xml:space="preserve">1365 </w:t>
      </w:r>
      <w:r w:rsidR="000A4F16">
        <w:rPr>
          <w:rFonts w:ascii="Arial" w:hAnsi="Arial" w:cs="Arial"/>
          <w:sz w:val="24"/>
          <w:szCs w:val="24"/>
        </w:rPr>
        <w:t xml:space="preserve">wpisów </w:t>
      </w:r>
      <w:r w:rsidR="00797B52">
        <w:rPr>
          <w:rFonts w:ascii="Arial" w:hAnsi="Arial" w:cs="Arial"/>
          <w:sz w:val="24"/>
          <w:szCs w:val="24"/>
        </w:rPr>
        <w:t>(1278 wpisów za 2025 r.</w:t>
      </w:r>
      <w:r>
        <w:rPr>
          <w:rStyle w:val="FootnoteReference"/>
          <w:rFonts w:ascii="Arial" w:hAnsi="Arial" w:cs="Arial"/>
          <w:sz w:val="24"/>
          <w:szCs w:val="24"/>
        </w:rPr>
        <w:footnoteReference w:id="10"/>
      </w:r>
      <w:r w:rsidR="000A4F16">
        <w:rPr>
          <w:rFonts w:ascii="Arial" w:hAnsi="Arial" w:cs="Arial"/>
          <w:sz w:val="24"/>
          <w:szCs w:val="24"/>
        </w:rPr>
        <w:t xml:space="preserve"> </w:t>
      </w:r>
      <w:r w:rsidR="00797B52">
        <w:rPr>
          <w:rFonts w:ascii="Arial" w:hAnsi="Arial" w:cs="Arial"/>
          <w:sz w:val="24"/>
          <w:szCs w:val="24"/>
        </w:rPr>
        <w:t>oraz 87</w:t>
      </w:r>
      <w:r w:rsidR="007750AB">
        <w:rPr>
          <w:rFonts w:ascii="Arial" w:hAnsi="Arial" w:cs="Arial"/>
          <w:sz w:val="24"/>
          <w:szCs w:val="24"/>
        </w:rPr>
        <w:t xml:space="preserve"> wpis</w:t>
      </w:r>
      <w:r w:rsidR="00EF6056">
        <w:rPr>
          <w:rFonts w:ascii="Arial" w:hAnsi="Arial" w:cs="Arial"/>
          <w:sz w:val="24"/>
          <w:szCs w:val="24"/>
        </w:rPr>
        <w:t>ów</w:t>
      </w:r>
      <w:r w:rsidR="000A4F16">
        <w:rPr>
          <w:rFonts w:ascii="Arial" w:hAnsi="Arial" w:cs="Arial"/>
          <w:sz w:val="24"/>
          <w:szCs w:val="24"/>
        </w:rPr>
        <w:t xml:space="preserve"> za 01.2026 r.</w:t>
      </w:r>
      <w:r>
        <w:rPr>
          <w:rStyle w:val="FootnoteReference"/>
          <w:rFonts w:ascii="Arial" w:hAnsi="Arial" w:cs="Arial"/>
          <w:sz w:val="24"/>
          <w:szCs w:val="24"/>
        </w:rPr>
        <w:footnoteReference w:id="11"/>
      </w:r>
      <w:r w:rsidR="001963A6">
        <w:rPr>
          <w:rFonts w:ascii="Arial" w:hAnsi="Arial" w:cs="Arial"/>
          <w:sz w:val="24"/>
          <w:szCs w:val="24"/>
        </w:rPr>
        <w:t>)</w:t>
      </w:r>
      <w:r w:rsidR="000955A6">
        <w:rPr>
          <w:rFonts w:ascii="Arial" w:hAnsi="Arial" w:cs="Arial"/>
          <w:sz w:val="24"/>
          <w:szCs w:val="24"/>
        </w:rPr>
        <w:t xml:space="preserve">, </w:t>
      </w:r>
      <w:r w:rsidR="000A4F16">
        <w:rPr>
          <w:rFonts w:ascii="Arial" w:hAnsi="Arial" w:cs="Arial"/>
          <w:sz w:val="24"/>
          <w:szCs w:val="24"/>
        </w:rPr>
        <w:t>z czego</w:t>
      </w:r>
      <w:r w:rsidR="000955A6">
        <w:rPr>
          <w:rFonts w:ascii="Arial" w:hAnsi="Arial" w:cs="Arial"/>
          <w:sz w:val="24"/>
          <w:szCs w:val="24"/>
        </w:rPr>
        <w:t xml:space="preserve"> </w:t>
      </w:r>
      <w:r w:rsidR="00722B1C">
        <w:rPr>
          <w:rFonts w:ascii="Arial" w:hAnsi="Arial" w:cs="Arial"/>
          <w:sz w:val="24"/>
          <w:szCs w:val="24"/>
        </w:rPr>
        <w:br/>
      </w:r>
      <w:r w:rsidR="000A4F16">
        <w:rPr>
          <w:rFonts w:ascii="Arial" w:hAnsi="Arial" w:cs="Arial"/>
          <w:sz w:val="24"/>
          <w:szCs w:val="24"/>
        </w:rPr>
        <w:t>18</w:t>
      </w:r>
      <w:r w:rsidR="00722B1C">
        <w:rPr>
          <w:rFonts w:ascii="Arial" w:hAnsi="Arial" w:cs="Arial"/>
          <w:sz w:val="24"/>
          <w:szCs w:val="24"/>
        </w:rPr>
        <w:t xml:space="preserve"> </w:t>
      </w:r>
      <w:r w:rsidR="000A4F16">
        <w:rPr>
          <w:rFonts w:ascii="Arial" w:hAnsi="Arial" w:cs="Arial"/>
          <w:sz w:val="24"/>
          <w:szCs w:val="24"/>
        </w:rPr>
        <w:t>z nich stanowiło wpisy na rzecz</w:t>
      </w:r>
      <w:r w:rsidRPr="000955A6" w:rsidR="000A4F16">
        <w:rPr>
          <w:rFonts w:ascii="Arial" w:hAnsi="Arial" w:cs="Arial"/>
          <w:sz w:val="24"/>
        </w:rPr>
        <w:t xml:space="preserve"> </w:t>
      </w:r>
      <w:r w:rsidRPr="00912250" w:rsidR="000A4F16">
        <w:rPr>
          <w:rFonts w:ascii="Arial" w:hAnsi="Arial" w:cs="Arial"/>
          <w:sz w:val="24"/>
        </w:rPr>
        <w:t>podmiot</w:t>
      </w:r>
      <w:r w:rsidR="000A4F16">
        <w:rPr>
          <w:rFonts w:ascii="Arial" w:hAnsi="Arial" w:cs="Arial"/>
          <w:sz w:val="24"/>
        </w:rPr>
        <w:t>ów</w:t>
      </w:r>
      <w:r w:rsidRPr="00912250" w:rsidR="000A4F16">
        <w:rPr>
          <w:rFonts w:ascii="Arial" w:hAnsi="Arial" w:cs="Arial"/>
          <w:sz w:val="24"/>
        </w:rPr>
        <w:t xml:space="preserve"> określonych w art. 15 ustawy </w:t>
      </w:r>
      <w:r w:rsidR="00722B1C">
        <w:rPr>
          <w:rFonts w:ascii="Arial" w:hAnsi="Arial" w:cs="Arial"/>
          <w:sz w:val="24"/>
        </w:rPr>
        <w:br/>
      </w:r>
      <w:r w:rsidRPr="00912250" w:rsidR="000A4F16">
        <w:rPr>
          <w:rFonts w:ascii="Arial" w:hAnsi="Arial" w:cs="Arial"/>
          <w:sz w:val="24"/>
        </w:rPr>
        <w:t>o zawodzie tłumacza przysięgłego</w:t>
      </w:r>
      <w:r w:rsidR="000C5619">
        <w:rPr>
          <w:rFonts w:ascii="Arial" w:hAnsi="Arial" w:cs="Arial"/>
          <w:sz w:val="24"/>
        </w:rPr>
        <w:t>, tj. sądu i prokuratury</w:t>
      </w:r>
      <w:r>
        <w:rPr>
          <w:rStyle w:val="FootnoteReference"/>
          <w:rFonts w:ascii="Arial" w:hAnsi="Arial" w:cs="Arial"/>
          <w:sz w:val="24"/>
        </w:rPr>
        <w:footnoteReference w:id="12"/>
      </w:r>
      <w:r w:rsidR="000A4F16">
        <w:rPr>
          <w:rFonts w:ascii="Arial" w:hAnsi="Arial" w:cs="Arial"/>
          <w:sz w:val="24"/>
          <w:szCs w:val="24"/>
        </w:rPr>
        <w:t xml:space="preserve"> </w:t>
      </w:r>
      <w:r w:rsidR="00797B52">
        <w:rPr>
          <w:rFonts w:ascii="Arial" w:hAnsi="Arial" w:cs="Arial"/>
          <w:sz w:val="24"/>
          <w:szCs w:val="24"/>
        </w:rPr>
        <w:t>(13 wpisów z 202</w:t>
      </w:r>
      <w:r w:rsidR="000A4F16">
        <w:rPr>
          <w:rFonts w:ascii="Arial" w:hAnsi="Arial" w:cs="Arial"/>
          <w:sz w:val="24"/>
          <w:szCs w:val="24"/>
        </w:rPr>
        <w:t>5</w:t>
      </w:r>
      <w:r w:rsidR="00797B52">
        <w:rPr>
          <w:rFonts w:ascii="Arial" w:hAnsi="Arial" w:cs="Arial"/>
          <w:sz w:val="24"/>
          <w:szCs w:val="24"/>
        </w:rPr>
        <w:t xml:space="preserve"> r.</w:t>
      </w:r>
      <w:r w:rsidR="000A4F16">
        <w:rPr>
          <w:rFonts w:ascii="Arial" w:hAnsi="Arial" w:cs="Arial"/>
          <w:sz w:val="24"/>
          <w:szCs w:val="24"/>
        </w:rPr>
        <w:t xml:space="preserve"> oraz 5 wpisów za 01.2026 r.)</w:t>
      </w:r>
      <w:r w:rsidR="001A1F16">
        <w:rPr>
          <w:rFonts w:ascii="Arial" w:hAnsi="Arial" w:cs="Arial"/>
          <w:sz w:val="24"/>
          <w:szCs w:val="24"/>
        </w:rPr>
        <w:t>, w tym jeden wpis odnotowano w zakresie tłumaczenia ustnego (lp. 892</w:t>
      </w:r>
      <w:r w:rsidR="008B63CD">
        <w:rPr>
          <w:rFonts w:ascii="Arial" w:hAnsi="Arial" w:cs="Arial"/>
          <w:sz w:val="24"/>
          <w:szCs w:val="24"/>
        </w:rPr>
        <w:t xml:space="preserve"> z 2025 r.</w:t>
      </w:r>
      <w:r w:rsidR="001A1F16">
        <w:rPr>
          <w:rFonts w:ascii="Arial" w:hAnsi="Arial" w:cs="Arial"/>
          <w:sz w:val="24"/>
          <w:szCs w:val="24"/>
        </w:rPr>
        <w:t>)</w:t>
      </w:r>
      <w:r w:rsidR="000F390D">
        <w:rPr>
          <w:rFonts w:ascii="Arial" w:hAnsi="Arial" w:cs="Arial"/>
          <w:sz w:val="24"/>
        </w:rPr>
        <w:t>.</w:t>
      </w:r>
    </w:p>
    <w:p w:rsidR="00B32F07" w:rsidRPr="008B63CD" w:rsidP="00813D3B">
      <w:pPr>
        <w:spacing w:before="120" w:after="120" w:line="360" w:lineRule="auto"/>
        <w:ind w:firstLine="709"/>
        <w:rPr>
          <w:rFonts w:ascii="Arial" w:hAnsi="Arial" w:cs="Arial"/>
          <w:sz w:val="24"/>
        </w:rPr>
      </w:pPr>
      <w:r w:rsidRPr="008B63CD">
        <w:rPr>
          <w:rFonts w:ascii="Arial" w:hAnsi="Arial" w:cs="Arial"/>
          <w:sz w:val="24"/>
        </w:rPr>
        <w:t xml:space="preserve">Kontroli </w:t>
      </w:r>
      <w:r w:rsidRPr="008B63CD" w:rsidR="007B18E0">
        <w:rPr>
          <w:rFonts w:ascii="Arial" w:hAnsi="Arial" w:cs="Arial"/>
          <w:sz w:val="24"/>
        </w:rPr>
        <w:t>–</w:t>
      </w:r>
      <w:r w:rsidRPr="008B63CD">
        <w:rPr>
          <w:rFonts w:ascii="Arial" w:hAnsi="Arial" w:cs="Arial"/>
          <w:sz w:val="24"/>
        </w:rPr>
        <w:t xml:space="preserve"> w zakresie prawidłowości i rzetelności prowadzenia repertorium </w:t>
      </w:r>
      <w:r w:rsidRPr="008B63CD" w:rsidR="006D49B7">
        <w:rPr>
          <w:rFonts w:ascii="Arial" w:hAnsi="Arial" w:cs="Arial"/>
          <w:sz w:val="24"/>
        </w:rPr>
        <w:br/>
      </w:r>
      <w:r w:rsidRPr="008B63CD">
        <w:rPr>
          <w:rFonts w:ascii="Arial" w:hAnsi="Arial" w:cs="Arial"/>
          <w:sz w:val="24"/>
        </w:rPr>
        <w:t xml:space="preserve">– poddano, zgodnie z założeniami do kontroli z dnia </w:t>
      </w:r>
      <w:r w:rsidRPr="008B63CD" w:rsidR="00206828">
        <w:rPr>
          <w:rFonts w:ascii="Arial" w:hAnsi="Arial" w:cs="Arial"/>
          <w:sz w:val="24"/>
        </w:rPr>
        <w:t>11 lutego</w:t>
      </w:r>
      <w:r w:rsidRPr="008B63CD" w:rsidR="000955A6">
        <w:rPr>
          <w:rFonts w:ascii="Arial" w:hAnsi="Arial" w:cs="Arial"/>
          <w:sz w:val="24"/>
        </w:rPr>
        <w:t xml:space="preserve"> 202</w:t>
      </w:r>
      <w:r w:rsidRPr="008B63CD" w:rsidR="00206828">
        <w:rPr>
          <w:rFonts w:ascii="Arial" w:hAnsi="Arial" w:cs="Arial"/>
          <w:sz w:val="24"/>
        </w:rPr>
        <w:t>6</w:t>
      </w:r>
      <w:r w:rsidRPr="008B63CD">
        <w:rPr>
          <w:rFonts w:ascii="Arial" w:hAnsi="Arial" w:cs="Arial"/>
          <w:sz w:val="24"/>
        </w:rPr>
        <w:t xml:space="preserve"> r.</w:t>
      </w:r>
      <w:r>
        <w:rPr>
          <w:rStyle w:val="FootnoteReference"/>
          <w:rFonts w:ascii="Arial" w:hAnsi="Arial" w:cs="Arial"/>
          <w:sz w:val="24"/>
        </w:rPr>
        <w:footnoteReference w:id="13"/>
      </w:r>
      <w:r w:rsidRPr="008B63CD">
        <w:rPr>
          <w:rFonts w:ascii="Arial" w:hAnsi="Arial" w:cs="Arial"/>
          <w:sz w:val="24"/>
        </w:rPr>
        <w:t xml:space="preserve"> – </w:t>
      </w:r>
      <w:r w:rsidRPr="008B63CD" w:rsidR="000955A6">
        <w:rPr>
          <w:rFonts w:ascii="Arial" w:hAnsi="Arial" w:cs="Arial"/>
          <w:sz w:val="24"/>
        </w:rPr>
        <w:t xml:space="preserve">ostatnie </w:t>
      </w:r>
      <w:r w:rsidR="00722B1C">
        <w:rPr>
          <w:rFonts w:ascii="Arial" w:hAnsi="Arial" w:cs="Arial"/>
          <w:sz w:val="24"/>
        </w:rPr>
        <w:br/>
      </w:r>
      <w:r w:rsidRPr="008B63CD" w:rsidR="000955A6">
        <w:rPr>
          <w:rFonts w:ascii="Arial" w:hAnsi="Arial" w:cs="Arial"/>
          <w:sz w:val="24"/>
        </w:rPr>
        <w:t>50</w:t>
      </w:r>
      <w:r w:rsidRPr="008B63CD" w:rsidR="00912250">
        <w:rPr>
          <w:rFonts w:ascii="Arial" w:hAnsi="Arial" w:cs="Arial"/>
          <w:sz w:val="24"/>
        </w:rPr>
        <w:t xml:space="preserve"> </w:t>
      </w:r>
      <w:r w:rsidRPr="008B63CD" w:rsidR="009D59E7">
        <w:rPr>
          <w:rFonts w:ascii="Arial" w:hAnsi="Arial" w:cs="Arial"/>
          <w:sz w:val="24"/>
        </w:rPr>
        <w:t>wpis</w:t>
      </w:r>
      <w:r w:rsidRPr="008B63CD" w:rsidR="00912250">
        <w:rPr>
          <w:rFonts w:ascii="Arial" w:hAnsi="Arial" w:cs="Arial"/>
          <w:sz w:val="24"/>
        </w:rPr>
        <w:t>ów</w:t>
      </w:r>
      <w:r w:rsidRPr="008B63CD" w:rsidR="008B63CD">
        <w:rPr>
          <w:rFonts w:ascii="Arial" w:hAnsi="Arial" w:cs="Arial"/>
          <w:sz w:val="24"/>
        </w:rPr>
        <w:t xml:space="preserve"> z 2026 r.</w:t>
      </w:r>
      <w:r w:rsidRPr="008B63CD" w:rsidR="000955A6">
        <w:rPr>
          <w:rFonts w:ascii="Arial" w:hAnsi="Arial" w:cs="Arial"/>
          <w:sz w:val="24"/>
        </w:rPr>
        <w:t>, tj. wpisy</w:t>
      </w:r>
      <w:r w:rsidRPr="008B63CD" w:rsidR="00912250">
        <w:rPr>
          <w:rFonts w:ascii="Arial" w:hAnsi="Arial" w:cs="Arial"/>
          <w:sz w:val="24"/>
        </w:rPr>
        <w:t xml:space="preserve"> </w:t>
      </w:r>
      <w:r w:rsidRPr="008B63CD" w:rsidR="008F2AE0">
        <w:rPr>
          <w:rFonts w:ascii="Arial" w:hAnsi="Arial" w:cs="Arial"/>
          <w:sz w:val="24"/>
        </w:rPr>
        <w:t xml:space="preserve">o </w:t>
      </w:r>
      <w:r w:rsidRPr="008B63CD" w:rsidR="00CF7766">
        <w:rPr>
          <w:rFonts w:ascii="Arial" w:hAnsi="Arial" w:cs="Arial"/>
          <w:sz w:val="24"/>
        </w:rPr>
        <w:t xml:space="preserve">lp. </w:t>
      </w:r>
      <w:r w:rsidRPr="008B63CD" w:rsidR="00206828">
        <w:rPr>
          <w:rFonts w:ascii="Arial" w:hAnsi="Arial" w:cs="Arial"/>
          <w:sz w:val="24"/>
        </w:rPr>
        <w:t>3</w:t>
      </w:r>
      <w:r w:rsidRPr="008B63CD" w:rsidR="00F77B69">
        <w:rPr>
          <w:rFonts w:ascii="Arial" w:hAnsi="Arial" w:cs="Arial"/>
          <w:sz w:val="24"/>
        </w:rPr>
        <w:t>8</w:t>
      </w:r>
      <w:r w:rsidRPr="008B63CD" w:rsidR="001F7F31">
        <w:rPr>
          <w:rFonts w:ascii="Arial" w:hAnsi="Arial" w:cs="Arial"/>
          <w:sz w:val="24"/>
        </w:rPr>
        <w:t xml:space="preserve">-87 </w:t>
      </w:r>
      <w:r w:rsidRPr="008B63CD" w:rsidR="008B63CD">
        <w:rPr>
          <w:rFonts w:ascii="Arial" w:hAnsi="Arial" w:cs="Arial"/>
          <w:sz w:val="24"/>
        </w:rPr>
        <w:t>oraz 13 wpisów z 2025 r</w:t>
      </w:r>
      <w:r w:rsidRPr="008B63CD" w:rsidR="001F7F31">
        <w:rPr>
          <w:rFonts w:ascii="Arial" w:hAnsi="Arial" w:cs="Arial"/>
          <w:sz w:val="24"/>
        </w:rPr>
        <w:t>.</w:t>
      </w:r>
      <w:r w:rsidRPr="008B63CD" w:rsidR="008B63CD">
        <w:rPr>
          <w:rFonts w:ascii="Arial" w:hAnsi="Arial" w:cs="Arial"/>
          <w:sz w:val="24"/>
        </w:rPr>
        <w:t>, tj. wpisy o lp.: 482, 642, 857, 892, 1136, 1143-1149, 1259.</w:t>
      </w:r>
      <w:r w:rsidRPr="008B63CD" w:rsidR="00D668D4">
        <w:rPr>
          <w:rFonts w:ascii="Arial" w:hAnsi="Arial" w:cs="Arial"/>
          <w:sz w:val="24"/>
        </w:rPr>
        <w:t xml:space="preserve"> </w:t>
      </w:r>
      <w:r w:rsidRPr="008B63CD" w:rsidR="00912250">
        <w:rPr>
          <w:rFonts w:ascii="Arial" w:hAnsi="Arial" w:cs="Arial"/>
          <w:sz w:val="24"/>
        </w:rPr>
        <w:t>Natomiast w zakresie wysokości pobran</w:t>
      </w:r>
      <w:r w:rsidRPr="008B63CD" w:rsidR="00813D3B">
        <w:rPr>
          <w:rFonts w:ascii="Arial" w:hAnsi="Arial" w:cs="Arial"/>
          <w:sz w:val="24"/>
        </w:rPr>
        <w:t>ego</w:t>
      </w:r>
      <w:r w:rsidRPr="008B63CD" w:rsidR="00912250">
        <w:rPr>
          <w:rFonts w:ascii="Arial" w:hAnsi="Arial" w:cs="Arial"/>
          <w:sz w:val="24"/>
        </w:rPr>
        <w:t xml:space="preserve"> wynagrodz</w:t>
      </w:r>
      <w:r w:rsidRPr="008B63CD" w:rsidR="00813D3B">
        <w:rPr>
          <w:rFonts w:ascii="Arial" w:hAnsi="Arial" w:cs="Arial"/>
          <w:sz w:val="24"/>
        </w:rPr>
        <w:t>enia</w:t>
      </w:r>
      <w:r w:rsidRPr="008B63CD" w:rsidR="00912250">
        <w:rPr>
          <w:rFonts w:ascii="Arial" w:hAnsi="Arial" w:cs="Arial"/>
          <w:sz w:val="24"/>
        </w:rPr>
        <w:t xml:space="preserve"> na rzecz podmiot</w:t>
      </w:r>
      <w:r w:rsidRPr="008B63CD" w:rsidR="00813D3B">
        <w:rPr>
          <w:rFonts w:ascii="Arial" w:hAnsi="Arial" w:cs="Arial"/>
          <w:sz w:val="24"/>
        </w:rPr>
        <w:t>ów</w:t>
      </w:r>
      <w:r w:rsidRPr="008B63CD" w:rsidR="00912250">
        <w:rPr>
          <w:rFonts w:ascii="Arial" w:hAnsi="Arial" w:cs="Arial"/>
          <w:sz w:val="24"/>
        </w:rPr>
        <w:t xml:space="preserve"> określonych w art. 15 ustawy </w:t>
      </w:r>
      <w:r w:rsidR="00722B1C">
        <w:rPr>
          <w:rFonts w:ascii="Arial" w:hAnsi="Arial" w:cs="Arial"/>
          <w:sz w:val="24"/>
        </w:rPr>
        <w:br/>
      </w:r>
      <w:r w:rsidRPr="008B63CD" w:rsidR="00912250">
        <w:rPr>
          <w:rFonts w:ascii="Arial" w:hAnsi="Arial" w:cs="Arial"/>
          <w:sz w:val="24"/>
        </w:rPr>
        <w:t>o zawodzie tłumacza przysięgłego</w:t>
      </w:r>
      <w:r w:rsidRPr="008B63CD" w:rsidR="00574141">
        <w:rPr>
          <w:rFonts w:ascii="Arial" w:hAnsi="Arial" w:cs="Arial"/>
          <w:sz w:val="24"/>
        </w:rPr>
        <w:t>,</w:t>
      </w:r>
      <w:r w:rsidRPr="008B63CD" w:rsidR="00D120C3">
        <w:rPr>
          <w:rFonts w:ascii="Arial" w:hAnsi="Arial" w:cs="Arial"/>
          <w:sz w:val="24"/>
        </w:rPr>
        <w:t xml:space="preserve"> </w:t>
      </w:r>
      <w:r w:rsidRPr="008B63CD" w:rsidR="00C476B4">
        <w:rPr>
          <w:rFonts w:ascii="Arial" w:hAnsi="Arial" w:cs="Arial"/>
          <w:sz w:val="24"/>
        </w:rPr>
        <w:t>kontroli poddano</w:t>
      </w:r>
      <w:r w:rsidRPr="008B63CD" w:rsidR="000A4D0B">
        <w:rPr>
          <w:rFonts w:ascii="Arial" w:hAnsi="Arial" w:cs="Arial"/>
          <w:sz w:val="24"/>
        </w:rPr>
        <w:t xml:space="preserve"> </w:t>
      </w:r>
      <w:r w:rsidRPr="008B63CD" w:rsidR="001F7F31">
        <w:rPr>
          <w:rFonts w:ascii="Arial" w:hAnsi="Arial" w:cs="Arial"/>
          <w:sz w:val="24"/>
        </w:rPr>
        <w:t xml:space="preserve">łącznie 18 wpisów: </w:t>
      </w:r>
      <w:r w:rsidRPr="008B63CD" w:rsidR="00CF65C3">
        <w:rPr>
          <w:rFonts w:ascii="Arial" w:hAnsi="Arial" w:cs="Arial"/>
          <w:sz w:val="24"/>
        </w:rPr>
        <w:t>13</w:t>
      </w:r>
      <w:r w:rsidRPr="008B63CD" w:rsidR="00912250">
        <w:rPr>
          <w:rFonts w:ascii="Arial" w:hAnsi="Arial" w:cs="Arial"/>
          <w:sz w:val="24"/>
        </w:rPr>
        <w:t xml:space="preserve"> </w:t>
      </w:r>
      <w:r w:rsidRPr="008B63CD" w:rsidR="008B63CD">
        <w:rPr>
          <w:rFonts w:ascii="Arial" w:hAnsi="Arial" w:cs="Arial"/>
          <w:sz w:val="24"/>
        </w:rPr>
        <w:t xml:space="preserve">ww. </w:t>
      </w:r>
      <w:r w:rsidRPr="008B63CD" w:rsidR="00912250">
        <w:rPr>
          <w:rFonts w:ascii="Arial" w:hAnsi="Arial" w:cs="Arial"/>
          <w:sz w:val="24"/>
        </w:rPr>
        <w:t>wpis</w:t>
      </w:r>
      <w:r w:rsidRPr="008B63CD" w:rsidR="00CF65C3">
        <w:rPr>
          <w:rFonts w:ascii="Arial" w:hAnsi="Arial" w:cs="Arial"/>
          <w:sz w:val="24"/>
        </w:rPr>
        <w:t>ów za 2025 r. oraz 5 wpisów za 01.2026 r. o lp.: 77</w:t>
      </w:r>
      <w:r w:rsidRPr="008B63CD" w:rsidR="008B63CD">
        <w:rPr>
          <w:rFonts w:ascii="Arial" w:hAnsi="Arial" w:cs="Arial"/>
          <w:sz w:val="24"/>
        </w:rPr>
        <w:t>-</w:t>
      </w:r>
      <w:r w:rsidRPr="008B63CD" w:rsidR="00CF65C3">
        <w:rPr>
          <w:rFonts w:ascii="Arial" w:hAnsi="Arial" w:cs="Arial"/>
          <w:sz w:val="24"/>
        </w:rPr>
        <w:t>8</w:t>
      </w:r>
      <w:r w:rsidRPr="008B63CD" w:rsidR="008B63CD">
        <w:rPr>
          <w:rFonts w:ascii="Arial" w:hAnsi="Arial" w:cs="Arial"/>
          <w:sz w:val="24"/>
        </w:rPr>
        <w:t>1</w:t>
      </w:r>
      <w:r>
        <w:rPr>
          <w:rStyle w:val="FootnoteReference"/>
          <w:rFonts w:ascii="Arial" w:hAnsi="Arial" w:cs="Arial"/>
          <w:sz w:val="24"/>
        </w:rPr>
        <w:footnoteReference w:id="14"/>
      </w:r>
      <w:r w:rsidRPr="008B63CD" w:rsidR="000F390D">
        <w:rPr>
          <w:rFonts w:ascii="Arial" w:hAnsi="Arial" w:cs="Arial"/>
          <w:sz w:val="24"/>
        </w:rPr>
        <w:t>.</w:t>
      </w:r>
    </w:p>
    <w:p w:rsidR="00D15423" w:rsidRPr="000E5079" w:rsidP="00D15423">
      <w:pPr>
        <w:spacing w:before="120" w:after="120" w:line="360" w:lineRule="auto"/>
        <w:ind w:firstLine="709"/>
        <w:rPr>
          <w:rFonts w:ascii="Arial" w:hAnsi="Arial" w:cs="Arial"/>
          <w:sz w:val="24"/>
        </w:rPr>
      </w:pPr>
      <w:r w:rsidRPr="000E5079">
        <w:rPr>
          <w:rFonts w:ascii="Arial" w:hAnsi="Arial" w:cs="Arial"/>
          <w:sz w:val="24"/>
        </w:rPr>
        <w:t xml:space="preserve">Zgodnie z </w:t>
      </w:r>
      <w:r w:rsidR="00F13068">
        <w:rPr>
          <w:rFonts w:ascii="Arial" w:hAnsi="Arial" w:cs="Arial"/>
          <w:sz w:val="24"/>
        </w:rPr>
        <w:t>informacją przesłaną</w:t>
      </w:r>
      <w:r w:rsidR="00C2447B">
        <w:rPr>
          <w:rFonts w:ascii="Arial" w:hAnsi="Arial" w:cs="Arial"/>
          <w:sz w:val="24"/>
        </w:rPr>
        <w:t xml:space="preserve"> przez tłumacza przysięgłego</w:t>
      </w:r>
      <w:r w:rsidR="006A6EA3">
        <w:rPr>
          <w:rFonts w:ascii="Arial" w:hAnsi="Arial" w:cs="Arial"/>
          <w:sz w:val="24"/>
        </w:rPr>
        <w:t xml:space="preserve"> </w:t>
      </w:r>
      <w:r w:rsidR="00F13068">
        <w:rPr>
          <w:rFonts w:ascii="Arial" w:hAnsi="Arial" w:cs="Arial"/>
          <w:sz w:val="24"/>
        </w:rPr>
        <w:t xml:space="preserve">w dniu </w:t>
      </w:r>
      <w:r w:rsidR="00165451">
        <w:rPr>
          <w:rFonts w:ascii="Arial" w:hAnsi="Arial" w:cs="Arial"/>
          <w:sz w:val="24"/>
        </w:rPr>
        <w:br/>
      </w:r>
      <w:r w:rsidR="00206828">
        <w:rPr>
          <w:rFonts w:ascii="Arial" w:hAnsi="Arial" w:cs="Arial"/>
          <w:sz w:val="24"/>
        </w:rPr>
        <w:t>22 stycznia</w:t>
      </w:r>
      <w:r w:rsidR="00D120C3">
        <w:rPr>
          <w:rFonts w:ascii="Arial" w:hAnsi="Arial" w:cs="Arial"/>
          <w:sz w:val="24"/>
        </w:rPr>
        <w:t xml:space="preserve"> 202</w:t>
      </w:r>
      <w:r w:rsidR="00ED6922">
        <w:rPr>
          <w:rFonts w:ascii="Arial" w:hAnsi="Arial" w:cs="Arial"/>
          <w:sz w:val="24"/>
        </w:rPr>
        <w:t>6</w:t>
      </w:r>
      <w:r w:rsidR="00F13068">
        <w:rPr>
          <w:rFonts w:ascii="Arial" w:hAnsi="Arial" w:cs="Arial"/>
          <w:sz w:val="24"/>
        </w:rPr>
        <w:t xml:space="preserve"> r.</w:t>
      </w:r>
      <w:r>
        <w:rPr>
          <w:rStyle w:val="FootnoteReference"/>
          <w:rFonts w:ascii="Arial" w:hAnsi="Arial" w:cs="Arial"/>
          <w:sz w:val="24"/>
        </w:rPr>
        <w:footnoteReference w:id="15"/>
      </w:r>
      <w:r w:rsidR="00206828">
        <w:rPr>
          <w:rFonts w:ascii="Arial" w:hAnsi="Arial" w:cs="Arial"/>
          <w:sz w:val="24"/>
        </w:rPr>
        <w:t xml:space="preserve"> oraz </w:t>
      </w:r>
      <w:r w:rsidRPr="001F7F31" w:rsidR="00206828">
        <w:rPr>
          <w:rFonts w:ascii="Arial" w:hAnsi="Arial" w:cs="Arial"/>
          <w:sz w:val="24"/>
        </w:rPr>
        <w:t>w wynik</w:t>
      </w:r>
      <w:r w:rsidRPr="001F7F31" w:rsidR="001F7F31">
        <w:rPr>
          <w:rFonts w:ascii="Arial" w:hAnsi="Arial" w:cs="Arial"/>
          <w:sz w:val="24"/>
        </w:rPr>
        <w:t>u</w:t>
      </w:r>
      <w:r w:rsidRPr="001F7F31" w:rsidR="00206828">
        <w:rPr>
          <w:rFonts w:ascii="Arial" w:hAnsi="Arial" w:cs="Arial"/>
          <w:sz w:val="24"/>
        </w:rPr>
        <w:t xml:space="preserve"> kontroli,</w:t>
      </w:r>
      <w:r w:rsidR="00C045F7">
        <w:rPr>
          <w:rFonts w:ascii="Arial" w:hAnsi="Arial" w:cs="Arial"/>
          <w:sz w:val="24"/>
        </w:rPr>
        <w:t xml:space="preserve"> ustalono, że</w:t>
      </w:r>
      <w:r w:rsidRPr="001F7F31" w:rsidR="006D22D0">
        <w:rPr>
          <w:rFonts w:ascii="Arial" w:hAnsi="Arial" w:cs="Arial"/>
          <w:sz w:val="24"/>
        </w:rPr>
        <w:t xml:space="preserve"> </w:t>
      </w:r>
      <w:bookmarkStart w:id="2" w:name="_Hlk101258707"/>
      <w:r w:rsidRPr="000E5079">
        <w:rPr>
          <w:rFonts w:ascii="Arial" w:hAnsi="Arial" w:cs="Arial"/>
          <w:sz w:val="24"/>
        </w:rPr>
        <w:t xml:space="preserve">w okresie objętym kontrolą </w:t>
      </w:r>
      <w:r w:rsidRPr="000E5079">
        <w:rPr>
          <w:rFonts w:ascii="Arial" w:hAnsi="Arial" w:cs="Arial"/>
          <w:sz w:val="24"/>
        </w:rPr>
        <w:t>nie miały miejsca przypadki</w:t>
      </w:r>
      <w:r w:rsidR="00CF7766">
        <w:rPr>
          <w:rFonts w:ascii="Arial" w:hAnsi="Arial" w:cs="Arial"/>
          <w:sz w:val="24"/>
        </w:rPr>
        <w:t xml:space="preserve"> </w:t>
      </w:r>
      <w:r w:rsidR="00653A83">
        <w:rPr>
          <w:rFonts w:ascii="Arial" w:hAnsi="Arial" w:cs="Arial"/>
          <w:sz w:val="24"/>
        </w:rPr>
        <w:t>o</w:t>
      </w:r>
      <w:r w:rsidRPr="000E5079">
        <w:rPr>
          <w:rFonts w:ascii="Arial" w:hAnsi="Arial" w:cs="Arial"/>
          <w:sz w:val="24"/>
        </w:rPr>
        <w:t>dmowy wykonania tłumaczenia na żądanie sądu, prokuratora, Policji oraz organów administracji publicznej.</w:t>
      </w:r>
    </w:p>
    <w:p w:rsidR="00E87BC6" w:rsidP="00E87BC6">
      <w:pPr>
        <w:spacing w:before="120" w:after="120" w:line="360" w:lineRule="auto"/>
        <w:ind w:firstLine="709"/>
        <w:rPr>
          <w:rFonts w:ascii="Arial" w:hAnsi="Arial" w:cs="Arial"/>
          <w:sz w:val="24"/>
        </w:rPr>
      </w:pPr>
      <w:bookmarkEnd w:id="2"/>
      <w:r w:rsidRPr="006B0F6E">
        <w:rPr>
          <w:rFonts w:ascii="Arial" w:hAnsi="Arial" w:cs="Arial"/>
          <w:sz w:val="24"/>
        </w:rPr>
        <w:t>Od dnia ostatniego wpisu tłumacz przysięgły nie przerywał wykonywania czynności na okres dłuższy niż 3 lata</w:t>
      </w:r>
      <w:r>
        <w:rPr>
          <w:rFonts w:ascii="Arial" w:hAnsi="Arial" w:cs="Arial"/>
          <w:sz w:val="24"/>
          <w:vertAlign w:val="superscript"/>
        </w:rPr>
        <w:footnoteReference w:id="16"/>
      </w:r>
      <w:r w:rsidRPr="006B0F6E">
        <w:rPr>
          <w:rFonts w:ascii="Arial" w:hAnsi="Arial" w:cs="Arial"/>
          <w:sz w:val="24"/>
        </w:rPr>
        <w:t>.</w:t>
      </w:r>
      <w:r w:rsidR="00F13068">
        <w:rPr>
          <w:rFonts w:ascii="Arial" w:hAnsi="Arial" w:cs="Arial"/>
          <w:sz w:val="24"/>
        </w:rPr>
        <w:t xml:space="preserve"> </w:t>
      </w:r>
    </w:p>
    <w:p w:rsidR="00F62331" w:rsidP="00E87BC6">
      <w:pPr>
        <w:spacing w:before="120" w:after="120" w:line="360" w:lineRule="auto"/>
        <w:ind w:firstLine="709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Tłumacz </w:t>
      </w:r>
      <w:r w:rsidRPr="00781F7C">
        <w:rPr>
          <w:rFonts w:ascii="Arial" w:hAnsi="Arial" w:cs="Arial"/>
          <w:sz w:val="24"/>
        </w:rPr>
        <w:t xml:space="preserve">przysięgły </w:t>
      </w:r>
      <w:r w:rsidRPr="00781F7C">
        <w:rPr>
          <w:rFonts w:ascii="Arial" w:hAnsi="Arial" w:cs="Arial"/>
          <w:sz w:val="24"/>
        </w:rPr>
        <w:t>spełnił ustawow</w:t>
      </w:r>
      <w:r w:rsidRPr="00781F7C" w:rsidR="00781F7C">
        <w:rPr>
          <w:rFonts w:ascii="Arial" w:hAnsi="Arial" w:cs="Arial"/>
          <w:sz w:val="24"/>
        </w:rPr>
        <w:t>y</w:t>
      </w:r>
      <w:r w:rsidRPr="00781F7C">
        <w:rPr>
          <w:rFonts w:ascii="Arial" w:hAnsi="Arial" w:cs="Arial"/>
          <w:sz w:val="24"/>
        </w:rPr>
        <w:t xml:space="preserve"> obowiąz</w:t>
      </w:r>
      <w:r w:rsidRPr="00781F7C" w:rsidR="00781F7C">
        <w:rPr>
          <w:rFonts w:ascii="Arial" w:hAnsi="Arial" w:cs="Arial"/>
          <w:sz w:val="24"/>
        </w:rPr>
        <w:t>ek</w:t>
      </w:r>
      <w:r w:rsidRPr="00781F7C">
        <w:rPr>
          <w:rFonts w:ascii="Arial" w:hAnsi="Arial" w:cs="Arial"/>
          <w:sz w:val="24"/>
        </w:rPr>
        <w:t xml:space="preserve"> złożenia </w:t>
      </w:r>
      <w:r w:rsidRPr="00F9166A">
        <w:rPr>
          <w:rFonts w:ascii="Arial" w:hAnsi="Arial" w:cs="Arial"/>
          <w:sz w:val="24"/>
        </w:rPr>
        <w:t>Wojewodzie Opolskiemu wzoru podpisu i odcisk</w:t>
      </w:r>
      <w:r w:rsidR="00FF39D8">
        <w:rPr>
          <w:rFonts w:ascii="Arial" w:hAnsi="Arial" w:cs="Arial"/>
          <w:sz w:val="24"/>
        </w:rPr>
        <w:t>u</w:t>
      </w:r>
      <w:r w:rsidRPr="00F9166A">
        <w:rPr>
          <w:rFonts w:ascii="Arial" w:hAnsi="Arial" w:cs="Arial"/>
          <w:sz w:val="24"/>
        </w:rPr>
        <w:t xml:space="preserve"> pieczęci, o którym mowa w art. 19 ustawy </w:t>
      </w:r>
      <w:r>
        <w:rPr>
          <w:rFonts w:ascii="Arial" w:hAnsi="Arial" w:cs="Arial"/>
          <w:sz w:val="24"/>
        </w:rPr>
        <w:br/>
      </w:r>
      <w:r w:rsidRPr="00F9166A">
        <w:rPr>
          <w:rFonts w:ascii="Arial" w:hAnsi="Arial" w:cs="Arial"/>
          <w:sz w:val="24"/>
        </w:rPr>
        <w:t>o zawodzie tłumacza przysięgłego</w:t>
      </w:r>
      <w:r>
        <w:rPr>
          <w:rStyle w:val="FootnoteReference"/>
          <w:rFonts w:ascii="Arial" w:hAnsi="Arial" w:cs="Arial"/>
          <w:sz w:val="24"/>
        </w:rPr>
        <w:footnoteReference w:id="17"/>
      </w:r>
      <w:r w:rsidRPr="00F9166A">
        <w:rPr>
          <w:rFonts w:ascii="Arial" w:hAnsi="Arial" w:cs="Arial"/>
          <w:sz w:val="24"/>
        </w:rPr>
        <w:t>.</w:t>
      </w:r>
    </w:p>
    <w:p w:rsidR="00666B34" w:rsidRPr="005B7A34" w:rsidP="00666B34">
      <w:pPr>
        <w:spacing w:before="120" w:after="120" w:line="360" w:lineRule="auto"/>
        <w:ind w:firstLine="709"/>
        <w:rPr>
          <w:rFonts w:ascii="Arial" w:hAnsi="Arial" w:cs="Arial"/>
          <w:sz w:val="24"/>
          <w:szCs w:val="24"/>
        </w:rPr>
      </w:pPr>
      <w:r w:rsidRPr="005B7A34">
        <w:rPr>
          <w:rFonts w:ascii="Arial" w:hAnsi="Arial" w:cs="Arial"/>
          <w:sz w:val="24"/>
        </w:rPr>
        <w:t>W zakresie prawidłowości i rzetelności prowadzenia repertorium, w</w:t>
      </w:r>
      <w:r w:rsidRPr="005B7A34">
        <w:rPr>
          <w:rFonts w:ascii="Arial" w:hAnsi="Arial" w:cs="Arial"/>
          <w:sz w:val="24"/>
        </w:rPr>
        <w:t xml:space="preserve"> wyniku kontroli stwierdzono, że repertorium </w:t>
      </w:r>
      <w:r w:rsidRPr="005B7A34">
        <w:rPr>
          <w:rFonts w:ascii="Arial" w:hAnsi="Arial" w:cs="Arial"/>
          <w:sz w:val="24"/>
          <w:szCs w:val="24"/>
        </w:rPr>
        <w:t xml:space="preserve">jest prowadzone </w:t>
      </w:r>
      <w:r w:rsidR="00BE3608">
        <w:rPr>
          <w:rFonts w:ascii="Arial" w:hAnsi="Arial" w:cs="Arial"/>
          <w:sz w:val="24"/>
          <w:szCs w:val="24"/>
        </w:rPr>
        <w:t xml:space="preserve">prawidłowo i </w:t>
      </w:r>
      <w:r w:rsidRPr="005B7A34">
        <w:rPr>
          <w:rFonts w:ascii="Arial" w:hAnsi="Arial" w:cs="Arial"/>
          <w:sz w:val="24"/>
          <w:szCs w:val="24"/>
        </w:rPr>
        <w:t>rzeteln</w:t>
      </w:r>
      <w:r w:rsidR="00BE3608">
        <w:rPr>
          <w:rFonts w:ascii="Arial" w:hAnsi="Arial" w:cs="Arial"/>
          <w:sz w:val="24"/>
          <w:szCs w:val="24"/>
        </w:rPr>
        <w:t>ie, jednakże z naruszeniem</w:t>
      </w:r>
      <w:r w:rsidRPr="005B7A34">
        <w:rPr>
          <w:rFonts w:ascii="Arial" w:hAnsi="Arial" w:cs="Arial"/>
          <w:sz w:val="24"/>
          <w:szCs w:val="24"/>
        </w:rPr>
        <w:t xml:space="preserve"> </w:t>
      </w:r>
      <w:r w:rsidR="00B34F2A">
        <w:rPr>
          <w:rFonts w:ascii="Arial" w:hAnsi="Arial" w:cs="Arial"/>
          <w:sz w:val="24"/>
          <w:szCs w:val="24"/>
        </w:rPr>
        <w:t>przepisu</w:t>
      </w:r>
      <w:r w:rsidRPr="005B7A34">
        <w:rPr>
          <w:rFonts w:ascii="Arial" w:hAnsi="Arial" w:cs="Arial"/>
          <w:sz w:val="24"/>
          <w:szCs w:val="24"/>
        </w:rPr>
        <w:t xml:space="preserve"> </w:t>
      </w:r>
      <w:r w:rsidRPr="00415654">
        <w:rPr>
          <w:rFonts w:ascii="Arial" w:hAnsi="Arial" w:cs="Arial"/>
          <w:sz w:val="24"/>
          <w:szCs w:val="24"/>
        </w:rPr>
        <w:t xml:space="preserve">art. 17 ust. 2 pkt </w:t>
      </w:r>
      <w:r w:rsidR="00B767EB">
        <w:rPr>
          <w:rFonts w:ascii="Arial" w:hAnsi="Arial" w:cs="Arial"/>
          <w:sz w:val="24"/>
          <w:szCs w:val="24"/>
        </w:rPr>
        <w:t>1</w:t>
      </w:r>
      <w:r w:rsidRPr="00BD5E83" w:rsidR="00190167">
        <w:rPr>
          <w:rFonts w:ascii="Arial" w:hAnsi="Arial" w:cs="Arial"/>
          <w:sz w:val="24"/>
          <w:szCs w:val="24"/>
        </w:rPr>
        <w:t xml:space="preserve"> </w:t>
      </w:r>
      <w:r w:rsidRPr="005B7A34">
        <w:rPr>
          <w:rFonts w:ascii="Arial" w:hAnsi="Arial" w:cs="Arial"/>
          <w:sz w:val="24"/>
          <w:szCs w:val="24"/>
        </w:rPr>
        <w:t>ustawy o zawodzie tłumacza przysięgłego.</w:t>
      </w:r>
    </w:p>
    <w:p w:rsidR="00666B34" w:rsidRPr="005B7A34" w:rsidP="00666B34">
      <w:pPr>
        <w:spacing w:before="120" w:after="120" w:line="360" w:lineRule="auto"/>
        <w:ind w:firstLine="709"/>
        <w:rPr>
          <w:rFonts w:ascii="Arial" w:hAnsi="Arial" w:cs="Arial"/>
          <w:sz w:val="24"/>
        </w:rPr>
      </w:pPr>
      <w:r w:rsidRPr="005B7A34">
        <w:rPr>
          <w:rFonts w:ascii="Arial" w:hAnsi="Arial" w:cs="Arial"/>
          <w:sz w:val="24"/>
          <w:szCs w:val="24"/>
        </w:rPr>
        <w:t xml:space="preserve">Przedmiotową </w:t>
      </w:r>
      <w:r w:rsidRPr="005B7A34">
        <w:rPr>
          <w:rFonts w:ascii="Arial" w:hAnsi="Arial" w:cs="Arial"/>
          <w:sz w:val="24"/>
        </w:rPr>
        <w:t>o</w:t>
      </w:r>
      <w:r w:rsidRPr="005B7A34">
        <w:rPr>
          <w:rFonts w:ascii="Arial" w:hAnsi="Arial" w:eastAsiaTheme="minorHAnsi" w:cs="Arial"/>
          <w:sz w:val="24"/>
          <w:szCs w:val="24"/>
          <w:lang w:eastAsia="en-US"/>
        </w:rPr>
        <w:t xml:space="preserve">cenę oparto o zapisy ustawy o zawodzie tłumacza przysięgłego oraz pomocniczo – w oparciu o rekomendacje zawarte w </w:t>
      </w:r>
      <w:r w:rsidRPr="005B7A34">
        <w:rPr>
          <w:rFonts w:ascii="Arial" w:hAnsi="Arial" w:cs="Arial"/>
          <w:sz w:val="24"/>
        </w:rPr>
        <w:t>stanowisku Komisji Odpowiedzialności Zawodowej Tłumaczy Przysięgłych przy Ministrze Sprawiedliwości z dnia 21 listopada 2019 r.</w:t>
      </w:r>
      <w:r w:rsidR="004611D8">
        <w:rPr>
          <w:rFonts w:ascii="Arial" w:hAnsi="Arial" w:cs="Arial"/>
          <w:sz w:val="24"/>
        </w:rPr>
        <w:t xml:space="preserve"> pn. „Zasady </w:t>
      </w:r>
      <w:r w:rsidR="00B767EB">
        <w:rPr>
          <w:rFonts w:ascii="Arial" w:hAnsi="Arial" w:cs="Arial"/>
          <w:sz w:val="24"/>
        </w:rPr>
        <w:t>o</w:t>
      </w:r>
      <w:r w:rsidR="004611D8">
        <w:rPr>
          <w:rFonts w:ascii="Arial" w:hAnsi="Arial" w:cs="Arial"/>
          <w:sz w:val="24"/>
        </w:rPr>
        <w:t>ceny poprawności prowadzenia repertorium czynności tłumacza przysięgłego stosowane przez Komisję Odpowiedzialności Zawodowej</w:t>
      </w:r>
      <w:r w:rsidR="00B36B8C">
        <w:rPr>
          <w:rFonts w:ascii="Arial" w:hAnsi="Arial" w:cs="Arial"/>
          <w:sz w:val="24"/>
        </w:rPr>
        <w:t xml:space="preserve"> </w:t>
      </w:r>
      <w:r w:rsidRPr="005B7A34" w:rsidR="00B36B8C">
        <w:rPr>
          <w:rFonts w:ascii="Arial" w:hAnsi="Arial" w:cs="Arial"/>
          <w:sz w:val="24"/>
        </w:rPr>
        <w:t>Tłumaczy Przysięgłych przy Ministrze Sprawiedliwośc</w:t>
      </w:r>
      <w:r w:rsidR="00B36B8C">
        <w:rPr>
          <w:rFonts w:ascii="Arial" w:hAnsi="Arial" w:cs="Arial"/>
          <w:sz w:val="24"/>
        </w:rPr>
        <w:t>i”</w:t>
      </w:r>
      <w:r>
        <w:rPr>
          <w:rStyle w:val="FootnoteReference"/>
          <w:rFonts w:ascii="Arial" w:hAnsi="Arial" w:cs="Arial"/>
          <w:sz w:val="24"/>
        </w:rPr>
        <w:footnoteReference w:id="18"/>
      </w:r>
      <w:r w:rsidR="00B36B8C">
        <w:rPr>
          <w:rFonts w:ascii="Arial" w:hAnsi="Arial" w:cs="Arial"/>
          <w:sz w:val="24"/>
        </w:rPr>
        <w:t>.</w:t>
      </w:r>
    </w:p>
    <w:p w:rsidR="00B767EB" w:rsidP="001F7F31">
      <w:pPr>
        <w:spacing w:before="120" w:after="120" w:line="360" w:lineRule="auto"/>
        <w:ind w:firstLine="502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 wyniku kontroli, z</w:t>
      </w:r>
      <w:r w:rsidRPr="00016680" w:rsidR="00931654">
        <w:rPr>
          <w:rFonts w:ascii="Arial" w:hAnsi="Arial" w:cs="Arial"/>
          <w:sz w:val="24"/>
        </w:rPr>
        <w:t>espół kontrolny stwierdził</w:t>
      </w:r>
      <w:r>
        <w:rPr>
          <w:rFonts w:ascii="Arial" w:hAnsi="Arial" w:cs="Arial"/>
          <w:sz w:val="24"/>
        </w:rPr>
        <w:t xml:space="preserve"> </w:t>
      </w:r>
      <w:r w:rsidR="00B72515">
        <w:rPr>
          <w:rFonts w:ascii="Arial" w:hAnsi="Arial" w:cs="Arial"/>
          <w:sz w:val="24"/>
        </w:rPr>
        <w:t xml:space="preserve">powtarzająca się </w:t>
      </w:r>
      <w:r>
        <w:rPr>
          <w:rFonts w:ascii="Arial" w:hAnsi="Arial" w:cs="Arial"/>
          <w:sz w:val="24"/>
        </w:rPr>
        <w:t>n</w:t>
      </w:r>
      <w:r w:rsidRPr="001F7F31" w:rsidR="00931654">
        <w:rPr>
          <w:rFonts w:ascii="Arial" w:hAnsi="Arial" w:cs="Arial"/>
          <w:sz w:val="24"/>
        </w:rPr>
        <w:t xml:space="preserve">ieprawidłowość polegającą na braku </w:t>
      </w:r>
      <w:r w:rsidRPr="001F7F31" w:rsidR="00DE711E">
        <w:rPr>
          <w:rFonts w:ascii="Arial" w:hAnsi="Arial" w:cs="Arial"/>
          <w:sz w:val="24"/>
        </w:rPr>
        <w:t>odnotow</w:t>
      </w:r>
      <w:r>
        <w:rPr>
          <w:rFonts w:ascii="Arial" w:hAnsi="Arial" w:cs="Arial"/>
          <w:sz w:val="24"/>
        </w:rPr>
        <w:t>yw</w:t>
      </w:r>
      <w:r w:rsidRPr="001F7F31" w:rsidR="00DE711E">
        <w:rPr>
          <w:rFonts w:ascii="Arial" w:hAnsi="Arial" w:cs="Arial"/>
          <w:sz w:val="24"/>
        </w:rPr>
        <w:t>ani</w:t>
      </w:r>
      <w:r w:rsidR="00055F11">
        <w:rPr>
          <w:rFonts w:ascii="Arial" w:hAnsi="Arial" w:cs="Arial"/>
          <w:sz w:val="24"/>
        </w:rPr>
        <w:t xml:space="preserve">a </w:t>
      </w:r>
      <w:r w:rsidRPr="001F7F31" w:rsidR="00BE3608">
        <w:rPr>
          <w:rFonts w:ascii="Arial" w:hAnsi="Arial" w:cs="Arial"/>
          <w:sz w:val="24"/>
        </w:rPr>
        <w:t xml:space="preserve">w repertorium </w:t>
      </w:r>
      <w:r>
        <w:rPr>
          <w:rFonts w:ascii="Arial" w:hAnsi="Arial" w:cs="Arial"/>
          <w:sz w:val="24"/>
        </w:rPr>
        <w:t xml:space="preserve">danych </w:t>
      </w:r>
      <w:r w:rsidR="00055F11">
        <w:rPr>
          <w:rFonts w:ascii="Arial" w:hAnsi="Arial" w:cs="Arial"/>
          <w:sz w:val="24"/>
        </w:rPr>
        <w:t xml:space="preserve">dotyczących </w:t>
      </w:r>
      <w:r w:rsidR="002C524E">
        <w:rPr>
          <w:rFonts w:ascii="Arial" w:hAnsi="Arial" w:cs="Arial"/>
          <w:sz w:val="24"/>
        </w:rPr>
        <w:t>„</w:t>
      </w:r>
      <w:r w:rsidRPr="001F7F31" w:rsidR="001505F5">
        <w:rPr>
          <w:rFonts w:ascii="Arial" w:hAnsi="Arial" w:cs="Arial"/>
          <w:sz w:val="24"/>
        </w:rPr>
        <w:t>dat</w:t>
      </w:r>
      <w:r w:rsidR="00055F11">
        <w:rPr>
          <w:rFonts w:ascii="Arial" w:hAnsi="Arial" w:cs="Arial"/>
          <w:sz w:val="24"/>
        </w:rPr>
        <w:t>y</w:t>
      </w:r>
      <w:r w:rsidRPr="001F7F31" w:rsidR="001505F5">
        <w:rPr>
          <w:rFonts w:ascii="Arial" w:hAnsi="Arial" w:cs="Arial"/>
          <w:sz w:val="24"/>
        </w:rPr>
        <w:t xml:space="preserve"> zwrotu dokumentu wraz z</w:t>
      </w:r>
      <w:r w:rsidR="00B72515">
        <w:rPr>
          <w:rFonts w:ascii="Arial" w:hAnsi="Arial" w:cs="Arial"/>
          <w:sz w:val="24"/>
        </w:rPr>
        <w:t xml:space="preserve"> </w:t>
      </w:r>
      <w:r w:rsidRPr="001F7F31" w:rsidR="001505F5">
        <w:rPr>
          <w:rFonts w:ascii="Arial" w:hAnsi="Arial" w:cs="Arial"/>
          <w:sz w:val="24"/>
        </w:rPr>
        <w:t>tłumaczeniem</w:t>
      </w:r>
      <w:r w:rsidR="002C524E">
        <w:rPr>
          <w:rFonts w:ascii="Arial" w:hAnsi="Arial" w:cs="Arial"/>
          <w:sz w:val="24"/>
        </w:rPr>
        <w:t>”</w:t>
      </w:r>
      <w:r w:rsidR="00B72515">
        <w:rPr>
          <w:rFonts w:ascii="Arial" w:hAnsi="Arial" w:cs="Arial"/>
          <w:sz w:val="24"/>
        </w:rPr>
        <w:t>.</w:t>
      </w:r>
    </w:p>
    <w:p w:rsidR="001505F5" w:rsidRPr="008B63CD" w:rsidP="001F7F31">
      <w:pPr>
        <w:spacing w:before="120" w:after="120" w:line="360" w:lineRule="auto"/>
        <w:ind w:firstLine="502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Nieprawidłowość tą stwierdzono w </w:t>
      </w:r>
      <w:r w:rsidR="000D4398">
        <w:rPr>
          <w:rFonts w:ascii="Arial" w:hAnsi="Arial" w:cs="Arial"/>
          <w:sz w:val="24"/>
        </w:rPr>
        <w:t>62 na 63 skontrolowan</w:t>
      </w:r>
      <w:r w:rsidR="002C524E">
        <w:rPr>
          <w:rFonts w:ascii="Arial" w:hAnsi="Arial" w:cs="Arial"/>
          <w:sz w:val="24"/>
        </w:rPr>
        <w:t>ych</w:t>
      </w:r>
      <w:r w:rsidR="000D4398">
        <w:rPr>
          <w:rFonts w:ascii="Arial" w:hAnsi="Arial" w:cs="Arial"/>
          <w:sz w:val="24"/>
        </w:rPr>
        <w:t xml:space="preserve"> wpis</w:t>
      </w:r>
      <w:r w:rsidR="002C524E">
        <w:rPr>
          <w:rFonts w:ascii="Arial" w:hAnsi="Arial" w:cs="Arial"/>
          <w:sz w:val="24"/>
        </w:rPr>
        <w:t>ów</w:t>
      </w:r>
      <w:r w:rsidRPr="001F7F31" w:rsidR="00BD5E83">
        <w:rPr>
          <w:rFonts w:ascii="Arial" w:hAnsi="Arial" w:cs="Arial"/>
          <w:sz w:val="24"/>
        </w:rPr>
        <w:t xml:space="preserve"> </w:t>
      </w:r>
      <w:r w:rsidRPr="001F7F31">
        <w:rPr>
          <w:rFonts w:ascii="Arial" w:hAnsi="Arial" w:cs="Arial"/>
          <w:sz w:val="24"/>
        </w:rPr>
        <w:t>objęt</w:t>
      </w:r>
      <w:r w:rsidR="002C524E">
        <w:rPr>
          <w:rFonts w:ascii="Arial" w:hAnsi="Arial" w:cs="Arial"/>
          <w:sz w:val="24"/>
        </w:rPr>
        <w:t>ych</w:t>
      </w:r>
      <w:r w:rsidRPr="001F7F31">
        <w:rPr>
          <w:rFonts w:ascii="Arial" w:hAnsi="Arial" w:cs="Arial"/>
          <w:sz w:val="24"/>
        </w:rPr>
        <w:t xml:space="preserve"> kontrolą</w:t>
      </w:r>
      <w:r>
        <w:rPr>
          <w:rFonts w:ascii="Arial" w:hAnsi="Arial" w:cs="Arial"/>
          <w:sz w:val="24"/>
        </w:rPr>
        <w:t xml:space="preserve">, </w:t>
      </w:r>
      <w:r w:rsidR="00055F11">
        <w:rPr>
          <w:rFonts w:ascii="Arial" w:hAnsi="Arial" w:cs="Arial"/>
          <w:sz w:val="24"/>
        </w:rPr>
        <w:t xml:space="preserve">tj. wpisy o </w:t>
      </w:r>
      <w:r>
        <w:rPr>
          <w:rFonts w:ascii="Arial" w:hAnsi="Arial" w:cs="Arial"/>
          <w:sz w:val="24"/>
        </w:rPr>
        <w:t>lp.:</w:t>
      </w:r>
      <w:r w:rsidRPr="001F7F31">
        <w:rPr>
          <w:rFonts w:ascii="Arial" w:hAnsi="Arial" w:cs="Arial"/>
          <w:sz w:val="24"/>
        </w:rPr>
        <w:t xml:space="preserve"> </w:t>
      </w:r>
      <w:r w:rsidRPr="008B63CD" w:rsidR="00055F11">
        <w:rPr>
          <w:rFonts w:ascii="Arial" w:hAnsi="Arial" w:cs="Arial"/>
          <w:sz w:val="24"/>
        </w:rPr>
        <w:t>482, 642, 857, 1136, 1143</w:t>
      </w:r>
      <w:r w:rsidR="00055F11">
        <w:rPr>
          <w:rFonts w:ascii="Arial" w:hAnsi="Arial" w:cs="Arial"/>
          <w:sz w:val="24"/>
        </w:rPr>
        <w:t>-</w:t>
      </w:r>
      <w:r w:rsidRPr="008B63CD" w:rsidR="00055F11">
        <w:rPr>
          <w:rFonts w:ascii="Arial" w:hAnsi="Arial" w:cs="Arial"/>
          <w:sz w:val="24"/>
        </w:rPr>
        <w:t>1149, 1259 z 2025</w:t>
      </w:r>
      <w:r w:rsidRPr="008B63CD" w:rsidR="00055F11">
        <w:rPr>
          <w:rFonts w:ascii="Arial" w:hAnsi="Arial" w:cs="Arial"/>
          <w:sz w:val="24"/>
          <w:szCs w:val="24"/>
        </w:rPr>
        <w:t xml:space="preserve"> r</w:t>
      </w:r>
      <w:r w:rsidRPr="008B63CD" w:rsidR="00055F11">
        <w:rPr>
          <w:rFonts w:ascii="Arial" w:hAnsi="Arial" w:cs="Arial"/>
          <w:sz w:val="24"/>
        </w:rPr>
        <w:t xml:space="preserve">. </w:t>
      </w:r>
      <w:r w:rsidR="00055F11">
        <w:rPr>
          <w:rFonts w:ascii="Arial" w:hAnsi="Arial" w:cs="Arial"/>
          <w:sz w:val="24"/>
        </w:rPr>
        <w:t xml:space="preserve">oraz </w:t>
      </w:r>
      <w:r w:rsidRPr="001F7F31">
        <w:rPr>
          <w:rFonts w:ascii="Arial" w:hAnsi="Arial" w:cs="Arial"/>
          <w:sz w:val="24"/>
        </w:rPr>
        <w:t xml:space="preserve">38-87 </w:t>
      </w:r>
      <w:r w:rsidR="00055F11">
        <w:rPr>
          <w:rFonts w:ascii="Arial" w:hAnsi="Arial" w:cs="Arial"/>
          <w:sz w:val="24"/>
        </w:rPr>
        <w:br/>
      </w:r>
      <w:r w:rsidRPr="001F7F31">
        <w:rPr>
          <w:rFonts w:ascii="Arial" w:hAnsi="Arial" w:cs="Arial"/>
          <w:sz w:val="24"/>
        </w:rPr>
        <w:t>z 2026 r.</w:t>
      </w:r>
      <w:r w:rsidR="00055F11">
        <w:rPr>
          <w:rFonts w:ascii="Arial" w:hAnsi="Arial" w:cs="Arial"/>
          <w:sz w:val="24"/>
        </w:rPr>
        <w:t xml:space="preserve"> </w:t>
      </w:r>
      <w:r w:rsidRPr="008B63CD">
        <w:rPr>
          <w:rFonts w:ascii="Arial" w:hAnsi="Arial" w:cs="Arial"/>
          <w:sz w:val="24"/>
        </w:rPr>
        <w:t xml:space="preserve">Wyjątek stanowił wpis </w:t>
      </w:r>
      <w:r w:rsidRPr="008B63CD" w:rsidR="00BD5E83">
        <w:rPr>
          <w:rFonts w:ascii="Arial" w:hAnsi="Arial" w:cs="Arial"/>
          <w:sz w:val="24"/>
        </w:rPr>
        <w:t>o lp. 892</w:t>
      </w:r>
      <w:r w:rsidRPr="008B63CD">
        <w:rPr>
          <w:rFonts w:ascii="Arial" w:hAnsi="Arial" w:cs="Arial"/>
          <w:sz w:val="24"/>
        </w:rPr>
        <w:t xml:space="preserve"> z 2025 r.</w:t>
      </w:r>
      <w:r w:rsidRPr="008B63CD" w:rsidR="00BD5E83">
        <w:rPr>
          <w:rFonts w:ascii="Arial" w:hAnsi="Arial" w:cs="Arial"/>
          <w:sz w:val="24"/>
        </w:rPr>
        <w:t xml:space="preserve"> dotycząc</w:t>
      </w:r>
      <w:r w:rsidRPr="008B63CD">
        <w:rPr>
          <w:rFonts w:ascii="Arial" w:hAnsi="Arial" w:cs="Arial"/>
          <w:sz w:val="24"/>
        </w:rPr>
        <w:t xml:space="preserve">y </w:t>
      </w:r>
      <w:r w:rsidRPr="008B63CD" w:rsidR="00BD5E83">
        <w:rPr>
          <w:rFonts w:ascii="Arial" w:hAnsi="Arial" w:cs="Arial"/>
          <w:sz w:val="24"/>
        </w:rPr>
        <w:t>tłumaczenia ustnego</w:t>
      </w:r>
      <w:r w:rsidRPr="008B63CD">
        <w:rPr>
          <w:rFonts w:ascii="Arial" w:hAnsi="Arial" w:cs="Arial"/>
          <w:sz w:val="24"/>
        </w:rPr>
        <w:t xml:space="preserve">, </w:t>
      </w:r>
      <w:r w:rsidR="00055F11">
        <w:rPr>
          <w:rFonts w:ascii="Arial" w:hAnsi="Arial" w:cs="Arial"/>
          <w:sz w:val="24"/>
        </w:rPr>
        <w:br/>
      </w:r>
      <w:r w:rsidRPr="008B63CD">
        <w:rPr>
          <w:rFonts w:ascii="Arial" w:hAnsi="Arial" w:cs="Arial"/>
          <w:sz w:val="24"/>
        </w:rPr>
        <w:t>w przypadku którego rubryk</w:t>
      </w:r>
      <w:r w:rsidR="002C524E">
        <w:rPr>
          <w:rFonts w:ascii="Arial" w:hAnsi="Arial" w:cs="Arial"/>
          <w:sz w:val="24"/>
        </w:rPr>
        <w:t>a</w:t>
      </w:r>
      <w:r w:rsidRPr="008B63CD">
        <w:rPr>
          <w:rFonts w:ascii="Arial" w:hAnsi="Arial" w:cs="Arial"/>
          <w:sz w:val="24"/>
        </w:rPr>
        <w:t xml:space="preserve"> </w:t>
      </w:r>
      <w:r w:rsidR="002C524E">
        <w:rPr>
          <w:rFonts w:ascii="Arial" w:hAnsi="Arial" w:cs="Arial"/>
          <w:sz w:val="24"/>
        </w:rPr>
        <w:t>„</w:t>
      </w:r>
      <w:r w:rsidRPr="008B63CD">
        <w:rPr>
          <w:rFonts w:ascii="Arial" w:hAnsi="Arial" w:cs="Arial"/>
          <w:sz w:val="24"/>
        </w:rPr>
        <w:t>data zwrotu dokumentu wraz z tłumaczeniem</w:t>
      </w:r>
      <w:r w:rsidR="002C524E">
        <w:rPr>
          <w:rFonts w:ascii="Arial" w:hAnsi="Arial" w:cs="Arial"/>
          <w:sz w:val="24"/>
        </w:rPr>
        <w:t>”</w:t>
      </w:r>
      <w:r w:rsidR="00055F11">
        <w:rPr>
          <w:rFonts w:ascii="Arial" w:hAnsi="Arial" w:cs="Arial"/>
          <w:sz w:val="24"/>
        </w:rPr>
        <w:t>,</w:t>
      </w:r>
      <w:r w:rsidR="002C524E">
        <w:rPr>
          <w:rFonts w:ascii="Arial" w:hAnsi="Arial" w:cs="Arial"/>
          <w:sz w:val="24"/>
        </w:rPr>
        <w:t xml:space="preserve"> nie wymaga adnotacji.</w:t>
      </w:r>
    </w:p>
    <w:p w:rsidR="003A3451" w:rsidP="001F7F31">
      <w:pPr>
        <w:spacing w:before="120" w:after="120" w:line="360" w:lineRule="auto"/>
        <w:ind w:firstLine="36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Zgodnie z opinią </w:t>
      </w:r>
      <w:r w:rsidRPr="005B7A34" w:rsidR="00055F11">
        <w:rPr>
          <w:rFonts w:ascii="Arial" w:hAnsi="Arial" w:cs="Arial"/>
          <w:sz w:val="24"/>
        </w:rPr>
        <w:t>Komisji Odpowiedzialności Zawodowej Tłumaczy Przysięgłych</w:t>
      </w:r>
      <w:r w:rsidR="00055F11">
        <w:rPr>
          <w:rFonts w:ascii="Arial" w:hAnsi="Arial" w:cs="Arial"/>
          <w:sz w:val="24"/>
        </w:rPr>
        <w:t>, cyt.</w:t>
      </w:r>
      <w:r w:rsidR="002C524E">
        <w:rPr>
          <w:rFonts w:ascii="Arial" w:hAnsi="Arial" w:cs="Arial"/>
          <w:sz w:val="24"/>
        </w:rPr>
        <w:t>:</w:t>
      </w:r>
      <w:r>
        <w:rPr>
          <w:rFonts w:ascii="Arial" w:hAnsi="Arial" w:cs="Arial"/>
          <w:sz w:val="24"/>
        </w:rPr>
        <w:t xml:space="preserve"> „Zarówno data zlecenia, jak i zwrotu dokumentu wraz z tłumaczeniem, powinny być pełne i podane zgodnie ze zwyczajem zapisu dat w Polsce, przy czym data zwrotu nie musi być, zgodnie z ustawą, poświadczona podpisem zleceniodawcy”. </w:t>
      </w:r>
    </w:p>
    <w:p w:rsidR="00A1355F" w:rsidRPr="003A3451" w:rsidP="00A1355F">
      <w:pPr>
        <w:spacing w:before="120" w:after="120" w:line="360" w:lineRule="auto"/>
        <w:ind w:firstLine="36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Ponadto, w wyniku kontroli ustalono, iż w przypadku wpisu o lp. 642 z 2025 r., </w:t>
      </w:r>
      <w:r w:rsidR="006C46CD">
        <w:rPr>
          <w:rFonts w:ascii="Arial" w:hAnsi="Arial" w:cs="Arial"/>
          <w:sz w:val="24"/>
        </w:rPr>
        <w:br/>
      </w:r>
      <w:r>
        <w:rPr>
          <w:rFonts w:ascii="Arial" w:hAnsi="Arial" w:cs="Arial"/>
          <w:sz w:val="24"/>
        </w:rPr>
        <w:t xml:space="preserve">w rubryce „język, w którym sporządzono dokument” omyłkowo odnotowano język polski zamiast języka niemieckiego jako języka, z którego tłumaczono dokument, bowiem pobrano wynagrodzenie jak za tłumaczenie 2,5 stron z języka niemieckiego na język polski. </w:t>
      </w:r>
    </w:p>
    <w:p w:rsidR="00B767EB" w:rsidP="00474D94">
      <w:pPr>
        <w:spacing w:before="120" w:after="120" w:line="360" w:lineRule="auto"/>
        <w:ind w:firstLine="360"/>
        <w:rPr>
          <w:rFonts w:ascii="Arial" w:hAnsi="Arial" w:cs="Arial"/>
          <w:sz w:val="24"/>
        </w:rPr>
      </w:pPr>
      <w:r w:rsidRPr="005B7A34">
        <w:rPr>
          <w:rFonts w:ascii="Arial" w:hAnsi="Arial" w:cs="Arial"/>
          <w:sz w:val="24"/>
        </w:rPr>
        <w:t xml:space="preserve">W zakresie prawidłowości </w:t>
      </w:r>
      <w:r w:rsidRPr="00433008" w:rsidR="00A1355F">
        <w:rPr>
          <w:rFonts w:ascii="Arial" w:hAnsi="Arial" w:cs="Arial"/>
          <w:sz w:val="24"/>
        </w:rPr>
        <w:t xml:space="preserve">pobierania wynagrodzenia </w:t>
      </w:r>
      <w:r w:rsidR="00A1355F">
        <w:rPr>
          <w:rFonts w:ascii="Arial" w:hAnsi="Arial" w:cs="Arial"/>
          <w:sz w:val="24"/>
        </w:rPr>
        <w:t xml:space="preserve">przez tłumacza przysięgłego </w:t>
      </w:r>
      <w:r w:rsidRPr="00433008" w:rsidR="00A1355F">
        <w:rPr>
          <w:rFonts w:ascii="Arial" w:hAnsi="Arial" w:cs="Arial"/>
          <w:sz w:val="24"/>
        </w:rPr>
        <w:t>za czynności wykonan</w:t>
      </w:r>
      <w:r w:rsidR="00A1355F">
        <w:rPr>
          <w:rFonts w:ascii="Arial" w:hAnsi="Arial" w:cs="Arial"/>
          <w:sz w:val="24"/>
        </w:rPr>
        <w:t>e</w:t>
      </w:r>
      <w:r w:rsidRPr="00433008" w:rsidR="00A1355F">
        <w:rPr>
          <w:rFonts w:ascii="Arial" w:hAnsi="Arial" w:cs="Arial"/>
          <w:sz w:val="24"/>
        </w:rPr>
        <w:t xml:space="preserve"> na rzecz podmiot</w:t>
      </w:r>
      <w:r w:rsidR="00A1355F">
        <w:rPr>
          <w:rFonts w:ascii="Arial" w:hAnsi="Arial" w:cs="Arial"/>
          <w:sz w:val="24"/>
        </w:rPr>
        <w:t>ów</w:t>
      </w:r>
      <w:r w:rsidRPr="00433008" w:rsidR="00A1355F">
        <w:rPr>
          <w:rFonts w:ascii="Arial" w:hAnsi="Arial" w:cs="Arial"/>
          <w:sz w:val="24"/>
        </w:rPr>
        <w:t xml:space="preserve">, o którym mowa w art. 15 ustawy </w:t>
      </w:r>
      <w:r w:rsidR="00A1355F">
        <w:rPr>
          <w:rFonts w:ascii="Arial" w:hAnsi="Arial" w:cs="Arial"/>
          <w:sz w:val="24"/>
        </w:rPr>
        <w:br/>
      </w:r>
      <w:r w:rsidRPr="00433008" w:rsidR="00A1355F">
        <w:rPr>
          <w:rFonts w:ascii="Arial" w:hAnsi="Arial" w:cs="Arial"/>
          <w:sz w:val="24"/>
        </w:rPr>
        <w:t>o zawodzie tłumacza przysięgłego,</w:t>
      </w:r>
      <w:r w:rsidRPr="005B7A34">
        <w:rPr>
          <w:rFonts w:ascii="Arial" w:hAnsi="Arial" w:cs="Arial"/>
          <w:sz w:val="24"/>
        </w:rPr>
        <w:t xml:space="preserve"> w wyniku kontroli stwierdzono</w:t>
      </w:r>
      <w:r w:rsidR="00474D94">
        <w:rPr>
          <w:rFonts w:ascii="Arial" w:hAnsi="Arial" w:cs="Arial"/>
          <w:sz w:val="24"/>
        </w:rPr>
        <w:t xml:space="preserve"> </w:t>
      </w:r>
      <w:r w:rsidRPr="005C3C1A" w:rsidR="00A1355F">
        <w:rPr>
          <w:rFonts w:ascii="Arial" w:hAnsi="Arial" w:cs="Arial"/>
          <w:sz w:val="24"/>
        </w:rPr>
        <w:t xml:space="preserve">naruszenie § 2 ust. 1 pkt </w:t>
      </w:r>
      <w:r w:rsidR="00A1355F">
        <w:rPr>
          <w:rFonts w:ascii="Arial" w:hAnsi="Arial" w:cs="Arial"/>
          <w:sz w:val="24"/>
        </w:rPr>
        <w:t xml:space="preserve">1 lit. a) i pkt </w:t>
      </w:r>
      <w:r w:rsidRPr="005C3C1A" w:rsidR="00A1355F">
        <w:rPr>
          <w:rFonts w:ascii="Arial" w:hAnsi="Arial" w:cs="Arial"/>
          <w:sz w:val="24"/>
        </w:rPr>
        <w:t xml:space="preserve">2 lit. a) w związku z § 8 </w:t>
      </w:r>
      <w:r w:rsidRPr="00477E88" w:rsidR="00474D94">
        <w:rPr>
          <w:rFonts w:ascii="Arial" w:eastAsia="Times New Roman" w:hAnsi="Arial" w:cs="Arial"/>
          <w:sz w:val="24"/>
          <w:szCs w:val="24"/>
        </w:rPr>
        <w:t>rozporz</w:t>
      </w:r>
      <w:r w:rsidR="00474D94">
        <w:rPr>
          <w:rFonts w:ascii="Arial" w:eastAsia="Times New Roman" w:hAnsi="Arial" w:cs="Arial"/>
          <w:sz w:val="24"/>
          <w:szCs w:val="24"/>
        </w:rPr>
        <w:t>ą</w:t>
      </w:r>
      <w:r w:rsidRPr="00477E88" w:rsidR="00474D94">
        <w:rPr>
          <w:rFonts w:ascii="Arial" w:eastAsia="Times New Roman" w:hAnsi="Arial" w:cs="Arial"/>
          <w:sz w:val="24"/>
          <w:szCs w:val="24"/>
        </w:rPr>
        <w:t>dzenia</w:t>
      </w:r>
      <w:r w:rsidR="00474D94">
        <w:rPr>
          <w:rFonts w:ascii="Arial" w:eastAsia="Times New Roman" w:hAnsi="Arial" w:cs="Arial"/>
          <w:sz w:val="24"/>
          <w:szCs w:val="24"/>
        </w:rPr>
        <w:t xml:space="preserve"> Ministra Sprawiedliwości </w:t>
      </w:r>
      <w:r w:rsidR="00474D94">
        <w:rPr>
          <w:rFonts w:ascii="Arial" w:eastAsia="Times New Roman" w:hAnsi="Arial" w:cs="Arial"/>
          <w:sz w:val="24"/>
          <w:szCs w:val="24"/>
        </w:rPr>
        <w:br/>
        <w:t xml:space="preserve">z dnia 24 stycznia 2005 r. w sprawie </w:t>
      </w:r>
      <w:r w:rsidRPr="00477E88" w:rsidR="00474D94">
        <w:rPr>
          <w:rFonts w:ascii="Arial" w:eastAsia="Times New Roman" w:hAnsi="Arial" w:cs="Arial"/>
          <w:sz w:val="24"/>
          <w:szCs w:val="24"/>
        </w:rPr>
        <w:t>wynagrodzenia</w:t>
      </w:r>
      <w:r w:rsidR="00474D94">
        <w:rPr>
          <w:rFonts w:ascii="Arial" w:eastAsia="Times New Roman" w:hAnsi="Arial" w:cs="Arial"/>
          <w:sz w:val="24"/>
          <w:szCs w:val="24"/>
        </w:rPr>
        <w:t xml:space="preserve"> za czynności tłumacza przysięgłego</w:t>
      </w:r>
      <w:r>
        <w:rPr>
          <w:rStyle w:val="FootnoteReference"/>
          <w:rFonts w:ascii="Arial" w:eastAsia="Times New Roman" w:hAnsi="Arial" w:cs="Arial"/>
          <w:sz w:val="24"/>
          <w:szCs w:val="24"/>
        </w:rPr>
        <w:footnoteReference w:id="19"/>
      </w:r>
      <w:r w:rsidRPr="005C3C1A" w:rsidR="00A1355F">
        <w:rPr>
          <w:rFonts w:ascii="Arial" w:hAnsi="Arial" w:cs="Arial"/>
          <w:sz w:val="24"/>
        </w:rPr>
        <w:t xml:space="preserve">. </w:t>
      </w:r>
    </w:p>
    <w:p w:rsidR="00433008" w:rsidP="00433008">
      <w:pPr>
        <w:spacing w:before="120" w:after="120" w:line="360" w:lineRule="auto"/>
        <w:ind w:firstLine="36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Jak wyżej wspomniano, k</w:t>
      </w:r>
      <w:r w:rsidRPr="00433008" w:rsidR="00394598">
        <w:rPr>
          <w:rFonts w:ascii="Arial" w:hAnsi="Arial" w:cs="Arial"/>
          <w:sz w:val="24"/>
        </w:rPr>
        <w:t>ontroli</w:t>
      </w:r>
      <w:r>
        <w:rPr>
          <w:rFonts w:ascii="Arial" w:hAnsi="Arial" w:cs="Arial"/>
          <w:sz w:val="24"/>
        </w:rPr>
        <w:t xml:space="preserve"> </w:t>
      </w:r>
      <w:r w:rsidRPr="00433008" w:rsidR="00394598">
        <w:rPr>
          <w:rFonts w:ascii="Arial" w:hAnsi="Arial" w:cs="Arial"/>
          <w:sz w:val="24"/>
        </w:rPr>
        <w:t xml:space="preserve">w </w:t>
      </w:r>
      <w:r>
        <w:rPr>
          <w:rFonts w:ascii="Arial" w:hAnsi="Arial" w:cs="Arial"/>
          <w:sz w:val="24"/>
        </w:rPr>
        <w:t xml:space="preserve">ww. </w:t>
      </w:r>
      <w:r w:rsidRPr="00433008" w:rsidR="00394598">
        <w:rPr>
          <w:rFonts w:ascii="Arial" w:hAnsi="Arial" w:cs="Arial"/>
          <w:sz w:val="24"/>
        </w:rPr>
        <w:t>zakresie</w:t>
      </w:r>
      <w:r>
        <w:rPr>
          <w:rFonts w:ascii="Arial" w:hAnsi="Arial" w:cs="Arial"/>
          <w:sz w:val="24"/>
        </w:rPr>
        <w:t xml:space="preserve"> </w:t>
      </w:r>
      <w:r w:rsidRPr="00433008" w:rsidR="00394598">
        <w:rPr>
          <w:rFonts w:ascii="Arial" w:hAnsi="Arial" w:cs="Arial"/>
          <w:sz w:val="24"/>
        </w:rPr>
        <w:t xml:space="preserve">poddano </w:t>
      </w:r>
      <w:r w:rsidRPr="00433008">
        <w:rPr>
          <w:rFonts w:ascii="Arial" w:hAnsi="Arial" w:cs="Arial"/>
          <w:sz w:val="24"/>
        </w:rPr>
        <w:t xml:space="preserve">18 </w:t>
      </w:r>
      <w:r w:rsidRPr="00433008" w:rsidR="00394598">
        <w:rPr>
          <w:rFonts w:ascii="Arial" w:hAnsi="Arial" w:cs="Arial"/>
          <w:sz w:val="24"/>
        </w:rPr>
        <w:t>wpisów o lp.</w:t>
      </w:r>
      <w:r>
        <w:rPr>
          <w:rFonts w:ascii="Arial" w:hAnsi="Arial" w:cs="Arial"/>
          <w:sz w:val="24"/>
        </w:rPr>
        <w:t>:482,</w:t>
      </w:r>
      <w:r w:rsidRPr="00433008" w:rsidR="00394598">
        <w:rPr>
          <w:rFonts w:ascii="Arial" w:hAnsi="Arial" w:cs="Arial"/>
          <w:sz w:val="24"/>
        </w:rPr>
        <w:t xml:space="preserve"> </w:t>
      </w:r>
      <w:r w:rsidRPr="00433008">
        <w:rPr>
          <w:rFonts w:ascii="Arial" w:hAnsi="Arial" w:cs="Arial"/>
          <w:sz w:val="24"/>
          <w:szCs w:val="24"/>
        </w:rPr>
        <w:t>642,</w:t>
      </w:r>
      <w:r w:rsidR="001A1F16">
        <w:rPr>
          <w:rFonts w:ascii="Arial" w:hAnsi="Arial" w:cs="Arial"/>
          <w:sz w:val="24"/>
          <w:szCs w:val="24"/>
        </w:rPr>
        <w:t xml:space="preserve"> 857,</w:t>
      </w:r>
      <w:r w:rsidRPr="00433008">
        <w:rPr>
          <w:rFonts w:ascii="Arial" w:hAnsi="Arial" w:cs="Arial"/>
          <w:sz w:val="24"/>
          <w:szCs w:val="24"/>
        </w:rPr>
        <w:t xml:space="preserve"> </w:t>
      </w:r>
      <w:r w:rsidR="00201746">
        <w:rPr>
          <w:rFonts w:ascii="Arial" w:hAnsi="Arial" w:cs="Arial"/>
          <w:sz w:val="24"/>
          <w:szCs w:val="24"/>
        </w:rPr>
        <w:t xml:space="preserve">892, </w:t>
      </w:r>
      <w:r w:rsidRPr="00433008">
        <w:rPr>
          <w:rFonts w:ascii="Arial" w:hAnsi="Arial" w:cs="Arial"/>
          <w:sz w:val="24"/>
          <w:szCs w:val="24"/>
        </w:rPr>
        <w:t>1136, 1143</w:t>
      </w:r>
      <w:r>
        <w:rPr>
          <w:rFonts w:ascii="Arial" w:hAnsi="Arial" w:cs="Arial"/>
          <w:sz w:val="24"/>
          <w:szCs w:val="24"/>
        </w:rPr>
        <w:t>-</w:t>
      </w:r>
      <w:r w:rsidR="00201746">
        <w:rPr>
          <w:rFonts w:ascii="Arial" w:hAnsi="Arial" w:cs="Arial"/>
          <w:sz w:val="24"/>
          <w:szCs w:val="24"/>
        </w:rPr>
        <w:t>1149</w:t>
      </w:r>
      <w:r w:rsidRPr="00433008">
        <w:rPr>
          <w:rFonts w:ascii="Arial" w:hAnsi="Arial" w:cs="Arial"/>
          <w:sz w:val="24"/>
          <w:szCs w:val="24"/>
        </w:rPr>
        <w:t xml:space="preserve"> i 1259 z 2025 r. oraz </w:t>
      </w:r>
      <w:r w:rsidR="003C6D8C">
        <w:rPr>
          <w:rFonts w:ascii="Arial" w:hAnsi="Arial" w:cs="Arial"/>
          <w:sz w:val="24"/>
          <w:szCs w:val="24"/>
        </w:rPr>
        <w:t>77</w:t>
      </w:r>
      <w:r>
        <w:rPr>
          <w:rFonts w:ascii="Arial" w:hAnsi="Arial" w:cs="Arial"/>
          <w:sz w:val="24"/>
          <w:szCs w:val="24"/>
        </w:rPr>
        <w:t>-</w:t>
      </w:r>
      <w:r w:rsidR="003C6D8C">
        <w:rPr>
          <w:rFonts w:ascii="Arial" w:hAnsi="Arial" w:cs="Arial"/>
          <w:sz w:val="24"/>
          <w:szCs w:val="24"/>
        </w:rPr>
        <w:t xml:space="preserve">81 </w:t>
      </w:r>
      <w:r w:rsidRPr="00433008">
        <w:rPr>
          <w:rFonts w:ascii="Arial" w:hAnsi="Arial" w:cs="Arial"/>
          <w:sz w:val="24"/>
          <w:szCs w:val="24"/>
        </w:rPr>
        <w:t>z 2026 r.</w:t>
      </w:r>
    </w:p>
    <w:p w:rsidR="00474D94" w:rsidRPr="006C46CD" w:rsidP="006C46CD">
      <w:pPr>
        <w:spacing w:before="120" w:after="120" w:line="360" w:lineRule="auto"/>
        <w:ind w:firstLine="36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</w:t>
      </w:r>
      <w:r w:rsidR="00C35E10">
        <w:rPr>
          <w:rFonts w:ascii="Arial" w:hAnsi="Arial" w:cs="Arial"/>
          <w:sz w:val="24"/>
        </w:rPr>
        <w:t xml:space="preserve"> przypadku</w:t>
      </w:r>
      <w:r w:rsidRPr="00875A0F" w:rsidR="004352F0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7</w:t>
      </w:r>
      <w:r w:rsidRPr="00875A0F" w:rsidR="00B823CF">
        <w:rPr>
          <w:rFonts w:ascii="Arial" w:hAnsi="Arial" w:cs="Arial"/>
          <w:sz w:val="24"/>
        </w:rPr>
        <w:t xml:space="preserve"> w</w:t>
      </w:r>
      <w:r w:rsidRPr="00875A0F" w:rsidR="003614A3">
        <w:rPr>
          <w:rFonts w:ascii="Arial" w:hAnsi="Arial" w:cs="Arial"/>
          <w:sz w:val="24"/>
        </w:rPr>
        <w:t>pis</w:t>
      </w:r>
      <w:r w:rsidRPr="00875A0F" w:rsidR="00B823CF">
        <w:rPr>
          <w:rFonts w:ascii="Arial" w:hAnsi="Arial" w:cs="Arial"/>
          <w:sz w:val="24"/>
        </w:rPr>
        <w:t>ów</w:t>
      </w:r>
      <w:r w:rsidRPr="00875A0F" w:rsidR="003614A3">
        <w:rPr>
          <w:rFonts w:ascii="Arial" w:hAnsi="Arial" w:cs="Arial"/>
          <w:sz w:val="24"/>
        </w:rPr>
        <w:t xml:space="preserve"> o lp.: </w:t>
      </w:r>
      <w:r>
        <w:rPr>
          <w:rFonts w:ascii="Arial" w:hAnsi="Arial" w:cs="Arial"/>
          <w:sz w:val="24"/>
        </w:rPr>
        <w:t xml:space="preserve">642, </w:t>
      </w:r>
      <w:r w:rsidRPr="00875A0F" w:rsidR="003614A3">
        <w:rPr>
          <w:rFonts w:ascii="Arial" w:hAnsi="Arial" w:cs="Arial"/>
          <w:sz w:val="24"/>
        </w:rPr>
        <w:t>1136, 1143, 1144, 1145, 1148 i 1259</w:t>
      </w:r>
      <w:r w:rsidRPr="00875A0F" w:rsidR="000D33DF">
        <w:rPr>
          <w:rFonts w:ascii="Arial" w:hAnsi="Arial" w:cs="Arial"/>
          <w:sz w:val="24"/>
        </w:rPr>
        <w:t xml:space="preserve"> z 2025 r.</w:t>
      </w:r>
      <w:r w:rsidRPr="00875A0F" w:rsidR="004352F0">
        <w:rPr>
          <w:rFonts w:ascii="Arial" w:hAnsi="Arial" w:cs="Arial"/>
          <w:sz w:val="24"/>
        </w:rPr>
        <w:t xml:space="preserve"> obliczono wynagrodzenie za niepełne strony</w:t>
      </w:r>
      <w:r w:rsidR="00461CB7">
        <w:rPr>
          <w:rFonts w:ascii="Arial" w:hAnsi="Arial" w:cs="Arial"/>
          <w:sz w:val="24"/>
        </w:rPr>
        <w:t xml:space="preserve"> tłumaczenia</w:t>
      </w:r>
      <w:r w:rsidRPr="00875A0F" w:rsidR="004352F0">
        <w:rPr>
          <w:rFonts w:ascii="Arial" w:hAnsi="Arial" w:cs="Arial"/>
          <w:sz w:val="24"/>
        </w:rPr>
        <w:t>:</w:t>
      </w:r>
    </w:p>
    <w:p w:rsidR="006C46CD" w:rsidRPr="006C46CD" w:rsidP="006C46CD">
      <w:pPr>
        <w:pStyle w:val="ListParagraph"/>
        <w:numPr>
          <w:ilvl w:val="0"/>
          <w:numId w:val="28"/>
        </w:numPr>
        <w:spacing w:before="120" w:after="120" w:line="360" w:lineRule="auto"/>
        <w:rPr>
          <w:rFonts w:ascii="Arial" w:hAnsi="Arial" w:cs="Arial"/>
          <w:sz w:val="24"/>
        </w:rPr>
      </w:pPr>
      <w:bookmarkStart w:id="3" w:name="_Hlk222907632"/>
      <w:r w:rsidRPr="00E6261A">
        <w:rPr>
          <w:rFonts w:ascii="Arial" w:hAnsi="Arial" w:cs="Arial"/>
          <w:sz w:val="24"/>
        </w:rPr>
        <w:t xml:space="preserve">w przypadku wpisu o lp. </w:t>
      </w:r>
      <w:r>
        <w:rPr>
          <w:rFonts w:ascii="Arial" w:hAnsi="Arial" w:cs="Arial"/>
          <w:sz w:val="24"/>
        </w:rPr>
        <w:t>642</w:t>
      </w:r>
      <w:r w:rsidRPr="00E6261A">
        <w:rPr>
          <w:rFonts w:ascii="Arial" w:hAnsi="Arial" w:cs="Arial"/>
          <w:sz w:val="24"/>
        </w:rPr>
        <w:t xml:space="preserve"> </w:t>
      </w:r>
      <w:r w:rsidRPr="0066069E" w:rsidR="0066069E">
        <w:rPr>
          <w:rFonts w:ascii="Arial" w:hAnsi="Arial" w:cs="Arial"/>
          <w:sz w:val="24"/>
          <w:u w:val="single"/>
        </w:rPr>
        <w:t>faktycznie</w:t>
      </w:r>
      <w:r w:rsidR="0066069E">
        <w:rPr>
          <w:rFonts w:ascii="Arial" w:hAnsi="Arial" w:cs="Arial"/>
          <w:sz w:val="24"/>
        </w:rPr>
        <w:t xml:space="preserve"> </w:t>
      </w:r>
      <w:r w:rsidRPr="00E6261A">
        <w:rPr>
          <w:rFonts w:ascii="Arial" w:hAnsi="Arial" w:cs="Arial"/>
          <w:sz w:val="24"/>
        </w:rPr>
        <w:t xml:space="preserve">dotyczącym tłumaczenia pisemnego </w:t>
      </w:r>
      <w:r w:rsidR="0066069E">
        <w:rPr>
          <w:rFonts w:ascii="Arial" w:hAnsi="Arial" w:cs="Arial"/>
          <w:sz w:val="24"/>
        </w:rPr>
        <w:br/>
      </w:r>
      <w:r w:rsidRPr="00E6261A">
        <w:rPr>
          <w:rFonts w:ascii="Arial" w:hAnsi="Arial" w:cs="Arial"/>
          <w:sz w:val="24"/>
        </w:rPr>
        <w:t>z języka niemieckiego na język polski 2,5 stron tłumaczenia pobrano kwotę 110,18 zł</w:t>
      </w:r>
      <w:r>
        <w:rPr>
          <w:rFonts w:ascii="Arial" w:hAnsi="Arial" w:cs="Arial"/>
          <w:sz w:val="24"/>
        </w:rPr>
        <w:t>;</w:t>
      </w:r>
    </w:p>
    <w:p w:rsidR="00E6261A" w:rsidRPr="00E6261A" w:rsidP="00E6261A">
      <w:pPr>
        <w:pStyle w:val="ListParagraph"/>
        <w:numPr>
          <w:ilvl w:val="0"/>
          <w:numId w:val="28"/>
        </w:numPr>
        <w:spacing w:before="120" w:after="120" w:line="360" w:lineRule="auto"/>
        <w:rPr>
          <w:rFonts w:ascii="Arial" w:hAnsi="Arial" w:cs="Arial"/>
          <w:sz w:val="24"/>
        </w:rPr>
      </w:pPr>
      <w:r w:rsidRPr="00E6261A">
        <w:rPr>
          <w:rFonts w:ascii="Arial" w:hAnsi="Arial" w:cs="Arial"/>
          <w:sz w:val="24"/>
        </w:rPr>
        <w:t xml:space="preserve">w przypadku wpisu o lp. 1136 </w:t>
      </w:r>
      <w:r w:rsidRPr="00E6261A" w:rsidR="00875A0F">
        <w:rPr>
          <w:rFonts w:ascii="Arial" w:hAnsi="Arial" w:cs="Arial"/>
          <w:sz w:val="24"/>
        </w:rPr>
        <w:t>dotyczącym tłumaczenia pisemnego z języka niemieckiego na język polski 2,5 stron tłumaczenia pobrano kwotę 110,18 zł</w:t>
      </w:r>
      <w:r>
        <w:rPr>
          <w:rFonts w:ascii="Arial" w:hAnsi="Arial" w:cs="Arial"/>
          <w:sz w:val="24"/>
        </w:rPr>
        <w:t>;</w:t>
      </w:r>
    </w:p>
    <w:p w:rsidR="00E6261A" w:rsidP="004352F0">
      <w:pPr>
        <w:pStyle w:val="ListParagraph"/>
        <w:numPr>
          <w:ilvl w:val="0"/>
          <w:numId w:val="28"/>
        </w:numPr>
        <w:spacing w:before="120" w:after="120" w:line="360" w:lineRule="auto"/>
        <w:rPr>
          <w:rFonts w:ascii="Arial" w:hAnsi="Arial" w:cs="Arial"/>
          <w:sz w:val="24"/>
        </w:rPr>
      </w:pPr>
      <w:bookmarkEnd w:id="3"/>
      <w:r w:rsidRPr="00E6261A">
        <w:rPr>
          <w:rFonts w:ascii="Arial" w:hAnsi="Arial" w:cs="Arial"/>
          <w:sz w:val="24"/>
        </w:rPr>
        <w:t>w przypadku wpisu o lp. 1143 dotyczącym tłumaczenia pisemnego z języka niemieckiego na język polski 1,5 stron</w:t>
      </w:r>
      <w:r w:rsidR="0066069E">
        <w:rPr>
          <w:rFonts w:ascii="Arial" w:hAnsi="Arial" w:cs="Arial"/>
          <w:sz w:val="24"/>
        </w:rPr>
        <w:t>y</w:t>
      </w:r>
      <w:r w:rsidRPr="00E6261A">
        <w:rPr>
          <w:rFonts w:ascii="Arial" w:hAnsi="Arial" w:cs="Arial"/>
          <w:sz w:val="24"/>
        </w:rPr>
        <w:t xml:space="preserve"> tłumaczenia pobrano kwotę</w:t>
      </w:r>
      <w:r w:rsidRPr="00E6261A" w:rsidR="003A45EF">
        <w:rPr>
          <w:rFonts w:ascii="Arial" w:hAnsi="Arial" w:cs="Arial"/>
          <w:sz w:val="24"/>
        </w:rPr>
        <w:t xml:space="preserve"> 66,11 zł</w:t>
      </w:r>
      <w:r>
        <w:rPr>
          <w:rFonts w:ascii="Arial" w:hAnsi="Arial" w:cs="Arial"/>
          <w:sz w:val="24"/>
        </w:rPr>
        <w:t>;</w:t>
      </w:r>
    </w:p>
    <w:p w:rsidR="00E6261A" w:rsidP="004352F0">
      <w:pPr>
        <w:pStyle w:val="ListParagraph"/>
        <w:numPr>
          <w:ilvl w:val="0"/>
          <w:numId w:val="28"/>
        </w:numPr>
        <w:spacing w:before="120" w:after="120" w:line="360" w:lineRule="auto"/>
        <w:rPr>
          <w:rFonts w:ascii="Arial" w:hAnsi="Arial" w:cs="Arial"/>
          <w:sz w:val="24"/>
        </w:rPr>
      </w:pPr>
      <w:r w:rsidRPr="00E6261A">
        <w:rPr>
          <w:rFonts w:ascii="Arial" w:hAnsi="Arial" w:cs="Arial"/>
          <w:sz w:val="24"/>
        </w:rPr>
        <w:t xml:space="preserve">w przypadku wpisu o lp. 1144 dotyczącym tłumaczenia pisemnego z języka niemieckiego na język polski 2,5 stron tłumaczenia pobrano kwotę </w:t>
      </w:r>
      <w:r w:rsidRPr="00E6261A" w:rsidR="003A45EF">
        <w:rPr>
          <w:rFonts w:ascii="Arial" w:hAnsi="Arial" w:cs="Arial"/>
          <w:sz w:val="24"/>
        </w:rPr>
        <w:t>110,18 zł</w:t>
      </w:r>
      <w:r>
        <w:rPr>
          <w:rFonts w:ascii="Arial" w:hAnsi="Arial" w:cs="Arial"/>
          <w:sz w:val="24"/>
        </w:rPr>
        <w:t>;</w:t>
      </w:r>
    </w:p>
    <w:p w:rsidR="00E6261A" w:rsidP="004352F0">
      <w:pPr>
        <w:pStyle w:val="ListParagraph"/>
        <w:numPr>
          <w:ilvl w:val="0"/>
          <w:numId w:val="28"/>
        </w:numPr>
        <w:spacing w:before="120" w:after="120" w:line="360" w:lineRule="auto"/>
        <w:rPr>
          <w:rFonts w:ascii="Arial" w:hAnsi="Arial" w:cs="Arial"/>
          <w:sz w:val="24"/>
        </w:rPr>
      </w:pPr>
      <w:r w:rsidRPr="00E6261A">
        <w:rPr>
          <w:rFonts w:ascii="Arial" w:hAnsi="Arial" w:cs="Arial"/>
          <w:sz w:val="24"/>
        </w:rPr>
        <w:t>w przypadku wpisu o lp. 1145 dotyczącym tłumaczenia pisemnego z języka niemieckiego na język polski 1,5 stron</w:t>
      </w:r>
      <w:r w:rsidR="0066069E">
        <w:rPr>
          <w:rFonts w:ascii="Arial" w:hAnsi="Arial" w:cs="Arial"/>
          <w:sz w:val="24"/>
        </w:rPr>
        <w:t>y</w:t>
      </w:r>
      <w:r w:rsidRPr="00E6261A">
        <w:rPr>
          <w:rFonts w:ascii="Arial" w:hAnsi="Arial" w:cs="Arial"/>
          <w:sz w:val="24"/>
        </w:rPr>
        <w:t xml:space="preserve"> tłumaczenia pobrano kwotę </w:t>
      </w:r>
      <w:r w:rsidRPr="00E6261A" w:rsidR="003A45EF">
        <w:rPr>
          <w:rFonts w:ascii="Arial" w:hAnsi="Arial" w:cs="Arial"/>
          <w:sz w:val="24"/>
        </w:rPr>
        <w:t>66,11 zł</w:t>
      </w:r>
      <w:r>
        <w:rPr>
          <w:rFonts w:ascii="Arial" w:hAnsi="Arial" w:cs="Arial"/>
          <w:sz w:val="24"/>
        </w:rPr>
        <w:t>;</w:t>
      </w:r>
    </w:p>
    <w:p w:rsidR="00E6261A" w:rsidP="004352F0">
      <w:pPr>
        <w:pStyle w:val="ListParagraph"/>
        <w:numPr>
          <w:ilvl w:val="0"/>
          <w:numId w:val="28"/>
        </w:numPr>
        <w:spacing w:before="120" w:after="120" w:line="360" w:lineRule="auto"/>
        <w:rPr>
          <w:rFonts w:ascii="Arial" w:hAnsi="Arial" w:cs="Arial"/>
          <w:sz w:val="24"/>
        </w:rPr>
      </w:pPr>
      <w:r w:rsidRPr="00E6261A">
        <w:rPr>
          <w:rFonts w:ascii="Arial" w:hAnsi="Arial" w:cs="Arial"/>
          <w:sz w:val="24"/>
        </w:rPr>
        <w:t>w przypadku wpisu o lp. 1148 dotyczącym tłumaczenia pisemnego z języka niemieckiego na język polski 1,5 stron</w:t>
      </w:r>
      <w:r w:rsidR="0066069E">
        <w:rPr>
          <w:rFonts w:ascii="Arial" w:hAnsi="Arial" w:cs="Arial"/>
          <w:sz w:val="24"/>
        </w:rPr>
        <w:t>y</w:t>
      </w:r>
      <w:r w:rsidRPr="00E6261A">
        <w:rPr>
          <w:rFonts w:ascii="Arial" w:hAnsi="Arial" w:cs="Arial"/>
          <w:sz w:val="24"/>
        </w:rPr>
        <w:t xml:space="preserve"> tłumaczenia pobrano kwotę </w:t>
      </w:r>
      <w:r w:rsidRPr="00E6261A" w:rsidR="003A45EF">
        <w:rPr>
          <w:rFonts w:ascii="Arial" w:hAnsi="Arial" w:cs="Arial"/>
          <w:sz w:val="24"/>
        </w:rPr>
        <w:t>66,11 zł</w:t>
      </w:r>
      <w:r>
        <w:rPr>
          <w:rFonts w:ascii="Arial" w:hAnsi="Arial" w:cs="Arial"/>
          <w:sz w:val="24"/>
        </w:rPr>
        <w:t>;</w:t>
      </w:r>
    </w:p>
    <w:p w:rsidR="00875A0F" w:rsidRPr="00E6261A" w:rsidP="004352F0">
      <w:pPr>
        <w:pStyle w:val="ListParagraph"/>
        <w:numPr>
          <w:ilvl w:val="0"/>
          <w:numId w:val="28"/>
        </w:numPr>
        <w:spacing w:before="120" w:after="120" w:line="360" w:lineRule="auto"/>
        <w:rPr>
          <w:rFonts w:ascii="Arial" w:hAnsi="Arial" w:cs="Arial"/>
          <w:sz w:val="24"/>
        </w:rPr>
      </w:pPr>
      <w:r w:rsidRPr="00E6261A">
        <w:rPr>
          <w:rFonts w:ascii="Arial" w:hAnsi="Arial" w:cs="Arial"/>
          <w:sz w:val="24"/>
        </w:rPr>
        <w:t>w przypadku wpisu o lp. 1259 dotyczącym tłumaczenia pisemnego z języka polskiego na język niemiecki</w:t>
      </w:r>
      <w:r w:rsidRPr="00E6261A" w:rsidR="003A45EF">
        <w:rPr>
          <w:rFonts w:ascii="Arial" w:hAnsi="Arial" w:cs="Arial"/>
          <w:sz w:val="24"/>
        </w:rPr>
        <w:t xml:space="preserve"> </w:t>
      </w:r>
      <w:r w:rsidR="0066069E">
        <w:rPr>
          <w:rFonts w:ascii="Arial" w:hAnsi="Arial" w:cs="Arial"/>
          <w:sz w:val="24"/>
        </w:rPr>
        <w:t>1</w:t>
      </w:r>
      <w:r w:rsidRPr="00E6261A">
        <w:rPr>
          <w:rFonts w:ascii="Arial" w:hAnsi="Arial" w:cs="Arial"/>
          <w:sz w:val="24"/>
        </w:rPr>
        <w:t>,5 stron</w:t>
      </w:r>
      <w:r w:rsidR="0066069E">
        <w:rPr>
          <w:rFonts w:ascii="Arial" w:hAnsi="Arial" w:cs="Arial"/>
          <w:sz w:val="24"/>
        </w:rPr>
        <w:t>y</w:t>
      </w:r>
      <w:r w:rsidRPr="00E6261A">
        <w:rPr>
          <w:rFonts w:ascii="Arial" w:hAnsi="Arial" w:cs="Arial"/>
          <w:sz w:val="24"/>
        </w:rPr>
        <w:t xml:space="preserve"> tłumaczenia pobrano kwotę</w:t>
      </w:r>
      <w:r w:rsidRPr="00E6261A" w:rsidR="003A45EF">
        <w:rPr>
          <w:rFonts w:ascii="Arial" w:hAnsi="Arial" w:cs="Arial"/>
          <w:sz w:val="24"/>
        </w:rPr>
        <w:t xml:space="preserve"> 86,48 zł</w:t>
      </w:r>
      <w:r w:rsidR="00E6261A">
        <w:rPr>
          <w:rFonts w:ascii="Arial" w:hAnsi="Arial" w:cs="Arial"/>
          <w:sz w:val="24"/>
        </w:rPr>
        <w:t>.</w:t>
      </w:r>
    </w:p>
    <w:p w:rsidR="00394598" w:rsidP="00773F1D">
      <w:pPr>
        <w:shd w:val="clear" w:color="auto" w:fill="FFFFFF"/>
        <w:spacing w:after="120" w:line="360" w:lineRule="auto"/>
        <w:ind w:firstLine="502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Stosownie do treści</w:t>
      </w:r>
      <w:r w:rsidRPr="00477E88">
        <w:rPr>
          <w:rFonts w:ascii="Arial" w:hAnsi="Arial" w:cs="Arial"/>
          <w:sz w:val="24"/>
          <w:szCs w:val="24"/>
        </w:rPr>
        <w:t xml:space="preserve"> § 8</w:t>
      </w:r>
      <w:r w:rsidRPr="00477E88">
        <w:rPr>
          <w:rFonts w:ascii="Arial" w:eastAsia="Times New Roman" w:hAnsi="Arial" w:cs="Arial"/>
          <w:sz w:val="24"/>
          <w:szCs w:val="24"/>
        </w:rPr>
        <w:t xml:space="preserve"> ust. 1 rozporz</w:t>
      </w:r>
      <w:r w:rsidR="00762D1D">
        <w:rPr>
          <w:rFonts w:ascii="Arial" w:eastAsia="Times New Roman" w:hAnsi="Arial" w:cs="Arial"/>
          <w:sz w:val="24"/>
          <w:szCs w:val="24"/>
        </w:rPr>
        <w:t>ą</w:t>
      </w:r>
      <w:r w:rsidRPr="00477E88">
        <w:rPr>
          <w:rFonts w:ascii="Arial" w:eastAsia="Times New Roman" w:hAnsi="Arial" w:cs="Arial"/>
          <w:sz w:val="24"/>
          <w:szCs w:val="24"/>
        </w:rPr>
        <w:t>dzenia</w:t>
      </w:r>
      <w:r w:rsidR="00E6261A">
        <w:rPr>
          <w:rFonts w:ascii="Arial" w:eastAsia="Times New Roman" w:hAnsi="Arial" w:cs="Arial"/>
          <w:sz w:val="24"/>
          <w:szCs w:val="24"/>
        </w:rPr>
        <w:t xml:space="preserve"> w sprawie </w:t>
      </w:r>
      <w:r w:rsidRPr="00477E88">
        <w:rPr>
          <w:rFonts w:ascii="Arial" w:eastAsia="Times New Roman" w:hAnsi="Arial" w:cs="Arial"/>
          <w:sz w:val="24"/>
          <w:szCs w:val="24"/>
        </w:rPr>
        <w:t xml:space="preserve">wynagrodzenia, przy obliczaniu wynagrodzenia za stronę uważa się 25 wierszy, a za wiersz - 45 znaków. Za znak uważa się wszystkie widoczne znaki drukarskie, w szczególności litery, znaki przestankowe, cyfry, znaki przeniesienia oraz uzasadnione budową zdania przerwy między nimi. </w:t>
      </w:r>
      <w:r w:rsidRPr="0029511E">
        <w:rPr>
          <w:rFonts w:ascii="Arial" w:eastAsia="Times New Roman" w:hAnsi="Arial" w:cs="Arial"/>
          <w:b/>
          <w:bCs/>
          <w:sz w:val="24"/>
          <w:szCs w:val="24"/>
        </w:rPr>
        <w:t>Stronę rozpoczętą liczy się za całą</w:t>
      </w:r>
      <w:r w:rsidRPr="00477E88">
        <w:rPr>
          <w:rFonts w:ascii="Arial" w:eastAsia="Times New Roman" w:hAnsi="Arial" w:cs="Arial"/>
          <w:sz w:val="24"/>
          <w:szCs w:val="24"/>
        </w:rPr>
        <w:t xml:space="preserve">. W myśl § 8 ust. 2 rozporządzenia w sprawie wynagrodzenia, w razie tłumaczenia sporządzonego </w:t>
      </w:r>
      <w:r w:rsidR="00E6261A">
        <w:rPr>
          <w:rFonts w:ascii="Arial" w:eastAsia="Times New Roman" w:hAnsi="Arial" w:cs="Arial"/>
          <w:sz w:val="24"/>
          <w:szCs w:val="24"/>
        </w:rPr>
        <w:br/>
      </w:r>
      <w:r w:rsidRPr="00477E88">
        <w:rPr>
          <w:rFonts w:ascii="Arial" w:eastAsia="Times New Roman" w:hAnsi="Arial" w:cs="Arial"/>
          <w:sz w:val="24"/>
          <w:szCs w:val="24"/>
        </w:rPr>
        <w:t>w innym układzie maszynopisu lub wydruku komputerowego niż 25 wierszy po 45 znaków na stronę, za stronę tłumaczenia przyjmuje się 1125 znaków.</w:t>
      </w:r>
    </w:p>
    <w:p w:rsidR="00477E88" w:rsidRPr="00762D1D" w:rsidP="00762D1D">
      <w:pPr>
        <w:spacing w:line="360" w:lineRule="auto"/>
        <w:ind w:firstLine="502"/>
        <w:rPr>
          <w:rFonts w:ascii="Arial" w:hAnsi="Arial" w:eastAsiaTheme="minorHAnsi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Tłumacz przysięgły złożył wyja</w:t>
      </w:r>
      <w:r w:rsidR="00A1355F">
        <w:rPr>
          <w:rFonts w:ascii="Arial" w:eastAsia="Times New Roman" w:hAnsi="Arial" w:cs="Arial"/>
          <w:sz w:val="24"/>
          <w:szCs w:val="24"/>
        </w:rPr>
        <w:t>ś</w:t>
      </w:r>
      <w:r>
        <w:rPr>
          <w:rFonts w:ascii="Arial" w:eastAsia="Times New Roman" w:hAnsi="Arial" w:cs="Arial"/>
          <w:sz w:val="24"/>
          <w:szCs w:val="24"/>
        </w:rPr>
        <w:t>nienia</w:t>
      </w:r>
      <w:r w:rsidRPr="00477E88">
        <w:rPr>
          <w:rFonts w:ascii="Arial" w:eastAsia="Times New Roman" w:hAnsi="Arial" w:cs="Arial"/>
          <w:sz w:val="24"/>
          <w:szCs w:val="24"/>
        </w:rPr>
        <w:t xml:space="preserve"> w tym zakresie, cyt.: </w:t>
      </w:r>
      <w:r w:rsidRPr="00780094">
        <w:rPr>
          <w:rFonts w:ascii="Arial" w:eastAsia="Times New Roman" w:hAnsi="Arial" w:cs="Arial"/>
          <w:sz w:val="24"/>
          <w:szCs w:val="24"/>
        </w:rPr>
        <w:t>„</w:t>
      </w:r>
      <w:r w:rsidRPr="00780094">
        <w:rPr>
          <w:rFonts w:ascii="Arial" w:hAnsi="Arial" w:cs="Arial"/>
          <w:sz w:val="24"/>
          <w:szCs w:val="24"/>
        </w:rPr>
        <w:t>I</w:t>
      </w:r>
      <w:r w:rsidRPr="00477E88">
        <w:rPr>
          <w:rFonts w:ascii="Arial" w:hAnsi="Arial" w:cs="Arial"/>
          <w:sz w:val="24"/>
          <w:szCs w:val="24"/>
        </w:rPr>
        <w:t xml:space="preserve">dąc za literą przepisu par. 8 pkt. 1 rozporządzenia Ministra Sprawiedliwości w sprawie wynagrodzenia za czynności tłumacza przysięgłego z dnia 24 stycznia 2005 r. </w:t>
      </w:r>
      <w:r w:rsidR="00762D1D">
        <w:rPr>
          <w:rFonts w:ascii="Arial" w:hAnsi="Arial" w:cs="Arial"/>
          <w:sz w:val="24"/>
          <w:szCs w:val="24"/>
        </w:rPr>
        <w:br/>
      </w:r>
      <w:r w:rsidRPr="00477E88">
        <w:rPr>
          <w:rFonts w:ascii="Arial" w:hAnsi="Arial" w:cs="Arial"/>
          <w:sz w:val="24"/>
          <w:szCs w:val="24"/>
        </w:rPr>
        <w:t>(w bieżącym brzmieniu) rzeczywiście powinienem liczyć każdą rozpoczętą stronę jako całą. Nieskorzystanie z tego „uprawnienia” stanowi wyjście naprzeciw oczekiwaniom klienta, który wszędzie szuka oszczędności. Nie wydaje mi się też etycznym liczenie klienta za pełną stronę, jeśli nowa strona została ledwie rozpoczęta.</w:t>
      </w:r>
      <w:r w:rsidR="00762D1D">
        <w:rPr>
          <w:rFonts w:ascii="Arial" w:hAnsi="Arial" w:eastAsiaTheme="minorHAnsi" w:cs="Arial"/>
          <w:sz w:val="24"/>
          <w:szCs w:val="24"/>
        </w:rPr>
        <w:t xml:space="preserve"> </w:t>
      </w:r>
      <w:r w:rsidRPr="00477E88">
        <w:rPr>
          <w:rFonts w:ascii="Arial" w:hAnsi="Arial" w:cs="Arial"/>
          <w:sz w:val="24"/>
          <w:szCs w:val="24"/>
        </w:rPr>
        <w:t xml:space="preserve">Nadmieniam, że każda faktura przedkładana organom administracji publicznej oraz organom wymiaru sprawiedliwości podlega kontroli pod względem wysokości wynagrodzenia i wspomniane przez Państwa organy wymiaru sprawiedliwości nie zgłaszały zastrzeżeń, wobec tego, iż płacą za „połówki”, </w:t>
      </w:r>
      <w:r w:rsidR="00773F1D">
        <w:rPr>
          <w:rFonts w:ascii="Arial" w:hAnsi="Arial" w:cs="Arial"/>
          <w:sz w:val="24"/>
          <w:szCs w:val="24"/>
        </w:rPr>
        <w:br/>
      </w:r>
      <w:r w:rsidRPr="00477E88">
        <w:rPr>
          <w:rFonts w:ascii="Arial" w:hAnsi="Arial" w:cs="Arial"/>
          <w:sz w:val="24"/>
          <w:szCs w:val="24"/>
        </w:rPr>
        <w:t>a nie całe strony tłumaczenia.</w:t>
      </w:r>
      <w:r>
        <w:rPr>
          <w:rFonts w:ascii="Arial" w:hAnsi="Arial" w:cs="Arial"/>
          <w:sz w:val="24"/>
          <w:szCs w:val="24"/>
        </w:rPr>
        <w:t xml:space="preserve"> </w:t>
      </w:r>
      <w:r w:rsidRPr="00477E88">
        <w:rPr>
          <w:rFonts w:ascii="Arial" w:hAnsi="Arial" w:cs="Arial"/>
          <w:sz w:val="24"/>
          <w:szCs w:val="24"/>
        </w:rPr>
        <w:t xml:space="preserve">Co więcej wydają one regularnie postanowienia </w:t>
      </w:r>
      <w:r w:rsidR="00762D1D">
        <w:rPr>
          <w:rFonts w:ascii="Arial" w:hAnsi="Arial" w:cs="Arial"/>
          <w:sz w:val="24"/>
          <w:szCs w:val="24"/>
        </w:rPr>
        <w:br/>
      </w:r>
      <w:r w:rsidRPr="00477E88">
        <w:rPr>
          <w:rFonts w:ascii="Arial" w:hAnsi="Arial" w:cs="Arial"/>
          <w:sz w:val="24"/>
          <w:szCs w:val="24"/>
        </w:rPr>
        <w:t>o przyznaniu zafakturowanego wynagrodzenia</w:t>
      </w:r>
      <w:r>
        <w:rPr>
          <w:rFonts w:ascii="Arial" w:hAnsi="Arial" w:cs="Arial"/>
          <w:sz w:val="24"/>
          <w:szCs w:val="24"/>
        </w:rPr>
        <w:t>”</w:t>
      </w:r>
      <w:r w:rsidRPr="00477E88">
        <w:rPr>
          <w:rFonts w:ascii="Arial" w:hAnsi="Arial" w:cs="Arial"/>
          <w:sz w:val="24"/>
          <w:szCs w:val="24"/>
        </w:rPr>
        <w:t>.</w:t>
      </w:r>
    </w:p>
    <w:p w:rsidR="00394598" w:rsidRPr="003F3E84" w:rsidP="00773F1D">
      <w:pPr>
        <w:shd w:val="clear" w:color="auto" w:fill="FFFFFF"/>
        <w:spacing w:after="120" w:line="360" w:lineRule="auto"/>
        <w:ind w:firstLine="360"/>
        <w:rPr>
          <w:rFonts w:ascii="Arial" w:eastAsia="Times New Roman" w:hAnsi="Arial" w:cs="Arial"/>
          <w:sz w:val="24"/>
          <w:szCs w:val="24"/>
          <w:u w:val="single"/>
        </w:rPr>
      </w:pPr>
      <w:r w:rsidRPr="0025789D">
        <w:rPr>
          <w:rFonts w:ascii="Arial" w:hAnsi="Arial" w:cs="Arial"/>
          <w:sz w:val="24"/>
        </w:rPr>
        <w:t>Tłumacz przysięgły w</w:t>
      </w:r>
      <w:r w:rsidRPr="0025789D" w:rsidR="00C35E10">
        <w:rPr>
          <w:rFonts w:ascii="Arial" w:hAnsi="Arial" w:cs="Arial"/>
          <w:sz w:val="24"/>
        </w:rPr>
        <w:t xml:space="preserve"> ww.</w:t>
      </w:r>
      <w:r w:rsidRPr="0025789D">
        <w:rPr>
          <w:rFonts w:ascii="Arial" w:hAnsi="Arial" w:cs="Arial"/>
          <w:sz w:val="24"/>
        </w:rPr>
        <w:t xml:space="preserve"> wpisach o lp. </w:t>
      </w:r>
      <w:r w:rsidR="00353C5B">
        <w:rPr>
          <w:rFonts w:ascii="Arial" w:hAnsi="Arial" w:cs="Arial"/>
          <w:sz w:val="24"/>
        </w:rPr>
        <w:t xml:space="preserve">642, </w:t>
      </w:r>
      <w:r w:rsidRPr="0025789D" w:rsidR="00C35E10">
        <w:rPr>
          <w:rFonts w:ascii="Arial" w:hAnsi="Arial" w:cs="Arial"/>
          <w:sz w:val="24"/>
        </w:rPr>
        <w:t xml:space="preserve">1136, 1143, 1144, 1145, 1148 </w:t>
      </w:r>
      <w:r w:rsidR="00353C5B">
        <w:rPr>
          <w:rFonts w:ascii="Arial" w:hAnsi="Arial" w:cs="Arial"/>
          <w:sz w:val="24"/>
        </w:rPr>
        <w:br/>
      </w:r>
      <w:r w:rsidRPr="0025789D" w:rsidR="00C35E10">
        <w:rPr>
          <w:rFonts w:ascii="Arial" w:hAnsi="Arial" w:cs="Arial"/>
          <w:sz w:val="24"/>
        </w:rPr>
        <w:t>i 1259 z 2025 r.</w:t>
      </w:r>
      <w:r w:rsidRPr="0025789D">
        <w:rPr>
          <w:rFonts w:ascii="Arial" w:hAnsi="Arial" w:cs="Arial"/>
          <w:sz w:val="24"/>
        </w:rPr>
        <w:t xml:space="preserve"> zaniżył liczb</w:t>
      </w:r>
      <w:r w:rsidR="00773F1D">
        <w:rPr>
          <w:rFonts w:ascii="Arial" w:hAnsi="Arial" w:cs="Arial"/>
          <w:sz w:val="24"/>
        </w:rPr>
        <w:t>y</w:t>
      </w:r>
      <w:r w:rsidRPr="0025789D">
        <w:rPr>
          <w:rFonts w:ascii="Arial" w:hAnsi="Arial" w:cs="Arial"/>
          <w:sz w:val="24"/>
        </w:rPr>
        <w:t xml:space="preserve"> stron tłumaczenia </w:t>
      </w:r>
      <w:r w:rsidR="00461CB7">
        <w:rPr>
          <w:rFonts w:ascii="Arial" w:hAnsi="Arial" w:cs="Arial"/>
          <w:sz w:val="24"/>
        </w:rPr>
        <w:t xml:space="preserve">pisemnego </w:t>
      </w:r>
      <w:r w:rsidRPr="0025789D">
        <w:rPr>
          <w:rFonts w:ascii="Arial" w:hAnsi="Arial" w:cs="Arial"/>
          <w:sz w:val="24"/>
        </w:rPr>
        <w:t xml:space="preserve">z języka </w:t>
      </w:r>
      <w:r w:rsidR="00461CB7">
        <w:rPr>
          <w:rFonts w:ascii="Arial" w:hAnsi="Arial" w:cs="Arial"/>
          <w:sz w:val="24"/>
        </w:rPr>
        <w:t>niemieckiego</w:t>
      </w:r>
      <w:r w:rsidRPr="0025789D">
        <w:rPr>
          <w:rFonts w:ascii="Arial" w:hAnsi="Arial" w:cs="Arial"/>
          <w:sz w:val="24"/>
        </w:rPr>
        <w:t xml:space="preserve"> na język </w:t>
      </w:r>
      <w:r w:rsidR="00461CB7">
        <w:rPr>
          <w:rFonts w:ascii="Arial" w:hAnsi="Arial" w:cs="Arial"/>
          <w:sz w:val="24"/>
        </w:rPr>
        <w:t>polsk</w:t>
      </w:r>
      <w:r w:rsidRPr="0025789D" w:rsidR="00762D1D">
        <w:rPr>
          <w:rFonts w:ascii="Arial" w:hAnsi="Arial" w:cs="Arial"/>
          <w:sz w:val="24"/>
        </w:rPr>
        <w:t>i</w:t>
      </w:r>
      <w:r w:rsidRPr="0025789D" w:rsidR="00C35E10">
        <w:rPr>
          <w:rFonts w:ascii="Arial" w:hAnsi="Arial" w:cs="Arial"/>
          <w:sz w:val="24"/>
        </w:rPr>
        <w:t xml:space="preserve"> i odwrotnie</w:t>
      </w:r>
      <w:r w:rsidRPr="0025789D">
        <w:rPr>
          <w:rFonts w:ascii="Arial" w:hAnsi="Arial" w:cs="Arial"/>
          <w:sz w:val="24"/>
        </w:rPr>
        <w:t xml:space="preserve">, podając </w:t>
      </w:r>
      <w:r w:rsidRPr="0025789D" w:rsidR="00C35E10">
        <w:rPr>
          <w:rFonts w:ascii="Arial" w:hAnsi="Arial" w:cs="Arial"/>
          <w:sz w:val="24"/>
        </w:rPr>
        <w:t>niepełne strony tłumaczenia</w:t>
      </w:r>
      <w:r w:rsidR="00780094">
        <w:rPr>
          <w:rFonts w:ascii="Arial" w:hAnsi="Arial" w:cs="Arial"/>
          <w:sz w:val="24"/>
        </w:rPr>
        <w:t>,</w:t>
      </w:r>
      <w:r w:rsidRPr="0025789D">
        <w:rPr>
          <w:rFonts w:ascii="Arial" w:hAnsi="Arial" w:cs="Arial"/>
          <w:sz w:val="24"/>
        </w:rPr>
        <w:t xml:space="preserve"> co skutkuje nieprawidłową kwotą pobranego wynagrodzenia. Zgodnie z treścią </w:t>
      </w:r>
      <w:r w:rsidRPr="0025789D">
        <w:rPr>
          <w:rFonts w:ascii="Arial" w:hAnsi="Arial" w:cs="Arial"/>
          <w:sz w:val="24"/>
          <w:szCs w:val="24"/>
        </w:rPr>
        <w:t>§ 8</w:t>
      </w:r>
      <w:r w:rsidRPr="0025789D">
        <w:rPr>
          <w:rFonts w:ascii="Arial" w:eastAsia="Times New Roman" w:hAnsi="Arial" w:cs="Arial"/>
          <w:sz w:val="24"/>
          <w:szCs w:val="24"/>
        </w:rPr>
        <w:t xml:space="preserve"> rozporz</w:t>
      </w:r>
      <w:r w:rsidRPr="0025789D" w:rsidR="005C3C1A">
        <w:rPr>
          <w:rFonts w:ascii="Arial" w:eastAsia="Times New Roman" w:hAnsi="Arial" w:cs="Arial"/>
          <w:sz w:val="24"/>
          <w:szCs w:val="24"/>
        </w:rPr>
        <w:t>ą</w:t>
      </w:r>
      <w:r w:rsidRPr="0025789D">
        <w:rPr>
          <w:rFonts w:ascii="Arial" w:eastAsia="Times New Roman" w:hAnsi="Arial" w:cs="Arial"/>
          <w:sz w:val="24"/>
          <w:szCs w:val="24"/>
        </w:rPr>
        <w:t xml:space="preserve">dzenia w sprawie wynagrodzenia, tłumacz przysięgły był zobowiązany </w:t>
      </w:r>
      <w:r w:rsidR="00990FEA">
        <w:rPr>
          <w:rFonts w:ascii="Arial" w:eastAsia="Times New Roman" w:hAnsi="Arial" w:cs="Arial"/>
          <w:sz w:val="24"/>
          <w:szCs w:val="24"/>
        </w:rPr>
        <w:br/>
      </w:r>
      <w:r w:rsidRPr="0025789D">
        <w:rPr>
          <w:rFonts w:ascii="Arial" w:eastAsia="Times New Roman" w:hAnsi="Arial" w:cs="Arial"/>
          <w:sz w:val="24"/>
          <w:szCs w:val="24"/>
        </w:rPr>
        <w:t>do wskazania w</w:t>
      </w:r>
      <w:r w:rsidR="00461CB7">
        <w:rPr>
          <w:rFonts w:ascii="Arial" w:eastAsia="Times New Roman" w:hAnsi="Arial" w:cs="Arial"/>
          <w:sz w:val="24"/>
          <w:szCs w:val="24"/>
        </w:rPr>
        <w:t>e</w:t>
      </w:r>
      <w:r w:rsidRPr="0025789D">
        <w:rPr>
          <w:rFonts w:ascii="Arial" w:eastAsia="Times New Roman" w:hAnsi="Arial" w:cs="Arial"/>
          <w:sz w:val="24"/>
          <w:szCs w:val="24"/>
        </w:rPr>
        <w:t xml:space="preserve"> </w:t>
      </w:r>
      <w:r w:rsidR="00353C5B">
        <w:rPr>
          <w:rFonts w:ascii="Arial" w:eastAsia="Times New Roman" w:hAnsi="Arial" w:cs="Arial"/>
          <w:sz w:val="24"/>
          <w:szCs w:val="24"/>
        </w:rPr>
        <w:t xml:space="preserve">ww. </w:t>
      </w:r>
      <w:r w:rsidRPr="0025789D">
        <w:rPr>
          <w:rFonts w:ascii="Arial" w:eastAsia="Times New Roman" w:hAnsi="Arial" w:cs="Arial"/>
          <w:sz w:val="24"/>
          <w:szCs w:val="24"/>
        </w:rPr>
        <w:t>wpisach</w:t>
      </w:r>
      <w:r w:rsidRPr="00780094" w:rsidR="00AA22BD">
        <w:rPr>
          <w:rFonts w:ascii="Arial" w:eastAsia="Times New Roman" w:hAnsi="Arial" w:cs="Arial"/>
          <w:sz w:val="24"/>
          <w:szCs w:val="24"/>
        </w:rPr>
        <w:t>,</w:t>
      </w:r>
      <w:r w:rsidRPr="0025789D">
        <w:rPr>
          <w:rFonts w:ascii="Arial" w:eastAsia="Times New Roman" w:hAnsi="Arial" w:cs="Arial"/>
          <w:sz w:val="24"/>
          <w:szCs w:val="24"/>
        </w:rPr>
        <w:t xml:space="preserve"> </w:t>
      </w:r>
      <w:r w:rsidR="00461CB7">
        <w:rPr>
          <w:rFonts w:ascii="Arial" w:hAnsi="Arial" w:cs="Arial"/>
          <w:sz w:val="24"/>
        </w:rPr>
        <w:t xml:space="preserve">odpowiednio: </w:t>
      </w:r>
      <w:r w:rsidR="00353C5B">
        <w:rPr>
          <w:rFonts w:ascii="Arial" w:hAnsi="Arial" w:cs="Arial"/>
          <w:sz w:val="24"/>
        </w:rPr>
        <w:t xml:space="preserve">3; </w:t>
      </w:r>
      <w:r w:rsidR="00461CB7">
        <w:rPr>
          <w:rFonts w:ascii="Arial" w:hAnsi="Arial" w:cs="Arial"/>
          <w:sz w:val="24"/>
        </w:rPr>
        <w:t>3</w:t>
      </w:r>
      <w:r w:rsidR="00353C5B">
        <w:rPr>
          <w:rFonts w:ascii="Arial" w:hAnsi="Arial" w:cs="Arial"/>
          <w:sz w:val="24"/>
        </w:rPr>
        <w:t>;</w:t>
      </w:r>
      <w:r w:rsidR="00461CB7">
        <w:rPr>
          <w:rFonts w:ascii="Arial" w:hAnsi="Arial" w:cs="Arial"/>
          <w:sz w:val="24"/>
        </w:rPr>
        <w:t xml:space="preserve"> 2</w:t>
      </w:r>
      <w:r w:rsidR="00353C5B">
        <w:rPr>
          <w:rFonts w:ascii="Arial" w:hAnsi="Arial" w:cs="Arial"/>
          <w:sz w:val="24"/>
        </w:rPr>
        <w:t>;</w:t>
      </w:r>
      <w:r w:rsidR="00461CB7">
        <w:rPr>
          <w:rFonts w:ascii="Arial" w:hAnsi="Arial" w:cs="Arial"/>
          <w:sz w:val="24"/>
        </w:rPr>
        <w:t xml:space="preserve"> 3</w:t>
      </w:r>
      <w:r w:rsidR="00353C5B">
        <w:rPr>
          <w:rFonts w:ascii="Arial" w:hAnsi="Arial" w:cs="Arial"/>
          <w:sz w:val="24"/>
        </w:rPr>
        <w:t>;</w:t>
      </w:r>
      <w:r w:rsidR="00461CB7">
        <w:rPr>
          <w:rFonts w:ascii="Arial" w:hAnsi="Arial" w:cs="Arial"/>
          <w:sz w:val="24"/>
        </w:rPr>
        <w:t xml:space="preserve"> 2</w:t>
      </w:r>
      <w:r w:rsidR="00353C5B">
        <w:rPr>
          <w:rFonts w:ascii="Arial" w:hAnsi="Arial" w:cs="Arial"/>
          <w:sz w:val="24"/>
        </w:rPr>
        <w:t>;</w:t>
      </w:r>
      <w:r w:rsidR="00461CB7">
        <w:rPr>
          <w:rFonts w:ascii="Arial" w:hAnsi="Arial" w:cs="Arial"/>
          <w:sz w:val="24"/>
        </w:rPr>
        <w:t xml:space="preserve"> 2 i </w:t>
      </w:r>
      <w:r w:rsidR="00353C5B">
        <w:rPr>
          <w:rFonts w:ascii="Arial" w:hAnsi="Arial" w:cs="Arial"/>
          <w:sz w:val="24"/>
        </w:rPr>
        <w:t>2</w:t>
      </w:r>
      <w:r w:rsidR="00461CB7">
        <w:rPr>
          <w:rFonts w:ascii="Arial" w:hAnsi="Arial" w:cs="Arial"/>
          <w:sz w:val="24"/>
        </w:rPr>
        <w:t xml:space="preserve"> </w:t>
      </w:r>
      <w:r w:rsidRPr="0025789D">
        <w:rPr>
          <w:rFonts w:ascii="Arial" w:eastAsia="Times New Roman" w:hAnsi="Arial" w:cs="Arial"/>
          <w:sz w:val="24"/>
          <w:szCs w:val="24"/>
        </w:rPr>
        <w:t>stron tłumaczenia</w:t>
      </w:r>
      <w:r w:rsidR="00461CB7">
        <w:rPr>
          <w:rFonts w:ascii="Arial" w:eastAsia="Times New Roman" w:hAnsi="Arial" w:cs="Arial"/>
          <w:sz w:val="24"/>
          <w:szCs w:val="24"/>
        </w:rPr>
        <w:t xml:space="preserve"> </w:t>
      </w:r>
      <w:r w:rsidR="00353C5B">
        <w:rPr>
          <w:rFonts w:ascii="Arial" w:eastAsia="Times New Roman" w:hAnsi="Arial" w:cs="Arial"/>
          <w:sz w:val="24"/>
          <w:szCs w:val="24"/>
        </w:rPr>
        <w:br/>
      </w:r>
      <w:r w:rsidR="00461CB7">
        <w:rPr>
          <w:rFonts w:ascii="Arial" w:eastAsia="Times New Roman" w:hAnsi="Arial" w:cs="Arial"/>
          <w:sz w:val="24"/>
          <w:szCs w:val="24"/>
        </w:rPr>
        <w:t>i pobrania wynagrodzenia w kwotach</w:t>
      </w:r>
      <w:r w:rsidR="0048124E">
        <w:rPr>
          <w:rFonts w:ascii="Arial" w:eastAsia="Times New Roman" w:hAnsi="Arial" w:cs="Arial"/>
          <w:sz w:val="24"/>
          <w:szCs w:val="24"/>
        </w:rPr>
        <w:t>, odpowiednio</w:t>
      </w:r>
      <w:r w:rsidR="00461CB7">
        <w:rPr>
          <w:rFonts w:ascii="Arial" w:eastAsia="Times New Roman" w:hAnsi="Arial" w:cs="Arial"/>
          <w:sz w:val="24"/>
          <w:szCs w:val="24"/>
        </w:rPr>
        <w:t xml:space="preserve">: </w:t>
      </w:r>
      <w:r w:rsidR="00353C5B">
        <w:rPr>
          <w:rFonts w:ascii="Arial" w:eastAsia="Times New Roman" w:hAnsi="Arial" w:cs="Arial"/>
          <w:sz w:val="24"/>
          <w:szCs w:val="24"/>
        </w:rPr>
        <w:t xml:space="preserve">132, 21 zł, </w:t>
      </w:r>
      <w:r w:rsidR="0048124E">
        <w:rPr>
          <w:rFonts w:ascii="Arial" w:eastAsia="Times New Roman" w:hAnsi="Arial" w:cs="Arial"/>
          <w:sz w:val="24"/>
          <w:szCs w:val="24"/>
        </w:rPr>
        <w:t xml:space="preserve">132,21 zł; 88,14 zł; 132,21 zł; 88, 14 zł, 88,14 zł i </w:t>
      </w:r>
      <w:r w:rsidR="00353C5B">
        <w:rPr>
          <w:rFonts w:ascii="Arial" w:eastAsia="Times New Roman" w:hAnsi="Arial" w:cs="Arial"/>
          <w:sz w:val="24"/>
          <w:szCs w:val="24"/>
        </w:rPr>
        <w:t>115,30</w:t>
      </w:r>
      <w:r w:rsidR="0048124E">
        <w:rPr>
          <w:rFonts w:ascii="Arial" w:eastAsia="Times New Roman" w:hAnsi="Arial" w:cs="Arial"/>
          <w:sz w:val="24"/>
          <w:szCs w:val="24"/>
        </w:rPr>
        <w:t xml:space="preserve"> zł. </w:t>
      </w:r>
      <w:r w:rsidRPr="003F3E84">
        <w:rPr>
          <w:rFonts w:ascii="Arial" w:hAnsi="Arial" w:cs="Arial"/>
          <w:sz w:val="24"/>
        </w:rPr>
        <w:t xml:space="preserve">Za </w:t>
      </w:r>
      <w:r w:rsidR="00AA22BD">
        <w:rPr>
          <w:rFonts w:ascii="Arial" w:hAnsi="Arial" w:cs="Arial"/>
          <w:sz w:val="24"/>
        </w:rPr>
        <w:t>7</w:t>
      </w:r>
      <w:r w:rsidRPr="003F3E84">
        <w:rPr>
          <w:rFonts w:ascii="Arial" w:hAnsi="Arial" w:cs="Arial"/>
          <w:sz w:val="24"/>
        </w:rPr>
        <w:t xml:space="preserve"> wykona</w:t>
      </w:r>
      <w:r w:rsidRPr="003F3E84" w:rsidR="0048124E">
        <w:rPr>
          <w:rFonts w:ascii="Arial" w:hAnsi="Arial" w:cs="Arial"/>
          <w:sz w:val="24"/>
        </w:rPr>
        <w:t>n</w:t>
      </w:r>
      <w:r w:rsidRPr="003F3E84">
        <w:rPr>
          <w:rFonts w:ascii="Arial" w:hAnsi="Arial" w:cs="Arial"/>
          <w:sz w:val="24"/>
        </w:rPr>
        <w:t xml:space="preserve">ych tłumaczeń na rzecz </w:t>
      </w:r>
      <w:r w:rsidRPr="003F3E84" w:rsidR="0048124E">
        <w:rPr>
          <w:rFonts w:ascii="Arial" w:hAnsi="Arial" w:cs="Arial"/>
          <w:sz w:val="24"/>
        </w:rPr>
        <w:t xml:space="preserve">sądu </w:t>
      </w:r>
      <w:r w:rsidR="008B63CD">
        <w:rPr>
          <w:rFonts w:ascii="Arial" w:hAnsi="Arial" w:cs="Arial"/>
          <w:sz w:val="24"/>
        </w:rPr>
        <w:br/>
      </w:r>
      <w:r w:rsidRPr="003F3E84" w:rsidR="0048124E">
        <w:rPr>
          <w:rFonts w:ascii="Arial" w:hAnsi="Arial" w:cs="Arial"/>
          <w:sz w:val="24"/>
        </w:rPr>
        <w:t xml:space="preserve">i prokuratury </w:t>
      </w:r>
      <w:r w:rsidRPr="003F3E84">
        <w:rPr>
          <w:rFonts w:ascii="Arial" w:hAnsi="Arial" w:cs="Arial"/>
          <w:sz w:val="24"/>
        </w:rPr>
        <w:t xml:space="preserve">tłumacz przysięgły zaniżył należne wynagrodzenie o łączną kwotę </w:t>
      </w:r>
      <w:r w:rsidR="00722B1C">
        <w:rPr>
          <w:rFonts w:ascii="Arial" w:hAnsi="Arial" w:cs="Arial"/>
          <w:sz w:val="24"/>
        </w:rPr>
        <w:br/>
      </w:r>
      <w:r w:rsidR="00773F1D">
        <w:rPr>
          <w:rFonts w:ascii="Arial" w:hAnsi="Arial" w:cs="Arial"/>
          <w:sz w:val="24"/>
        </w:rPr>
        <w:t>161</w:t>
      </w:r>
      <w:r w:rsidRPr="003F3E84">
        <w:rPr>
          <w:rFonts w:ascii="Arial" w:hAnsi="Arial" w:cs="Arial"/>
          <w:sz w:val="24"/>
        </w:rPr>
        <w:t xml:space="preserve"> zł</w:t>
      </w:r>
      <w:r w:rsidR="00990FEA">
        <w:rPr>
          <w:rFonts w:ascii="Arial" w:hAnsi="Arial" w:cs="Arial"/>
          <w:sz w:val="24"/>
        </w:rPr>
        <w:t>.</w:t>
      </w:r>
    </w:p>
    <w:p w:rsidR="00CE2C13" w:rsidP="00990FEA">
      <w:pPr>
        <w:spacing w:before="120" w:after="120" w:line="360" w:lineRule="auto"/>
        <w:ind w:firstLin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 xml:space="preserve">W pozostałych </w:t>
      </w:r>
      <w:r w:rsidR="00990FEA">
        <w:rPr>
          <w:rFonts w:ascii="Arial" w:hAnsi="Arial" w:cs="Arial"/>
          <w:sz w:val="24"/>
        </w:rPr>
        <w:t>11 s</w:t>
      </w:r>
      <w:r w:rsidR="00285FD1">
        <w:rPr>
          <w:rFonts w:ascii="Arial" w:hAnsi="Arial" w:cs="Arial"/>
          <w:sz w:val="24"/>
        </w:rPr>
        <w:t xml:space="preserve">kontrolowanych </w:t>
      </w:r>
      <w:r>
        <w:rPr>
          <w:rFonts w:ascii="Arial" w:hAnsi="Arial" w:cs="Arial"/>
          <w:sz w:val="24"/>
        </w:rPr>
        <w:t>przypadkach</w:t>
      </w:r>
      <w:r w:rsidR="00801363">
        <w:rPr>
          <w:rFonts w:ascii="Arial" w:hAnsi="Arial" w:cs="Arial"/>
          <w:sz w:val="24"/>
        </w:rPr>
        <w:t xml:space="preserve"> dotyczących wpisów na rzecz organów wymienionych w art. 15 ustawy o zawodzie tłumacza przysięgłego</w:t>
      </w:r>
      <w:r w:rsidRPr="00B823CF" w:rsidR="00B823CF">
        <w:rPr>
          <w:rFonts w:ascii="Arial" w:hAnsi="Arial" w:cs="Arial"/>
          <w:sz w:val="24"/>
        </w:rPr>
        <w:t xml:space="preserve"> </w:t>
      </w:r>
      <w:r w:rsidR="00722B1C">
        <w:rPr>
          <w:rFonts w:ascii="Arial" w:hAnsi="Arial" w:cs="Arial"/>
          <w:sz w:val="24"/>
        </w:rPr>
        <w:br/>
      </w:r>
      <w:r>
        <w:rPr>
          <w:rFonts w:ascii="Arial" w:hAnsi="Arial" w:cs="Arial"/>
          <w:sz w:val="24"/>
        </w:rPr>
        <w:t>tj. w</w:t>
      </w:r>
      <w:r w:rsidR="00801363">
        <w:rPr>
          <w:rFonts w:ascii="Arial" w:hAnsi="Arial" w:cs="Arial"/>
          <w:sz w:val="24"/>
        </w:rPr>
        <w:t>e</w:t>
      </w:r>
      <w:r>
        <w:rPr>
          <w:rFonts w:ascii="Arial" w:hAnsi="Arial" w:cs="Arial"/>
          <w:sz w:val="24"/>
        </w:rPr>
        <w:t xml:space="preserve"> wpisach o lp.: 482, 857, </w:t>
      </w:r>
      <w:r w:rsidR="00285FD1">
        <w:rPr>
          <w:rFonts w:ascii="Arial" w:hAnsi="Arial" w:cs="Arial"/>
          <w:sz w:val="24"/>
        </w:rPr>
        <w:t xml:space="preserve">892, 1146, 1147, 1149 z 2025 r. oraz </w:t>
      </w:r>
      <w:r w:rsidR="00285FD1">
        <w:rPr>
          <w:rFonts w:ascii="Arial" w:hAnsi="Arial" w:cs="Arial"/>
          <w:sz w:val="24"/>
          <w:szCs w:val="24"/>
        </w:rPr>
        <w:t>77</w:t>
      </w:r>
      <w:r w:rsidR="00990FEA">
        <w:rPr>
          <w:rFonts w:ascii="Arial" w:hAnsi="Arial" w:cs="Arial"/>
          <w:sz w:val="24"/>
          <w:szCs w:val="24"/>
        </w:rPr>
        <w:t>-</w:t>
      </w:r>
      <w:r w:rsidR="00285FD1">
        <w:rPr>
          <w:rFonts w:ascii="Arial" w:hAnsi="Arial" w:cs="Arial"/>
          <w:sz w:val="24"/>
          <w:szCs w:val="24"/>
        </w:rPr>
        <w:t xml:space="preserve">81 </w:t>
      </w:r>
      <w:r w:rsidRPr="00433008" w:rsidR="00285FD1">
        <w:rPr>
          <w:rFonts w:ascii="Arial" w:hAnsi="Arial" w:cs="Arial"/>
          <w:sz w:val="24"/>
          <w:szCs w:val="24"/>
        </w:rPr>
        <w:t>z 2026 r.</w:t>
      </w:r>
      <w:r w:rsidR="00285FD1">
        <w:rPr>
          <w:rFonts w:ascii="Arial" w:hAnsi="Arial" w:cs="Arial"/>
          <w:sz w:val="24"/>
        </w:rPr>
        <w:t xml:space="preserve"> </w:t>
      </w:r>
      <w:r w:rsidR="0029511E">
        <w:rPr>
          <w:rFonts w:ascii="Arial" w:hAnsi="Arial" w:cs="Arial"/>
          <w:sz w:val="24"/>
        </w:rPr>
        <w:t>dotycząc</w:t>
      </w:r>
      <w:r w:rsidR="00B823CF">
        <w:rPr>
          <w:rFonts w:ascii="Arial" w:hAnsi="Arial" w:cs="Arial"/>
          <w:sz w:val="24"/>
        </w:rPr>
        <w:t>ych</w:t>
      </w:r>
      <w:r w:rsidR="0029511E">
        <w:rPr>
          <w:rFonts w:ascii="Arial" w:hAnsi="Arial" w:cs="Arial"/>
          <w:sz w:val="24"/>
        </w:rPr>
        <w:t xml:space="preserve"> tłumaczenia z języka polskiego na język niemiecki i odwrotnie </w:t>
      </w:r>
      <w:r w:rsidR="00B823CF">
        <w:rPr>
          <w:rFonts w:ascii="Arial" w:hAnsi="Arial" w:cs="Arial"/>
          <w:sz w:val="24"/>
        </w:rPr>
        <w:t>nie stwierdzono nieprawidłowości</w:t>
      </w:r>
      <w:r w:rsidR="00990FEA">
        <w:rPr>
          <w:rFonts w:ascii="Arial" w:hAnsi="Arial" w:cs="Arial"/>
          <w:sz w:val="24"/>
        </w:rPr>
        <w:t xml:space="preserve"> w zakresie pobranego wynagrodzenia</w:t>
      </w:r>
      <w:r w:rsidRPr="005B7A34" w:rsidR="00B823CF">
        <w:rPr>
          <w:rFonts w:ascii="Arial" w:hAnsi="Arial" w:cs="Arial"/>
          <w:sz w:val="24"/>
          <w:szCs w:val="24"/>
        </w:rPr>
        <w:t>.</w:t>
      </w:r>
    </w:p>
    <w:p w:rsidR="00461CB7" w:rsidP="00461CB7">
      <w:pPr>
        <w:spacing w:before="120" w:after="120" w:line="360" w:lineRule="auto"/>
        <w:ind w:firstLine="36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Wpis o lp. 892 z 2005 r. dotyczył tłumaczenia ustnego dla Policji, z i na język niemiecki, w liczbie 3 godzin, w którym prawidłowo naliczono kwotę wynagrodzenia za tłumaczenie konsekutywne. </w:t>
      </w:r>
    </w:p>
    <w:p w:rsidR="00B21B15" w:rsidRPr="00461CB7" w:rsidP="00461CB7">
      <w:pPr>
        <w:spacing w:before="120" w:after="120" w:line="360" w:lineRule="auto"/>
        <w:ind w:firstLine="360"/>
        <w:rPr>
          <w:rFonts w:ascii="Arial" w:hAnsi="Arial" w:cs="Arial"/>
          <w:sz w:val="24"/>
        </w:rPr>
      </w:pPr>
      <w:r w:rsidRPr="00016680">
        <w:rPr>
          <w:rFonts w:ascii="Arial" w:hAnsi="Arial" w:cs="Arial"/>
          <w:sz w:val="24"/>
          <w:szCs w:val="24"/>
        </w:rPr>
        <w:t>Po</w:t>
      </w:r>
      <w:r w:rsidRPr="00016680" w:rsidR="00E71180">
        <w:rPr>
          <w:rFonts w:ascii="Arial" w:hAnsi="Arial" w:cs="Arial"/>
          <w:sz w:val="24"/>
          <w:szCs w:val="24"/>
        </w:rPr>
        <w:t>d</w:t>
      </w:r>
      <w:r w:rsidRPr="00016680">
        <w:rPr>
          <w:rFonts w:ascii="Arial" w:hAnsi="Arial" w:cs="Arial"/>
          <w:sz w:val="24"/>
          <w:szCs w:val="24"/>
        </w:rPr>
        <w:t>sumowują</w:t>
      </w:r>
      <w:r w:rsidRPr="00016680" w:rsidR="00F30011">
        <w:rPr>
          <w:rFonts w:ascii="Arial" w:hAnsi="Arial" w:cs="Arial"/>
          <w:sz w:val="24"/>
          <w:szCs w:val="24"/>
        </w:rPr>
        <w:t>c</w:t>
      </w:r>
      <w:r w:rsidRPr="00016680">
        <w:rPr>
          <w:rFonts w:ascii="Arial" w:hAnsi="Arial" w:cs="Arial"/>
          <w:sz w:val="24"/>
          <w:szCs w:val="24"/>
        </w:rPr>
        <w:t xml:space="preserve">, stwierdzone w trakcie kontroli </w:t>
      </w:r>
      <w:r w:rsidRPr="00016680" w:rsidR="001867F7">
        <w:rPr>
          <w:rFonts w:ascii="Arial" w:hAnsi="Arial" w:cs="Arial"/>
          <w:sz w:val="24"/>
          <w:szCs w:val="24"/>
        </w:rPr>
        <w:t xml:space="preserve">nieprawidłowości </w:t>
      </w:r>
      <w:r w:rsidRPr="00016680">
        <w:rPr>
          <w:rFonts w:ascii="Arial" w:hAnsi="Arial" w:cs="Arial"/>
          <w:sz w:val="24"/>
          <w:szCs w:val="24"/>
        </w:rPr>
        <w:t>nie miały z</w:t>
      </w:r>
      <w:r w:rsidR="001B2D73">
        <w:rPr>
          <w:rFonts w:ascii="Arial" w:hAnsi="Arial" w:cs="Arial"/>
          <w:sz w:val="24"/>
          <w:szCs w:val="24"/>
        </w:rPr>
        <w:t>asadniczego</w:t>
      </w:r>
      <w:r w:rsidRPr="00016680">
        <w:rPr>
          <w:rFonts w:ascii="Arial" w:hAnsi="Arial" w:cs="Arial"/>
          <w:sz w:val="24"/>
          <w:szCs w:val="24"/>
        </w:rPr>
        <w:t xml:space="preserve"> wpływu na kontrolowaną działalność, dlatego te</w:t>
      </w:r>
      <w:r w:rsidRPr="00016680" w:rsidR="00F30011">
        <w:rPr>
          <w:rFonts w:ascii="Arial" w:hAnsi="Arial" w:cs="Arial"/>
          <w:sz w:val="24"/>
          <w:szCs w:val="24"/>
        </w:rPr>
        <w:t>ż</w:t>
      </w:r>
      <w:r w:rsidRPr="00016680">
        <w:rPr>
          <w:rFonts w:ascii="Arial" w:hAnsi="Arial" w:cs="Arial"/>
          <w:sz w:val="24"/>
          <w:szCs w:val="24"/>
        </w:rPr>
        <w:t xml:space="preserve"> zespół kontrolny sfor</w:t>
      </w:r>
      <w:r w:rsidRPr="00016680" w:rsidR="00F30011">
        <w:rPr>
          <w:rFonts w:ascii="Arial" w:hAnsi="Arial" w:cs="Arial"/>
          <w:sz w:val="24"/>
          <w:szCs w:val="24"/>
        </w:rPr>
        <w:t>m</w:t>
      </w:r>
      <w:r w:rsidRPr="00016680">
        <w:rPr>
          <w:rFonts w:ascii="Arial" w:hAnsi="Arial" w:cs="Arial"/>
          <w:sz w:val="24"/>
          <w:szCs w:val="24"/>
        </w:rPr>
        <w:t>ułował oc</w:t>
      </w:r>
      <w:r w:rsidRPr="00016680" w:rsidR="00E71180">
        <w:rPr>
          <w:rFonts w:ascii="Arial" w:hAnsi="Arial" w:cs="Arial"/>
          <w:sz w:val="24"/>
          <w:szCs w:val="24"/>
        </w:rPr>
        <w:t>e</w:t>
      </w:r>
      <w:r w:rsidRPr="00016680">
        <w:rPr>
          <w:rFonts w:ascii="Arial" w:hAnsi="Arial" w:cs="Arial"/>
          <w:sz w:val="24"/>
          <w:szCs w:val="24"/>
        </w:rPr>
        <w:t>nę pozytywną z nieprawidłowościami.</w:t>
      </w:r>
    </w:p>
    <w:p w:rsidR="00203C29" w:rsidRPr="00F9166A" w:rsidP="00D61FDB">
      <w:pPr>
        <w:numPr>
          <w:ilvl w:val="0"/>
          <w:numId w:val="5"/>
        </w:numPr>
        <w:spacing w:before="240" w:after="240" w:line="360" w:lineRule="auto"/>
        <w:ind w:left="0" w:firstLine="0"/>
        <w:rPr>
          <w:rFonts w:ascii="Arial" w:hAnsi="Arial" w:cs="Arial"/>
          <w:b/>
          <w:sz w:val="24"/>
          <w:szCs w:val="24"/>
        </w:rPr>
      </w:pPr>
      <w:r w:rsidRPr="00F9166A">
        <w:rPr>
          <w:rFonts w:ascii="Arial" w:hAnsi="Arial" w:cs="Arial"/>
          <w:b/>
          <w:bCs/>
          <w:sz w:val="24"/>
          <w:szCs w:val="24"/>
        </w:rPr>
        <w:t xml:space="preserve">Zakres, przyczyny i skutki stwierdzonych nieprawidłowości </w:t>
      </w:r>
      <w:r w:rsidR="00D862DF">
        <w:rPr>
          <w:rFonts w:ascii="Arial" w:hAnsi="Arial" w:cs="Arial"/>
          <w:b/>
          <w:bCs/>
          <w:sz w:val="24"/>
          <w:szCs w:val="24"/>
        </w:rPr>
        <w:t xml:space="preserve">i uchybień </w:t>
      </w:r>
      <w:r w:rsidRPr="00F9166A">
        <w:rPr>
          <w:rFonts w:ascii="Arial" w:hAnsi="Arial" w:cs="Arial"/>
          <w:b/>
          <w:bCs/>
          <w:sz w:val="24"/>
          <w:szCs w:val="24"/>
        </w:rPr>
        <w:t>oraz osoby odpowiedzialne za nieprawidłowości</w:t>
      </w:r>
      <w:r w:rsidR="00C96B5C">
        <w:rPr>
          <w:rFonts w:ascii="Arial" w:hAnsi="Arial" w:cs="Arial"/>
          <w:b/>
          <w:bCs/>
          <w:sz w:val="24"/>
          <w:szCs w:val="24"/>
        </w:rPr>
        <w:t>.</w:t>
      </w:r>
    </w:p>
    <w:p w:rsidR="00781F7C" w:rsidP="006539BF">
      <w:pPr>
        <w:spacing w:before="120" w:after="120" w:line="360" w:lineRule="auto"/>
        <w:ind w:firstLine="70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szCs w:val="24"/>
        </w:rPr>
        <w:t xml:space="preserve">W wyniku kontroli ujawniono </w:t>
      </w:r>
      <w:r w:rsidR="002D4A9B">
        <w:rPr>
          <w:rFonts w:ascii="Arial" w:hAnsi="Arial" w:cs="Arial"/>
          <w:sz w:val="24"/>
          <w:szCs w:val="24"/>
        </w:rPr>
        <w:t>nieprawidłowości</w:t>
      </w:r>
      <w:r w:rsidR="00386491">
        <w:rPr>
          <w:rFonts w:ascii="Arial" w:hAnsi="Arial" w:cs="Arial"/>
          <w:sz w:val="24"/>
          <w:szCs w:val="24"/>
        </w:rPr>
        <w:t xml:space="preserve"> </w:t>
      </w:r>
      <w:r w:rsidR="0080281C">
        <w:rPr>
          <w:rFonts w:ascii="Arial" w:hAnsi="Arial" w:cs="Arial"/>
          <w:sz w:val="24"/>
          <w:szCs w:val="24"/>
        </w:rPr>
        <w:t xml:space="preserve">w prowadzeniu </w:t>
      </w:r>
      <w:r w:rsidR="0080281C">
        <w:rPr>
          <w:rFonts w:ascii="Arial" w:hAnsi="Arial" w:cs="Arial"/>
          <w:sz w:val="24"/>
        </w:rPr>
        <w:t>repertorium</w:t>
      </w:r>
      <w:r w:rsidR="0080281C">
        <w:rPr>
          <w:rFonts w:ascii="Arial" w:hAnsi="Arial" w:cs="Arial"/>
          <w:sz w:val="24"/>
          <w:szCs w:val="24"/>
        </w:rPr>
        <w:t xml:space="preserve"> </w:t>
      </w:r>
      <w:r w:rsidR="006539BF">
        <w:rPr>
          <w:rFonts w:ascii="Arial" w:hAnsi="Arial" w:cs="Arial"/>
          <w:sz w:val="24"/>
          <w:szCs w:val="24"/>
        </w:rPr>
        <w:br/>
      </w:r>
      <w:r w:rsidR="0080281C">
        <w:rPr>
          <w:rFonts w:ascii="Arial" w:hAnsi="Arial" w:cs="Arial"/>
          <w:sz w:val="24"/>
          <w:szCs w:val="24"/>
        </w:rPr>
        <w:t xml:space="preserve">w zakresie stosowania </w:t>
      </w:r>
      <w:r w:rsidRPr="00DF489A" w:rsidR="0080281C">
        <w:rPr>
          <w:rFonts w:ascii="Arial" w:hAnsi="Arial" w:cs="Arial"/>
          <w:sz w:val="24"/>
        </w:rPr>
        <w:t xml:space="preserve">art. 17 ust. </w:t>
      </w:r>
      <w:r w:rsidR="0080281C">
        <w:rPr>
          <w:rFonts w:ascii="Arial" w:hAnsi="Arial" w:cs="Arial"/>
          <w:sz w:val="24"/>
        </w:rPr>
        <w:t xml:space="preserve">2 </w:t>
      </w:r>
      <w:r w:rsidRPr="00DF489A" w:rsidR="0080281C">
        <w:rPr>
          <w:rFonts w:ascii="Arial" w:hAnsi="Arial" w:cs="Arial"/>
          <w:sz w:val="24"/>
        </w:rPr>
        <w:t>pkt</w:t>
      </w:r>
      <w:r w:rsidR="002C6669">
        <w:rPr>
          <w:rFonts w:ascii="Arial" w:hAnsi="Arial" w:cs="Arial"/>
          <w:sz w:val="24"/>
        </w:rPr>
        <w:t xml:space="preserve"> </w:t>
      </w:r>
      <w:r w:rsidR="006539BF">
        <w:rPr>
          <w:rFonts w:ascii="Arial" w:hAnsi="Arial" w:cs="Arial"/>
          <w:sz w:val="24"/>
        </w:rPr>
        <w:t>1</w:t>
      </w:r>
      <w:r w:rsidR="00EE0649">
        <w:rPr>
          <w:rFonts w:ascii="Arial" w:hAnsi="Arial" w:cs="Arial"/>
          <w:sz w:val="24"/>
        </w:rPr>
        <w:t xml:space="preserve"> </w:t>
      </w:r>
      <w:r w:rsidRPr="00DF489A" w:rsidR="0080281C">
        <w:rPr>
          <w:rFonts w:ascii="Arial" w:hAnsi="Arial" w:cs="Arial"/>
          <w:sz w:val="24"/>
        </w:rPr>
        <w:t>ustawy o zawodzie tłumacza przysięgłego</w:t>
      </w:r>
      <w:r w:rsidR="006539BF">
        <w:rPr>
          <w:rFonts w:ascii="Arial" w:hAnsi="Arial" w:cs="Arial"/>
          <w:sz w:val="24"/>
        </w:rPr>
        <w:t xml:space="preserve"> oraz obliczania stawek wynagrodzenia z naruszeniem </w:t>
      </w:r>
      <w:r w:rsidRPr="005C3C1A" w:rsidR="006539BF">
        <w:rPr>
          <w:rFonts w:ascii="Arial" w:hAnsi="Arial" w:cs="Arial"/>
          <w:sz w:val="24"/>
        </w:rPr>
        <w:t xml:space="preserve">§ 2 ust. 1 pkt </w:t>
      </w:r>
      <w:r w:rsidR="006539BF">
        <w:rPr>
          <w:rFonts w:ascii="Arial" w:hAnsi="Arial" w:cs="Arial"/>
          <w:sz w:val="24"/>
        </w:rPr>
        <w:t xml:space="preserve">1 lit. a) i pkt </w:t>
      </w:r>
      <w:r w:rsidRPr="005C3C1A" w:rsidR="006539BF">
        <w:rPr>
          <w:rFonts w:ascii="Arial" w:hAnsi="Arial" w:cs="Arial"/>
          <w:sz w:val="24"/>
        </w:rPr>
        <w:t xml:space="preserve">2 lit. a) w związku z § 8 </w:t>
      </w:r>
      <w:r w:rsidRPr="00477E88" w:rsidR="006539BF">
        <w:rPr>
          <w:rFonts w:ascii="Arial" w:eastAsia="Times New Roman" w:hAnsi="Arial" w:cs="Arial"/>
          <w:sz w:val="24"/>
          <w:szCs w:val="24"/>
        </w:rPr>
        <w:t>rozporz</w:t>
      </w:r>
      <w:r w:rsidR="006539BF">
        <w:rPr>
          <w:rFonts w:ascii="Arial" w:eastAsia="Times New Roman" w:hAnsi="Arial" w:cs="Arial"/>
          <w:sz w:val="24"/>
          <w:szCs w:val="24"/>
        </w:rPr>
        <w:t>ą</w:t>
      </w:r>
      <w:r w:rsidRPr="00477E88" w:rsidR="006539BF">
        <w:rPr>
          <w:rFonts w:ascii="Arial" w:eastAsia="Times New Roman" w:hAnsi="Arial" w:cs="Arial"/>
          <w:sz w:val="24"/>
          <w:szCs w:val="24"/>
        </w:rPr>
        <w:t>dzenia</w:t>
      </w:r>
      <w:r w:rsidR="006539BF">
        <w:rPr>
          <w:rFonts w:ascii="Arial" w:eastAsia="Times New Roman" w:hAnsi="Arial" w:cs="Arial"/>
          <w:sz w:val="24"/>
          <w:szCs w:val="24"/>
        </w:rPr>
        <w:t xml:space="preserve"> w sprawie </w:t>
      </w:r>
      <w:r w:rsidRPr="00477E88" w:rsidR="006539BF">
        <w:rPr>
          <w:rFonts w:ascii="Arial" w:eastAsia="Times New Roman" w:hAnsi="Arial" w:cs="Arial"/>
          <w:sz w:val="24"/>
          <w:szCs w:val="24"/>
        </w:rPr>
        <w:t>wynagrodzenia</w:t>
      </w:r>
      <w:r w:rsidR="003070E5">
        <w:rPr>
          <w:rFonts w:ascii="Arial" w:hAnsi="Arial" w:cs="Arial"/>
          <w:sz w:val="24"/>
        </w:rPr>
        <w:t>.</w:t>
      </w:r>
    </w:p>
    <w:p w:rsidR="00C62B9B" w:rsidP="00C62B9B">
      <w:pPr>
        <w:spacing w:before="120" w:after="120" w:line="360" w:lineRule="auto"/>
        <w:ind w:firstLine="708"/>
        <w:rPr>
          <w:rFonts w:ascii="Arial" w:hAnsi="Arial" w:cs="Arial"/>
          <w:sz w:val="24"/>
          <w:szCs w:val="24"/>
        </w:rPr>
      </w:pPr>
      <w:r w:rsidRPr="00CB4E15">
        <w:rPr>
          <w:rFonts w:ascii="Arial" w:hAnsi="Arial" w:cs="Arial"/>
          <w:sz w:val="24"/>
          <w:szCs w:val="24"/>
        </w:rPr>
        <w:t>Za przyczynę stwierdzonych</w:t>
      </w:r>
      <w:r w:rsidR="00386491">
        <w:rPr>
          <w:rFonts w:ascii="Arial" w:hAnsi="Arial" w:cs="Arial"/>
          <w:sz w:val="24"/>
          <w:szCs w:val="24"/>
        </w:rPr>
        <w:t xml:space="preserve"> </w:t>
      </w:r>
      <w:r w:rsidR="00D862DF">
        <w:rPr>
          <w:rFonts w:ascii="Arial" w:hAnsi="Arial" w:cs="Arial"/>
          <w:sz w:val="24"/>
          <w:szCs w:val="24"/>
        </w:rPr>
        <w:t xml:space="preserve">nieprawidłowości </w:t>
      </w:r>
      <w:r w:rsidRPr="00CB4E15">
        <w:rPr>
          <w:rFonts w:ascii="Arial" w:hAnsi="Arial" w:cs="Arial"/>
          <w:sz w:val="24"/>
          <w:szCs w:val="24"/>
        </w:rPr>
        <w:t xml:space="preserve">uznano </w:t>
      </w:r>
      <w:r w:rsidR="00AF3E3F">
        <w:rPr>
          <w:rFonts w:ascii="Arial" w:hAnsi="Arial" w:cs="Arial"/>
          <w:sz w:val="24"/>
          <w:szCs w:val="24"/>
        </w:rPr>
        <w:t>niezachowanie należytej staranności przy odnotowywaniu wymaganych danych</w:t>
      </w:r>
      <w:r w:rsidR="007F1D5F">
        <w:rPr>
          <w:rFonts w:ascii="Arial" w:hAnsi="Arial" w:cs="Arial"/>
          <w:sz w:val="24"/>
          <w:szCs w:val="24"/>
        </w:rPr>
        <w:t xml:space="preserve"> w prowadz</w:t>
      </w:r>
      <w:r w:rsidR="00AF3E3F">
        <w:rPr>
          <w:rFonts w:ascii="Arial" w:hAnsi="Arial" w:cs="Arial"/>
          <w:sz w:val="24"/>
          <w:szCs w:val="24"/>
        </w:rPr>
        <w:t>onym</w:t>
      </w:r>
      <w:r w:rsidR="007F1D5F">
        <w:rPr>
          <w:rFonts w:ascii="Arial" w:hAnsi="Arial" w:cs="Arial"/>
          <w:sz w:val="24"/>
          <w:szCs w:val="24"/>
        </w:rPr>
        <w:t xml:space="preserve"> </w:t>
      </w:r>
      <w:r w:rsidR="000F4CB1">
        <w:rPr>
          <w:rFonts w:ascii="Arial" w:hAnsi="Arial" w:cs="Arial"/>
          <w:sz w:val="24"/>
        </w:rPr>
        <w:t>repertorium</w:t>
      </w:r>
      <w:r w:rsidR="000368F1">
        <w:rPr>
          <w:rFonts w:ascii="Arial" w:hAnsi="Arial" w:cs="Arial"/>
          <w:sz w:val="24"/>
          <w:szCs w:val="24"/>
        </w:rPr>
        <w:t>.</w:t>
      </w:r>
    </w:p>
    <w:p w:rsidR="008E662A" w:rsidRPr="00203C29" w:rsidP="00C62B9B">
      <w:pPr>
        <w:spacing w:before="120" w:after="120" w:line="360" w:lineRule="auto"/>
        <w:ind w:firstLine="708"/>
        <w:rPr>
          <w:rFonts w:ascii="Arial" w:hAnsi="Arial" w:cs="Arial"/>
          <w:sz w:val="24"/>
          <w:szCs w:val="24"/>
        </w:rPr>
      </w:pPr>
      <w:r w:rsidRPr="00CB4E15">
        <w:rPr>
          <w:rFonts w:ascii="Arial" w:hAnsi="Arial" w:cs="Arial"/>
          <w:sz w:val="24"/>
          <w:szCs w:val="24"/>
        </w:rPr>
        <w:t xml:space="preserve">Skutkiem </w:t>
      </w:r>
      <w:r>
        <w:rPr>
          <w:rFonts w:ascii="Arial" w:hAnsi="Arial" w:cs="Arial"/>
          <w:sz w:val="24"/>
          <w:szCs w:val="24"/>
        </w:rPr>
        <w:t>stwierdzon</w:t>
      </w:r>
      <w:r w:rsidR="00DF489A">
        <w:rPr>
          <w:rFonts w:ascii="Arial" w:hAnsi="Arial" w:cs="Arial"/>
          <w:sz w:val="24"/>
          <w:szCs w:val="24"/>
        </w:rPr>
        <w:t xml:space="preserve">ych </w:t>
      </w:r>
      <w:r w:rsidR="00D862DF">
        <w:rPr>
          <w:rFonts w:ascii="Arial" w:hAnsi="Arial" w:cs="Arial"/>
          <w:sz w:val="24"/>
          <w:szCs w:val="24"/>
        </w:rPr>
        <w:t xml:space="preserve">nieprawidłowości </w:t>
      </w:r>
      <w:r w:rsidR="00F11A01">
        <w:rPr>
          <w:rFonts w:ascii="Arial" w:hAnsi="Arial" w:cs="Arial"/>
          <w:sz w:val="24"/>
          <w:szCs w:val="24"/>
        </w:rPr>
        <w:t xml:space="preserve">jest odstępstwo od stanu pożądanego </w:t>
      </w:r>
      <w:r w:rsidR="00AF3E3F">
        <w:rPr>
          <w:rFonts w:ascii="Arial" w:hAnsi="Arial" w:cs="Arial"/>
          <w:sz w:val="24"/>
          <w:szCs w:val="24"/>
        </w:rPr>
        <w:t xml:space="preserve">w postaci </w:t>
      </w:r>
      <w:r w:rsidR="00505D27">
        <w:rPr>
          <w:rFonts w:ascii="Arial" w:hAnsi="Arial" w:cs="Arial"/>
          <w:sz w:val="24"/>
          <w:szCs w:val="24"/>
        </w:rPr>
        <w:t xml:space="preserve">nieprawidłowego i </w:t>
      </w:r>
      <w:r w:rsidR="00AF3E3F">
        <w:rPr>
          <w:rFonts w:ascii="Arial" w:hAnsi="Arial" w:cs="Arial"/>
          <w:sz w:val="24"/>
          <w:szCs w:val="24"/>
        </w:rPr>
        <w:t xml:space="preserve">nierzetelnego prowadzenia </w:t>
      </w:r>
      <w:r w:rsidR="00C96B5C">
        <w:rPr>
          <w:rFonts w:ascii="Arial" w:hAnsi="Arial" w:cs="Arial"/>
          <w:sz w:val="24"/>
          <w:szCs w:val="24"/>
        </w:rPr>
        <w:t>c</w:t>
      </w:r>
      <w:r w:rsidR="00AF3E3F">
        <w:rPr>
          <w:rFonts w:ascii="Arial" w:hAnsi="Arial" w:cs="Arial"/>
          <w:sz w:val="24"/>
          <w:szCs w:val="24"/>
        </w:rPr>
        <w:t xml:space="preserve">zęści wpisów </w:t>
      </w:r>
      <w:r w:rsidR="008D494E">
        <w:rPr>
          <w:rFonts w:ascii="Arial" w:hAnsi="Arial" w:cs="Arial"/>
          <w:sz w:val="24"/>
          <w:szCs w:val="24"/>
        </w:rPr>
        <w:t xml:space="preserve">w </w:t>
      </w:r>
      <w:r w:rsidR="000F4CB1">
        <w:rPr>
          <w:rFonts w:ascii="Arial" w:hAnsi="Arial" w:cs="Arial"/>
          <w:sz w:val="24"/>
        </w:rPr>
        <w:t>repertorium</w:t>
      </w:r>
      <w:r w:rsidR="000368F1">
        <w:rPr>
          <w:rFonts w:ascii="Arial" w:hAnsi="Arial" w:cs="Arial"/>
          <w:sz w:val="24"/>
          <w:szCs w:val="24"/>
        </w:rPr>
        <w:t>.</w:t>
      </w:r>
    </w:p>
    <w:p w:rsidR="00C55B5B" w:rsidRPr="006315FC" w:rsidP="007C38CC">
      <w:pPr>
        <w:numPr>
          <w:ilvl w:val="0"/>
          <w:numId w:val="12"/>
        </w:numPr>
        <w:spacing w:before="120" w:after="120" w:line="360" w:lineRule="auto"/>
        <w:ind w:left="0" w:firstLine="0"/>
        <w:rPr>
          <w:rFonts w:ascii="Arial" w:hAnsi="Arial" w:eastAsiaTheme="minorHAnsi" w:cs="Arial"/>
          <w:b/>
          <w:sz w:val="24"/>
          <w:szCs w:val="24"/>
          <w:lang w:eastAsia="en-US"/>
        </w:rPr>
      </w:pPr>
      <w:r w:rsidRPr="006315FC">
        <w:rPr>
          <w:rFonts w:ascii="Arial" w:hAnsi="Arial" w:eastAsiaTheme="minorHAnsi" w:cs="Arial"/>
          <w:b/>
          <w:sz w:val="24"/>
          <w:szCs w:val="24"/>
          <w:lang w:eastAsia="en-US"/>
        </w:rPr>
        <w:t xml:space="preserve">Zalecenia lub wnioski dotyczące usunięcia nieprawidłowości </w:t>
      </w:r>
      <w:r w:rsidR="00D862DF">
        <w:rPr>
          <w:rFonts w:ascii="Arial" w:hAnsi="Arial" w:eastAsiaTheme="minorHAnsi" w:cs="Arial"/>
          <w:b/>
          <w:sz w:val="24"/>
          <w:szCs w:val="24"/>
          <w:lang w:eastAsia="en-US"/>
        </w:rPr>
        <w:t xml:space="preserve">i uchybień </w:t>
      </w:r>
      <w:r w:rsidRPr="006315FC">
        <w:rPr>
          <w:rFonts w:ascii="Arial" w:hAnsi="Arial" w:eastAsiaTheme="minorHAnsi" w:cs="Arial"/>
          <w:b/>
          <w:sz w:val="24"/>
          <w:szCs w:val="24"/>
          <w:lang w:eastAsia="en-US"/>
        </w:rPr>
        <w:t>lub</w:t>
      </w:r>
      <w:r w:rsidR="00364655">
        <w:rPr>
          <w:rFonts w:ascii="Arial" w:hAnsi="Arial" w:eastAsiaTheme="minorHAnsi" w:cs="Arial"/>
          <w:b/>
          <w:sz w:val="24"/>
          <w:szCs w:val="24"/>
          <w:lang w:eastAsia="en-US"/>
        </w:rPr>
        <w:t xml:space="preserve"> </w:t>
      </w:r>
      <w:r w:rsidRPr="006315FC">
        <w:rPr>
          <w:rFonts w:ascii="Arial" w:hAnsi="Arial" w:eastAsiaTheme="minorHAnsi" w:cs="Arial"/>
          <w:b/>
          <w:sz w:val="24"/>
          <w:szCs w:val="24"/>
          <w:lang w:eastAsia="en-US"/>
        </w:rPr>
        <w:t xml:space="preserve">usprawnienia funkcjonowania </w:t>
      </w:r>
      <w:r>
        <w:rPr>
          <w:rFonts w:ascii="Arial" w:hAnsi="Arial" w:eastAsiaTheme="minorHAnsi" w:cs="Arial"/>
          <w:b/>
          <w:sz w:val="24"/>
          <w:szCs w:val="24"/>
          <w:lang w:eastAsia="en-US"/>
        </w:rPr>
        <w:t>podmiotu</w:t>
      </w:r>
      <w:r w:rsidRPr="006315FC">
        <w:rPr>
          <w:rFonts w:ascii="Arial" w:hAnsi="Arial" w:eastAsiaTheme="minorHAnsi" w:cs="Arial"/>
          <w:b/>
          <w:sz w:val="24"/>
          <w:szCs w:val="24"/>
          <w:lang w:eastAsia="en-US"/>
        </w:rPr>
        <w:t xml:space="preserve"> kontrolowane</w:t>
      </w:r>
      <w:r>
        <w:rPr>
          <w:rFonts w:ascii="Arial" w:hAnsi="Arial" w:eastAsiaTheme="minorHAnsi" w:cs="Arial"/>
          <w:b/>
          <w:sz w:val="24"/>
          <w:szCs w:val="24"/>
          <w:lang w:eastAsia="en-US"/>
        </w:rPr>
        <w:t>go.</w:t>
      </w:r>
    </w:p>
    <w:p w:rsidR="00583995" w:rsidRPr="005A682C" w:rsidP="005A682C">
      <w:pPr>
        <w:spacing w:before="120" w:after="120" w:line="360" w:lineRule="auto"/>
        <w:rPr>
          <w:rFonts w:ascii="Arial" w:hAnsi="Arial" w:eastAsiaTheme="minorHAnsi" w:cs="Arial"/>
          <w:sz w:val="24"/>
          <w:szCs w:val="24"/>
          <w:lang w:eastAsia="en-US"/>
        </w:rPr>
      </w:pPr>
      <w:r w:rsidRPr="006315FC">
        <w:rPr>
          <w:rFonts w:ascii="Arial" w:hAnsi="Arial" w:eastAsiaTheme="minorHAnsi" w:cs="Arial"/>
          <w:sz w:val="24"/>
          <w:szCs w:val="24"/>
          <w:lang w:eastAsia="en-US"/>
        </w:rPr>
        <w:t>W związku z ustaleniami kontroli zalecam:</w:t>
      </w:r>
    </w:p>
    <w:p w:rsidR="00E15D07" w:rsidP="00E15D07">
      <w:pPr>
        <w:pStyle w:val="ListParagraph"/>
        <w:numPr>
          <w:ilvl w:val="0"/>
          <w:numId w:val="26"/>
        </w:numPr>
        <w:spacing w:before="120" w:after="120" w:line="360" w:lineRule="auto"/>
        <w:rPr>
          <w:rFonts w:ascii="Arial" w:hAnsi="Arial" w:eastAsiaTheme="minorHAnsi" w:cs="Arial"/>
          <w:sz w:val="24"/>
          <w:szCs w:val="24"/>
          <w:lang w:eastAsia="en-US"/>
        </w:rPr>
      </w:pPr>
      <w:r w:rsidRPr="0050702F">
        <w:rPr>
          <w:rFonts w:ascii="Arial" w:hAnsi="Arial" w:eastAsiaTheme="minorHAnsi" w:cs="Arial"/>
          <w:sz w:val="24"/>
          <w:szCs w:val="24"/>
          <w:lang w:eastAsia="en-US"/>
        </w:rPr>
        <w:t>Każdorazowo o</w:t>
      </w:r>
      <w:r w:rsidRPr="0050702F" w:rsidR="00C55B5B">
        <w:rPr>
          <w:rFonts w:ascii="Arial" w:hAnsi="Arial" w:eastAsiaTheme="minorHAnsi" w:cs="Arial"/>
          <w:sz w:val="24"/>
          <w:szCs w:val="24"/>
          <w:lang w:eastAsia="en-US"/>
        </w:rPr>
        <w:t xml:space="preserve">dnotowywać w </w:t>
      </w:r>
      <w:r w:rsidRPr="0050702F" w:rsidR="00C55B5B">
        <w:rPr>
          <w:rFonts w:ascii="Arial" w:hAnsi="Arial" w:cs="Arial"/>
          <w:sz w:val="24"/>
        </w:rPr>
        <w:t>repertorium</w:t>
      </w:r>
      <w:r w:rsidRPr="0050702F" w:rsidR="00C55B5B">
        <w:rPr>
          <w:rFonts w:ascii="Arial" w:hAnsi="Arial" w:eastAsiaTheme="minorHAnsi" w:cs="Arial"/>
          <w:sz w:val="24"/>
          <w:szCs w:val="24"/>
          <w:lang w:eastAsia="en-US"/>
        </w:rPr>
        <w:t xml:space="preserve"> informacj</w:t>
      </w:r>
      <w:r w:rsidR="00B767EB">
        <w:rPr>
          <w:rFonts w:ascii="Arial" w:hAnsi="Arial" w:eastAsiaTheme="minorHAnsi" w:cs="Arial"/>
          <w:sz w:val="24"/>
          <w:szCs w:val="24"/>
          <w:lang w:eastAsia="en-US"/>
        </w:rPr>
        <w:t>ę</w:t>
      </w:r>
      <w:r w:rsidRPr="0050702F" w:rsidR="00C55B5B">
        <w:rPr>
          <w:rFonts w:ascii="Arial" w:hAnsi="Arial" w:eastAsiaTheme="minorHAnsi" w:cs="Arial"/>
          <w:sz w:val="24"/>
          <w:szCs w:val="24"/>
          <w:lang w:eastAsia="en-US"/>
        </w:rPr>
        <w:t>, o któr</w:t>
      </w:r>
      <w:r w:rsidR="00B767EB">
        <w:rPr>
          <w:rFonts w:ascii="Arial" w:hAnsi="Arial" w:eastAsiaTheme="minorHAnsi" w:cs="Arial"/>
          <w:sz w:val="24"/>
          <w:szCs w:val="24"/>
          <w:lang w:eastAsia="en-US"/>
        </w:rPr>
        <w:t>ej</w:t>
      </w:r>
      <w:r w:rsidRPr="0050702F" w:rsidR="00C55B5B">
        <w:rPr>
          <w:rFonts w:ascii="Arial" w:hAnsi="Arial" w:eastAsiaTheme="minorHAnsi" w:cs="Arial"/>
          <w:sz w:val="24"/>
          <w:szCs w:val="24"/>
          <w:lang w:eastAsia="en-US"/>
        </w:rPr>
        <w:t xml:space="preserve"> mowa w </w:t>
      </w:r>
      <w:r w:rsidRPr="0050702F" w:rsidR="00C55B5B">
        <w:rPr>
          <w:rFonts w:ascii="Arial" w:hAnsi="Arial" w:cs="Arial"/>
          <w:sz w:val="24"/>
        </w:rPr>
        <w:t xml:space="preserve">art. </w:t>
      </w:r>
      <w:r>
        <w:rPr>
          <w:rFonts w:ascii="Arial" w:hAnsi="Arial" w:cs="Arial"/>
          <w:sz w:val="24"/>
        </w:rPr>
        <w:br/>
      </w:r>
      <w:r w:rsidRPr="0050702F" w:rsidR="00C55B5B">
        <w:rPr>
          <w:rFonts w:ascii="Arial" w:hAnsi="Arial" w:cs="Arial"/>
          <w:sz w:val="24"/>
        </w:rPr>
        <w:t xml:space="preserve">17 ust. 2 pkt </w:t>
      </w:r>
      <w:r w:rsidR="00811D4E">
        <w:rPr>
          <w:rFonts w:ascii="Arial" w:hAnsi="Arial" w:cs="Arial"/>
          <w:sz w:val="24"/>
        </w:rPr>
        <w:t>1</w:t>
      </w:r>
      <w:r w:rsidRPr="0050702F" w:rsidR="00C55B5B">
        <w:rPr>
          <w:rFonts w:ascii="Arial" w:hAnsi="Arial" w:cs="Arial"/>
          <w:sz w:val="24"/>
        </w:rPr>
        <w:t xml:space="preserve"> ustawy o zawodzie tłumacza przysięgłego</w:t>
      </w:r>
      <w:r w:rsidRPr="0050702F" w:rsidR="00C55B5B">
        <w:rPr>
          <w:rFonts w:ascii="Arial" w:hAnsi="Arial" w:eastAsiaTheme="minorHAnsi" w:cs="Arial"/>
          <w:sz w:val="24"/>
          <w:szCs w:val="24"/>
          <w:lang w:eastAsia="en-US"/>
        </w:rPr>
        <w:t>, t</w:t>
      </w:r>
      <w:r w:rsidR="00EF15B2">
        <w:rPr>
          <w:rFonts w:ascii="Arial" w:hAnsi="Arial" w:eastAsiaTheme="minorHAnsi" w:cs="Arial"/>
          <w:sz w:val="24"/>
          <w:szCs w:val="24"/>
          <w:lang w:eastAsia="en-US"/>
        </w:rPr>
        <w:t>j</w:t>
      </w:r>
      <w:r w:rsidR="00B767EB">
        <w:rPr>
          <w:rFonts w:ascii="Arial" w:hAnsi="Arial" w:eastAsiaTheme="minorHAnsi" w:cs="Arial"/>
          <w:sz w:val="24"/>
          <w:szCs w:val="24"/>
          <w:lang w:eastAsia="en-US"/>
        </w:rPr>
        <w:t>. datę zwrotu dokumentu wraz z tłumaczeniem</w:t>
      </w:r>
      <w:r>
        <w:rPr>
          <w:rFonts w:ascii="Arial" w:hAnsi="Arial" w:eastAsiaTheme="minorHAnsi" w:cs="Arial"/>
          <w:sz w:val="24"/>
          <w:szCs w:val="24"/>
          <w:lang w:eastAsia="en-US"/>
        </w:rPr>
        <w:t>.</w:t>
      </w:r>
    </w:p>
    <w:p w:rsidR="00E15D07" w:rsidRPr="00E15D07" w:rsidP="00E15D07">
      <w:pPr>
        <w:pStyle w:val="ListParagraph"/>
        <w:numPr>
          <w:ilvl w:val="0"/>
          <w:numId w:val="26"/>
        </w:numPr>
        <w:spacing w:before="120" w:after="120" w:line="360" w:lineRule="auto"/>
        <w:rPr>
          <w:rFonts w:ascii="Arial" w:hAnsi="Arial" w:eastAsiaTheme="minorHAnsi" w:cs="Arial"/>
          <w:sz w:val="24"/>
          <w:szCs w:val="24"/>
          <w:lang w:eastAsia="en-US"/>
        </w:rPr>
      </w:pPr>
      <w:r w:rsidRPr="00E15D07">
        <w:rPr>
          <w:rFonts w:ascii="ArialMT" w:hAnsi="ArialMT" w:eastAsiaTheme="minorHAnsi" w:cs="ArialMT"/>
          <w:sz w:val="24"/>
          <w:szCs w:val="24"/>
          <w:lang w:eastAsia="en-US"/>
        </w:rPr>
        <w:t>Pobierać wynagrodzenie za czynności tłumacza przysięgłego w wysokości</w:t>
      </w:r>
      <w:r>
        <w:rPr>
          <w:rFonts w:ascii="ArialMT" w:hAnsi="ArialMT" w:eastAsiaTheme="minorHAnsi" w:cs="ArialMT"/>
          <w:sz w:val="24"/>
          <w:szCs w:val="24"/>
          <w:lang w:eastAsia="en-US"/>
        </w:rPr>
        <w:t xml:space="preserve"> </w:t>
      </w:r>
      <w:r w:rsidRPr="00E15D07">
        <w:rPr>
          <w:rFonts w:ascii="ArialMT" w:hAnsi="ArialMT" w:eastAsiaTheme="minorHAnsi" w:cs="ArialMT"/>
          <w:sz w:val="24"/>
          <w:szCs w:val="24"/>
          <w:lang w:eastAsia="en-US"/>
        </w:rPr>
        <w:t>zgodnej z przepisami wynikającymi z rozporządzenia w sprawie wynagrodzenia</w:t>
      </w:r>
      <w:r>
        <w:rPr>
          <w:rFonts w:ascii="ArialMT" w:hAnsi="ArialMT" w:eastAsiaTheme="minorHAnsi" w:cs="ArialMT"/>
          <w:sz w:val="24"/>
          <w:szCs w:val="24"/>
          <w:lang w:eastAsia="en-US"/>
        </w:rPr>
        <w:t xml:space="preserve"> </w:t>
      </w:r>
      <w:r w:rsidRPr="00E15D07">
        <w:rPr>
          <w:rFonts w:ascii="ArialMT" w:hAnsi="ArialMT" w:eastAsiaTheme="minorHAnsi" w:cs="ArialMT"/>
          <w:sz w:val="24"/>
          <w:szCs w:val="24"/>
          <w:lang w:eastAsia="en-US"/>
        </w:rPr>
        <w:t>oraz prawidłowo stosować zapisy zawarte w § 8</w:t>
      </w:r>
      <w:r w:rsidR="00FB27CB">
        <w:rPr>
          <w:rFonts w:ascii="ArialMT" w:hAnsi="ArialMT" w:eastAsiaTheme="minorHAnsi" w:cs="ArialMT"/>
          <w:sz w:val="24"/>
          <w:szCs w:val="24"/>
          <w:lang w:eastAsia="en-US"/>
        </w:rPr>
        <w:t xml:space="preserve"> </w:t>
      </w:r>
      <w:r w:rsidRPr="00E15D07">
        <w:rPr>
          <w:rFonts w:ascii="ArialMT" w:hAnsi="ArialMT" w:eastAsiaTheme="minorHAnsi" w:cs="ArialMT"/>
          <w:sz w:val="24"/>
          <w:szCs w:val="24"/>
          <w:lang w:eastAsia="en-US"/>
        </w:rPr>
        <w:t>rozporządzenia</w:t>
      </w:r>
      <w:r w:rsidR="00FB27CB">
        <w:rPr>
          <w:rFonts w:ascii="ArialMT" w:hAnsi="ArialMT" w:eastAsiaTheme="minorHAnsi" w:cs="ArialMT"/>
          <w:sz w:val="24"/>
          <w:szCs w:val="24"/>
          <w:lang w:eastAsia="en-US"/>
        </w:rPr>
        <w:t xml:space="preserve"> w sprawie wynagrodzenia</w:t>
      </w:r>
      <w:r w:rsidRPr="00E15D07">
        <w:rPr>
          <w:rFonts w:ascii="ArialMT" w:hAnsi="ArialMT" w:eastAsiaTheme="minorHAnsi" w:cs="ArialMT"/>
          <w:sz w:val="24"/>
          <w:szCs w:val="24"/>
          <w:lang w:eastAsia="en-US"/>
        </w:rPr>
        <w:t>.</w:t>
      </w:r>
    </w:p>
    <w:p w:rsidR="00C55B5B" w:rsidRPr="00412C7A" w:rsidP="007C38CC">
      <w:pPr>
        <w:pStyle w:val="ListParagraph"/>
        <w:numPr>
          <w:ilvl w:val="0"/>
          <w:numId w:val="12"/>
        </w:numPr>
        <w:spacing w:before="240" w:after="120" w:line="360" w:lineRule="auto"/>
        <w:ind w:left="0" w:firstLine="0"/>
        <w:rPr>
          <w:rFonts w:ascii="Arial" w:hAnsi="Arial" w:eastAsiaTheme="minorHAnsi" w:cs="Arial"/>
          <w:b/>
          <w:sz w:val="24"/>
          <w:szCs w:val="24"/>
          <w:lang w:eastAsia="en-US"/>
        </w:rPr>
      </w:pPr>
      <w:r w:rsidRPr="00412C7A">
        <w:rPr>
          <w:rFonts w:ascii="Arial" w:hAnsi="Arial" w:eastAsiaTheme="minorHAnsi" w:cs="Arial"/>
          <w:b/>
          <w:sz w:val="24"/>
          <w:szCs w:val="24"/>
          <w:lang w:eastAsia="en-US"/>
        </w:rPr>
        <w:t xml:space="preserve">Na podstawie art. 49 oraz art. </w:t>
      </w:r>
      <w:r w:rsidRPr="00412C7A" w:rsidR="000014DB">
        <w:rPr>
          <w:rFonts w:ascii="Arial" w:hAnsi="Arial" w:eastAsiaTheme="minorHAnsi" w:cs="Arial"/>
          <w:b/>
          <w:sz w:val="24"/>
          <w:szCs w:val="24"/>
          <w:lang w:eastAsia="en-US"/>
        </w:rPr>
        <w:t>52</w:t>
      </w:r>
      <w:r w:rsidRPr="00412C7A">
        <w:rPr>
          <w:rFonts w:ascii="Arial" w:hAnsi="Arial" w:eastAsiaTheme="minorHAnsi" w:cs="Arial"/>
          <w:b/>
          <w:sz w:val="24"/>
          <w:szCs w:val="24"/>
          <w:lang w:eastAsia="en-US"/>
        </w:rPr>
        <w:t xml:space="preserve"> ust. </w:t>
      </w:r>
      <w:r w:rsidRPr="00412C7A" w:rsidR="000014DB">
        <w:rPr>
          <w:rFonts w:ascii="Arial" w:hAnsi="Arial" w:eastAsiaTheme="minorHAnsi" w:cs="Arial"/>
          <w:b/>
          <w:sz w:val="24"/>
          <w:szCs w:val="24"/>
          <w:lang w:eastAsia="en-US"/>
        </w:rPr>
        <w:t xml:space="preserve">1 </w:t>
      </w:r>
      <w:r w:rsidRPr="00412C7A">
        <w:rPr>
          <w:rFonts w:ascii="Arial" w:hAnsi="Arial" w:eastAsiaTheme="minorHAnsi" w:cs="Arial"/>
          <w:b/>
          <w:sz w:val="24"/>
          <w:szCs w:val="24"/>
          <w:lang w:eastAsia="en-US"/>
        </w:rPr>
        <w:t xml:space="preserve">ustawy </w:t>
      </w:r>
      <w:r w:rsidRPr="00412C7A" w:rsidR="000014DB">
        <w:rPr>
          <w:rFonts w:ascii="Arial" w:hAnsi="Arial" w:eastAsiaTheme="minorHAnsi" w:cs="Arial"/>
          <w:b/>
          <w:sz w:val="24"/>
          <w:szCs w:val="24"/>
          <w:lang w:eastAsia="en-US"/>
        </w:rPr>
        <w:t xml:space="preserve">z dnia 15 lipca 2011 r. </w:t>
      </w:r>
      <w:r w:rsidRPr="00412C7A">
        <w:rPr>
          <w:rFonts w:ascii="Arial" w:hAnsi="Arial" w:eastAsiaTheme="minorHAnsi" w:cs="Arial"/>
          <w:b/>
          <w:sz w:val="24"/>
          <w:szCs w:val="24"/>
          <w:lang w:eastAsia="en-US"/>
        </w:rPr>
        <w:t>o kontroli</w:t>
      </w:r>
      <w:r w:rsidRPr="00412C7A" w:rsidR="000014DB">
        <w:rPr>
          <w:rFonts w:ascii="Arial" w:hAnsi="Arial" w:eastAsiaTheme="minorHAnsi" w:cs="Arial"/>
          <w:b/>
          <w:sz w:val="24"/>
          <w:szCs w:val="24"/>
          <w:lang w:eastAsia="en-US"/>
        </w:rPr>
        <w:t xml:space="preserve"> w administracji rządowej (t</w:t>
      </w:r>
      <w:r w:rsidRPr="00412C7A" w:rsidR="00F30011">
        <w:rPr>
          <w:rFonts w:ascii="Arial" w:hAnsi="Arial" w:eastAsiaTheme="minorHAnsi" w:cs="Arial"/>
          <w:b/>
          <w:sz w:val="24"/>
          <w:szCs w:val="24"/>
          <w:lang w:eastAsia="en-US"/>
        </w:rPr>
        <w:t>.</w:t>
      </w:r>
      <w:r w:rsidRPr="00412C7A" w:rsidR="000014DB">
        <w:rPr>
          <w:rFonts w:ascii="Arial" w:hAnsi="Arial" w:eastAsiaTheme="minorHAnsi" w:cs="Arial"/>
          <w:b/>
          <w:sz w:val="24"/>
          <w:szCs w:val="24"/>
          <w:lang w:eastAsia="en-US"/>
        </w:rPr>
        <w:t>j. Dz.U. z 2020 r., poz. 224</w:t>
      </w:r>
      <w:r w:rsidR="00505D27">
        <w:rPr>
          <w:rFonts w:ascii="Arial" w:hAnsi="Arial" w:eastAsiaTheme="minorHAnsi" w:cs="Arial"/>
          <w:b/>
          <w:sz w:val="24"/>
          <w:szCs w:val="24"/>
          <w:lang w:eastAsia="en-US"/>
        </w:rPr>
        <w:t xml:space="preserve"> ze zm.</w:t>
      </w:r>
      <w:r w:rsidRPr="00412C7A" w:rsidR="000014DB">
        <w:rPr>
          <w:rFonts w:ascii="Arial" w:hAnsi="Arial" w:eastAsiaTheme="minorHAnsi" w:cs="Arial"/>
          <w:b/>
          <w:sz w:val="24"/>
          <w:szCs w:val="24"/>
          <w:lang w:eastAsia="en-US"/>
        </w:rPr>
        <w:t>)</w:t>
      </w:r>
      <w:r w:rsidRPr="00412C7A">
        <w:rPr>
          <w:rFonts w:ascii="Arial" w:hAnsi="Arial" w:eastAsiaTheme="minorHAnsi" w:cs="Arial"/>
          <w:b/>
          <w:sz w:val="24"/>
          <w:szCs w:val="24"/>
          <w:lang w:eastAsia="en-US"/>
        </w:rPr>
        <w:t xml:space="preserve">, proszę </w:t>
      </w:r>
      <w:r w:rsidR="00E15D07">
        <w:rPr>
          <w:rFonts w:ascii="Arial" w:hAnsi="Arial" w:eastAsiaTheme="minorHAnsi" w:cs="Arial"/>
          <w:b/>
          <w:sz w:val="24"/>
          <w:szCs w:val="24"/>
          <w:lang w:eastAsia="en-US"/>
        </w:rPr>
        <w:br/>
      </w:r>
      <w:r w:rsidRPr="00412C7A">
        <w:rPr>
          <w:rFonts w:ascii="Arial" w:hAnsi="Arial" w:eastAsiaTheme="minorHAnsi" w:cs="Arial"/>
          <w:b/>
          <w:sz w:val="24"/>
          <w:szCs w:val="24"/>
          <w:lang w:eastAsia="en-US"/>
        </w:rPr>
        <w:t>o przekazanie pisemnej informacji o sposobie wykonania zaleceń, wykorzystaniu wniosków lub przyczynach ich niewykorzystania, albo o innym sposobie usunięcia stwierdzonych nieprawidłowości</w:t>
      </w:r>
      <w:r w:rsidR="00775BF2">
        <w:rPr>
          <w:rFonts w:ascii="Arial" w:hAnsi="Arial" w:eastAsiaTheme="minorHAnsi" w:cs="Arial"/>
          <w:b/>
          <w:sz w:val="24"/>
          <w:szCs w:val="24"/>
          <w:lang w:eastAsia="en-US"/>
        </w:rPr>
        <w:t xml:space="preserve"> i </w:t>
      </w:r>
      <w:r w:rsidRPr="00412C7A">
        <w:rPr>
          <w:rFonts w:ascii="Arial" w:hAnsi="Arial" w:eastAsiaTheme="minorHAnsi" w:cs="Arial"/>
          <w:b/>
          <w:sz w:val="24"/>
          <w:szCs w:val="24"/>
          <w:lang w:eastAsia="en-US"/>
        </w:rPr>
        <w:t xml:space="preserve">uchybień, w terminie </w:t>
      </w:r>
      <w:r w:rsidR="00722B1C">
        <w:rPr>
          <w:rFonts w:ascii="Arial" w:hAnsi="Arial" w:eastAsiaTheme="minorHAnsi" w:cs="Arial"/>
          <w:b/>
          <w:sz w:val="24"/>
          <w:szCs w:val="24"/>
          <w:lang w:eastAsia="en-US"/>
        </w:rPr>
        <w:br/>
      </w:r>
      <w:r w:rsidRPr="00412C7A">
        <w:rPr>
          <w:rFonts w:ascii="Arial" w:hAnsi="Arial" w:eastAsiaTheme="minorHAnsi" w:cs="Arial"/>
          <w:b/>
          <w:sz w:val="24"/>
          <w:szCs w:val="24"/>
          <w:lang w:eastAsia="en-US"/>
        </w:rPr>
        <w:t>14 dni od dnia otrzymania niniejszego dokumentu.</w:t>
      </w:r>
    </w:p>
    <w:p w:rsidR="00F72ACE" w:rsidRPr="00412C7A" w:rsidP="00505D27">
      <w:pPr>
        <w:numPr>
          <w:ilvl w:val="0"/>
          <w:numId w:val="12"/>
        </w:numPr>
        <w:spacing w:after="120" w:line="360" w:lineRule="auto"/>
        <w:ind w:left="0" w:firstLine="0"/>
        <w:rPr>
          <w:rFonts w:ascii="Arial" w:hAnsi="Arial" w:cs="Arial"/>
          <w:b/>
          <w:color w:val="FF0000"/>
          <w:sz w:val="20"/>
          <w:szCs w:val="20"/>
        </w:rPr>
      </w:pPr>
      <w:r w:rsidRPr="00412C7A">
        <w:rPr>
          <w:rFonts w:ascii="Arial" w:hAnsi="Arial" w:eastAsiaTheme="minorHAnsi" w:cs="Arial"/>
          <w:b/>
          <w:sz w:val="24"/>
          <w:szCs w:val="24"/>
          <w:lang w:eastAsia="en-US"/>
        </w:rPr>
        <w:t xml:space="preserve">Zgodnie z </w:t>
      </w:r>
      <w:r w:rsidRPr="00412C7A">
        <w:rPr>
          <w:rFonts w:ascii="Arial" w:hAnsi="Arial" w:eastAsiaTheme="minorHAnsi" w:cs="Arial"/>
          <w:b/>
          <w:bCs/>
          <w:sz w:val="24"/>
          <w:szCs w:val="24"/>
          <w:lang w:eastAsia="en-US"/>
        </w:rPr>
        <w:t xml:space="preserve">art. </w:t>
      </w:r>
      <w:r w:rsidRPr="00412C7A" w:rsidR="000014DB">
        <w:rPr>
          <w:rFonts w:ascii="Arial" w:hAnsi="Arial" w:cs="Arial"/>
          <w:b/>
          <w:bCs/>
          <w:color w:val="000000"/>
          <w:spacing w:val="-2"/>
          <w:sz w:val="24"/>
        </w:rPr>
        <w:t xml:space="preserve">52 ust. 5 </w:t>
      </w:r>
      <w:r w:rsidRPr="00412C7A" w:rsidR="000014DB">
        <w:rPr>
          <w:rFonts w:ascii="Arial" w:hAnsi="Arial" w:cs="Arial"/>
          <w:b/>
          <w:iCs/>
          <w:color w:val="000000"/>
          <w:spacing w:val="-2"/>
          <w:sz w:val="24"/>
        </w:rPr>
        <w:t xml:space="preserve">ustawy </w:t>
      </w:r>
      <w:r w:rsidRPr="00412C7A" w:rsidR="000014DB">
        <w:rPr>
          <w:rFonts w:ascii="Arial" w:hAnsi="Arial" w:cs="Arial"/>
          <w:b/>
          <w:color w:val="000000"/>
          <w:spacing w:val="-2"/>
          <w:sz w:val="24"/>
        </w:rPr>
        <w:t>o kontroli w administracji rządowej,</w:t>
      </w:r>
      <w:r w:rsidRPr="00412C7A" w:rsidR="000014DB">
        <w:rPr>
          <w:rFonts w:ascii="Arial" w:hAnsi="Arial" w:cs="Arial"/>
          <w:b/>
        </w:rPr>
        <w:t xml:space="preserve"> </w:t>
      </w:r>
      <w:r w:rsidRPr="00412C7A" w:rsidR="000014DB">
        <w:rPr>
          <w:rFonts w:ascii="Arial" w:hAnsi="Arial" w:cs="Arial"/>
          <w:b/>
          <w:color w:val="000000"/>
          <w:spacing w:val="-2"/>
          <w:sz w:val="24"/>
        </w:rPr>
        <w:t>kierownik jednostki kontrolowanej w terminie 3 dni roboczych od dnia otrzymania sprawozdania ma prawo przedstawić do niego stanowisko. Przedstawienie stanowiska nie wstrzymuje realizacji ustaleń kontroli.</w:t>
      </w:r>
    </w:p>
    <w:p w:rsidR="00C55B5B" w:rsidRPr="00801363" w:rsidP="007C38CC">
      <w:pPr>
        <w:keepNext/>
        <w:keepLines/>
        <w:spacing w:before="100" w:beforeAutospacing="1" w:after="100" w:afterAutospacing="1" w:line="360" w:lineRule="auto"/>
        <w:ind w:left="5670"/>
        <w:jc w:val="center"/>
        <w:rPr>
          <w:rFonts w:ascii="Arial" w:eastAsia="Times New Roman" w:hAnsi="Arial" w:cs="Arial"/>
          <w:b/>
          <w:color w:val="FF0000"/>
          <w:sz w:val="24"/>
          <w:szCs w:val="24"/>
        </w:rPr>
      </w:pPr>
      <w:r w:rsidRPr="00801363">
        <w:rPr>
          <w:rFonts w:ascii="Arial" w:eastAsia="Times New Roman" w:hAnsi="Arial" w:cs="Arial"/>
          <w:b/>
          <w:color w:val="FF0000"/>
          <w:sz w:val="24"/>
          <w:szCs w:val="24"/>
        </w:rPr>
        <w:t>Z up. Wojewody Opolskiego</w:t>
      </w:r>
    </w:p>
    <w:p w:rsidR="00C55B5B" w:rsidRPr="00801363" w:rsidP="00F72ACE">
      <w:pPr>
        <w:keepNext/>
        <w:keepLines/>
        <w:tabs>
          <w:tab w:val="left" w:pos="-7513"/>
        </w:tabs>
        <w:spacing w:before="480" w:after="0" w:line="240" w:lineRule="auto"/>
        <w:ind w:left="5670"/>
        <w:jc w:val="center"/>
        <w:rPr>
          <w:rFonts w:ascii="Arial" w:eastAsia="Times New Roman" w:hAnsi="Arial" w:cs="Arial"/>
          <w:b/>
          <w:color w:val="FF0000"/>
          <w:sz w:val="24"/>
          <w:szCs w:val="24"/>
        </w:rPr>
      </w:pPr>
      <w:r w:rsidRPr="00801363">
        <w:rPr>
          <w:rFonts w:ascii="Arial" w:eastAsia="Times New Roman" w:hAnsi="Arial" w:cs="Arial"/>
          <w:b/>
          <w:color w:val="FF0000"/>
          <w:sz w:val="24"/>
          <w:szCs w:val="24"/>
        </w:rPr>
        <w:t>Joanna Sachanbińska</w:t>
      </w:r>
    </w:p>
    <w:p w:rsidR="00C96B5C" w:rsidRPr="00801363" w:rsidP="00ED6922">
      <w:pPr>
        <w:spacing w:after="4080" w:line="240" w:lineRule="auto"/>
        <w:ind w:left="5670"/>
        <w:jc w:val="center"/>
        <w:rPr>
          <w:rFonts w:ascii="Arial" w:eastAsia="Times New Roman" w:hAnsi="Arial" w:cs="Arial"/>
          <w:b/>
          <w:color w:val="FF0000"/>
          <w:sz w:val="24"/>
          <w:szCs w:val="24"/>
        </w:rPr>
      </w:pPr>
      <w:r w:rsidRPr="00801363">
        <w:rPr>
          <w:rFonts w:ascii="Arial" w:eastAsia="Times New Roman" w:hAnsi="Arial" w:cs="Arial"/>
          <w:b/>
          <w:color w:val="FF0000"/>
          <w:sz w:val="24"/>
          <w:szCs w:val="24"/>
        </w:rPr>
        <w:t xml:space="preserve">Dyrektor Wydziału </w:t>
      </w:r>
      <w:r w:rsidRPr="00801363">
        <w:rPr>
          <w:rFonts w:ascii="Arial" w:eastAsia="Times New Roman" w:hAnsi="Arial" w:cs="Arial"/>
          <w:b/>
          <w:color w:val="FF0000"/>
          <w:sz w:val="24"/>
          <w:szCs w:val="24"/>
        </w:rPr>
        <w:br/>
        <w:t>Prawnego i Nadzoru</w:t>
      </w:r>
    </w:p>
    <w:p w:rsidR="00B64097" w:rsidRPr="00B64097" w:rsidP="00505D27">
      <w:pPr>
        <w:autoSpaceDE w:val="0"/>
        <w:autoSpaceDN w:val="0"/>
        <w:adjustRightInd w:val="0"/>
        <w:spacing w:before="120" w:after="120" w:line="240" w:lineRule="auto"/>
        <w:rPr>
          <w:rFonts w:ascii="Arial-ItalicMT" w:hAnsi="Arial-ItalicMT" w:eastAsiaTheme="minorHAnsi" w:cs="Arial-ItalicMT"/>
          <w:i/>
          <w:iCs/>
          <w:sz w:val="24"/>
          <w:szCs w:val="24"/>
          <w:lang w:eastAsia="en-US"/>
        </w:rPr>
      </w:pPr>
      <w:r>
        <w:rPr>
          <w:rFonts w:ascii="Arial-ItalicMT" w:hAnsi="Arial-ItalicMT" w:eastAsiaTheme="minorHAnsi" w:cs="Arial-ItalicMT"/>
          <w:i/>
          <w:iCs/>
          <w:sz w:val="24"/>
          <w:szCs w:val="24"/>
          <w:lang w:eastAsia="en-US"/>
        </w:rPr>
        <w:t>Sprawozdanie z kontroli zostało wydane w postaci elektronicznej i podpisane kwalifikowanym podpisem elektronicznym.</w:t>
      </w:r>
    </w:p>
    <w:sectPr w:rsidSect="00263751">
      <w:footerReference w:type="default" r:id="rId8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-Italic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132926115"/>
      <w:docPartObj>
        <w:docPartGallery w:val="Page Numbers (Bottom of Page)"/>
        <w:docPartUnique/>
      </w:docPartObj>
    </w:sdtPr>
    <w:sdtContent>
      <w:p w:rsidR="00F45644" w:rsidP="004057A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52BC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82455B" w:rsidP="005E4DEB">
      <w:pPr>
        <w:spacing w:after="0" w:line="240" w:lineRule="auto"/>
      </w:pPr>
      <w:r>
        <w:separator/>
      </w:r>
    </w:p>
  </w:footnote>
  <w:footnote w:type="continuationSeparator" w:id="1">
    <w:p w:rsidR="0082455B" w:rsidP="005E4DEB">
      <w:pPr>
        <w:spacing w:after="0" w:line="240" w:lineRule="auto"/>
      </w:pPr>
      <w:r>
        <w:continuationSeparator/>
      </w:r>
    </w:p>
  </w:footnote>
  <w:footnote w:id="2">
    <w:p w:rsidR="00E15D07" w:rsidRPr="004760E2">
      <w:pPr>
        <w:pStyle w:val="FootnoteText"/>
        <w:rPr>
          <w:rFonts w:ascii="Arial" w:hAnsi="Arial" w:cs="Arial"/>
        </w:rPr>
      </w:pPr>
      <w:r w:rsidRPr="004760E2">
        <w:rPr>
          <w:rStyle w:val="FootnoteReference"/>
          <w:rFonts w:ascii="Arial" w:hAnsi="Arial" w:cs="Arial"/>
        </w:rPr>
        <w:footnoteRef/>
      </w:r>
      <w:r w:rsidRPr="004760E2">
        <w:rPr>
          <w:rFonts w:ascii="Arial" w:hAnsi="Arial" w:cs="Arial"/>
        </w:rPr>
        <w:t xml:space="preserve"> </w:t>
      </w:r>
      <w:r w:rsidRPr="004760E2" w:rsidR="004760E2">
        <w:rPr>
          <w:rFonts w:ascii="Arial" w:hAnsi="Arial" w:cs="Arial"/>
        </w:rPr>
        <w:t xml:space="preserve">Akta </w:t>
      </w:r>
      <w:r w:rsidR="004760E2">
        <w:rPr>
          <w:rFonts w:ascii="Arial" w:hAnsi="Arial" w:cs="Arial"/>
        </w:rPr>
        <w:t>k</w:t>
      </w:r>
      <w:r w:rsidRPr="004760E2" w:rsidR="004760E2">
        <w:rPr>
          <w:rFonts w:ascii="Arial" w:hAnsi="Arial" w:cs="Arial"/>
        </w:rPr>
        <w:t>ontroli - wydruk z CEiDG, str. 1-2;</w:t>
      </w:r>
    </w:p>
  </w:footnote>
  <w:footnote w:id="3">
    <w:p w:rsidR="005E4DEB" w:rsidRPr="00851DB4" w:rsidP="005E4DEB">
      <w:pPr>
        <w:pStyle w:val="FootnoteText"/>
        <w:rPr>
          <w:rFonts w:ascii="Arial" w:hAnsi="Arial" w:cs="Arial"/>
        </w:rPr>
      </w:pPr>
      <w:r w:rsidRPr="00C61DFB">
        <w:rPr>
          <w:rStyle w:val="FootnoteReference"/>
          <w:rFonts w:ascii="Arial" w:hAnsi="Arial" w:cs="Arial"/>
        </w:rPr>
        <w:footnoteRef/>
      </w:r>
      <w:r w:rsidR="00851DB4">
        <w:rPr>
          <w:rFonts w:ascii="Arial" w:hAnsi="Arial" w:cs="Arial"/>
        </w:rPr>
        <w:t xml:space="preserve"> </w:t>
      </w:r>
      <w:r w:rsidRPr="00851DB4">
        <w:rPr>
          <w:rFonts w:ascii="Arial" w:hAnsi="Arial" w:cs="Arial"/>
        </w:rPr>
        <w:t xml:space="preserve">Dalej: </w:t>
      </w:r>
      <w:r w:rsidRPr="00851DB4" w:rsidR="001A47F6">
        <w:rPr>
          <w:rFonts w:ascii="Arial" w:hAnsi="Arial" w:cs="Arial"/>
        </w:rPr>
        <w:t>ustawa o zawodzie tłumacza przysięgłego</w:t>
      </w:r>
      <w:r w:rsidR="00A651E8">
        <w:rPr>
          <w:rFonts w:ascii="Arial" w:hAnsi="Arial" w:cs="Arial"/>
        </w:rPr>
        <w:t>;</w:t>
      </w:r>
    </w:p>
  </w:footnote>
  <w:footnote w:id="4">
    <w:p w:rsidR="004B3A8E" w:rsidRPr="00851DB4">
      <w:pPr>
        <w:pStyle w:val="FootnoteText"/>
        <w:rPr>
          <w:rFonts w:ascii="Arial" w:hAnsi="Arial" w:cs="Arial"/>
        </w:rPr>
      </w:pPr>
      <w:r w:rsidRPr="00851DB4">
        <w:rPr>
          <w:rStyle w:val="FootnoteReference"/>
          <w:rFonts w:ascii="Arial" w:hAnsi="Arial" w:cs="Arial"/>
        </w:rPr>
        <w:footnoteRef/>
      </w:r>
      <w:r w:rsidRPr="00851DB4">
        <w:rPr>
          <w:rFonts w:ascii="Arial" w:hAnsi="Arial" w:cs="Arial"/>
        </w:rPr>
        <w:t xml:space="preserve"> </w:t>
      </w:r>
      <w:r w:rsidRPr="00851DB4" w:rsidR="00851DB4">
        <w:rPr>
          <w:rFonts w:ascii="Arial" w:hAnsi="Arial" w:cs="Arial"/>
        </w:rPr>
        <w:t>Dalej: ustawa Prawo przedsiębiorców</w:t>
      </w:r>
      <w:r w:rsidR="00A651E8">
        <w:rPr>
          <w:rFonts w:ascii="Arial" w:hAnsi="Arial" w:cs="Arial"/>
        </w:rPr>
        <w:t>;</w:t>
      </w:r>
    </w:p>
  </w:footnote>
  <w:footnote w:id="5">
    <w:p w:rsidR="004B3A8E" w:rsidRPr="00851DB4">
      <w:pPr>
        <w:pStyle w:val="FootnoteText"/>
        <w:rPr>
          <w:rFonts w:ascii="Arial" w:hAnsi="Arial" w:cs="Arial"/>
        </w:rPr>
      </w:pPr>
      <w:r w:rsidRPr="00851DB4">
        <w:rPr>
          <w:rStyle w:val="FootnoteReference"/>
          <w:rFonts w:ascii="Arial" w:hAnsi="Arial" w:cs="Arial"/>
        </w:rPr>
        <w:footnoteRef/>
      </w:r>
      <w:r w:rsidRPr="00851DB4">
        <w:rPr>
          <w:rFonts w:ascii="Arial" w:hAnsi="Arial" w:cs="Arial"/>
        </w:rPr>
        <w:t xml:space="preserve"> </w:t>
      </w:r>
      <w:r w:rsidRPr="00851DB4" w:rsidR="00851DB4">
        <w:rPr>
          <w:rFonts w:ascii="Arial" w:hAnsi="Arial" w:cs="Arial"/>
        </w:rPr>
        <w:t>Dalej</w:t>
      </w:r>
      <w:r w:rsidR="00297A1A">
        <w:rPr>
          <w:rFonts w:ascii="Arial" w:hAnsi="Arial" w:cs="Arial"/>
        </w:rPr>
        <w:t xml:space="preserve">: </w:t>
      </w:r>
      <w:r w:rsidRPr="00851DB4" w:rsidR="00851DB4">
        <w:rPr>
          <w:rFonts w:ascii="Arial" w:hAnsi="Arial" w:cs="Arial"/>
        </w:rPr>
        <w:t>ustawa o kontroli w administracji rządowej</w:t>
      </w:r>
      <w:r w:rsidR="00297A1A">
        <w:rPr>
          <w:rFonts w:ascii="Arial" w:hAnsi="Arial" w:cs="Arial"/>
        </w:rPr>
        <w:t>.</w:t>
      </w:r>
    </w:p>
  </w:footnote>
  <w:footnote w:id="6">
    <w:p w:rsidR="00791364" w:rsidRPr="004760E2">
      <w:pPr>
        <w:pStyle w:val="FootnoteText"/>
        <w:rPr>
          <w:rFonts w:ascii="Arial" w:hAnsi="Arial" w:cs="Arial"/>
        </w:rPr>
      </w:pPr>
      <w:r w:rsidRPr="004760E2">
        <w:rPr>
          <w:rStyle w:val="FootnoteReference"/>
          <w:rFonts w:ascii="Arial" w:hAnsi="Arial" w:cs="Arial"/>
        </w:rPr>
        <w:footnoteRef/>
      </w:r>
      <w:r w:rsidRPr="004760E2">
        <w:rPr>
          <w:rFonts w:ascii="Arial" w:hAnsi="Arial" w:cs="Arial"/>
        </w:rPr>
        <w:t xml:space="preserve"> Akta kontroli - Pismo do tłumacza przysięgłego w sprawie planowanej kontroli, str. 3-6</w:t>
      </w:r>
      <w:r w:rsidRPr="004760E2" w:rsidR="002D1185">
        <w:rPr>
          <w:rFonts w:ascii="Arial" w:hAnsi="Arial" w:cs="Arial"/>
        </w:rPr>
        <w:t>,</w:t>
      </w:r>
      <w:r w:rsidRPr="004760E2" w:rsidR="000F390D">
        <w:rPr>
          <w:rFonts w:ascii="Arial" w:hAnsi="Arial" w:cs="Arial"/>
        </w:rPr>
        <w:t xml:space="preserve"> </w:t>
      </w:r>
      <w:r w:rsidRPr="004760E2">
        <w:rPr>
          <w:rFonts w:ascii="Arial" w:hAnsi="Arial" w:cs="Arial"/>
        </w:rPr>
        <w:t>Akta kontroli - Odpowiedź tłumacza przysięgłego na pismo w sprawie planowanej kontroli, str. 8</w:t>
      </w:r>
      <w:r w:rsidRPr="004760E2" w:rsidR="00C476B4">
        <w:rPr>
          <w:rFonts w:ascii="Arial" w:hAnsi="Arial" w:cs="Arial"/>
        </w:rPr>
        <w:t>;</w:t>
      </w:r>
    </w:p>
  </w:footnote>
  <w:footnote w:id="7">
    <w:p w:rsidR="000D4398" w:rsidRPr="004760E2">
      <w:pPr>
        <w:pStyle w:val="FootnoteText"/>
        <w:rPr>
          <w:rFonts w:ascii="Arial" w:hAnsi="Arial" w:cs="Arial"/>
        </w:rPr>
      </w:pPr>
      <w:r w:rsidRPr="004760E2">
        <w:rPr>
          <w:rStyle w:val="FootnoteReference"/>
          <w:rFonts w:ascii="Arial" w:hAnsi="Arial" w:cs="Arial"/>
        </w:rPr>
        <w:footnoteRef/>
      </w:r>
      <w:r w:rsidRPr="004760E2">
        <w:rPr>
          <w:rFonts w:ascii="Arial" w:hAnsi="Arial" w:cs="Arial"/>
        </w:rPr>
        <w:t xml:space="preserve"> Akta kontroli - Oświadczenie o okazaniu legitymacji, str. 33.pdf</w:t>
      </w:r>
    </w:p>
  </w:footnote>
  <w:footnote w:id="8">
    <w:p w:rsidR="00F57989" w:rsidRPr="004760E2" w:rsidP="00F57989">
      <w:pPr>
        <w:pStyle w:val="FootnoteText"/>
        <w:rPr>
          <w:rFonts w:ascii="Arial" w:hAnsi="Arial" w:cs="Arial"/>
        </w:rPr>
      </w:pPr>
      <w:r w:rsidRPr="004760E2">
        <w:rPr>
          <w:rStyle w:val="FootnoteReference"/>
          <w:rFonts w:ascii="Arial" w:hAnsi="Arial" w:cs="Arial"/>
        </w:rPr>
        <w:footnoteRef/>
      </w:r>
      <w:r w:rsidRPr="004760E2">
        <w:rPr>
          <w:rFonts w:ascii="Arial" w:hAnsi="Arial" w:cs="Arial"/>
        </w:rPr>
        <w:t xml:space="preserve"> Zgodnie z informacją podan</w:t>
      </w:r>
      <w:r w:rsidRPr="004760E2" w:rsidR="003F0246">
        <w:rPr>
          <w:rFonts w:ascii="Arial" w:hAnsi="Arial" w:cs="Arial"/>
        </w:rPr>
        <w:t>ą</w:t>
      </w:r>
      <w:r w:rsidRPr="004760E2">
        <w:rPr>
          <w:rFonts w:ascii="Arial" w:hAnsi="Arial" w:cs="Arial"/>
        </w:rPr>
        <w:t xml:space="preserve"> na stronie </w:t>
      </w:r>
      <w:r>
        <w:fldChar w:fldCharType="begin"/>
      </w:r>
      <w:r>
        <w:instrText xml:space="preserve"> HYPERLINK "https://www.gov.pl/web/sprawiedliwosc/tlumacze-przysiegli" </w:instrText>
      </w:r>
      <w:r>
        <w:fldChar w:fldCharType="separate"/>
      </w:r>
      <w:r w:rsidRPr="004760E2" w:rsidR="005E1D6E">
        <w:rPr>
          <w:rStyle w:val="Hyperlink"/>
          <w:rFonts w:ascii="Arial" w:hAnsi="Arial" w:cs="Arial"/>
          <w:color w:val="auto"/>
          <w:u w:val="none"/>
        </w:rPr>
        <w:t>https://www.gov.pl/web/sprawiedliwosc/tlumacze-przysiegli</w:t>
      </w:r>
      <w:r>
        <w:fldChar w:fldCharType="end"/>
      </w:r>
      <w:r w:rsidRPr="004760E2">
        <w:rPr>
          <w:rFonts w:ascii="Arial" w:hAnsi="Arial" w:cs="Arial"/>
        </w:rPr>
        <w:t xml:space="preserve"> w zakładce Znajdź tłumacza przysięgłego</w:t>
      </w:r>
      <w:r w:rsidRPr="004760E2" w:rsidR="00E15D07">
        <w:rPr>
          <w:rFonts w:ascii="Arial" w:hAnsi="Arial" w:cs="Arial"/>
        </w:rPr>
        <w:t>; Akta kontroli - wyciąg z listy MS, str. 3.pdf</w:t>
      </w:r>
    </w:p>
  </w:footnote>
  <w:footnote w:id="9">
    <w:p w:rsidR="007A3E9A" w:rsidRPr="0001735F">
      <w:pPr>
        <w:pStyle w:val="FootnoteText"/>
        <w:rPr>
          <w:rFonts w:ascii="Arial" w:hAnsi="Arial" w:cs="Arial"/>
        </w:rPr>
      </w:pPr>
      <w:r w:rsidRPr="004760E2">
        <w:rPr>
          <w:rStyle w:val="FootnoteReference"/>
          <w:rFonts w:ascii="Arial" w:hAnsi="Arial" w:cs="Arial"/>
        </w:rPr>
        <w:footnoteRef/>
      </w:r>
      <w:r w:rsidRPr="004760E2">
        <w:rPr>
          <w:rFonts w:ascii="Arial" w:hAnsi="Arial" w:cs="Arial"/>
        </w:rPr>
        <w:t xml:space="preserve"> </w:t>
      </w:r>
      <w:r w:rsidRPr="004760E2" w:rsidR="0001735F">
        <w:rPr>
          <w:rFonts w:ascii="Arial" w:hAnsi="Arial" w:cs="Arial"/>
        </w:rPr>
        <w:t>Akta kontroli, Książka kontroli tłumacza przysięgłego, str. 25-26</w:t>
      </w:r>
      <w:r w:rsidRPr="004760E2" w:rsidR="000F390D">
        <w:rPr>
          <w:rFonts w:ascii="Arial" w:hAnsi="Arial" w:cs="Arial"/>
        </w:rPr>
        <w:t>.</w:t>
      </w:r>
    </w:p>
  </w:footnote>
  <w:footnote w:id="10">
    <w:p w:rsidR="001963A6" w:rsidRPr="00165451">
      <w:pPr>
        <w:pStyle w:val="FootnoteText"/>
        <w:rPr>
          <w:rFonts w:ascii="Arial" w:hAnsi="Arial" w:cs="Arial"/>
        </w:rPr>
      </w:pPr>
      <w:r w:rsidRPr="00165451">
        <w:rPr>
          <w:rStyle w:val="FootnoteReference"/>
          <w:rFonts w:ascii="Arial" w:hAnsi="Arial" w:cs="Arial"/>
        </w:rPr>
        <w:footnoteRef/>
      </w:r>
      <w:r w:rsidRPr="00165451">
        <w:rPr>
          <w:rFonts w:ascii="Arial" w:hAnsi="Arial" w:cs="Arial"/>
        </w:rPr>
        <w:t xml:space="preserve"> </w:t>
      </w:r>
      <w:r w:rsidRPr="00165451" w:rsidR="00896885">
        <w:rPr>
          <w:rFonts w:ascii="Arial" w:hAnsi="Arial" w:cs="Arial"/>
        </w:rPr>
        <w:t>Akta kontroli - Pismo do tłumacza przysięgłego w sprawie planowanej kontroli, str. 4-7</w:t>
      </w:r>
      <w:r w:rsidRPr="00165451">
        <w:rPr>
          <w:rFonts w:ascii="Arial" w:hAnsi="Arial" w:cs="Arial"/>
        </w:rPr>
        <w:t xml:space="preserve">, </w:t>
      </w:r>
      <w:r w:rsidRPr="00165451" w:rsidR="00896885">
        <w:rPr>
          <w:rFonts w:ascii="Arial" w:hAnsi="Arial" w:cs="Arial"/>
        </w:rPr>
        <w:t>Akta kontroli - Odpowiedź tłumacza przysięgłego na pismo w sprawie kontroli wraz z odciskiem pieczęci i wzorem podpisów (2010 i 2026 r.), str. 8-11</w:t>
      </w:r>
      <w:r w:rsidRPr="00165451">
        <w:rPr>
          <w:rFonts w:ascii="Arial" w:hAnsi="Arial" w:cs="Arial"/>
        </w:rPr>
        <w:t>;</w:t>
      </w:r>
    </w:p>
  </w:footnote>
  <w:footnote w:id="11">
    <w:p w:rsidR="001963A6" w:rsidRPr="00165451">
      <w:pPr>
        <w:pStyle w:val="FootnoteText"/>
        <w:rPr>
          <w:rFonts w:ascii="Arial" w:hAnsi="Arial" w:cs="Arial"/>
        </w:rPr>
      </w:pPr>
      <w:r w:rsidRPr="00165451">
        <w:rPr>
          <w:rStyle w:val="FootnoteReference"/>
          <w:rFonts w:ascii="Arial" w:hAnsi="Arial" w:cs="Arial"/>
        </w:rPr>
        <w:footnoteRef/>
      </w:r>
      <w:r w:rsidRPr="00165451">
        <w:rPr>
          <w:rFonts w:ascii="Arial" w:hAnsi="Arial" w:cs="Arial"/>
        </w:rPr>
        <w:t xml:space="preserve"> Akta kontroli - Repertorium za 2026 r., str. 48-59</w:t>
      </w:r>
      <w:r w:rsidRPr="00165451" w:rsidR="00C045F7">
        <w:rPr>
          <w:rFonts w:ascii="Arial" w:hAnsi="Arial" w:cs="Arial"/>
        </w:rPr>
        <w:t>;</w:t>
      </w:r>
    </w:p>
  </w:footnote>
  <w:footnote w:id="12">
    <w:p w:rsidR="000A4F16" w:rsidRPr="00165451" w:rsidP="000A4F16">
      <w:pPr>
        <w:pStyle w:val="FootnoteText"/>
        <w:rPr>
          <w:rFonts w:ascii="Arial" w:hAnsi="Arial" w:cs="Arial"/>
        </w:rPr>
      </w:pPr>
      <w:r w:rsidRPr="00165451">
        <w:rPr>
          <w:rStyle w:val="FootnoteReference"/>
          <w:rFonts w:ascii="Arial" w:hAnsi="Arial" w:cs="Arial"/>
        </w:rPr>
        <w:footnoteRef/>
      </w:r>
      <w:r w:rsidRPr="00165451">
        <w:rPr>
          <w:rFonts w:ascii="Arial" w:hAnsi="Arial" w:cs="Arial"/>
        </w:rPr>
        <w:t xml:space="preserve"> </w:t>
      </w:r>
      <w:r w:rsidRPr="00165451" w:rsidR="00896885">
        <w:rPr>
          <w:rFonts w:ascii="Arial" w:hAnsi="Arial" w:cs="Arial"/>
        </w:rPr>
        <w:t>Akta kontroli - Pismo do tłumacza przysięgłego w sprawie planowanej kontroli, str. 4-7, Akta kontroli - Odpowiedź tłumacza przysięgłego na pismo w sprawie kontroli wraz z odciskiem pieczęci i wzorem podpisów (2010 i 2026 r.), str. 8-11</w:t>
      </w:r>
      <w:r w:rsidRPr="00165451">
        <w:rPr>
          <w:rFonts w:ascii="Arial" w:hAnsi="Arial" w:cs="Arial"/>
        </w:rPr>
        <w:t>;</w:t>
      </w:r>
    </w:p>
  </w:footnote>
  <w:footnote w:id="13">
    <w:p w:rsidR="00C476B4" w:rsidRPr="00165451">
      <w:pPr>
        <w:pStyle w:val="FootnoteText"/>
        <w:rPr>
          <w:rFonts w:ascii="Arial" w:hAnsi="Arial" w:cs="Arial"/>
        </w:rPr>
      </w:pPr>
      <w:r w:rsidRPr="00165451">
        <w:rPr>
          <w:rStyle w:val="FootnoteReference"/>
          <w:rFonts w:ascii="Arial" w:hAnsi="Arial" w:cs="Arial"/>
        </w:rPr>
        <w:footnoteRef/>
      </w:r>
      <w:r w:rsidRPr="00165451">
        <w:rPr>
          <w:rFonts w:ascii="Arial" w:hAnsi="Arial" w:cs="Arial"/>
        </w:rPr>
        <w:t xml:space="preserve"> </w:t>
      </w:r>
      <w:r w:rsidRPr="00165451" w:rsidR="00896885">
        <w:rPr>
          <w:rFonts w:ascii="Arial" w:hAnsi="Arial" w:cs="Arial"/>
        </w:rPr>
        <w:t>Akta kontroli - Założenia do kontroli, str. 22-27</w:t>
      </w:r>
      <w:r w:rsidRPr="00165451" w:rsidR="00574141">
        <w:rPr>
          <w:rFonts w:ascii="Arial" w:hAnsi="Arial" w:cs="Arial"/>
        </w:rPr>
        <w:t>;</w:t>
      </w:r>
    </w:p>
  </w:footnote>
  <w:footnote w:id="14">
    <w:p w:rsidR="000F390D" w:rsidRPr="00165451" w:rsidP="000F390D">
      <w:pPr>
        <w:pStyle w:val="FootnoteText"/>
        <w:rPr>
          <w:rFonts w:ascii="Arial" w:hAnsi="Arial" w:cs="Arial"/>
        </w:rPr>
      </w:pPr>
      <w:r w:rsidRPr="00165451">
        <w:rPr>
          <w:rStyle w:val="FootnoteReference"/>
          <w:rFonts w:ascii="Arial" w:hAnsi="Arial" w:cs="Arial"/>
        </w:rPr>
        <w:footnoteRef/>
      </w:r>
      <w:r w:rsidRPr="00165451">
        <w:rPr>
          <w:rFonts w:ascii="Arial" w:hAnsi="Arial" w:cs="Arial"/>
        </w:rPr>
        <w:t xml:space="preserve"> </w:t>
      </w:r>
      <w:r w:rsidRPr="00165451" w:rsidR="00C045F7">
        <w:rPr>
          <w:rFonts w:ascii="Arial" w:hAnsi="Arial" w:cs="Arial"/>
        </w:rPr>
        <w:t>Akta kontroli - Repertorium za 2025 r., str. 34-47</w:t>
      </w:r>
      <w:r w:rsidRPr="00165451" w:rsidR="00896885">
        <w:rPr>
          <w:rFonts w:ascii="Arial" w:hAnsi="Arial" w:cs="Arial"/>
        </w:rPr>
        <w:t>;</w:t>
      </w:r>
      <w:r w:rsidRPr="00165451" w:rsidR="00C045F7">
        <w:rPr>
          <w:rFonts w:ascii="Arial" w:hAnsi="Arial" w:cs="Arial"/>
        </w:rPr>
        <w:t xml:space="preserve"> Akta kontroli - Repertorium za 2026 r., str. 48-59</w:t>
      </w:r>
      <w:r w:rsidRPr="00165451">
        <w:rPr>
          <w:rFonts w:ascii="Arial" w:hAnsi="Arial" w:cs="Arial"/>
        </w:rPr>
        <w:t>;</w:t>
      </w:r>
    </w:p>
  </w:footnote>
  <w:footnote w:id="15">
    <w:p w:rsidR="00165451" w:rsidRPr="00165451">
      <w:pPr>
        <w:pStyle w:val="FootnoteText"/>
        <w:rPr>
          <w:rFonts w:ascii="Arial" w:hAnsi="Arial" w:cs="Arial"/>
        </w:rPr>
      </w:pPr>
      <w:r w:rsidRPr="00165451">
        <w:rPr>
          <w:rStyle w:val="FootnoteReference"/>
          <w:rFonts w:ascii="Arial" w:hAnsi="Arial" w:cs="Arial"/>
        </w:rPr>
        <w:footnoteRef/>
      </w:r>
      <w:r w:rsidRPr="00165451">
        <w:rPr>
          <w:rFonts w:ascii="Arial" w:hAnsi="Arial" w:cs="Arial"/>
        </w:rPr>
        <w:t xml:space="preserve"> </w:t>
      </w:r>
      <w:r w:rsidRPr="00165451">
        <w:rPr>
          <w:rFonts w:ascii="Arial" w:hAnsi="Arial" w:cs="Arial"/>
        </w:rPr>
        <w:t>Akta kontroli - Odpowiedź tłumacza przysięgłego na pismo w sprawie kontroli wraz z odciskiem pieczęci i wzorem podpisów (2010 i 2026 r.), str. 8-11.</w:t>
      </w:r>
    </w:p>
  </w:footnote>
  <w:footnote w:id="16">
    <w:p w:rsidR="006B0F6E" w:rsidRPr="004760E2" w:rsidP="006B0F6E">
      <w:pPr>
        <w:pStyle w:val="FootnoteText"/>
        <w:rPr>
          <w:rFonts w:ascii="Arial" w:hAnsi="Arial" w:cs="Arial"/>
        </w:rPr>
      </w:pPr>
      <w:r w:rsidRPr="004760E2">
        <w:rPr>
          <w:rStyle w:val="FootnoteReference"/>
          <w:rFonts w:ascii="Arial" w:hAnsi="Arial" w:cs="Arial"/>
        </w:rPr>
        <w:footnoteRef/>
      </w:r>
      <w:r w:rsidRPr="004760E2">
        <w:rPr>
          <w:rFonts w:ascii="Arial" w:hAnsi="Arial" w:cs="Arial"/>
        </w:rPr>
        <w:t xml:space="preserve"> Zgodnie z interpretacją przedstawioną w piśmie Ministerstwa Sprawiedliwości z dnia 8 lipca 2013 r., znak DZP-V-670-391/13, trzyletnią przerwę w wykonywaniu czynności tłumacza przysięgłego można stwierdzić wówczas, gdy od ostatniej czynności odnotowanej w repertorium tłumacza przysięgłego upłynęły ponad 3 lata. Stanowisko dostępne na stronie </w:t>
      </w:r>
      <w:r>
        <w:fldChar w:fldCharType="begin"/>
      </w:r>
      <w:r>
        <w:instrText xml:space="preserve"> HYPERLINK "http://www.bip.mazowieckie.pl" </w:instrText>
      </w:r>
      <w:r>
        <w:fldChar w:fldCharType="separate"/>
      </w:r>
      <w:r w:rsidRPr="004760E2">
        <w:rPr>
          <w:rStyle w:val="Hyperlink"/>
          <w:rFonts w:ascii="Arial" w:hAnsi="Arial" w:cs="Arial"/>
          <w:color w:val="auto"/>
          <w:u w:val="none"/>
        </w:rPr>
        <w:t>www.bip.mazowieckie.pl</w:t>
      </w:r>
      <w:r>
        <w:fldChar w:fldCharType="end"/>
      </w:r>
      <w:r w:rsidRPr="004760E2">
        <w:rPr>
          <w:rFonts w:ascii="Arial" w:hAnsi="Arial" w:cs="Arial"/>
        </w:rPr>
        <w:t xml:space="preserve">, w zakładce – Urząd wojewódzki, </w:t>
      </w:r>
      <w:r w:rsidRPr="004760E2" w:rsidR="00EF15B2">
        <w:rPr>
          <w:rFonts w:ascii="Arial" w:hAnsi="Arial" w:cs="Arial"/>
        </w:rPr>
        <w:t>pod</w:t>
      </w:r>
      <w:r w:rsidRPr="004760E2" w:rsidR="00683E42">
        <w:rPr>
          <w:rFonts w:ascii="Arial" w:hAnsi="Arial" w:cs="Arial"/>
        </w:rPr>
        <w:t xml:space="preserve"> </w:t>
      </w:r>
      <w:r w:rsidRPr="004760E2" w:rsidR="00EF15B2">
        <w:rPr>
          <w:rFonts w:ascii="Arial" w:hAnsi="Arial" w:cs="Arial"/>
        </w:rPr>
        <w:t>zakładce</w:t>
      </w:r>
      <w:r w:rsidRPr="004760E2">
        <w:rPr>
          <w:rFonts w:ascii="Arial" w:hAnsi="Arial" w:cs="Arial"/>
        </w:rPr>
        <w:t xml:space="preserve"> Informacje wydziałów i biur » Wydział Kontroli » Tłumacze przysięgli</w:t>
      </w:r>
      <w:r w:rsidRPr="004760E2" w:rsidR="00331C81">
        <w:rPr>
          <w:rFonts w:ascii="Arial" w:hAnsi="Arial" w:cs="Arial"/>
        </w:rPr>
        <w:t>;</w:t>
      </w:r>
    </w:p>
  </w:footnote>
  <w:footnote w:id="17">
    <w:p w:rsidR="005B30D8" w:rsidRPr="004760E2">
      <w:pPr>
        <w:pStyle w:val="FootnoteText"/>
        <w:rPr>
          <w:rFonts w:ascii="Arial" w:hAnsi="Arial" w:cs="Arial"/>
        </w:rPr>
      </w:pPr>
      <w:r w:rsidRPr="004760E2">
        <w:rPr>
          <w:rStyle w:val="FootnoteReference"/>
          <w:rFonts w:ascii="Arial" w:hAnsi="Arial" w:cs="Arial"/>
        </w:rPr>
        <w:footnoteRef/>
      </w:r>
      <w:r w:rsidRPr="004760E2">
        <w:rPr>
          <w:rFonts w:ascii="Arial" w:hAnsi="Arial" w:cs="Arial"/>
        </w:rPr>
        <w:t xml:space="preserve"> </w:t>
      </w:r>
      <w:r w:rsidRPr="004760E2" w:rsidR="000D4398">
        <w:rPr>
          <w:rFonts w:ascii="Arial" w:hAnsi="Arial" w:cs="Arial"/>
        </w:rPr>
        <w:t>Akta kontroli - Odpowiedź tłumacza przysięgłego na pismo w sprawie kontroli wraz z odciskiem pieczęci i wzorem podpisów (2010 i 2026 r.), str. 8-11</w:t>
      </w:r>
      <w:r w:rsidRPr="004760E2" w:rsidR="00331C81">
        <w:rPr>
          <w:rFonts w:ascii="Arial" w:hAnsi="Arial" w:cs="Arial"/>
        </w:rPr>
        <w:t>;</w:t>
      </w:r>
    </w:p>
  </w:footnote>
  <w:footnote w:id="18">
    <w:p w:rsidR="00666B34" w:rsidRPr="001963A6" w:rsidP="00666B34">
      <w:pPr>
        <w:pStyle w:val="FootnoteText"/>
        <w:rPr>
          <w:rFonts w:ascii="Arial" w:hAnsi="Arial" w:cs="Arial"/>
        </w:rPr>
      </w:pPr>
      <w:r w:rsidRPr="004760E2">
        <w:rPr>
          <w:rStyle w:val="FootnoteReference"/>
          <w:rFonts w:ascii="Arial" w:hAnsi="Arial" w:cs="Arial"/>
        </w:rPr>
        <w:footnoteRef/>
      </w:r>
      <w:r w:rsidRPr="004760E2">
        <w:rPr>
          <w:rFonts w:ascii="Arial" w:hAnsi="Arial" w:cs="Arial"/>
        </w:rPr>
        <w:t xml:space="preserve"> Udostępnionym na stronie internetowej </w:t>
      </w:r>
      <w:r>
        <w:fldChar w:fldCharType="begin"/>
      </w:r>
      <w:r>
        <w:instrText xml:space="preserve"> HYPERLINK "http://www.gov.pl/web/sprawiedliwosc" </w:instrText>
      </w:r>
      <w:r>
        <w:fldChar w:fldCharType="separate"/>
      </w:r>
      <w:r w:rsidRPr="004760E2">
        <w:rPr>
          <w:rStyle w:val="Hyperlink"/>
          <w:rFonts w:ascii="Arial" w:hAnsi="Arial" w:cs="Arial"/>
          <w:color w:val="auto"/>
          <w:u w:val="none"/>
        </w:rPr>
        <w:t>www.gov.pl/web/sprawiedliwosc</w:t>
      </w:r>
      <w:r>
        <w:fldChar w:fldCharType="end"/>
      </w:r>
      <w:r w:rsidRPr="004760E2">
        <w:rPr>
          <w:rFonts w:ascii="Arial" w:hAnsi="Arial" w:cs="Arial"/>
        </w:rPr>
        <w:t>, w zakładce – Co robimy, pod zakładce Dla obywateli » Tłumacze przysięgli » Komisja Odpowiedzialności Zawodowej Tłumaczy Przysięgłych.</w:t>
      </w:r>
    </w:p>
  </w:footnote>
  <w:footnote w:id="19">
    <w:p w:rsidR="00474D94" w:rsidRPr="00E6261A" w:rsidP="00474D94">
      <w:pPr>
        <w:pStyle w:val="FootnoteText"/>
        <w:rPr>
          <w:rFonts w:ascii="Arial" w:hAnsi="Arial" w:cs="Arial"/>
        </w:rPr>
      </w:pPr>
      <w:r w:rsidRPr="00E6261A">
        <w:rPr>
          <w:rStyle w:val="FootnoteReference"/>
          <w:rFonts w:ascii="Arial" w:hAnsi="Arial" w:cs="Arial"/>
        </w:rPr>
        <w:footnoteRef/>
      </w:r>
      <w:r w:rsidRPr="00E6261A">
        <w:rPr>
          <w:rFonts w:ascii="Arial" w:hAnsi="Arial" w:cs="Arial"/>
        </w:rPr>
        <w:t xml:space="preserve"> (t.j. Dz.U. z 2021 r. poz. 261; Dz.U. z 2025 r. poz. 312)</w:t>
      </w:r>
      <w:r>
        <w:rPr>
          <w:rFonts w:ascii="Arial" w:hAnsi="Arial" w:cs="Arial"/>
        </w:rPr>
        <w:t>; dalej: rozporządzenie w sprawie wynagrodzenia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5F6BE6"/>
    <w:multiLevelType w:val="hybridMultilevel"/>
    <w:tmpl w:val="45CABE6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653D47"/>
    <w:multiLevelType w:val="hybridMultilevel"/>
    <w:tmpl w:val="EAC631D4"/>
    <w:lvl w:ilvl="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22" w:hanging="360"/>
      </w:pPr>
    </w:lvl>
    <w:lvl w:ilvl="2" w:tentative="1">
      <w:start w:val="1"/>
      <w:numFmt w:val="lowerRoman"/>
      <w:lvlText w:val="%3."/>
      <w:lvlJc w:val="right"/>
      <w:pPr>
        <w:ind w:left="1942" w:hanging="180"/>
      </w:pPr>
    </w:lvl>
    <w:lvl w:ilvl="3" w:tentative="1">
      <w:start w:val="1"/>
      <w:numFmt w:val="decimal"/>
      <w:lvlText w:val="%4."/>
      <w:lvlJc w:val="left"/>
      <w:pPr>
        <w:ind w:left="2662" w:hanging="360"/>
      </w:pPr>
    </w:lvl>
    <w:lvl w:ilvl="4" w:tentative="1">
      <w:start w:val="1"/>
      <w:numFmt w:val="lowerLetter"/>
      <w:lvlText w:val="%5."/>
      <w:lvlJc w:val="left"/>
      <w:pPr>
        <w:ind w:left="3382" w:hanging="360"/>
      </w:pPr>
    </w:lvl>
    <w:lvl w:ilvl="5" w:tentative="1">
      <w:start w:val="1"/>
      <w:numFmt w:val="lowerRoman"/>
      <w:lvlText w:val="%6."/>
      <w:lvlJc w:val="right"/>
      <w:pPr>
        <w:ind w:left="4102" w:hanging="180"/>
      </w:pPr>
    </w:lvl>
    <w:lvl w:ilvl="6" w:tentative="1">
      <w:start w:val="1"/>
      <w:numFmt w:val="decimal"/>
      <w:lvlText w:val="%7."/>
      <w:lvlJc w:val="left"/>
      <w:pPr>
        <w:ind w:left="4822" w:hanging="360"/>
      </w:pPr>
    </w:lvl>
    <w:lvl w:ilvl="7" w:tentative="1">
      <w:start w:val="1"/>
      <w:numFmt w:val="lowerLetter"/>
      <w:lvlText w:val="%8."/>
      <w:lvlJc w:val="left"/>
      <w:pPr>
        <w:ind w:left="5542" w:hanging="360"/>
      </w:pPr>
    </w:lvl>
    <w:lvl w:ilvl="8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32B299D"/>
    <w:multiLevelType w:val="multilevel"/>
    <w:tmpl w:val="4816D080"/>
    <w:lvl w:ilvl="0">
      <w:start w:val="2"/>
      <w:numFmt w:val="lowerLetter"/>
      <w:suff w:val="space"/>
      <w:lvlText w:val="%1)"/>
      <w:lvlJc w:val="left"/>
      <w:pPr>
        <w:ind w:left="720" w:hanging="360"/>
      </w:pPr>
      <w:rPr>
        <w:rFonts w:ascii="Arial" w:hAnsi="Arial" w:cs="Arial" w:hint="default"/>
        <w:b/>
        <w:color w:val="auto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3">
    <w:nsid w:val="07091603"/>
    <w:multiLevelType w:val="hybridMultilevel"/>
    <w:tmpl w:val="86B8C3E0"/>
    <w:lvl w:ilvl="0">
      <w:start w:val="4"/>
      <w:numFmt w:val="upperRoman"/>
      <w:suff w:val="space"/>
      <w:lvlText w:val="%1."/>
      <w:lvlJc w:val="right"/>
      <w:pPr>
        <w:ind w:left="720" w:hanging="360"/>
      </w:pPr>
      <w:rPr>
        <w:rFonts w:ascii="Arial" w:hAnsi="Arial" w:cs="Arial" w:hint="default"/>
        <w:b/>
        <w:i w:val="0"/>
        <w:color w:val="auto"/>
        <w:w w:val="100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837BC9"/>
    <w:multiLevelType w:val="hybridMultilevel"/>
    <w:tmpl w:val="043EFF1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3007A1"/>
    <w:multiLevelType w:val="hybridMultilevel"/>
    <w:tmpl w:val="9BB05CB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970943"/>
    <w:multiLevelType w:val="hybridMultilevel"/>
    <w:tmpl w:val="193C57E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61704D"/>
    <w:multiLevelType w:val="multilevel"/>
    <w:tmpl w:val="82C8C508"/>
    <w:lvl w:ilvl="0">
      <w:start w:val="1"/>
      <w:numFmt w:val="lowerLetter"/>
      <w:suff w:val="space"/>
      <w:lvlText w:val="%1)"/>
      <w:lvlJc w:val="left"/>
      <w:pPr>
        <w:ind w:left="720" w:hanging="360"/>
      </w:pPr>
      <w:rPr>
        <w:rFonts w:ascii="Arial" w:hAnsi="Arial" w:cs="Arial"/>
        <w:b/>
        <w:color w:val="auto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1B5713C4"/>
    <w:multiLevelType w:val="hybridMultilevel"/>
    <w:tmpl w:val="5A6C3F1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B92221"/>
    <w:multiLevelType w:val="hybridMultilevel"/>
    <w:tmpl w:val="D57A5AE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75158C"/>
    <w:multiLevelType w:val="hybridMultilevel"/>
    <w:tmpl w:val="C64AA646"/>
    <w:lvl w:ilvl="0">
      <w:start w:val="1"/>
      <w:numFmt w:val="lowerLetter"/>
      <w:lvlText w:val="%1)"/>
      <w:lvlJc w:val="left"/>
      <w:pPr>
        <w:ind w:left="1146" w:hanging="360"/>
      </w:pPr>
    </w:lvl>
    <w:lvl w:ilvl="1" w:tentative="1">
      <w:start w:val="1"/>
      <w:numFmt w:val="lowerLetter"/>
      <w:lvlText w:val="%2."/>
      <w:lvlJc w:val="left"/>
      <w:pPr>
        <w:ind w:left="1866" w:hanging="360"/>
      </w:pPr>
    </w:lvl>
    <w:lvl w:ilvl="2" w:tentative="1">
      <w:start w:val="1"/>
      <w:numFmt w:val="lowerRoman"/>
      <w:lvlText w:val="%3."/>
      <w:lvlJc w:val="right"/>
      <w:pPr>
        <w:ind w:left="2586" w:hanging="180"/>
      </w:pPr>
    </w:lvl>
    <w:lvl w:ilvl="3" w:tentative="1">
      <w:start w:val="1"/>
      <w:numFmt w:val="decimal"/>
      <w:lvlText w:val="%4."/>
      <w:lvlJc w:val="left"/>
      <w:pPr>
        <w:ind w:left="3306" w:hanging="360"/>
      </w:pPr>
    </w:lvl>
    <w:lvl w:ilvl="4" w:tentative="1">
      <w:start w:val="1"/>
      <w:numFmt w:val="lowerLetter"/>
      <w:lvlText w:val="%5."/>
      <w:lvlJc w:val="left"/>
      <w:pPr>
        <w:ind w:left="4026" w:hanging="360"/>
      </w:pPr>
    </w:lvl>
    <w:lvl w:ilvl="5" w:tentative="1">
      <w:start w:val="1"/>
      <w:numFmt w:val="lowerRoman"/>
      <w:lvlText w:val="%6."/>
      <w:lvlJc w:val="right"/>
      <w:pPr>
        <w:ind w:left="4746" w:hanging="180"/>
      </w:pPr>
    </w:lvl>
    <w:lvl w:ilvl="6" w:tentative="1">
      <w:start w:val="1"/>
      <w:numFmt w:val="decimal"/>
      <w:lvlText w:val="%7."/>
      <w:lvlJc w:val="left"/>
      <w:pPr>
        <w:ind w:left="5466" w:hanging="360"/>
      </w:pPr>
    </w:lvl>
    <w:lvl w:ilvl="7" w:tentative="1">
      <w:start w:val="1"/>
      <w:numFmt w:val="lowerLetter"/>
      <w:lvlText w:val="%8."/>
      <w:lvlJc w:val="left"/>
      <w:pPr>
        <w:ind w:left="6186" w:hanging="360"/>
      </w:pPr>
    </w:lvl>
    <w:lvl w:ilvl="8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25057D0E"/>
    <w:multiLevelType w:val="hybridMultilevel"/>
    <w:tmpl w:val="67D4CEC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B95040"/>
    <w:multiLevelType w:val="hybridMultilevel"/>
    <w:tmpl w:val="159A273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586F83"/>
    <w:multiLevelType w:val="hybridMultilevel"/>
    <w:tmpl w:val="ADFE80D6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4D1B2E"/>
    <w:multiLevelType w:val="hybridMultilevel"/>
    <w:tmpl w:val="C1BAA19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43277F"/>
    <w:multiLevelType w:val="hybridMultilevel"/>
    <w:tmpl w:val="A8A2D1CC"/>
    <w:lvl w:ilvl="0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82" w:hanging="360"/>
      </w:pPr>
    </w:lvl>
    <w:lvl w:ilvl="2" w:tentative="1">
      <w:start w:val="1"/>
      <w:numFmt w:val="lowerRoman"/>
      <w:lvlText w:val="%3."/>
      <w:lvlJc w:val="right"/>
      <w:pPr>
        <w:ind w:left="2302" w:hanging="180"/>
      </w:pPr>
    </w:lvl>
    <w:lvl w:ilvl="3" w:tentative="1">
      <w:start w:val="1"/>
      <w:numFmt w:val="decimal"/>
      <w:lvlText w:val="%4."/>
      <w:lvlJc w:val="left"/>
      <w:pPr>
        <w:ind w:left="3022" w:hanging="360"/>
      </w:pPr>
    </w:lvl>
    <w:lvl w:ilvl="4" w:tentative="1">
      <w:start w:val="1"/>
      <w:numFmt w:val="lowerLetter"/>
      <w:lvlText w:val="%5."/>
      <w:lvlJc w:val="left"/>
      <w:pPr>
        <w:ind w:left="3742" w:hanging="360"/>
      </w:pPr>
    </w:lvl>
    <w:lvl w:ilvl="5" w:tentative="1">
      <w:start w:val="1"/>
      <w:numFmt w:val="lowerRoman"/>
      <w:lvlText w:val="%6."/>
      <w:lvlJc w:val="right"/>
      <w:pPr>
        <w:ind w:left="4462" w:hanging="180"/>
      </w:pPr>
    </w:lvl>
    <w:lvl w:ilvl="6" w:tentative="1">
      <w:start w:val="1"/>
      <w:numFmt w:val="decimal"/>
      <w:lvlText w:val="%7."/>
      <w:lvlJc w:val="left"/>
      <w:pPr>
        <w:ind w:left="5182" w:hanging="360"/>
      </w:pPr>
    </w:lvl>
    <w:lvl w:ilvl="7" w:tentative="1">
      <w:start w:val="1"/>
      <w:numFmt w:val="lowerLetter"/>
      <w:lvlText w:val="%8."/>
      <w:lvlJc w:val="left"/>
      <w:pPr>
        <w:ind w:left="5902" w:hanging="360"/>
      </w:pPr>
    </w:lvl>
    <w:lvl w:ilvl="8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>
    <w:nsid w:val="45C31B3F"/>
    <w:multiLevelType w:val="hybridMultilevel"/>
    <w:tmpl w:val="B29473CC"/>
    <w:lvl w:ilvl="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22" w:hanging="360"/>
      </w:pPr>
    </w:lvl>
    <w:lvl w:ilvl="2" w:tentative="1">
      <w:start w:val="1"/>
      <w:numFmt w:val="lowerRoman"/>
      <w:lvlText w:val="%3."/>
      <w:lvlJc w:val="right"/>
      <w:pPr>
        <w:ind w:left="1942" w:hanging="180"/>
      </w:pPr>
    </w:lvl>
    <w:lvl w:ilvl="3" w:tentative="1">
      <w:start w:val="1"/>
      <w:numFmt w:val="decimal"/>
      <w:lvlText w:val="%4."/>
      <w:lvlJc w:val="left"/>
      <w:pPr>
        <w:ind w:left="2662" w:hanging="360"/>
      </w:pPr>
    </w:lvl>
    <w:lvl w:ilvl="4" w:tentative="1">
      <w:start w:val="1"/>
      <w:numFmt w:val="lowerLetter"/>
      <w:lvlText w:val="%5."/>
      <w:lvlJc w:val="left"/>
      <w:pPr>
        <w:ind w:left="3382" w:hanging="360"/>
      </w:pPr>
    </w:lvl>
    <w:lvl w:ilvl="5" w:tentative="1">
      <w:start w:val="1"/>
      <w:numFmt w:val="lowerRoman"/>
      <w:lvlText w:val="%6."/>
      <w:lvlJc w:val="right"/>
      <w:pPr>
        <w:ind w:left="4102" w:hanging="180"/>
      </w:pPr>
    </w:lvl>
    <w:lvl w:ilvl="6" w:tentative="1">
      <w:start w:val="1"/>
      <w:numFmt w:val="decimal"/>
      <w:lvlText w:val="%7."/>
      <w:lvlJc w:val="left"/>
      <w:pPr>
        <w:ind w:left="4822" w:hanging="360"/>
      </w:pPr>
    </w:lvl>
    <w:lvl w:ilvl="7" w:tentative="1">
      <w:start w:val="1"/>
      <w:numFmt w:val="lowerLetter"/>
      <w:lvlText w:val="%8."/>
      <w:lvlJc w:val="left"/>
      <w:pPr>
        <w:ind w:left="5542" w:hanging="360"/>
      </w:pPr>
    </w:lvl>
    <w:lvl w:ilvl="8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49C545A4"/>
    <w:multiLevelType w:val="hybridMultilevel"/>
    <w:tmpl w:val="0150A31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294340"/>
    <w:multiLevelType w:val="hybridMultilevel"/>
    <w:tmpl w:val="9BB05CB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B10C77"/>
    <w:multiLevelType w:val="multilevel"/>
    <w:tmpl w:val="152207FA"/>
    <w:lvl w:ilvl="0">
      <w:start w:val="1"/>
      <w:numFmt w:val="decimal"/>
      <w:suff w:val="space"/>
      <w:lvlText w:val="%1."/>
      <w:lvlJc w:val="left"/>
      <w:pPr>
        <w:ind w:left="113" w:hanging="113"/>
      </w:pPr>
      <w:rPr>
        <w:rFonts w:ascii="Arial" w:hAnsi="Arial" w:eastAsiaTheme="minorEastAsia" w:cs="Arial"/>
        <w:b/>
        <w:i w:val="0"/>
        <w:color w:val="auto"/>
        <w:w w:val="100"/>
        <w:sz w:val="24"/>
        <w:szCs w:val="24"/>
      </w:rPr>
    </w:lvl>
    <w:lvl w:ilvl="1">
      <w:start w:val="1"/>
      <w:numFmt w:val="lowerLetter"/>
      <w:lvlText w:val="%2."/>
      <w:lvlJc w:val="left"/>
      <w:pPr>
        <w:ind w:left="1480" w:hanging="360"/>
      </w:pPr>
    </w:lvl>
    <w:lvl w:ilvl="2">
      <w:start w:val="1"/>
      <w:numFmt w:val="lowerRoman"/>
      <w:lvlText w:val="%3."/>
      <w:lvlJc w:val="right"/>
      <w:pPr>
        <w:ind w:left="2200" w:hanging="180"/>
      </w:pPr>
    </w:lvl>
    <w:lvl w:ilvl="3">
      <w:start w:val="1"/>
      <w:numFmt w:val="decimal"/>
      <w:lvlText w:val="%4."/>
      <w:lvlJc w:val="left"/>
      <w:pPr>
        <w:ind w:left="2920" w:hanging="360"/>
      </w:pPr>
    </w:lvl>
    <w:lvl w:ilvl="4">
      <w:start w:val="1"/>
      <w:numFmt w:val="lowerLetter"/>
      <w:lvlText w:val="%5."/>
      <w:lvlJc w:val="left"/>
      <w:pPr>
        <w:ind w:left="3640" w:hanging="360"/>
      </w:pPr>
    </w:lvl>
    <w:lvl w:ilvl="5">
      <w:start w:val="1"/>
      <w:numFmt w:val="lowerRoman"/>
      <w:lvlText w:val="%6."/>
      <w:lvlJc w:val="right"/>
      <w:pPr>
        <w:ind w:left="4360" w:hanging="180"/>
      </w:pPr>
    </w:lvl>
    <w:lvl w:ilvl="6">
      <w:start w:val="1"/>
      <w:numFmt w:val="decimal"/>
      <w:lvlText w:val="%7."/>
      <w:lvlJc w:val="left"/>
      <w:pPr>
        <w:ind w:left="5080" w:hanging="360"/>
      </w:pPr>
    </w:lvl>
    <w:lvl w:ilvl="7">
      <w:start w:val="1"/>
      <w:numFmt w:val="lowerLetter"/>
      <w:lvlText w:val="%8."/>
      <w:lvlJc w:val="left"/>
      <w:pPr>
        <w:ind w:left="5800" w:hanging="360"/>
      </w:pPr>
    </w:lvl>
    <w:lvl w:ilvl="8">
      <w:start w:val="1"/>
      <w:numFmt w:val="lowerRoman"/>
      <w:lvlText w:val="%9."/>
      <w:lvlJc w:val="right"/>
      <w:pPr>
        <w:ind w:left="6520" w:hanging="180"/>
      </w:pPr>
    </w:lvl>
  </w:abstractNum>
  <w:abstractNum w:abstractNumId="20">
    <w:nsid w:val="4C1C1E87"/>
    <w:multiLevelType w:val="hybridMultilevel"/>
    <w:tmpl w:val="B7389316"/>
    <w:lvl w:ilvl="0">
      <w:start w:val="1"/>
      <w:numFmt w:val="lowerLetter"/>
      <w:lvlText w:val="%1)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B365D52"/>
    <w:multiLevelType w:val="hybridMultilevel"/>
    <w:tmpl w:val="9EBC2D1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594EA4"/>
    <w:multiLevelType w:val="hybridMultilevel"/>
    <w:tmpl w:val="C61A5C8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502D26"/>
    <w:multiLevelType w:val="multilevel"/>
    <w:tmpl w:val="2318CDFC"/>
    <w:lvl w:ilvl="0">
      <w:start w:val="1"/>
      <w:numFmt w:val="lowerLetter"/>
      <w:lvlText w:val="%1)"/>
      <w:lvlJc w:val="left"/>
      <w:pPr>
        <w:ind w:left="833" w:hanging="360"/>
      </w:pPr>
      <w:rPr>
        <w:rFonts w:ascii="Arial" w:hAnsi="Arial" w:cs="Arial"/>
        <w:b w:val="0"/>
        <w:i w:val="0"/>
      </w:rPr>
    </w:lvl>
    <w:lvl w:ilvl="1">
      <w:start w:val="1"/>
      <w:numFmt w:val="lowerLetter"/>
      <w:lvlText w:val="%2."/>
      <w:lvlJc w:val="left"/>
      <w:pPr>
        <w:ind w:left="1553" w:hanging="360"/>
      </w:pPr>
    </w:lvl>
    <w:lvl w:ilvl="2">
      <w:start w:val="1"/>
      <w:numFmt w:val="lowerRoman"/>
      <w:lvlText w:val="%3."/>
      <w:lvlJc w:val="right"/>
      <w:pPr>
        <w:ind w:left="2273" w:hanging="180"/>
      </w:pPr>
    </w:lvl>
    <w:lvl w:ilvl="3">
      <w:start w:val="1"/>
      <w:numFmt w:val="decimal"/>
      <w:lvlText w:val="%4."/>
      <w:lvlJc w:val="left"/>
      <w:pPr>
        <w:ind w:left="2993" w:hanging="360"/>
      </w:pPr>
    </w:lvl>
    <w:lvl w:ilvl="4">
      <w:start w:val="1"/>
      <w:numFmt w:val="lowerLetter"/>
      <w:lvlText w:val="%5."/>
      <w:lvlJc w:val="left"/>
      <w:pPr>
        <w:ind w:left="3713" w:hanging="360"/>
      </w:pPr>
    </w:lvl>
    <w:lvl w:ilvl="5">
      <w:start w:val="1"/>
      <w:numFmt w:val="lowerRoman"/>
      <w:lvlText w:val="%6."/>
      <w:lvlJc w:val="right"/>
      <w:pPr>
        <w:ind w:left="4433" w:hanging="180"/>
      </w:pPr>
    </w:lvl>
    <w:lvl w:ilvl="6">
      <w:start w:val="1"/>
      <w:numFmt w:val="decimal"/>
      <w:lvlText w:val="%7."/>
      <w:lvlJc w:val="left"/>
      <w:pPr>
        <w:ind w:left="5153" w:hanging="360"/>
      </w:pPr>
    </w:lvl>
    <w:lvl w:ilvl="7">
      <w:start w:val="1"/>
      <w:numFmt w:val="lowerLetter"/>
      <w:lvlText w:val="%8."/>
      <w:lvlJc w:val="left"/>
      <w:pPr>
        <w:ind w:left="5873" w:hanging="360"/>
      </w:pPr>
    </w:lvl>
    <w:lvl w:ilvl="8">
      <w:start w:val="1"/>
      <w:numFmt w:val="lowerRoman"/>
      <w:lvlText w:val="%9."/>
      <w:lvlJc w:val="right"/>
      <w:pPr>
        <w:ind w:left="6593" w:hanging="180"/>
      </w:pPr>
    </w:lvl>
  </w:abstractNum>
  <w:abstractNum w:abstractNumId="24">
    <w:nsid w:val="663246CA"/>
    <w:multiLevelType w:val="hybridMultilevel"/>
    <w:tmpl w:val="D37A6B8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D24A7E"/>
    <w:multiLevelType w:val="multilevel"/>
    <w:tmpl w:val="06F2D336"/>
    <w:lvl w:ilvl="0">
      <w:start w:val="8"/>
      <w:numFmt w:val="decimal"/>
      <w:suff w:val="space"/>
      <w:lvlText w:val="%1)"/>
      <w:lvlJc w:val="left"/>
      <w:pPr>
        <w:ind w:left="113" w:hanging="113"/>
      </w:pPr>
      <w:rPr>
        <w:rFonts w:ascii="Arial" w:hAnsi="Arial" w:hint="default"/>
        <w:b/>
        <w:i w:val="0"/>
        <w:color w:val="auto"/>
        <w:w w:val="100"/>
        <w:sz w:val="22"/>
        <w:szCs w:val="22"/>
      </w:rPr>
    </w:lvl>
    <w:lvl w:ilvl="1">
      <w:start w:val="1"/>
      <w:numFmt w:val="lowerLetter"/>
      <w:lvlText w:val="%2."/>
      <w:lvlJc w:val="left"/>
      <w:pPr>
        <w:ind w:left="14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20" w:hanging="180"/>
      </w:pPr>
      <w:rPr>
        <w:rFonts w:hint="default"/>
      </w:rPr>
    </w:lvl>
  </w:abstractNum>
  <w:abstractNum w:abstractNumId="26">
    <w:nsid w:val="71F17FD0"/>
    <w:multiLevelType w:val="hybridMultilevel"/>
    <w:tmpl w:val="27E4AFB0"/>
    <w:lvl w:ilvl="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F31B05"/>
    <w:multiLevelType w:val="hybridMultilevel"/>
    <w:tmpl w:val="32A201A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C11040"/>
    <w:multiLevelType w:val="multilevel"/>
    <w:tmpl w:val="29AC305C"/>
    <w:lvl w:ilvl="0">
      <w:start w:val="2"/>
      <w:numFmt w:val="upperRoman"/>
      <w:suff w:val="space"/>
      <w:lvlText w:val="%1."/>
      <w:lvlJc w:val="right"/>
      <w:pPr>
        <w:ind w:left="360" w:hanging="360"/>
      </w:pPr>
      <w:rPr>
        <w:rFonts w:ascii="Arial" w:hAnsi="Arial"/>
        <w:b/>
        <w:i w:val="0"/>
        <w:color w:val="auto"/>
        <w:w w:val="10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502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"/>
  </w:num>
  <w:num w:numId="3">
    <w:abstractNumId w:val="7"/>
  </w:num>
  <w:num w:numId="4">
    <w:abstractNumId w:val="23"/>
  </w:num>
  <w:num w:numId="5">
    <w:abstractNumId w:val="28"/>
  </w:num>
  <w:num w:numId="6">
    <w:abstractNumId w:val="25"/>
  </w:num>
  <w:num w:numId="7">
    <w:abstractNumId w:val="13"/>
  </w:num>
  <w:num w:numId="8">
    <w:abstractNumId w:val="14"/>
  </w:num>
  <w:num w:numId="9">
    <w:abstractNumId w:val="22"/>
  </w:num>
  <w:num w:numId="10">
    <w:abstractNumId w:val="12"/>
  </w:num>
  <w:num w:numId="11">
    <w:abstractNumId w:val="24"/>
  </w:num>
  <w:num w:numId="12">
    <w:abstractNumId w:val="3"/>
  </w:num>
  <w:num w:numId="13">
    <w:abstractNumId w:val="11"/>
  </w:num>
  <w:num w:numId="14">
    <w:abstractNumId w:val="10"/>
  </w:num>
  <w:num w:numId="15">
    <w:abstractNumId w:val="20"/>
  </w:num>
  <w:num w:numId="16">
    <w:abstractNumId w:val="4"/>
  </w:num>
  <w:num w:numId="17">
    <w:abstractNumId w:val="27"/>
  </w:num>
  <w:num w:numId="18">
    <w:abstractNumId w:val="26"/>
  </w:num>
  <w:num w:numId="19">
    <w:abstractNumId w:val="17"/>
  </w:num>
  <w:num w:numId="20">
    <w:abstractNumId w:val="21"/>
  </w:num>
  <w:num w:numId="21">
    <w:abstractNumId w:val="9"/>
  </w:num>
  <w:num w:numId="22">
    <w:abstractNumId w:val="16"/>
  </w:num>
  <w:num w:numId="23">
    <w:abstractNumId w:val="1"/>
  </w:num>
  <w:num w:numId="24">
    <w:abstractNumId w:val="15"/>
  </w:num>
  <w:num w:numId="25">
    <w:abstractNumId w:val="8"/>
  </w:num>
  <w:num w:numId="26">
    <w:abstractNumId w:val="5"/>
  </w:num>
  <w:num w:numId="27">
    <w:abstractNumId w:val="0"/>
  </w:num>
  <w:num w:numId="28">
    <w:abstractNumId w:val="6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GrammaticalErrors/>
  <w:zoom w:percent="100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4DEB"/>
    <w:rPr>
      <w:rFonts w:eastAsiaTheme="minorEastAsia"/>
      <w:lang w:eastAsia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efaultParagraphFont"/>
    <w:link w:val="FootnoteText"/>
    <w:qFormat/>
    <w:rsid w:val="005E4DEB"/>
    <w:rPr>
      <w:sz w:val="20"/>
      <w:szCs w:val="20"/>
    </w:rPr>
  </w:style>
  <w:style w:type="character" w:customStyle="1" w:styleId="ListLabel10">
    <w:name w:val="ListLabel 10"/>
    <w:qFormat/>
    <w:rsid w:val="005E4DEB"/>
    <w:rPr>
      <w:b/>
    </w:rPr>
  </w:style>
  <w:style w:type="paragraph" w:styleId="ListParagraph">
    <w:name w:val="List Paragraph"/>
    <w:basedOn w:val="Normal"/>
    <w:qFormat/>
    <w:rsid w:val="005E4DEB"/>
    <w:pPr>
      <w:ind w:left="720"/>
      <w:contextualSpacing/>
    </w:pPr>
  </w:style>
  <w:style w:type="paragraph" w:styleId="FootnoteText">
    <w:name w:val="footnote text"/>
    <w:basedOn w:val="Normal"/>
    <w:link w:val="TekstprzypisudolnegoZnak"/>
    <w:unhideWhenUsed/>
    <w:rsid w:val="005E4DEB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przypisudolnegoZnak1">
    <w:name w:val="Tekst przypisu dolnego Znak1"/>
    <w:basedOn w:val="DefaultParagraphFont"/>
    <w:uiPriority w:val="99"/>
    <w:semiHidden/>
    <w:rsid w:val="005E4DEB"/>
    <w:rPr>
      <w:rFonts w:eastAsiaTheme="minorEastAsia"/>
      <w:sz w:val="20"/>
      <w:szCs w:val="20"/>
      <w:lang w:eastAsia="pl-PL"/>
    </w:rPr>
  </w:style>
  <w:style w:type="character" w:styleId="FootnoteReference">
    <w:name w:val="footnote reference"/>
    <w:basedOn w:val="DefaultParagraphFont"/>
    <w:uiPriority w:val="99"/>
    <w:semiHidden/>
    <w:unhideWhenUsed/>
    <w:rsid w:val="005E4DEB"/>
    <w:rPr>
      <w:vertAlign w:val="superscript"/>
    </w:rPr>
  </w:style>
  <w:style w:type="paragraph" w:customStyle="1" w:styleId="Zawartoramki">
    <w:name w:val="Zawartość ramki"/>
    <w:basedOn w:val="Normal"/>
    <w:qFormat/>
    <w:rsid w:val="005E4DEB"/>
  </w:style>
  <w:style w:type="character" w:styleId="Hyperlink">
    <w:name w:val="Hyperlink"/>
    <w:basedOn w:val="DefaultParagraphFont"/>
    <w:uiPriority w:val="99"/>
    <w:unhideWhenUsed/>
    <w:rsid w:val="00702934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efaultParagraphFont"/>
    <w:uiPriority w:val="99"/>
    <w:semiHidden/>
    <w:unhideWhenUsed/>
    <w:rsid w:val="0007089F"/>
    <w:rPr>
      <w:color w:val="605E5C"/>
      <w:shd w:val="clear" w:color="auto" w:fill="E1DFDD"/>
    </w:rPr>
  </w:style>
  <w:style w:type="paragraph" w:styleId="Header">
    <w:name w:val="header"/>
    <w:basedOn w:val="Normal"/>
    <w:link w:val="NagwekZnak"/>
    <w:uiPriority w:val="99"/>
    <w:unhideWhenUsed/>
    <w:rsid w:val="00F456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efaultParagraphFont"/>
    <w:link w:val="Header"/>
    <w:uiPriority w:val="99"/>
    <w:rsid w:val="00F45644"/>
    <w:rPr>
      <w:rFonts w:eastAsiaTheme="minorEastAsia"/>
      <w:lang w:eastAsia="pl-PL"/>
    </w:rPr>
  </w:style>
  <w:style w:type="paragraph" w:styleId="Footer">
    <w:name w:val="footer"/>
    <w:basedOn w:val="Normal"/>
    <w:link w:val="StopkaZnak"/>
    <w:uiPriority w:val="99"/>
    <w:unhideWhenUsed/>
    <w:rsid w:val="00F456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efaultParagraphFont"/>
    <w:link w:val="Footer"/>
    <w:uiPriority w:val="99"/>
    <w:rsid w:val="00F45644"/>
    <w:rPr>
      <w:rFonts w:eastAsiaTheme="minorEastAsia"/>
      <w:lang w:eastAsia="pl-PL"/>
    </w:rPr>
  </w:style>
  <w:style w:type="paragraph" w:styleId="EndnoteText">
    <w:name w:val="endnote text"/>
    <w:basedOn w:val="Normal"/>
    <w:link w:val="TekstprzypisukocowegoZnak"/>
    <w:uiPriority w:val="99"/>
    <w:semiHidden/>
    <w:unhideWhenUsed/>
    <w:rsid w:val="00595D0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efaultParagraphFont"/>
    <w:link w:val="EndnoteText"/>
    <w:uiPriority w:val="99"/>
    <w:semiHidden/>
    <w:rsid w:val="00595D00"/>
    <w:rPr>
      <w:rFonts w:eastAsiaTheme="minorEastAsia"/>
      <w:sz w:val="20"/>
      <w:szCs w:val="20"/>
      <w:lang w:eastAsia="pl-PL"/>
    </w:rPr>
  </w:style>
  <w:style w:type="character" w:styleId="EndnoteReference">
    <w:name w:val="endnote reference"/>
    <w:basedOn w:val="DefaultParagraphFont"/>
    <w:uiPriority w:val="99"/>
    <w:semiHidden/>
    <w:unhideWhenUsed/>
    <w:rsid w:val="00595D00"/>
    <w:rPr>
      <w:vertAlign w:val="superscript"/>
    </w:rPr>
  </w:style>
  <w:style w:type="paragraph" w:styleId="BalloonText">
    <w:name w:val="Balloon Text"/>
    <w:basedOn w:val="Normal"/>
    <w:link w:val="TekstdymkaZnak"/>
    <w:uiPriority w:val="99"/>
    <w:semiHidden/>
    <w:unhideWhenUsed/>
    <w:rsid w:val="007C25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efaultParagraphFont"/>
    <w:link w:val="BalloonText"/>
    <w:uiPriority w:val="99"/>
    <w:semiHidden/>
    <w:rsid w:val="007C25D7"/>
    <w:rPr>
      <w:rFonts w:ascii="Segoe UI" w:hAnsi="Segoe UI" w:eastAsiaTheme="minorEastAsia" w:cs="Segoe UI"/>
      <w:sz w:val="18"/>
      <w:szCs w:val="18"/>
      <w:lang w:eastAsia="pl-PL"/>
    </w:rPr>
  </w:style>
  <w:style w:type="character" w:customStyle="1" w:styleId="Nierozpoznanawzmianka2">
    <w:name w:val="Nierozpoznana wzmianka2"/>
    <w:basedOn w:val="DefaultParagraphFont"/>
    <w:uiPriority w:val="99"/>
    <w:semiHidden/>
    <w:unhideWhenUsed/>
    <w:rsid w:val="005E1D6E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7A65DF"/>
    <w:rPr>
      <w:b/>
      <w:bCs/>
    </w:rPr>
  </w:style>
  <w:style w:type="paragraph" w:styleId="PlainText">
    <w:name w:val="Plain Text"/>
    <w:basedOn w:val="Normal"/>
    <w:link w:val="ZwykytekstZnak"/>
    <w:uiPriority w:val="99"/>
    <w:semiHidden/>
    <w:unhideWhenUsed/>
    <w:rsid w:val="00507399"/>
    <w:pPr>
      <w:spacing w:after="0" w:line="240" w:lineRule="auto"/>
    </w:pPr>
    <w:rPr>
      <w:rFonts w:ascii="Calibri" w:hAnsi="Calibri" w:eastAsiaTheme="minorHAnsi"/>
      <w:szCs w:val="21"/>
      <w:lang w:eastAsia="en-US"/>
    </w:rPr>
  </w:style>
  <w:style w:type="character" w:customStyle="1" w:styleId="ZwykytekstZnak">
    <w:name w:val="Zwykły tekst Znak"/>
    <w:basedOn w:val="DefaultParagraphFont"/>
    <w:link w:val="PlainText"/>
    <w:uiPriority w:val="99"/>
    <w:semiHidden/>
    <w:rsid w:val="00507399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image" Target="media/image1.wmf" /><Relationship Id="rId7" Type="http://schemas.openxmlformats.org/officeDocument/2006/relationships/oleObject" Target="embeddings/oleObject1.bin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4BDA8D-91D8-447B-B1CC-04F11054D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1919</Words>
  <Characters>11514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Sprawozdanie z kontroli</vt:lpstr>
    </vt:vector>
  </TitlesOfParts>
  <Company>OUW</Company>
  <LinksUpToDate>false</LinksUpToDate>
  <CharactersWithSpaces>13407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Sprawozdanie z kontroli</dc:title>
  <dc:creator>Estera Kołodziej</dc:creator>
  <cp:lastModifiedBy>Estera Kołodziej</cp:lastModifiedBy>
  <cp:revision>5</cp:revision>
  <cp:lastPrinted>2025-11-18T12:09:00Z</cp:lastPrinted>
  <dcterms:created xsi:type="dcterms:W3CDTF">2026-02-25T13:17:00Z</dcterms:created>
  <dcterms:modified xsi:type="dcterms:W3CDTF">2026-02-26T08:05:00Z</dcterms:modified>
</cp:coreProperties>
</file>