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92A2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>Nowe Zduny</w:t>
      </w:r>
      <w:r>
        <w:rPr>
          <w:rFonts w:hint="default"/>
          <w:sz w:val="24"/>
          <w:szCs w:val="24"/>
          <w:lang w:val="pl-PL"/>
        </w:rPr>
        <w:t xml:space="preserve"> 28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2026</w:t>
      </w:r>
      <w:bookmarkStart w:id="0" w:name="_GoBack"/>
      <w:bookmarkEnd w:id="0"/>
      <w:r>
        <w:rPr>
          <w:sz w:val="24"/>
          <w:szCs w:val="24"/>
        </w:rPr>
        <w:t xml:space="preserve"> r.</w:t>
      </w:r>
    </w:p>
    <w:p w14:paraId="58B9367D">
      <w:pPr>
        <w:tabs>
          <w:tab w:val="left" w:pos="930"/>
        </w:tabs>
        <w:rPr>
          <w:b/>
        </w:rPr>
      </w:pPr>
    </w:p>
    <w:p w14:paraId="7A43B97C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40FDF1AC">
      <w:pPr>
        <w:tabs>
          <w:tab w:val="left" w:pos="930"/>
        </w:tabs>
        <w:jc w:val="center"/>
        <w:rPr>
          <w:rFonts w:hint="default"/>
          <w:b/>
          <w:sz w:val="24"/>
          <w:szCs w:val="24"/>
          <w:lang w:val="pl-PL"/>
        </w:rPr>
      </w:pPr>
      <w:r>
        <w:rPr>
          <w:rFonts w:hint="default"/>
          <w:b/>
          <w:sz w:val="24"/>
          <w:szCs w:val="24"/>
          <w:lang w:val="pl-PL"/>
        </w:rPr>
        <w:t>KURS OPERATORA WÓZKÓW WIDŁOWYCH - GRUPA 3</w:t>
      </w:r>
    </w:p>
    <w:p w14:paraId="340E4483">
      <w:pPr>
        <w:tabs>
          <w:tab w:val="left" w:pos="930"/>
        </w:tabs>
        <w:jc w:val="center"/>
        <w:rPr>
          <w:rFonts w:hint="default"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09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02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2026</w:t>
      </w:r>
      <w:r>
        <w:rPr>
          <w:rFonts w:ascii="Arial" w:hAnsi="Arial" w:cs="Arial"/>
          <w:sz w:val="24"/>
          <w:szCs w:val="24"/>
        </w:rPr>
        <w:t xml:space="preserve"> r. do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02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2026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 w:type="textWrapping"/>
      </w:r>
    </w:p>
    <w:p w14:paraId="31CEFC37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4025ADC7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879"/>
        <w:gridCol w:w="4129"/>
      </w:tblGrid>
      <w:tr w14:paraId="54D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7" w:type="dxa"/>
          </w:tcPr>
          <w:p w14:paraId="58439E8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68C8ACC1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D9504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6DA1721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879" w:type="dxa"/>
          </w:tcPr>
          <w:p w14:paraId="55CA6AEA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129" w:type="dxa"/>
          </w:tcPr>
          <w:p w14:paraId="7A90CD2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4249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vAlign w:val="top"/>
          </w:tcPr>
          <w:p w14:paraId="5699C737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kern w:val="0"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9.02.2026</w:t>
            </w:r>
          </w:p>
          <w:p w14:paraId="39F926A8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kern w:val="0"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vAlign w:val="top"/>
          </w:tcPr>
          <w:p w14:paraId="32628E1F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kern w:val="0"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1FC9C4BA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kern w:val="0"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  <w:vAlign w:val="top"/>
          </w:tcPr>
          <w:p w14:paraId="023E6991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242B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6C00E3B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10.02.2026</w:t>
            </w:r>
          </w:p>
          <w:p w14:paraId="2213ADBC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vAlign w:val="top"/>
          </w:tcPr>
          <w:p w14:paraId="2012743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295E2BB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7D4E89B2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19E0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BCB5AE3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11.02.2026</w:t>
            </w:r>
          </w:p>
          <w:p w14:paraId="7BFE867A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(środa)</w:t>
            </w:r>
          </w:p>
        </w:tc>
        <w:tc>
          <w:tcPr>
            <w:tcW w:w="1539" w:type="dxa"/>
            <w:vAlign w:val="top"/>
          </w:tcPr>
          <w:p w14:paraId="6410152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3DB040A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0FB58CA7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7385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7" w:type="dxa"/>
          </w:tcPr>
          <w:p w14:paraId="7E67617A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12.02.2026</w:t>
            </w:r>
          </w:p>
          <w:p w14:paraId="6BBBBB35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(czwartek)</w:t>
            </w:r>
          </w:p>
        </w:tc>
        <w:tc>
          <w:tcPr>
            <w:tcW w:w="1539" w:type="dxa"/>
            <w:vAlign w:val="top"/>
          </w:tcPr>
          <w:p w14:paraId="63CB441E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1C1087A5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1223EED8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01FE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278F6369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13.02.2026</w:t>
            </w:r>
          </w:p>
          <w:p w14:paraId="7A71C7AD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9" w:type="dxa"/>
            <w:vAlign w:val="top"/>
          </w:tcPr>
          <w:p w14:paraId="74BE7B7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0D51048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45EDF939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6A94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06B38411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16.02.2026</w:t>
            </w:r>
          </w:p>
          <w:p w14:paraId="24EE94C3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(poniedziałek)</w:t>
            </w:r>
          </w:p>
        </w:tc>
        <w:tc>
          <w:tcPr>
            <w:tcW w:w="1539" w:type="dxa"/>
            <w:vAlign w:val="top"/>
          </w:tcPr>
          <w:p w14:paraId="6DF03D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6C8A7011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58BE9661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7059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68EC29FA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17.02.2026</w:t>
            </w:r>
          </w:p>
          <w:p w14:paraId="2920D3CA">
            <w:pPr>
              <w:widowControl/>
              <w:numPr>
                <w:ilvl w:val="0"/>
                <w:numId w:val="0"/>
              </w:numPr>
              <w:tabs>
                <w:tab w:val="left" w:pos="930"/>
              </w:tabs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(wtorek)</w:t>
            </w:r>
          </w:p>
        </w:tc>
        <w:tc>
          <w:tcPr>
            <w:tcW w:w="1539" w:type="dxa"/>
            <w:vAlign w:val="top"/>
          </w:tcPr>
          <w:p w14:paraId="61757F6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15.00 - 18.55</w:t>
            </w:r>
          </w:p>
        </w:tc>
        <w:tc>
          <w:tcPr>
            <w:tcW w:w="1879" w:type="dxa"/>
            <w:vAlign w:val="top"/>
          </w:tcPr>
          <w:p w14:paraId="67C0AEA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129" w:type="dxa"/>
          </w:tcPr>
          <w:p w14:paraId="0D25E02F">
            <w:pPr>
              <w:widowControl/>
              <w:numPr>
                <w:ilvl w:val="0"/>
                <w:numId w:val="0"/>
              </w:numPr>
              <w:suppressAutoHyphens/>
              <w:spacing w:before="0" w:after="0" w:line="360" w:lineRule="auto"/>
              <w:ind w:leftChars="0"/>
              <w:jc w:val="center"/>
              <w:rPr>
                <w:rFonts w:hint="default"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kern w:val="0"/>
                <w:sz w:val="24"/>
                <w:szCs w:val="24"/>
                <w:lang w:val="pl-PL"/>
              </w:rPr>
              <w:t>Maciej Balcerski</w:t>
            </w:r>
          </w:p>
        </w:tc>
      </w:tr>
      <w:tr w14:paraId="37F9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70709AE8">
            <w:pPr>
              <w:widowControl/>
              <w:tabs>
                <w:tab w:val="left" w:pos="930"/>
              </w:tabs>
              <w:suppressAutoHyphens/>
              <w:spacing w:before="0"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200EE624">
            <w:pPr>
              <w:widowControl/>
              <w:tabs>
                <w:tab w:val="left" w:pos="930"/>
              </w:tabs>
              <w:suppressAutoHyphens/>
              <w:spacing w:before="0" w:after="0"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9" w:type="dxa"/>
          </w:tcPr>
          <w:p w14:paraId="0A51E206">
            <w:pPr>
              <w:widowControl/>
              <w:suppressAutoHyphens/>
              <w:spacing w:before="0" w:after="160" w:line="360" w:lineRule="auto"/>
              <w:jc w:val="center"/>
              <w:rPr>
                <w:rFonts w:hint="default" w:cs="Calibri"/>
                <w:b/>
                <w:kern w:val="0"/>
                <w:sz w:val="20"/>
                <w:szCs w:val="20"/>
                <w:lang w:val="pl-PL"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</w:t>
            </w:r>
            <w:r>
              <w:rPr>
                <w:rFonts w:hint="default" w:cs="Calibri"/>
                <w:b/>
                <w:kern w:val="0"/>
                <w:sz w:val="20"/>
                <w:szCs w:val="20"/>
                <w:lang w:val="pl-PL"/>
              </w:rPr>
              <w:t>5 godz.</w:t>
            </w:r>
            <w:r>
              <w:rPr>
                <w:rFonts w:hint="default" w:cs="Calibri"/>
                <w:b/>
                <w:kern w:val="0"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 w:cs="Calibri"/>
                <w:b/>
                <w:kern w:val="0"/>
                <w:sz w:val="20"/>
                <w:szCs w:val="20"/>
                <w:lang w:val="pl-PL"/>
              </w:rPr>
              <w:t>10 godz. Teoria</w:t>
            </w:r>
            <w:r>
              <w:rPr>
                <w:rFonts w:hint="default" w:cs="Calibri"/>
                <w:b/>
                <w:kern w:val="0"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 w:cs="Calibri"/>
                <w:b/>
                <w:kern w:val="0"/>
                <w:sz w:val="20"/>
                <w:szCs w:val="20"/>
                <w:lang w:val="pl-PL"/>
              </w:rPr>
              <w:t>25 godz. Praktyka)</w:t>
            </w:r>
          </w:p>
        </w:tc>
        <w:tc>
          <w:tcPr>
            <w:tcW w:w="4129" w:type="dxa"/>
          </w:tcPr>
          <w:p w14:paraId="1A9E0BC7">
            <w:pPr>
              <w:widowControl/>
              <w:suppressAutoHyphens/>
              <w:spacing w:before="0" w:after="0"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CFC0B2F">
      <w:pPr>
        <w:tabs>
          <w:tab w:val="left" w:pos="930"/>
        </w:tabs>
        <w:spacing w:before="0" w:after="160"/>
        <w:jc w:val="center"/>
        <w:rPr>
          <w:b/>
        </w:rPr>
      </w:pPr>
      <w:r>
        <w:rPr>
          <w:b/>
        </w:rPr>
        <w:br w:type="textWrapping"/>
      </w:r>
      <w:r>
        <w:br w:type="page"/>
      </w:r>
    </w:p>
    <w:p w14:paraId="0979D042">
      <w:pPr>
        <w:jc w:val="center"/>
        <w:rPr>
          <w:rFonts w:hint="default"/>
          <w:b/>
          <w:bCs/>
          <w:sz w:val="28"/>
          <w:szCs w:val="28"/>
          <w:lang w:val="pl-PL"/>
        </w:rPr>
      </w:pPr>
    </w:p>
    <w:p w14:paraId="781922E7">
      <w:pPr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KURS OPERATORA WÓZKÓW WIDŁOWYCH - GRUPA 3</w:t>
      </w:r>
    </w:p>
    <w:tbl>
      <w:tblPr>
        <w:tblStyle w:val="3"/>
        <w:tblpPr w:leftFromText="180" w:rightFromText="180" w:vertAnchor="page" w:horzAnchor="page" w:tblpX="3614" w:tblpY="4138"/>
        <w:tblOverlap w:val="never"/>
        <w:tblW w:w="49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3601"/>
        <w:gridCol w:w="948"/>
      </w:tblGrid>
      <w:tr w14:paraId="42F6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37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4EB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Pieszak Michał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525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 TR</w:t>
            </w:r>
          </w:p>
        </w:tc>
      </w:tr>
      <w:tr w14:paraId="1325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E0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9F7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Pięta Mateusz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410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 TR</w:t>
            </w:r>
          </w:p>
        </w:tc>
      </w:tr>
      <w:tr w14:paraId="65CA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E2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495D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Rześny Przemysław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285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 TR</w:t>
            </w:r>
          </w:p>
        </w:tc>
      </w:tr>
      <w:tr w14:paraId="1011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D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2624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Biernaciak Adam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414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25B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A8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080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Bilski Hubert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B2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0BE2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26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1435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Chlebny Kamil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D11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2026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98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ABF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Drabik Amelia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5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26C9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A71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6158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Dubiel Michał 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B9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0633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49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1F4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Gortat Wiktor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6D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14D7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0A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42E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Karasek Bartłomiej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69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235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F4C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5CA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Krysztofiak Kamil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5BE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790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ED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0AA1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Kwiatkowski Szymon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83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0574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5C4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3F6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Selder Marcel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3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3641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EB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C4B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Siekierski Patryk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19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3ED3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39F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E30A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Styśko Jakub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05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53FF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7C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C3C1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Szewczyk Hubert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6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7AEB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4E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E10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Tarkowski Antoni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49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392E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C5C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419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Wielec Henryk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AC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15F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91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A7D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Wielemborek Wojciech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00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11EC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7FD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3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1E4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Znyk Martyna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E0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</w:tbl>
    <w:p w14:paraId="6D8D7BC4">
      <w:pPr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Lista Uczestników Projektu</w:t>
      </w:r>
    </w:p>
    <w:p w14:paraId="51E03A6C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39E72BE2">
      <w:pPr>
        <w:jc w:val="both"/>
        <w:rPr>
          <w:rFonts w:hint="default"/>
          <w:b/>
          <w:bCs/>
          <w:sz w:val="24"/>
          <w:szCs w:val="24"/>
          <w:lang w:val="pl-PL"/>
        </w:rPr>
      </w:pPr>
    </w:p>
    <w:p w14:paraId="304898B6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C66DF75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7AF55646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A127C08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3439B665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8A7DC4A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B1471CA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33C76FD1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D0D6C77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45A464B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3869612">
      <w:pPr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br w:type="textWrapping"/>
      </w:r>
    </w:p>
    <w:p w14:paraId="5ADF253F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5735357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10E0BCC9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1B1C096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45366007">
      <w:pPr>
        <w:jc w:val="both"/>
        <w:rPr>
          <w:rFonts w:hint="default"/>
          <w:b/>
          <w:bCs/>
          <w:sz w:val="24"/>
          <w:szCs w:val="24"/>
          <w:lang w:val="pl-PL"/>
        </w:rPr>
      </w:pPr>
    </w:p>
    <w:p w14:paraId="218F2593">
      <w:pPr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 xml:space="preserve"> </w:t>
      </w:r>
    </w:p>
    <w:p w14:paraId="385FE39B">
      <w:pPr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3F088CEA">
      <w:pPr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 xml:space="preserve">Zajęcia poprowadzi: </w:t>
      </w:r>
      <w:r>
        <w:rPr>
          <w:rFonts w:hint="default"/>
          <w:b w:val="0"/>
          <w:bCs w:val="0"/>
          <w:i/>
          <w:iCs/>
          <w:sz w:val="24"/>
          <w:szCs w:val="24"/>
          <w:lang w:val="pl-PL"/>
        </w:rPr>
        <w:t>mgr Maciej Balcerski</w:t>
      </w:r>
    </w:p>
    <w:p w14:paraId="40BC3951">
      <w:pPr>
        <w:jc w:val="center"/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t xml:space="preserve">Listę oraz harmonogram zatwierdził: </w:t>
      </w:r>
      <w:r>
        <w:rPr>
          <w:rFonts w:hint="default"/>
          <w:b w:val="0"/>
          <w:bCs w:val="0"/>
          <w:i/>
          <w:iCs/>
          <w:sz w:val="24"/>
          <w:szCs w:val="24"/>
          <w:lang w:val="pl-PL"/>
        </w:rPr>
        <w:t>mgr Tobiasz Kamiński</w:t>
      </w:r>
    </w:p>
    <w:p w14:paraId="0E5DFD95">
      <w:pPr>
        <w:tabs>
          <w:tab w:val="left" w:pos="930"/>
        </w:tabs>
        <w:spacing w:before="0" w:after="160"/>
        <w:jc w:val="both"/>
        <w:rPr>
          <w:b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0803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177DE6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E88D6B4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611D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5162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E3D3B9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29D56319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0C160"/>
    <w:multiLevelType w:val="singleLevel"/>
    <w:tmpl w:val="9F30C16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doNotExpandShiftReturn/>
    <w:doNotBreakWrappedTables/>
    <w:compatSetting w:name="compatibilityMode" w:uri="http://schemas.microsoft.com/office/word" w:val="12"/>
  </w:compat>
  <w:rsids>
    <w:rsidRoot w:val="00000000"/>
    <w:rsid w:val="2A46604A"/>
    <w:rsid w:val="57BF54CD"/>
    <w:rsid w:val="62BB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character" w:customStyle="1" w:styleId="12">
    <w:name w:val="Znaki numeracji (user)"/>
    <w:qFormat/>
    <w:uiPriority w:val="0"/>
  </w:style>
  <w:style w:type="paragraph" w:customStyle="1" w:styleId="13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5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Główka i stopka (user)"/>
    <w:basedOn w:val="1"/>
    <w:qFormat/>
    <w:uiPriority w:val="0"/>
  </w:style>
  <w:style w:type="paragraph" w:customStyle="1" w:styleId="19">
    <w:name w:val="Zawartość ramki (user)"/>
    <w:basedOn w:val="1"/>
    <w:qFormat/>
    <w:uiPriority w:val="0"/>
  </w:style>
  <w:style w:type="paragraph" w:customStyle="1" w:styleId="20">
    <w:name w:val="Zawartość tabeli (user)"/>
    <w:basedOn w:val="1"/>
    <w:qFormat/>
    <w:uiPriority w:val="0"/>
    <w:pPr>
      <w:widowControl w:val="0"/>
      <w:suppressLineNumbers/>
    </w:pPr>
  </w:style>
  <w:style w:type="paragraph" w:customStyle="1" w:styleId="21">
    <w:name w:val="Nagłówek tabeli (user)"/>
    <w:basedOn w:val="2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1480</Characters>
  <Paragraphs>123</Paragraphs>
  <TotalTime>5</TotalTime>
  <ScaleCrop>false</ScaleCrop>
  <LinksUpToDate>false</LinksUpToDate>
  <CharactersWithSpaces>1655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2025-09-14T08:44:00Z</dcterms:created>
  <dc:creator>Stanisław Kosmowski</dc:creator>
  <cp:lastModifiedBy>Tobiasz Kamiński</cp:lastModifiedBy>
  <cp:lastPrinted>2025-09-14T13:59:00Z</cp:lastPrinted>
  <dcterms:modified xsi:type="dcterms:W3CDTF">2026-01-28T15:21:33Z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1045-12.2.0.23196</vt:lpwstr>
  </property>
</Properties>
</file>