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3F0A0CD1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</w:t>
      </w:r>
      <w:r w:rsidR="005D2611">
        <w:rPr>
          <w:rFonts w:ascii="Arial" w:hAnsi="Arial" w:cs="Arial"/>
        </w:rPr>
        <w:t>.1.6</w:t>
      </w:r>
      <w:r w:rsidR="00835CCB">
        <w:rPr>
          <w:rFonts w:ascii="Arial" w:hAnsi="Arial" w:cs="Arial"/>
        </w:rPr>
        <w:t>.202</w:t>
      </w:r>
      <w:r w:rsidR="005D2611">
        <w:rPr>
          <w:rFonts w:ascii="Arial" w:hAnsi="Arial" w:cs="Arial"/>
        </w:rPr>
        <w:t>3</w:t>
      </w:r>
      <w:r w:rsidR="00835CCB">
        <w:rPr>
          <w:rFonts w:ascii="Arial" w:hAnsi="Arial" w:cs="Arial"/>
        </w:rPr>
        <w:t>.LBu</w:t>
      </w:r>
      <w:r>
        <w:rPr>
          <w:rFonts w:ascii="Arial" w:hAnsi="Arial" w:cs="Arial"/>
        </w:rPr>
        <w:t xml:space="preserve">                                                  </w:t>
      </w:r>
      <w:r w:rsidR="00835CC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="00F4728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Rzeszów, dnia</w:t>
      </w:r>
      <w:r w:rsidR="00835CCB">
        <w:rPr>
          <w:rFonts w:ascii="Arial" w:hAnsi="Arial" w:cs="Arial"/>
        </w:rPr>
        <w:t xml:space="preserve"> </w:t>
      </w:r>
      <w:r w:rsidR="00C52CC1">
        <w:rPr>
          <w:rFonts w:ascii="Arial" w:hAnsi="Arial" w:cs="Arial"/>
        </w:rPr>
        <w:t>19</w:t>
      </w:r>
      <w:r w:rsidR="005D2611">
        <w:rPr>
          <w:rFonts w:ascii="Arial" w:hAnsi="Arial" w:cs="Arial"/>
        </w:rPr>
        <w:t xml:space="preserve"> czerwca </w:t>
      </w:r>
      <w:r>
        <w:rPr>
          <w:rFonts w:ascii="Arial" w:hAnsi="Arial" w:cs="Arial"/>
        </w:rPr>
        <w:t>202</w:t>
      </w:r>
      <w:r w:rsidR="005D261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65DD45BE" w:rsidR="004E63E7" w:rsidRPr="004E63E7" w:rsidRDefault="004E63E7" w:rsidP="005D2611">
      <w:pPr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4E63E7">
        <w:rPr>
          <w:rFonts w:ascii="Arial" w:eastAsia="Calibri" w:hAnsi="Arial" w:cs="Arial"/>
        </w:rPr>
        <w:br/>
        <w:t>z 202</w:t>
      </w:r>
      <w:r w:rsidR="005D2611">
        <w:rPr>
          <w:rFonts w:ascii="Arial" w:eastAsia="Calibri" w:hAnsi="Arial" w:cs="Arial"/>
        </w:rPr>
        <w:t>2</w:t>
      </w:r>
      <w:r w:rsidRPr="004E63E7">
        <w:rPr>
          <w:rFonts w:ascii="Arial" w:eastAsia="Calibri" w:hAnsi="Arial" w:cs="Arial"/>
        </w:rPr>
        <w:t xml:space="preserve"> r. poz. 1</w:t>
      </w:r>
      <w:r w:rsidR="005D2611">
        <w:rPr>
          <w:rFonts w:ascii="Arial" w:eastAsia="Calibri" w:hAnsi="Arial" w:cs="Arial"/>
        </w:rPr>
        <w:t>710</w:t>
      </w:r>
      <w:r w:rsidRPr="004E63E7">
        <w:rPr>
          <w:rFonts w:ascii="Arial" w:eastAsia="Calibri" w:hAnsi="Arial" w:cs="Arial"/>
        </w:rPr>
        <w:t xml:space="preserve"> z późn. zm.) – dalej zwaną „ustawa PZP” – w trybie podstawowym bez negocjacji na usługę pn.: </w:t>
      </w:r>
      <w:r w:rsidR="005D2611" w:rsidRPr="005D2611">
        <w:rPr>
          <w:rFonts w:ascii="Arial" w:eastAsia="Calibri" w:hAnsi="Arial" w:cs="Arial"/>
          <w:b/>
          <w:bCs/>
        </w:rPr>
        <w:t>Wykonanie działań ochrony czynnej w rezerwatach przyrody województwa podkarpackiego</w:t>
      </w:r>
      <w:r w:rsidR="00902A82" w:rsidRPr="00902A82">
        <w:rPr>
          <w:rFonts w:ascii="Arial" w:eastAsia="Calibri" w:hAnsi="Arial" w:cs="Arial"/>
          <w:b/>
          <w:bCs/>
        </w:rPr>
        <w:t>”</w:t>
      </w:r>
      <w:r w:rsidR="00902A82">
        <w:rPr>
          <w:rFonts w:ascii="Arial" w:eastAsia="Calibri" w:hAnsi="Arial" w:cs="Arial"/>
          <w:b/>
          <w:bCs/>
        </w:rPr>
        <w:t xml:space="preserve">, </w:t>
      </w:r>
      <w:r w:rsidRPr="004E63E7">
        <w:rPr>
          <w:rFonts w:ascii="Arial" w:eastAsia="Calibri" w:hAnsi="Arial" w:cs="Arial"/>
        </w:rPr>
        <w:t>znak: WPN.261</w:t>
      </w:r>
      <w:r w:rsidR="005D2611">
        <w:rPr>
          <w:rFonts w:ascii="Arial" w:eastAsia="Calibri" w:hAnsi="Arial" w:cs="Arial"/>
        </w:rPr>
        <w:t>.1</w:t>
      </w:r>
      <w:r w:rsidRPr="004E63E7">
        <w:rPr>
          <w:rFonts w:ascii="Arial" w:eastAsia="Calibri" w:hAnsi="Arial" w:cs="Arial"/>
        </w:rPr>
        <w:t>.</w:t>
      </w:r>
      <w:r w:rsidR="005D2611">
        <w:rPr>
          <w:rFonts w:ascii="Arial" w:eastAsia="Calibri" w:hAnsi="Arial" w:cs="Arial"/>
        </w:rPr>
        <w:t>6.</w:t>
      </w:r>
      <w:r w:rsidRPr="004E63E7">
        <w:rPr>
          <w:rFonts w:ascii="Arial" w:eastAsia="Calibri" w:hAnsi="Arial" w:cs="Arial"/>
        </w:rPr>
        <w:t>202</w:t>
      </w:r>
      <w:r w:rsidR="005D2611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>.</w:t>
      </w:r>
      <w:r w:rsidR="00835CCB">
        <w:rPr>
          <w:rFonts w:ascii="Arial" w:eastAsia="Calibri" w:hAnsi="Arial" w:cs="Arial"/>
        </w:rPr>
        <w:t>LBu</w:t>
      </w:r>
      <w:r w:rsidRPr="004E63E7">
        <w:rPr>
          <w:rFonts w:ascii="Arial" w:eastAsia="Calibri" w:hAnsi="Arial" w:cs="Arial"/>
        </w:rPr>
        <w:t>.</w:t>
      </w:r>
    </w:p>
    <w:p w14:paraId="2C23F2EF" w14:textId="77777777" w:rsidR="004E63E7" w:rsidRDefault="004E63E7" w:rsidP="008B6F8F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553AE8A9" w14:textId="2D1ADDC9" w:rsidR="008B6F8F" w:rsidRDefault="008B6F8F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5D2611">
        <w:rPr>
          <w:rFonts w:ascii="Arial" w:hAnsi="Arial" w:cs="Arial"/>
          <w:b/>
          <w:bCs/>
          <w:u w:val="single"/>
          <w:lang w:val="pl-PL"/>
        </w:rPr>
        <w:t xml:space="preserve">15 000,00 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90E5E">
        <w:rPr>
          <w:rFonts w:ascii="Arial" w:hAnsi="Arial" w:cs="Arial"/>
          <w:u w:val="single"/>
          <w:lang w:val="pl-PL"/>
        </w:rPr>
        <w:t>.</w:t>
      </w:r>
      <w:r w:rsidRPr="00A02A97">
        <w:rPr>
          <w:rFonts w:ascii="Arial" w:hAnsi="Arial" w:cs="Arial"/>
          <w:u w:val="single"/>
          <w:lang w:val="pl-PL"/>
        </w:rPr>
        <w:t xml:space="preserve"> </w:t>
      </w:r>
    </w:p>
    <w:p w14:paraId="70BEBB03" w14:textId="153672C9" w:rsidR="0044494B" w:rsidRDefault="0044494B" w:rsidP="0044494B">
      <w:pPr>
        <w:rPr>
          <w:lang w:val="x-none" w:eastAsia="x-none"/>
        </w:rPr>
      </w:pPr>
    </w:p>
    <w:p w14:paraId="64DE4E1A" w14:textId="3F67276B" w:rsidR="00835CCB" w:rsidRDefault="00835CCB" w:rsidP="0044494B">
      <w:pPr>
        <w:rPr>
          <w:lang w:val="x-none" w:eastAsia="x-none"/>
        </w:rPr>
      </w:pPr>
    </w:p>
    <w:p w14:paraId="7F1E4F97" w14:textId="77777777" w:rsidR="00AB4EB7" w:rsidRPr="000928A8" w:rsidRDefault="00AB4EB7" w:rsidP="00AB4EB7">
      <w:pPr>
        <w:spacing w:after="0" w:line="240" w:lineRule="auto"/>
        <w:ind w:left="3540"/>
        <w:rPr>
          <w:rFonts w:ascii="Arial" w:hAnsi="Arial" w:cs="Arial"/>
          <w:color w:val="000000" w:themeColor="text1"/>
          <w:sz w:val="18"/>
          <w:szCs w:val="18"/>
        </w:rPr>
      </w:pPr>
    </w:p>
    <w:p w14:paraId="42FFEE34" w14:textId="77777777" w:rsidR="00F47286" w:rsidRPr="00F47286" w:rsidRDefault="00F47286" w:rsidP="00F47286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</w:rPr>
      </w:pPr>
    </w:p>
    <w:p w14:paraId="2C67A713" w14:textId="77777777" w:rsidR="00C52CC1" w:rsidRPr="000928A8" w:rsidRDefault="0044494B" w:rsidP="00C52CC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lang w:val="x-none" w:eastAsia="x-none"/>
        </w:rPr>
        <w:tab/>
      </w:r>
      <w:r w:rsidR="00C52CC1"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 w:rsidR="00C52CC1"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="00C52CC1"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F815CEB" w14:textId="77777777" w:rsidR="00C52CC1" w:rsidRPr="000928A8" w:rsidRDefault="00C52CC1" w:rsidP="00C52CC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0D6751E" w14:textId="5C162C80" w:rsidR="00C52CC1" w:rsidRPr="000928A8" w:rsidRDefault="00C52CC1" w:rsidP="00C52CC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E57E041" w14:textId="77777777" w:rsidR="00C52CC1" w:rsidRPr="000928A8" w:rsidRDefault="00C52CC1" w:rsidP="00C52CC1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4AF8ABFE" w14:textId="0C430E16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5297">
    <w:abstractNumId w:val="10"/>
  </w:num>
  <w:num w:numId="2" w16cid:durableId="1727794246">
    <w:abstractNumId w:val="0"/>
  </w:num>
  <w:num w:numId="3" w16cid:durableId="1200431443">
    <w:abstractNumId w:val="7"/>
  </w:num>
  <w:num w:numId="4" w16cid:durableId="146748343">
    <w:abstractNumId w:val="12"/>
  </w:num>
  <w:num w:numId="5" w16cid:durableId="1072120802">
    <w:abstractNumId w:val="11"/>
  </w:num>
  <w:num w:numId="6" w16cid:durableId="1284575624">
    <w:abstractNumId w:val="6"/>
  </w:num>
  <w:num w:numId="7" w16cid:durableId="820926286">
    <w:abstractNumId w:val="1"/>
  </w:num>
  <w:num w:numId="8" w16cid:durableId="1741174519">
    <w:abstractNumId w:val="9"/>
  </w:num>
  <w:num w:numId="9" w16cid:durableId="22749844">
    <w:abstractNumId w:val="2"/>
  </w:num>
  <w:num w:numId="10" w16cid:durableId="100077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600601">
    <w:abstractNumId w:val="14"/>
  </w:num>
  <w:num w:numId="12" w16cid:durableId="1701855814">
    <w:abstractNumId w:val="3"/>
  </w:num>
  <w:num w:numId="13" w16cid:durableId="2023706145">
    <w:abstractNumId w:val="4"/>
  </w:num>
  <w:num w:numId="14" w16cid:durableId="1293484534">
    <w:abstractNumId w:val="8"/>
  </w:num>
  <w:num w:numId="15" w16cid:durableId="1224222189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05AF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A0C27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D2611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0E5E"/>
    <w:rsid w:val="007936D6"/>
    <w:rsid w:val="0079713A"/>
    <w:rsid w:val="007E25BD"/>
    <w:rsid w:val="007E2F69"/>
    <w:rsid w:val="00804F07"/>
    <w:rsid w:val="008276FB"/>
    <w:rsid w:val="00830AB1"/>
    <w:rsid w:val="00835CCB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02A82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4EB7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A29BD"/>
    <w:rsid w:val="00BD06C3"/>
    <w:rsid w:val="00BE6104"/>
    <w:rsid w:val="00BF1F3F"/>
    <w:rsid w:val="00C00C2E"/>
    <w:rsid w:val="00C22538"/>
    <w:rsid w:val="00C4103F"/>
    <w:rsid w:val="00C456FB"/>
    <w:rsid w:val="00C52CC1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47286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3</cp:revision>
  <cp:lastPrinted>2023-06-19T09:51:00Z</cp:lastPrinted>
  <dcterms:created xsi:type="dcterms:W3CDTF">2023-06-19T09:52:00Z</dcterms:created>
  <dcterms:modified xsi:type="dcterms:W3CDTF">2023-06-19T13:10:00Z</dcterms:modified>
</cp:coreProperties>
</file>