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E6FCB" w14:textId="1899E17C" w:rsidR="002733AD" w:rsidRDefault="00AB6FF1" w:rsidP="007305AD">
      <w:pPr>
        <w:autoSpaceDE w:val="0"/>
        <w:autoSpaceDN w:val="0"/>
        <w:spacing w:after="0" w:line="240" w:lineRule="auto"/>
        <w:jc w:val="center"/>
        <w:rPr>
          <w:rFonts w:ascii="Calibri" w:eastAsia="Aptos" w:hAnsi="Calibri" w:cs="Calibri"/>
          <w:b/>
          <w:bCs/>
          <w:kern w:val="0"/>
        </w:rPr>
      </w:pPr>
      <w:r w:rsidRPr="00AB6FF1">
        <w:rPr>
          <w:rFonts w:ascii="Calibri" w:eastAsia="Aptos" w:hAnsi="Calibri" w:cs="Calibri"/>
          <w:b/>
          <w:bCs/>
          <w:kern w:val="0"/>
        </w:rPr>
        <w:t>Oświadczenie o zachowaniu poufności</w:t>
      </w:r>
    </w:p>
    <w:p w14:paraId="07278D8C" w14:textId="77777777" w:rsidR="00A9680A" w:rsidRPr="00AB6FF1" w:rsidRDefault="00A9680A" w:rsidP="007305AD">
      <w:pPr>
        <w:autoSpaceDE w:val="0"/>
        <w:autoSpaceDN w:val="0"/>
        <w:spacing w:after="0" w:line="240" w:lineRule="auto"/>
        <w:jc w:val="center"/>
        <w:rPr>
          <w:rFonts w:ascii="Calibri" w:eastAsia="Aptos" w:hAnsi="Calibri" w:cs="Calibri"/>
          <w:b/>
          <w:bCs/>
          <w:kern w:val="0"/>
        </w:rPr>
      </w:pPr>
    </w:p>
    <w:p w14:paraId="07538F73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</w:rPr>
      </w:pPr>
      <w:r w:rsidRPr="00AB6FF1">
        <w:rPr>
          <w:rFonts w:ascii="Calibri" w:eastAsia="Aptos" w:hAnsi="Calibri" w:cs="Calibri"/>
          <w:color w:val="000000"/>
          <w:kern w:val="0"/>
          <w:shd w:val="clear" w:color="auto" w:fill="FFFFFF"/>
        </w:rPr>
        <w:t>Wykonawca zobowiązuje się do zachowania w tajemnicy wszelkich informacji dotyczących Zamawiającego, uzyskanych w związku z wykonywaniem umowy</w:t>
      </w:r>
      <w:r w:rsidRPr="00AB6FF1">
        <w:rPr>
          <w:rFonts w:ascii="Calibri" w:eastAsia="Aptos" w:hAnsi="Calibri" w:cs="Calibri"/>
          <w:kern w:val="0"/>
        </w:rPr>
        <w:t xml:space="preserve"> oraz ponosi pełną odpowiedzialność za ich udostępnienie podmiotom nieuprawnionym, zwane dalej „Informacją poufną”. </w:t>
      </w:r>
    </w:p>
    <w:p w14:paraId="2BB2D3F1" w14:textId="67EA5D54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Informacją poufną w rozumieniu umowy są wszelkie informacje, dane i dokumenty, przekazane lub udostępnione Wykonawcy lub w inny sposób pozyskane przez Wykonawcę w związku z realizacją umowy lub wytworzone przez Wykonawcę na potrzeby realizacji umowy, a dotyczące Zamawiającego lub serwisowanych systemów, </w:t>
      </w:r>
      <w:r w:rsidR="007305AD">
        <w:rPr>
          <w:rFonts w:ascii="Calibri" w:eastAsia="Aptos" w:hAnsi="Calibri" w:cs="Calibri"/>
          <w:kern w:val="0"/>
          <w:lang w:eastAsia="ar-SA"/>
        </w:rPr>
        <w:t>urządzeń i instalacji.</w:t>
      </w:r>
    </w:p>
    <w:p w14:paraId="0679A1FD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>Informacje poufne stanowią wyłączną własność Zamawiającego.</w:t>
      </w:r>
    </w:p>
    <w:p w14:paraId="03482DCC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>Wykonawca może przetwarzać powierzone mu przez Zamawiającego informacje poufne tylko przez okres obowiązywania umowy.</w:t>
      </w:r>
    </w:p>
    <w:p w14:paraId="03119825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Wykonawca zobowiązuje się do zachowania w poufności informacji technicznych, technologicznych, prawnych i organizacyjnych, dotyczących systemów i sieci informatycznych/teleinformatycznych Zamawiającego, a także sposobów zabezpieczenia takich informacji, oraz innych danych i informacji uzyskanych w trakcie wykonywania umowy niezależnie od formy przekazania tych informacji i ich źródła, także przez jego pracowników oraz osoby, które realizują umowę w imieniu Wykonawcy. Odpowiedzialność za naruszenie powyższego obowiązku spoczywa na Wykonawcy. </w:t>
      </w:r>
    </w:p>
    <w:p w14:paraId="55067D4A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>Wykonawca ponosi pełną odpowiedzialność tak wobec osób trzecich, jak i wobec Zamawiającego, za szkody powstałe w związku z nienależytą realizacją obowiązków dotyczących ochrony informacji poufnych, w tym za zachowanie ich w tajemnicy przez osoby, którymi się posługuje przy realizacji umowy, w tym pracowników oraz podwykonawców uczestniczących w realizacji umowy.</w:t>
      </w:r>
    </w:p>
    <w:p w14:paraId="7501530C" w14:textId="7560587B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Wykonawca jest zobowiązany do dołożenia najwyższej staranności w celu zabezpieczenia prawidłowej ochrony Informacji poufnych przed utratą, kradzieżą, zniszczeniem, zgubieniem, przetwarzaniem informacji poufnych niezgodnie z postanowieniami umowy lub dostępem osób trzecich nieupoważnionych do uzyskania dostępu do takich informacji. Wykonawca zobowiązany jest do zastosowania wszelkich niezbędnych oraz dostępnych na rynku środków technicznych </w:t>
      </w:r>
      <w:r w:rsidR="0067519D">
        <w:rPr>
          <w:rFonts w:ascii="Calibri" w:eastAsia="Aptos" w:hAnsi="Calibri" w:cs="Calibri"/>
          <w:kern w:val="0"/>
          <w:lang w:eastAsia="ar-SA"/>
        </w:rPr>
        <w:br/>
      </w:r>
      <w:r w:rsidRPr="00AB6FF1">
        <w:rPr>
          <w:rFonts w:ascii="Calibri" w:eastAsia="Aptos" w:hAnsi="Calibri" w:cs="Calibri"/>
          <w:kern w:val="0"/>
          <w:lang w:eastAsia="ar-SA"/>
        </w:rPr>
        <w:t>i organizacyjnych zapewniających ochronę przetwarzania informacji poufnych.</w:t>
      </w:r>
    </w:p>
    <w:p w14:paraId="4EDBDD62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contextualSpacing/>
        <w:jc w:val="both"/>
        <w:rPr>
          <w:rFonts w:ascii="Calibri" w:hAnsi="Calibri" w:cs="Calibri"/>
        </w:rPr>
      </w:pPr>
      <w:r w:rsidRPr="00AB6FF1">
        <w:rPr>
          <w:rFonts w:ascii="Calibri" w:hAnsi="Calibri" w:cs="Calibri"/>
          <w:color w:val="000000"/>
          <w:shd w:val="clear" w:color="auto" w:fill="FFFFFF"/>
        </w:rPr>
        <w:t>Wykonawca nie może wykorzystać przekazanych przez Zamawiającego danych i informacji do innych celów niż wykonanie przedmiotu umowy.</w:t>
      </w:r>
    </w:p>
    <w:p w14:paraId="239882F9" w14:textId="67E873DB" w:rsid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</w:rPr>
      </w:pPr>
      <w:r w:rsidRPr="00AB6FF1">
        <w:rPr>
          <w:rFonts w:ascii="Calibri" w:eastAsia="Aptos" w:hAnsi="Calibri" w:cs="Calibri"/>
          <w:kern w:val="0"/>
        </w:rPr>
        <w:t xml:space="preserve">Obowiązek zachowania w poufności danych i informacji obowiązuje przez okres 2 lat </w:t>
      </w:r>
      <w:r w:rsidR="00BE56E5">
        <w:rPr>
          <w:rFonts w:ascii="Calibri" w:eastAsia="Aptos" w:hAnsi="Calibri" w:cs="Calibri"/>
          <w:kern w:val="0"/>
        </w:rPr>
        <w:br/>
      </w:r>
      <w:r w:rsidRPr="00AB6FF1">
        <w:rPr>
          <w:rFonts w:ascii="Calibri" w:eastAsia="Aptos" w:hAnsi="Calibri" w:cs="Calibri"/>
          <w:kern w:val="0"/>
        </w:rPr>
        <w:t xml:space="preserve">po zakończeniu umowy. Obowiązek, o którym mowa w zdaniu poprzednim dotyczy również osób </w:t>
      </w:r>
      <w:r w:rsidR="0067519D">
        <w:rPr>
          <w:rFonts w:ascii="Calibri" w:eastAsia="Aptos" w:hAnsi="Calibri" w:cs="Calibri"/>
          <w:kern w:val="0"/>
        </w:rPr>
        <w:br/>
      </w:r>
      <w:r w:rsidRPr="00AB6FF1">
        <w:rPr>
          <w:rFonts w:ascii="Calibri" w:eastAsia="Aptos" w:hAnsi="Calibri" w:cs="Calibri"/>
          <w:kern w:val="0"/>
        </w:rPr>
        <w:t>i podwykonawców, którymi przy realizacji przedmiotu umowy posługuje się Wykonawca.</w:t>
      </w:r>
    </w:p>
    <w:p w14:paraId="2024AFFA" w14:textId="77777777" w:rsidR="001A3FC0" w:rsidRPr="00AB6FF1" w:rsidRDefault="001A3FC0" w:rsidP="007305AD">
      <w:pPr>
        <w:spacing w:after="0" w:line="240" w:lineRule="auto"/>
        <w:rPr>
          <w:rFonts w:ascii="Calibri" w:hAnsi="Calibri" w:cs="Calibri"/>
        </w:rPr>
      </w:pPr>
      <w:r w:rsidRPr="00AB6FF1">
        <w:rPr>
          <w:rFonts w:ascii="Calibri" w:hAnsi="Calibri" w:cs="Calibri"/>
        </w:rPr>
        <w:t xml:space="preserve">                                                                                                                           </w:t>
      </w:r>
    </w:p>
    <w:p w14:paraId="526294B6" w14:textId="77777777" w:rsidR="001A3FC0" w:rsidRPr="00AB6FF1" w:rsidRDefault="001A3FC0" w:rsidP="007305AD">
      <w:pPr>
        <w:spacing w:after="0" w:line="240" w:lineRule="auto"/>
        <w:rPr>
          <w:rFonts w:ascii="Calibri" w:hAnsi="Calibri" w:cs="Calibri"/>
        </w:rPr>
      </w:pPr>
    </w:p>
    <w:p w14:paraId="50427D17" w14:textId="77777777" w:rsidR="001A3FC0" w:rsidRPr="00AB6FF1" w:rsidRDefault="001A3FC0" w:rsidP="007305AD">
      <w:pPr>
        <w:spacing w:after="0" w:line="240" w:lineRule="auto"/>
        <w:rPr>
          <w:rFonts w:ascii="Calibri" w:hAnsi="Calibri" w:cs="Calibri"/>
        </w:rPr>
      </w:pPr>
    </w:p>
    <w:p w14:paraId="06A9CFE4" w14:textId="1D31BBD0" w:rsidR="00DB65B3" w:rsidRPr="00AB6FF1" w:rsidRDefault="001A3FC0" w:rsidP="007305AD">
      <w:pPr>
        <w:spacing w:after="0" w:line="240" w:lineRule="auto"/>
        <w:rPr>
          <w:rFonts w:ascii="Calibri" w:hAnsi="Calibri" w:cs="Calibri"/>
        </w:rPr>
      </w:pPr>
      <w:r w:rsidRPr="00AB6FF1">
        <w:rPr>
          <w:rFonts w:ascii="Calibri" w:hAnsi="Calibri" w:cs="Calibri"/>
        </w:rPr>
        <w:t xml:space="preserve">                                                                                                                          </w:t>
      </w:r>
      <w:r w:rsidR="00576AE6" w:rsidRPr="00AB6FF1">
        <w:rPr>
          <w:rFonts w:ascii="Calibri" w:hAnsi="Calibri" w:cs="Calibri"/>
        </w:rPr>
        <w:t xml:space="preserve">              ……………………</w:t>
      </w:r>
    </w:p>
    <w:p w14:paraId="49D85B59" w14:textId="27C4ED4E" w:rsidR="00576AE6" w:rsidRPr="0067519D" w:rsidRDefault="001A3FC0" w:rsidP="007305AD">
      <w:pPr>
        <w:spacing w:after="0" w:line="240" w:lineRule="auto"/>
        <w:rPr>
          <w:rFonts w:ascii="Calibri" w:hAnsi="Calibri" w:cs="Calibri"/>
          <w:i/>
          <w:iCs/>
        </w:rPr>
      </w:pPr>
      <w:r w:rsidRPr="0067519D">
        <w:rPr>
          <w:rFonts w:ascii="Calibri" w:hAnsi="Calibri" w:cs="Calibri"/>
          <w:i/>
          <w:iCs/>
        </w:rPr>
        <w:t xml:space="preserve">                                                                                                                    </w:t>
      </w:r>
      <w:r w:rsidR="00576AE6" w:rsidRPr="0067519D">
        <w:rPr>
          <w:rFonts w:ascii="Calibri" w:hAnsi="Calibri" w:cs="Calibri"/>
          <w:i/>
          <w:iCs/>
        </w:rPr>
        <w:t xml:space="preserve">                  </w:t>
      </w:r>
      <w:r w:rsidRPr="0067519D">
        <w:rPr>
          <w:rFonts w:ascii="Calibri" w:hAnsi="Calibri" w:cs="Calibri"/>
          <w:i/>
          <w:iCs/>
        </w:rPr>
        <w:t xml:space="preserve">  </w:t>
      </w:r>
      <w:r w:rsidR="00576AE6" w:rsidRPr="0067519D">
        <w:rPr>
          <w:rFonts w:ascii="Calibri" w:hAnsi="Calibri" w:cs="Calibri"/>
          <w:i/>
          <w:iCs/>
        </w:rPr>
        <w:t>(data i podpis)</w:t>
      </w:r>
    </w:p>
    <w:p w14:paraId="0A183731" w14:textId="46563C9E" w:rsidR="001A3FC0" w:rsidRPr="0067519D" w:rsidRDefault="001A3FC0" w:rsidP="007305AD">
      <w:pPr>
        <w:spacing w:after="0" w:line="240" w:lineRule="auto"/>
        <w:rPr>
          <w:rFonts w:ascii="Calibri" w:hAnsi="Calibri" w:cs="Calibri"/>
          <w:i/>
          <w:iCs/>
        </w:rPr>
      </w:pPr>
      <w:r w:rsidRPr="0067519D">
        <w:rPr>
          <w:rFonts w:ascii="Calibri" w:hAnsi="Calibri" w:cs="Calibri"/>
          <w:i/>
          <w:iCs/>
        </w:rPr>
        <w:t xml:space="preserve">  </w:t>
      </w:r>
      <w:r w:rsidR="00576AE6" w:rsidRPr="0067519D">
        <w:rPr>
          <w:rFonts w:ascii="Calibri" w:hAnsi="Calibri" w:cs="Calibri"/>
          <w:i/>
          <w:iCs/>
        </w:rPr>
        <w:t xml:space="preserve">                                                                                                                                </w:t>
      </w:r>
      <w:r w:rsidRPr="0067519D">
        <w:rPr>
          <w:rFonts w:ascii="Calibri" w:hAnsi="Calibri" w:cs="Calibri"/>
          <w:i/>
          <w:iCs/>
        </w:rPr>
        <w:t xml:space="preserve"> </w:t>
      </w:r>
      <w:r w:rsidR="00C67740" w:rsidRPr="0067519D">
        <w:rPr>
          <w:rFonts w:ascii="Calibri" w:hAnsi="Calibri" w:cs="Calibri"/>
          <w:i/>
          <w:iCs/>
        </w:rPr>
        <w:t xml:space="preserve"> </w:t>
      </w:r>
      <w:r w:rsidR="0067519D" w:rsidRPr="0067519D">
        <w:rPr>
          <w:rFonts w:ascii="Calibri" w:hAnsi="Calibri" w:cs="Calibri"/>
          <w:i/>
          <w:iCs/>
        </w:rPr>
        <w:t xml:space="preserve">   </w:t>
      </w:r>
      <w:r w:rsidR="00576AE6" w:rsidRPr="0067519D">
        <w:rPr>
          <w:rFonts w:ascii="Calibri" w:hAnsi="Calibri" w:cs="Calibri"/>
          <w:i/>
          <w:iCs/>
        </w:rPr>
        <w:t>Pieczątka firm</w:t>
      </w:r>
      <w:r w:rsidR="006111AF" w:rsidRPr="0067519D">
        <w:rPr>
          <w:rFonts w:ascii="Calibri" w:hAnsi="Calibri" w:cs="Calibri"/>
          <w:i/>
          <w:iCs/>
        </w:rPr>
        <w:t>y</w:t>
      </w:r>
    </w:p>
    <w:sectPr w:rsidR="001A3FC0" w:rsidRPr="006751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D5800"/>
    <w:multiLevelType w:val="hybridMultilevel"/>
    <w:tmpl w:val="41FCE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87212551">
    <w:abstractNumId w:val="0"/>
  </w:num>
  <w:num w:numId="2" w16cid:durableId="1755785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3AD"/>
    <w:rsid w:val="000A009C"/>
    <w:rsid w:val="0010628B"/>
    <w:rsid w:val="00186A92"/>
    <w:rsid w:val="001A3FC0"/>
    <w:rsid w:val="001D2F94"/>
    <w:rsid w:val="002733AD"/>
    <w:rsid w:val="002D75E4"/>
    <w:rsid w:val="003C6E6C"/>
    <w:rsid w:val="003E3151"/>
    <w:rsid w:val="00576AE6"/>
    <w:rsid w:val="006111AF"/>
    <w:rsid w:val="0067519D"/>
    <w:rsid w:val="007305AD"/>
    <w:rsid w:val="00731091"/>
    <w:rsid w:val="00814594"/>
    <w:rsid w:val="0082236F"/>
    <w:rsid w:val="00885287"/>
    <w:rsid w:val="00A9680A"/>
    <w:rsid w:val="00AB5427"/>
    <w:rsid w:val="00AB6FF1"/>
    <w:rsid w:val="00B7387C"/>
    <w:rsid w:val="00B8650C"/>
    <w:rsid w:val="00BA613B"/>
    <w:rsid w:val="00BE56E5"/>
    <w:rsid w:val="00C67740"/>
    <w:rsid w:val="00CD0109"/>
    <w:rsid w:val="00D2478D"/>
    <w:rsid w:val="00D501F7"/>
    <w:rsid w:val="00DA163F"/>
    <w:rsid w:val="00DB65B3"/>
    <w:rsid w:val="00E85A25"/>
    <w:rsid w:val="00EA0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E7C9D"/>
  <w15:chartTrackingRefBased/>
  <w15:docId w15:val="{A6EFE02B-AC1A-409F-BFE4-42A5036D3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733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733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33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733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733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733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733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33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733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33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733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733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733A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733A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733A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733A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733A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733A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733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733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733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733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733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733A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733A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733A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733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733A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733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4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456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Rutkowski Andrzej  (BA)</dc:creator>
  <cp:keywords/>
  <dc:description/>
  <cp:lastModifiedBy>Weselak Paweł  (BA)</cp:lastModifiedBy>
  <cp:revision>2</cp:revision>
  <cp:lastPrinted>2025-03-26T12:42:00Z</cp:lastPrinted>
  <dcterms:created xsi:type="dcterms:W3CDTF">2025-05-30T08:17:00Z</dcterms:created>
  <dcterms:modified xsi:type="dcterms:W3CDTF">2025-05-30T08:17:00Z</dcterms:modified>
</cp:coreProperties>
</file>