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CA1DB" w14:textId="77777777" w:rsidR="00307BED" w:rsidRDefault="004C474D" w:rsidP="004C474D">
      <w:pPr>
        <w:jc w:val="right"/>
        <w:rPr>
          <w:rFonts w:ascii="Arial" w:hAnsi="Arial" w:cs="Arial"/>
          <w:color w:val="FF0000"/>
          <w:u w:val="single"/>
        </w:rPr>
      </w:pPr>
      <w:r w:rsidRPr="004C474D">
        <w:rPr>
          <w:rFonts w:ascii="Arial" w:hAnsi="Arial" w:cs="Arial"/>
          <w:color w:val="FF0000"/>
          <w:u w:val="single"/>
        </w:rPr>
        <w:t>Projekt</w:t>
      </w:r>
      <w:r>
        <w:rPr>
          <w:rFonts w:ascii="Arial" w:hAnsi="Arial" w:cs="Arial"/>
          <w:color w:val="FF0000"/>
          <w:u w:val="single"/>
        </w:rPr>
        <w:t xml:space="preserve"> </w:t>
      </w:r>
      <w:r w:rsidR="00277175">
        <w:rPr>
          <w:rFonts w:ascii="Arial" w:hAnsi="Arial" w:cs="Arial"/>
          <w:color w:val="FF0000"/>
          <w:u w:val="single"/>
        </w:rPr>
        <w:t>1</w:t>
      </w:r>
      <w:r w:rsidR="00C851B5">
        <w:rPr>
          <w:rFonts w:ascii="Arial" w:hAnsi="Arial" w:cs="Arial"/>
          <w:color w:val="FF0000"/>
          <w:u w:val="single"/>
        </w:rPr>
        <w:t>5</w:t>
      </w:r>
      <w:r>
        <w:rPr>
          <w:rFonts w:ascii="Arial" w:hAnsi="Arial" w:cs="Arial"/>
          <w:color w:val="FF0000"/>
          <w:u w:val="single"/>
        </w:rPr>
        <w:t>.12.2021 r.</w:t>
      </w:r>
    </w:p>
    <w:p w14:paraId="364A2A7F" w14:textId="77777777" w:rsidR="004C474D" w:rsidRDefault="004C474D" w:rsidP="004C474D">
      <w:pPr>
        <w:jc w:val="right"/>
        <w:rPr>
          <w:rFonts w:ascii="Arial" w:hAnsi="Arial" w:cs="Arial"/>
        </w:rPr>
      </w:pPr>
    </w:p>
    <w:p w14:paraId="564D1F1B" w14:textId="77777777" w:rsidR="004C474D" w:rsidRDefault="004C474D" w:rsidP="004C474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ZARZĄDZ</w:t>
      </w:r>
      <w:r w:rsidR="00C14859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NIE </w:t>
      </w:r>
    </w:p>
    <w:p w14:paraId="67AF27E5" w14:textId="77777777" w:rsidR="004C474D" w:rsidRDefault="004C474D" w:rsidP="004C474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REGIONALNEGO DYREKTORA OCHRONY ŚRODOWISKA  W ŁODZI</w:t>
      </w:r>
    </w:p>
    <w:p w14:paraId="459A7B45" w14:textId="77777777" w:rsidR="004C474D" w:rsidRDefault="004C474D" w:rsidP="004C474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z dnia ……………………………………………….</w:t>
      </w:r>
    </w:p>
    <w:p w14:paraId="5277E24D" w14:textId="77777777" w:rsidR="004C474D" w:rsidRDefault="004C474D" w:rsidP="004C474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zmieniające zarządzenie w sprawie ustanowienia planu ochrony dla rezerwatu przyrody</w:t>
      </w:r>
    </w:p>
    <w:p w14:paraId="5C3194D0" w14:textId="77777777" w:rsidR="004C474D" w:rsidRDefault="004C474D" w:rsidP="004C474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„</w:t>
      </w:r>
      <w:r w:rsidR="00B37F92">
        <w:rPr>
          <w:rFonts w:ascii="Arial" w:hAnsi="Arial" w:cs="Arial"/>
        </w:rPr>
        <w:t>Grądy nad Lindą</w:t>
      </w:r>
      <w:r>
        <w:rPr>
          <w:rFonts w:ascii="Arial" w:hAnsi="Arial" w:cs="Arial"/>
        </w:rPr>
        <w:t>”</w:t>
      </w:r>
    </w:p>
    <w:p w14:paraId="7526DE87" w14:textId="77777777" w:rsidR="00167C2E" w:rsidRDefault="00167C2E" w:rsidP="004C474D">
      <w:pPr>
        <w:jc w:val="center"/>
        <w:rPr>
          <w:rFonts w:ascii="Arial" w:hAnsi="Arial" w:cs="Arial"/>
        </w:rPr>
      </w:pPr>
    </w:p>
    <w:p w14:paraId="6F33E19E" w14:textId="77777777" w:rsidR="00167C2E" w:rsidRDefault="00167C2E" w:rsidP="00167C2E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Na podstawie art. 19 ust. 6 </w:t>
      </w:r>
      <w:r w:rsidRPr="00C14859">
        <w:rPr>
          <w:rFonts w:ascii="Arial" w:hAnsi="Arial" w:cs="Arial"/>
        </w:rPr>
        <w:t>w związku z art. 20 ust. 5</w:t>
      </w:r>
      <w:r w:rsidRPr="000A1781">
        <w:rPr>
          <w:rFonts w:ascii="Arial" w:hAnsi="Arial" w:cs="Arial"/>
          <w:color w:val="808080" w:themeColor="background1" w:themeShade="80"/>
        </w:rPr>
        <w:t xml:space="preserve">  </w:t>
      </w:r>
      <w:r w:rsidR="000A1781" w:rsidRPr="000A1781">
        <w:rPr>
          <w:rFonts w:ascii="Arial" w:hAnsi="Arial" w:cs="Arial"/>
        </w:rPr>
        <w:t xml:space="preserve">ustawy z dnia 16 kwietnia 2004 r. o ochronie przyrody (Dz. U. z 2021 r. poz. 1098 i </w:t>
      </w:r>
      <w:r w:rsidR="000A1781">
        <w:rPr>
          <w:rFonts w:ascii="Arial" w:hAnsi="Arial" w:cs="Arial"/>
        </w:rPr>
        <w:t>1718) zarządza się, co następuje:</w:t>
      </w:r>
    </w:p>
    <w:p w14:paraId="34635EEA" w14:textId="77777777" w:rsidR="00554401" w:rsidRDefault="00554401" w:rsidP="00167C2E">
      <w:pPr>
        <w:ind w:firstLine="708"/>
        <w:rPr>
          <w:rFonts w:ascii="Arial" w:hAnsi="Arial" w:cs="Arial"/>
        </w:rPr>
      </w:pPr>
    </w:p>
    <w:p w14:paraId="633CFBDD" w14:textId="77777777" w:rsidR="00E90604" w:rsidRDefault="00667D64" w:rsidP="00C14859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§ 1. </w:t>
      </w:r>
      <w:r w:rsidR="00E90604">
        <w:rPr>
          <w:rFonts w:ascii="Arial" w:hAnsi="Arial" w:cs="Arial"/>
        </w:rPr>
        <w:t>W zarządzeniu nr 3</w:t>
      </w:r>
      <w:r w:rsidR="00B37F92">
        <w:rPr>
          <w:rFonts w:ascii="Arial" w:hAnsi="Arial" w:cs="Arial"/>
        </w:rPr>
        <w:t>3</w:t>
      </w:r>
      <w:r w:rsidR="00E90604">
        <w:rPr>
          <w:rFonts w:ascii="Arial" w:hAnsi="Arial" w:cs="Arial"/>
        </w:rPr>
        <w:t>/2013 Regionalnego Dyrektora Ochrony środowiska  w Łodzi z dnia 26 czerwca 2013 r. w sprawie ustanowienia planu ochrony dla rezerwatu przyrody „</w:t>
      </w:r>
      <w:r w:rsidR="00B37F92">
        <w:rPr>
          <w:rFonts w:ascii="Arial" w:hAnsi="Arial" w:cs="Arial"/>
        </w:rPr>
        <w:t>Grądy nad Lindą</w:t>
      </w:r>
      <w:r w:rsidR="00E90604">
        <w:rPr>
          <w:rFonts w:ascii="Arial" w:hAnsi="Arial" w:cs="Arial"/>
        </w:rPr>
        <w:t>” (Dz. Urz. Woj. Łódzkiego poz. 352</w:t>
      </w:r>
      <w:r w:rsidR="00B37F92">
        <w:rPr>
          <w:rFonts w:ascii="Arial" w:hAnsi="Arial" w:cs="Arial"/>
        </w:rPr>
        <w:t>7</w:t>
      </w:r>
      <w:r w:rsidR="00E90604">
        <w:rPr>
          <w:rFonts w:ascii="Arial" w:hAnsi="Arial" w:cs="Arial"/>
        </w:rPr>
        <w:t xml:space="preserve"> i z 2015 r. poz. 1</w:t>
      </w:r>
      <w:r w:rsidR="00B37F92">
        <w:rPr>
          <w:rFonts w:ascii="Arial" w:hAnsi="Arial" w:cs="Arial"/>
        </w:rPr>
        <w:t>43</w:t>
      </w:r>
      <w:r w:rsidR="00E90604">
        <w:rPr>
          <w:rFonts w:ascii="Arial" w:hAnsi="Arial" w:cs="Arial"/>
        </w:rPr>
        <w:t>) wprowadza się następujące zmiany:</w:t>
      </w:r>
    </w:p>
    <w:p w14:paraId="35974AB7" w14:textId="77777777" w:rsidR="00E90604" w:rsidRDefault="005E04AC" w:rsidP="00C14859">
      <w:pPr>
        <w:pStyle w:val="Akapitzlist"/>
        <w:numPr>
          <w:ilvl w:val="0"/>
          <w:numId w:val="4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uchyla się </w:t>
      </w:r>
      <w:r w:rsidR="00C14859">
        <w:rPr>
          <w:rFonts w:ascii="Arial" w:hAnsi="Arial" w:cs="Arial"/>
        </w:rPr>
        <w:t>§ 2 ust. 2,</w:t>
      </w:r>
    </w:p>
    <w:p w14:paraId="081A2ADF" w14:textId="77777777" w:rsidR="001164A7" w:rsidRDefault="00190C70" w:rsidP="00C14859">
      <w:pPr>
        <w:pStyle w:val="Akapitzlist"/>
        <w:numPr>
          <w:ilvl w:val="0"/>
          <w:numId w:val="4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Arial" w:hAnsi="Arial" w:cs="Arial"/>
        </w:rPr>
      </w:pPr>
      <w:r w:rsidRPr="005E04AC">
        <w:rPr>
          <w:rFonts w:ascii="Arial" w:hAnsi="Arial" w:cs="Arial"/>
        </w:rPr>
        <w:t>§ 2</w:t>
      </w:r>
      <w:r w:rsidR="001164A7" w:rsidRPr="005E04AC">
        <w:rPr>
          <w:rFonts w:ascii="Arial" w:hAnsi="Arial" w:cs="Arial"/>
        </w:rPr>
        <w:t xml:space="preserve"> ust. 3 </w:t>
      </w:r>
      <w:r w:rsidR="00277175">
        <w:rPr>
          <w:rFonts w:ascii="Arial" w:hAnsi="Arial" w:cs="Arial"/>
        </w:rPr>
        <w:t xml:space="preserve">pkt 5 </w:t>
      </w:r>
      <w:r w:rsidR="001164A7" w:rsidRPr="005E04AC">
        <w:rPr>
          <w:rFonts w:ascii="Arial" w:hAnsi="Arial" w:cs="Arial"/>
        </w:rPr>
        <w:t>otrzymuje brzmienie:</w:t>
      </w:r>
    </w:p>
    <w:p w14:paraId="6EEB5F10" w14:textId="77777777" w:rsidR="00E25324" w:rsidRDefault="00B90B39" w:rsidP="00C14859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„3. </w:t>
      </w:r>
      <w:r w:rsidR="00277175">
        <w:rPr>
          <w:rFonts w:ascii="Arial" w:hAnsi="Arial" w:cs="Arial"/>
        </w:rPr>
        <w:t>5</w:t>
      </w:r>
      <w:r w:rsidR="000B5468">
        <w:rPr>
          <w:rFonts w:ascii="Arial" w:hAnsi="Arial" w:cs="Arial"/>
        </w:rPr>
        <w:t xml:space="preserve">) </w:t>
      </w:r>
      <w:bookmarkStart w:id="0" w:name="_Hlk90313900"/>
      <w:r w:rsidR="000B5468">
        <w:rPr>
          <w:rFonts w:ascii="Arial" w:hAnsi="Arial" w:cs="Arial"/>
        </w:rPr>
        <w:t xml:space="preserve">zachowanie występujących w rezerwacie siedlisk przyrodniczych wymienionych w załączniku I Dyrektywy Rady 92/43/EWG z dnia 21 maja 1992 r. w sprawie ochrony siedlisk przyrodniczych oraz dzikiej fauny i flory: 9170 grąd środkowoeuropejski i kontynentalny </w:t>
      </w:r>
      <w:r w:rsidR="000B5468" w:rsidRPr="00B14994">
        <w:rPr>
          <w:rFonts w:ascii="Arial" w:hAnsi="Arial" w:cs="Arial"/>
          <w:i/>
          <w:iCs/>
        </w:rPr>
        <w:t>Galio-Carpinetum, Tilio-Carpinetum</w:t>
      </w:r>
      <w:r w:rsidR="00B14994">
        <w:rPr>
          <w:rFonts w:ascii="Arial" w:hAnsi="Arial" w:cs="Arial"/>
        </w:rPr>
        <w:t xml:space="preserve">, z </w:t>
      </w:r>
      <w:r w:rsidR="00B14994" w:rsidRPr="00B14994">
        <w:rPr>
          <w:rFonts w:ascii="Arial" w:hAnsi="Arial" w:cs="Arial"/>
        </w:rPr>
        <w:t xml:space="preserve">zespołem grądu subkontynentalnego </w:t>
      </w:r>
      <w:r w:rsidR="00B14994" w:rsidRPr="00C14859">
        <w:rPr>
          <w:rFonts w:ascii="Arial" w:hAnsi="Arial" w:cs="Arial"/>
          <w:i/>
          <w:iCs/>
        </w:rPr>
        <w:t>Tilio cordatae-Carpinetum betuli</w:t>
      </w:r>
      <w:r w:rsidR="00B37F92">
        <w:rPr>
          <w:rFonts w:ascii="Arial" w:hAnsi="Arial" w:cs="Arial"/>
        </w:rPr>
        <w:t xml:space="preserve"> oraz *91E0 </w:t>
      </w:r>
      <w:r w:rsidR="00B37F92" w:rsidRPr="00B37F92">
        <w:rPr>
          <w:rFonts w:ascii="Arial" w:hAnsi="Arial" w:cs="Arial"/>
        </w:rPr>
        <w:t xml:space="preserve">Łęgi wierzbowe, topolowe, olszowe i jesionowe </w:t>
      </w:r>
      <w:r w:rsidR="00B37F92" w:rsidRPr="00B37F92">
        <w:rPr>
          <w:rFonts w:ascii="Arial" w:hAnsi="Arial" w:cs="Arial"/>
          <w:i/>
          <w:iCs/>
        </w:rPr>
        <w:t>(Salicetum albo-fragilis, Populetum albae  Alnenion glutinoso-incanae</w:t>
      </w:r>
      <w:r w:rsidR="00B37F92" w:rsidRPr="00B37F92">
        <w:rPr>
          <w:rFonts w:ascii="Arial" w:hAnsi="Arial" w:cs="Arial"/>
        </w:rPr>
        <w:t xml:space="preserve">) i olsy </w:t>
      </w:r>
      <w:r w:rsidR="00B37F92" w:rsidRPr="00B76048">
        <w:rPr>
          <w:rFonts w:ascii="Arial" w:hAnsi="Arial" w:cs="Arial"/>
        </w:rPr>
        <w:t>źródliskowe</w:t>
      </w:r>
      <w:r w:rsidR="000B5468" w:rsidRPr="00B76048">
        <w:rPr>
          <w:rFonts w:ascii="Arial" w:hAnsi="Arial" w:cs="Arial"/>
        </w:rPr>
        <w:t xml:space="preserve"> </w:t>
      </w:r>
      <w:r w:rsidR="00B76048" w:rsidRPr="00B76048">
        <w:rPr>
          <w:rFonts w:ascii="Arial" w:hAnsi="Arial" w:cs="Arial"/>
        </w:rPr>
        <w:t xml:space="preserve">z zespołem łęgu jesionowo-olszowego </w:t>
      </w:r>
      <w:r w:rsidR="00B76048" w:rsidRPr="009E5D0F">
        <w:rPr>
          <w:rFonts w:ascii="Arial" w:hAnsi="Arial" w:cs="Arial"/>
          <w:i/>
          <w:iCs/>
        </w:rPr>
        <w:t>Fraxino-Alnetum</w:t>
      </w:r>
      <w:r w:rsidR="00B76048" w:rsidRPr="00B76048">
        <w:rPr>
          <w:rFonts w:ascii="Arial" w:hAnsi="Arial" w:cs="Arial"/>
        </w:rPr>
        <w:t xml:space="preserve"> oraz olsu źródliskowego </w:t>
      </w:r>
      <w:r w:rsidR="00B76048" w:rsidRPr="00C14859">
        <w:rPr>
          <w:rFonts w:ascii="Arial" w:hAnsi="Arial" w:cs="Arial"/>
          <w:i/>
        </w:rPr>
        <w:t>Ribeso nigri-Alnetum chrysosplenietsum</w:t>
      </w:r>
      <w:bookmarkEnd w:id="0"/>
      <w:r w:rsidR="00C14859">
        <w:rPr>
          <w:rFonts w:ascii="Arial" w:hAnsi="Arial" w:cs="Arial"/>
        </w:rPr>
        <w:t>”,</w:t>
      </w:r>
    </w:p>
    <w:p w14:paraId="56AACF8A" w14:textId="77777777" w:rsidR="00FE4996" w:rsidRPr="00BE5DD7" w:rsidRDefault="00FE4996" w:rsidP="00C14859">
      <w:pPr>
        <w:pStyle w:val="Akapitzlist"/>
        <w:numPr>
          <w:ilvl w:val="0"/>
          <w:numId w:val="4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Arial" w:hAnsi="Arial" w:cs="Arial"/>
        </w:rPr>
      </w:pPr>
      <w:r w:rsidRPr="00BE5DD7">
        <w:rPr>
          <w:rFonts w:ascii="Arial" w:hAnsi="Arial" w:cs="Arial"/>
        </w:rPr>
        <w:t>po § 3 dodaje się § 3a w brzmieniu:</w:t>
      </w:r>
    </w:p>
    <w:p w14:paraId="71E8BC2B" w14:textId="77777777" w:rsidR="00FE4996" w:rsidRDefault="00FE4996" w:rsidP="00C14859">
      <w:pPr>
        <w:pStyle w:val="Akapitzlist"/>
        <w:tabs>
          <w:tab w:val="left" w:pos="142"/>
        </w:tabs>
        <w:spacing w:after="0" w:line="36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„3a. Cele działań ochronnych obszaru Natura </w:t>
      </w:r>
      <w:r w:rsidRPr="00BE5DD7">
        <w:rPr>
          <w:rFonts w:ascii="Arial" w:hAnsi="Arial" w:cs="Arial"/>
        </w:rPr>
        <w:t xml:space="preserve">2000 </w:t>
      </w:r>
      <w:r w:rsidRPr="00277175">
        <w:rPr>
          <w:rFonts w:ascii="Arial" w:hAnsi="Arial" w:cs="Arial"/>
        </w:rPr>
        <w:t>określa załącznik nr 1 do zarządzenia</w:t>
      </w:r>
      <w:r>
        <w:rPr>
          <w:rFonts w:ascii="Arial" w:hAnsi="Arial" w:cs="Arial"/>
        </w:rPr>
        <w:t>”</w:t>
      </w:r>
      <w:r w:rsidR="00C14859">
        <w:rPr>
          <w:rFonts w:ascii="Arial" w:hAnsi="Arial" w:cs="Arial"/>
        </w:rPr>
        <w:t>,</w:t>
      </w:r>
    </w:p>
    <w:p w14:paraId="0887B210" w14:textId="77777777" w:rsidR="00FE4996" w:rsidRDefault="00FE4996" w:rsidP="00C14859">
      <w:pPr>
        <w:pStyle w:val="Akapitzlist"/>
        <w:numPr>
          <w:ilvl w:val="0"/>
          <w:numId w:val="4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§ 5 otrzymuje brzmienie:</w:t>
      </w:r>
    </w:p>
    <w:p w14:paraId="58C6CDC7" w14:textId="77777777" w:rsidR="00FE4996" w:rsidRDefault="00FE4996" w:rsidP="00C14859">
      <w:pPr>
        <w:pStyle w:val="Akapitzlist"/>
        <w:tabs>
          <w:tab w:val="left" w:pos="142"/>
        </w:tabs>
        <w:spacing w:after="0" w:line="36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„5. Określenie działań ochronnych na obszarze rezerwatu przyrody, z podaniem ich rodzaju, zakresu i lokalizacji oraz działania ochronne na obszarze Natura 2000 ze wskazaniem podmiotów odpowiedzialnych za ich wykonanie i obszarów ich wd</w:t>
      </w:r>
      <w:r w:rsidR="00C14859">
        <w:rPr>
          <w:rFonts w:ascii="Arial" w:hAnsi="Arial" w:cs="Arial"/>
        </w:rPr>
        <w:t>rażania określa załącznik nr 2”,</w:t>
      </w:r>
    </w:p>
    <w:p w14:paraId="5DD12D73" w14:textId="77777777" w:rsidR="00FE4996" w:rsidRDefault="00FE4996" w:rsidP="00C14859">
      <w:pPr>
        <w:pStyle w:val="Akapitzlist"/>
        <w:numPr>
          <w:ilvl w:val="0"/>
          <w:numId w:val="4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załącznik nr 2 otrzymuje brzmienie określone w załączniku n</w:t>
      </w:r>
      <w:r w:rsidRPr="00C172AD">
        <w:rPr>
          <w:rFonts w:ascii="Arial" w:hAnsi="Arial" w:cs="Arial"/>
        </w:rPr>
        <w:t>r 2</w:t>
      </w:r>
      <w:r w:rsidR="00C14859">
        <w:rPr>
          <w:rFonts w:ascii="Arial" w:hAnsi="Arial" w:cs="Arial"/>
        </w:rPr>
        <w:t xml:space="preserve"> do zarządzenia,</w:t>
      </w:r>
    </w:p>
    <w:p w14:paraId="3CC96CAB" w14:textId="77777777" w:rsidR="00124DC3" w:rsidRPr="008637A6" w:rsidRDefault="00124DC3" w:rsidP="00C14859">
      <w:pPr>
        <w:pStyle w:val="Akapitzlist"/>
        <w:numPr>
          <w:ilvl w:val="0"/>
          <w:numId w:val="4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załącznik nr 3 otrzymuje brzmienie określone w załączniku nr </w:t>
      </w:r>
      <w:r w:rsidRPr="00C172AD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do zarządzenia</w:t>
      </w:r>
      <w:r w:rsidR="00C14859">
        <w:rPr>
          <w:rFonts w:ascii="Arial" w:hAnsi="Arial" w:cs="Arial"/>
        </w:rPr>
        <w:t>,</w:t>
      </w:r>
    </w:p>
    <w:p w14:paraId="165AB870" w14:textId="77777777" w:rsidR="001164A7" w:rsidRPr="00C172AD" w:rsidRDefault="008637A6" w:rsidP="00C14859">
      <w:pPr>
        <w:pStyle w:val="Akapitzlist"/>
        <w:numPr>
          <w:ilvl w:val="0"/>
          <w:numId w:val="4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Arial" w:hAnsi="Arial" w:cs="Arial"/>
        </w:rPr>
      </w:pPr>
      <w:r w:rsidRPr="00C172AD">
        <w:rPr>
          <w:rFonts w:ascii="Arial" w:hAnsi="Arial" w:cs="Arial"/>
        </w:rPr>
        <w:t>załącznik nr 5 otrzymuje brzmienie określone w załączniku nr 4 do zarządzenia</w:t>
      </w:r>
      <w:r w:rsidR="00C14859">
        <w:rPr>
          <w:rFonts w:ascii="Arial" w:hAnsi="Arial" w:cs="Arial"/>
        </w:rPr>
        <w:t>.</w:t>
      </w:r>
    </w:p>
    <w:p w14:paraId="31624BC6" w14:textId="77777777" w:rsidR="00E90604" w:rsidRPr="007A1801" w:rsidRDefault="00E90604" w:rsidP="00C14859">
      <w:pPr>
        <w:spacing w:after="0" w:line="360" w:lineRule="auto"/>
        <w:jc w:val="both"/>
        <w:rPr>
          <w:rFonts w:ascii="Arial" w:hAnsi="Arial" w:cs="Arial"/>
        </w:rPr>
      </w:pPr>
      <w:r w:rsidRPr="007A1801">
        <w:rPr>
          <w:rFonts w:ascii="Arial" w:hAnsi="Arial" w:cs="Arial"/>
        </w:rPr>
        <w:lastRenderedPageBreak/>
        <w:t xml:space="preserve">§ 2. </w:t>
      </w:r>
      <w:r w:rsidR="00FE51B4">
        <w:rPr>
          <w:rFonts w:ascii="Arial" w:hAnsi="Arial" w:cs="Arial"/>
        </w:rPr>
        <w:t>Zarządzenie wchodzi w życie po upływie 14 dnia od dnia ogłoszenia</w:t>
      </w:r>
      <w:r w:rsidR="00C851B5">
        <w:rPr>
          <w:rFonts w:ascii="Arial" w:hAnsi="Arial" w:cs="Arial"/>
        </w:rPr>
        <w:t xml:space="preserve"> w Dzienniku Urzędowym Województwa Łódzkiego</w:t>
      </w:r>
      <w:r w:rsidR="00FE51B4">
        <w:rPr>
          <w:rFonts w:ascii="Arial" w:hAnsi="Arial" w:cs="Arial"/>
        </w:rPr>
        <w:t>.</w:t>
      </w:r>
    </w:p>
    <w:p w14:paraId="2301AF6B" w14:textId="77777777" w:rsidR="00CD3178" w:rsidRDefault="00CD3178" w:rsidP="00642059">
      <w:pPr>
        <w:spacing w:after="0" w:line="360" w:lineRule="auto"/>
        <w:rPr>
          <w:rFonts w:ascii="Arial" w:hAnsi="Arial" w:cs="Arial"/>
        </w:rPr>
      </w:pPr>
    </w:p>
    <w:p w14:paraId="12B35019" w14:textId="77777777" w:rsidR="00B354CE" w:rsidRPr="00B02C8E" w:rsidRDefault="00B354CE" w:rsidP="00B354CE">
      <w:pPr>
        <w:spacing w:after="0" w:line="200" w:lineRule="atLeast"/>
        <w:ind w:left="5670"/>
        <w:jc w:val="center"/>
        <w:rPr>
          <w:rFonts w:ascii="Arial" w:eastAsia="Times New Roman" w:hAnsi="Arial" w:cs="Arial"/>
          <w:b/>
          <w:color w:val="000000"/>
        </w:rPr>
      </w:pPr>
      <w:r w:rsidRPr="00B02C8E">
        <w:rPr>
          <w:rFonts w:ascii="Arial" w:eastAsia="Times New Roman" w:hAnsi="Arial" w:cs="Arial"/>
          <w:b/>
          <w:color w:val="000000"/>
        </w:rPr>
        <w:t>Regionalny Dyrektor</w:t>
      </w:r>
    </w:p>
    <w:p w14:paraId="041499B7" w14:textId="77777777" w:rsidR="00B354CE" w:rsidRPr="00B02C8E" w:rsidRDefault="00B354CE" w:rsidP="00B354CE">
      <w:pPr>
        <w:spacing w:after="0" w:line="200" w:lineRule="atLeast"/>
        <w:ind w:left="5670"/>
        <w:jc w:val="center"/>
        <w:rPr>
          <w:rFonts w:ascii="Arial" w:eastAsia="Times New Roman" w:hAnsi="Arial" w:cs="Arial"/>
          <w:b/>
          <w:color w:val="000000"/>
        </w:rPr>
      </w:pPr>
      <w:r w:rsidRPr="00B02C8E">
        <w:rPr>
          <w:rFonts w:ascii="Arial" w:eastAsia="Times New Roman" w:hAnsi="Arial" w:cs="Arial"/>
          <w:b/>
          <w:color w:val="000000"/>
        </w:rPr>
        <w:t>Ochrony Środowiska w Łodzi</w:t>
      </w:r>
    </w:p>
    <w:p w14:paraId="2559B1A9" w14:textId="77777777" w:rsidR="00B354CE" w:rsidRPr="00B02C8E" w:rsidRDefault="00B354CE" w:rsidP="00B354CE">
      <w:pPr>
        <w:spacing w:after="0" w:line="200" w:lineRule="atLeast"/>
        <w:rPr>
          <w:rFonts w:ascii="Arial" w:eastAsia="Times New Roman" w:hAnsi="Arial" w:cs="Arial"/>
          <w:color w:val="000000"/>
        </w:rPr>
      </w:pPr>
    </w:p>
    <w:p w14:paraId="7D01725D" w14:textId="77777777" w:rsidR="00B354CE" w:rsidRPr="00B02C8E" w:rsidRDefault="00B354CE" w:rsidP="00B354CE">
      <w:pPr>
        <w:spacing w:after="0"/>
        <w:ind w:left="5670"/>
        <w:jc w:val="center"/>
        <w:rPr>
          <w:rFonts w:ascii="Arial" w:eastAsia="Times New Roman" w:hAnsi="Arial" w:cs="Arial"/>
          <w:color w:val="000000"/>
        </w:rPr>
      </w:pPr>
      <w:r w:rsidRPr="00B02C8E">
        <w:rPr>
          <w:rFonts w:ascii="Arial" w:eastAsia="Times New Roman" w:hAnsi="Arial" w:cs="Arial"/>
          <w:color w:val="000000"/>
        </w:rPr>
        <w:t>Arkadiusz Malec</w:t>
      </w:r>
    </w:p>
    <w:p w14:paraId="3B8D4F0C" w14:textId="77777777" w:rsidR="00B354CE" w:rsidRPr="00D60AB4" w:rsidRDefault="00B354CE" w:rsidP="00B354CE">
      <w:pPr>
        <w:ind w:left="4956"/>
        <w:rPr>
          <w:rFonts w:ascii="Arial" w:hAnsi="Arial" w:cs="Arial"/>
          <w:i/>
          <w:sz w:val="18"/>
          <w:szCs w:val="24"/>
        </w:rPr>
      </w:pPr>
      <w:r w:rsidRPr="00D60AB4">
        <w:rPr>
          <w:rFonts w:ascii="Arial" w:hAnsi="Arial" w:cs="Arial"/>
          <w:i/>
          <w:sz w:val="16"/>
        </w:rPr>
        <w:t xml:space="preserve">      /podpisano kwalifikowanym podpisem elektronicznym/</w:t>
      </w:r>
    </w:p>
    <w:p w14:paraId="371E638A" w14:textId="77777777" w:rsidR="00C76EA7" w:rsidRDefault="00C76EA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3DD795B" w14:textId="77777777" w:rsidR="00642059" w:rsidRDefault="00642059" w:rsidP="00FB15FD">
      <w:pPr>
        <w:spacing w:after="0" w:line="240" w:lineRule="auto"/>
        <w:ind w:left="5103"/>
        <w:rPr>
          <w:rFonts w:ascii="Arial" w:hAnsi="Arial" w:cs="Arial"/>
        </w:rPr>
      </w:pPr>
      <w:r>
        <w:rPr>
          <w:rFonts w:ascii="Arial" w:hAnsi="Arial" w:cs="Arial"/>
        </w:rPr>
        <w:lastRenderedPageBreak/>
        <w:t>Załącznik nr 1</w:t>
      </w:r>
    </w:p>
    <w:p w14:paraId="028551D5" w14:textId="77777777" w:rsidR="0038073D" w:rsidRDefault="00642059" w:rsidP="00FB15FD">
      <w:pPr>
        <w:spacing w:after="0" w:line="240" w:lineRule="auto"/>
        <w:ind w:left="5103"/>
        <w:rPr>
          <w:rFonts w:ascii="Arial" w:hAnsi="Arial" w:cs="Arial"/>
        </w:rPr>
      </w:pPr>
      <w:r>
        <w:rPr>
          <w:rFonts w:ascii="Arial" w:hAnsi="Arial" w:cs="Arial"/>
        </w:rPr>
        <w:t xml:space="preserve"> do </w:t>
      </w:r>
      <w:r w:rsidR="00C14859">
        <w:rPr>
          <w:rFonts w:ascii="Arial" w:hAnsi="Arial" w:cs="Arial"/>
        </w:rPr>
        <w:t>Z</w:t>
      </w:r>
      <w:r>
        <w:rPr>
          <w:rFonts w:ascii="Arial" w:hAnsi="Arial" w:cs="Arial"/>
        </w:rPr>
        <w:t xml:space="preserve">arządzenia </w:t>
      </w:r>
      <w:r w:rsidR="0038073D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egionalnego Dyrektora </w:t>
      </w:r>
      <w:r w:rsidR="00C14859">
        <w:rPr>
          <w:rFonts w:ascii="Arial" w:hAnsi="Arial" w:cs="Arial"/>
        </w:rPr>
        <w:t>O</w:t>
      </w:r>
      <w:r>
        <w:rPr>
          <w:rFonts w:ascii="Arial" w:hAnsi="Arial" w:cs="Arial"/>
        </w:rPr>
        <w:t>chrony Środowiska w Łodzi</w:t>
      </w:r>
    </w:p>
    <w:p w14:paraId="4FA10D94" w14:textId="77777777" w:rsidR="00642059" w:rsidRDefault="0038073D" w:rsidP="00FB15FD">
      <w:pPr>
        <w:spacing w:after="0" w:line="240" w:lineRule="auto"/>
        <w:ind w:left="5103"/>
        <w:rPr>
          <w:rFonts w:ascii="Arial" w:hAnsi="Arial" w:cs="Arial"/>
        </w:rPr>
      </w:pPr>
      <w:r>
        <w:rPr>
          <w:rFonts w:ascii="Arial" w:hAnsi="Arial" w:cs="Arial"/>
        </w:rPr>
        <w:t>z dnia ………..</w:t>
      </w:r>
      <w:r w:rsidR="00642059">
        <w:rPr>
          <w:rFonts w:ascii="Arial" w:hAnsi="Arial" w:cs="Arial"/>
        </w:rPr>
        <w:t xml:space="preserve"> </w:t>
      </w:r>
    </w:p>
    <w:p w14:paraId="7092BF41" w14:textId="77777777" w:rsidR="00005BBD" w:rsidRDefault="00005BBD" w:rsidP="00642059">
      <w:pPr>
        <w:spacing w:after="0" w:line="360" w:lineRule="auto"/>
        <w:jc w:val="right"/>
        <w:rPr>
          <w:rFonts w:ascii="Arial" w:hAnsi="Arial" w:cs="Arial"/>
        </w:rPr>
      </w:pPr>
    </w:p>
    <w:p w14:paraId="48C02550" w14:textId="77777777" w:rsidR="00005BBD" w:rsidRPr="00C14859" w:rsidRDefault="00FB39BF" w:rsidP="00FB39BF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C14859">
        <w:rPr>
          <w:rFonts w:ascii="Arial" w:hAnsi="Arial" w:cs="Arial"/>
          <w:b/>
          <w:bCs/>
        </w:rPr>
        <w:t>Cele działań ochronnych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155"/>
        <w:gridCol w:w="2694"/>
        <w:gridCol w:w="3538"/>
      </w:tblGrid>
      <w:tr w:rsidR="00F176CD" w:rsidRPr="00C14859" w14:paraId="2CFA5840" w14:textId="77777777" w:rsidTr="00DE4991">
        <w:tc>
          <w:tcPr>
            <w:tcW w:w="675" w:type="dxa"/>
          </w:tcPr>
          <w:p w14:paraId="0E643BEB" w14:textId="77777777" w:rsidR="00F176CD" w:rsidRPr="00C14859" w:rsidRDefault="00F176CD" w:rsidP="00FB15FD">
            <w:pPr>
              <w:jc w:val="center"/>
              <w:rPr>
                <w:rFonts w:ascii="Arial" w:hAnsi="Arial" w:cs="Arial"/>
                <w:b/>
                <w:bCs/>
              </w:rPr>
            </w:pPr>
            <w:bookmarkStart w:id="1" w:name="_Hlk90450931"/>
            <w:r w:rsidRPr="00C14859">
              <w:rPr>
                <w:rFonts w:ascii="Arial" w:hAnsi="Arial" w:cs="Arial"/>
                <w:b/>
                <w:bCs/>
              </w:rPr>
              <w:t>Lp.</w:t>
            </w:r>
          </w:p>
        </w:tc>
        <w:tc>
          <w:tcPr>
            <w:tcW w:w="2155" w:type="dxa"/>
          </w:tcPr>
          <w:p w14:paraId="365B4F48" w14:textId="77777777" w:rsidR="00F176CD" w:rsidRPr="00C14859" w:rsidRDefault="00F176CD" w:rsidP="00FB15FD">
            <w:pPr>
              <w:jc w:val="center"/>
              <w:rPr>
                <w:rFonts w:ascii="Arial" w:hAnsi="Arial" w:cs="Arial"/>
                <w:b/>
                <w:bCs/>
              </w:rPr>
            </w:pPr>
            <w:r w:rsidRPr="00C14859">
              <w:rPr>
                <w:rFonts w:ascii="Arial" w:hAnsi="Arial" w:cs="Arial"/>
                <w:b/>
                <w:bCs/>
              </w:rPr>
              <w:t>Przedmiot ochrony</w:t>
            </w:r>
          </w:p>
        </w:tc>
        <w:tc>
          <w:tcPr>
            <w:tcW w:w="2694" w:type="dxa"/>
          </w:tcPr>
          <w:p w14:paraId="67FD5DBD" w14:textId="77777777" w:rsidR="00F176CD" w:rsidRPr="00C14859" w:rsidRDefault="00F176CD" w:rsidP="00FB15FD">
            <w:pPr>
              <w:jc w:val="center"/>
              <w:rPr>
                <w:rFonts w:ascii="Arial" w:hAnsi="Arial" w:cs="Arial"/>
                <w:b/>
                <w:bCs/>
              </w:rPr>
            </w:pPr>
            <w:r w:rsidRPr="00C14859">
              <w:rPr>
                <w:rFonts w:ascii="Arial" w:hAnsi="Arial" w:cs="Arial"/>
                <w:b/>
                <w:bCs/>
              </w:rPr>
              <w:t>Parametr / wskaźnik</w:t>
            </w:r>
          </w:p>
        </w:tc>
        <w:tc>
          <w:tcPr>
            <w:tcW w:w="3538" w:type="dxa"/>
          </w:tcPr>
          <w:p w14:paraId="7E01FAAA" w14:textId="77777777" w:rsidR="00F176CD" w:rsidRPr="00C14859" w:rsidRDefault="00F176CD" w:rsidP="00FB15FD">
            <w:pPr>
              <w:jc w:val="center"/>
              <w:rPr>
                <w:rFonts w:ascii="Arial" w:hAnsi="Arial" w:cs="Arial"/>
                <w:b/>
                <w:bCs/>
              </w:rPr>
            </w:pPr>
            <w:r w:rsidRPr="00C14859">
              <w:rPr>
                <w:rFonts w:ascii="Arial" w:hAnsi="Arial" w:cs="Arial"/>
                <w:b/>
                <w:bCs/>
              </w:rPr>
              <w:t>Cele działań ochronnych</w:t>
            </w:r>
          </w:p>
        </w:tc>
      </w:tr>
      <w:tr w:rsidR="004D58F7" w:rsidRPr="00C14859" w14:paraId="0E7BAF82" w14:textId="77777777" w:rsidTr="003671D9">
        <w:tc>
          <w:tcPr>
            <w:tcW w:w="675" w:type="dxa"/>
            <w:vMerge w:val="restart"/>
            <w:vAlign w:val="center"/>
          </w:tcPr>
          <w:p w14:paraId="1B1858E8" w14:textId="77777777" w:rsidR="004D58F7" w:rsidRPr="00C14859" w:rsidRDefault="004D58F7" w:rsidP="00FB15FD">
            <w:pPr>
              <w:jc w:val="center"/>
              <w:rPr>
                <w:rFonts w:ascii="Arial" w:hAnsi="Arial" w:cs="Arial"/>
              </w:rPr>
            </w:pPr>
            <w:r w:rsidRPr="00C14859">
              <w:rPr>
                <w:rFonts w:ascii="Arial" w:hAnsi="Arial" w:cs="Arial"/>
              </w:rPr>
              <w:t xml:space="preserve">1. </w:t>
            </w:r>
          </w:p>
        </w:tc>
        <w:tc>
          <w:tcPr>
            <w:tcW w:w="2155" w:type="dxa"/>
            <w:vMerge w:val="restart"/>
            <w:vAlign w:val="center"/>
          </w:tcPr>
          <w:p w14:paraId="101784F7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  <w:r w:rsidRPr="00C14859">
              <w:rPr>
                <w:rFonts w:ascii="Arial" w:hAnsi="Arial" w:cs="Arial"/>
                <w:b/>
                <w:bCs/>
              </w:rPr>
              <w:t>9170</w:t>
            </w:r>
          </w:p>
          <w:p w14:paraId="7154B28C" w14:textId="77777777" w:rsidR="004D58F7" w:rsidRPr="00C14859" w:rsidRDefault="004D58F7" w:rsidP="00FB15FD">
            <w:pPr>
              <w:rPr>
                <w:rFonts w:ascii="Arial" w:hAnsi="Arial" w:cs="Arial"/>
              </w:rPr>
            </w:pPr>
            <w:r w:rsidRPr="00C14859">
              <w:rPr>
                <w:rFonts w:ascii="Arial" w:hAnsi="Arial" w:cs="Arial"/>
              </w:rPr>
              <w:t xml:space="preserve">Grąd środkowoeuropejski i subkontynentalny </w:t>
            </w:r>
            <w:r w:rsidRPr="00C14859">
              <w:rPr>
                <w:rFonts w:ascii="Arial" w:hAnsi="Arial" w:cs="Arial"/>
                <w:i/>
                <w:iCs/>
              </w:rPr>
              <w:t>(Galio-Carpinetum, Tilio-Carpinetum</w:t>
            </w:r>
            <w:r w:rsidRPr="00C14859">
              <w:rPr>
                <w:rFonts w:ascii="Arial" w:hAnsi="Arial" w:cs="Arial"/>
              </w:rPr>
              <w:t>)</w:t>
            </w:r>
          </w:p>
        </w:tc>
        <w:tc>
          <w:tcPr>
            <w:tcW w:w="2694" w:type="dxa"/>
            <w:vAlign w:val="center"/>
          </w:tcPr>
          <w:p w14:paraId="59529540" w14:textId="77777777" w:rsidR="004D58F7" w:rsidRPr="00C14859" w:rsidRDefault="004D58F7" w:rsidP="00FB15FD">
            <w:pPr>
              <w:rPr>
                <w:rFonts w:ascii="Arial" w:hAnsi="Arial" w:cs="Arial"/>
              </w:rPr>
            </w:pPr>
            <w:r w:rsidRPr="00C14859">
              <w:rPr>
                <w:rFonts w:ascii="Arial" w:hAnsi="Arial" w:cs="Arial"/>
              </w:rPr>
              <w:t>Powierzchnia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4A3C5" w14:textId="77777777" w:rsidR="004D58F7" w:rsidRPr="00C14859" w:rsidRDefault="004D58F7" w:rsidP="00FB15FD">
            <w:pPr>
              <w:rPr>
                <w:rFonts w:ascii="Arial" w:hAnsi="Arial" w:cs="Arial"/>
              </w:rPr>
            </w:pPr>
            <w:r w:rsidRPr="00C14859">
              <w:rPr>
                <w:rFonts w:ascii="Arial" w:hAnsi="Arial" w:cs="Arial"/>
                <w:color w:val="000000"/>
              </w:rPr>
              <w:t>Utrzymanie powierzchni siedliska nie mniejszej niż 44 ha.</w:t>
            </w:r>
          </w:p>
        </w:tc>
      </w:tr>
      <w:tr w:rsidR="004D58F7" w:rsidRPr="00C14859" w14:paraId="1600785C" w14:textId="77777777" w:rsidTr="0059734B">
        <w:tc>
          <w:tcPr>
            <w:tcW w:w="675" w:type="dxa"/>
            <w:vMerge/>
          </w:tcPr>
          <w:p w14:paraId="3A08DA21" w14:textId="77777777" w:rsidR="004D58F7" w:rsidRPr="00C14859" w:rsidRDefault="004D58F7" w:rsidP="00FB15F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55" w:type="dxa"/>
            <w:vMerge/>
            <w:vAlign w:val="center"/>
          </w:tcPr>
          <w:p w14:paraId="00A4FDE8" w14:textId="77777777" w:rsidR="004D58F7" w:rsidRPr="00C14859" w:rsidRDefault="004D58F7" w:rsidP="00FB15FD">
            <w:pPr>
              <w:rPr>
                <w:rFonts w:ascii="Arial" w:hAnsi="Arial" w:cs="Arial"/>
              </w:rPr>
            </w:pPr>
          </w:p>
        </w:tc>
        <w:tc>
          <w:tcPr>
            <w:tcW w:w="2694" w:type="dxa"/>
            <w:vAlign w:val="center"/>
          </w:tcPr>
          <w:p w14:paraId="54AD5F8F" w14:textId="77777777" w:rsidR="004D58F7" w:rsidRPr="00C14859" w:rsidRDefault="004D58F7" w:rsidP="00FB15FD">
            <w:pPr>
              <w:rPr>
                <w:rFonts w:ascii="Arial" w:hAnsi="Arial" w:cs="Arial"/>
              </w:rPr>
            </w:pPr>
            <w:r w:rsidRPr="00C14859">
              <w:rPr>
                <w:rFonts w:ascii="Arial" w:hAnsi="Arial" w:cs="Arial"/>
              </w:rPr>
              <w:t>Inwazyjne gatunki obce w podszycie i runie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7C639" w14:textId="77777777" w:rsidR="008438A8" w:rsidRPr="00C14859" w:rsidRDefault="004D58F7" w:rsidP="00FB15FD">
            <w:pPr>
              <w:rPr>
                <w:rFonts w:ascii="Arial" w:hAnsi="Arial" w:cs="Arial"/>
                <w:color w:val="000000"/>
              </w:rPr>
            </w:pPr>
            <w:r w:rsidRPr="00C14859">
              <w:rPr>
                <w:rFonts w:ascii="Arial" w:hAnsi="Arial" w:cs="Arial"/>
                <w:color w:val="000000"/>
              </w:rPr>
              <w:t>Utrzymanie typowej kombinacji gatunków florystycznych na powierzchni nie mniejszej niż 40%.</w:t>
            </w:r>
          </w:p>
          <w:p w14:paraId="68BC2C68" w14:textId="77777777" w:rsidR="004D58F7" w:rsidRPr="00C14859" w:rsidRDefault="008438A8" w:rsidP="00FB15FD">
            <w:pPr>
              <w:rPr>
                <w:rFonts w:ascii="Arial" w:hAnsi="Arial" w:cs="Arial"/>
              </w:rPr>
            </w:pPr>
            <w:r w:rsidRPr="00C14859">
              <w:rPr>
                <w:rFonts w:ascii="Arial" w:hAnsi="Arial" w:cs="Arial"/>
                <w:color w:val="000000"/>
              </w:rPr>
              <w:t>Eliminacja sporadycznie występujących gatunków obcych w siedlisku.</w:t>
            </w:r>
            <w:r w:rsidR="00650156" w:rsidRPr="00C14859">
              <w:rPr>
                <w:rFonts w:ascii="Arial" w:hAnsi="Arial" w:cs="Arial"/>
                <w:color w:val="000000"/>
              </w:rPr>
              <w:t xml:space="preserve"> Utrzymanie oceny nie niższe</w:t>
            </w:r>
            <w:r w:rsidR="00EF36FE" w:rsidRPr="00C14859">
              <w:rPr>
                <w:rFonts w:ascii="Arial" w:hAnsi="Arial" w:cs="Arial"/>
                <w:color w:val="000000"/>
              </w:rPr>
              <w:t>j</w:t>
            </w:r>
            <w:r w:rsidR="00650156" w:rsidRPr="00C14859">
              <w:rPr>
                <w:rFonts w:ascii="Arial" w:hAnsi="Arial" w:cs="Arial"/>
                <w:color w:val="000000"/>
              </w:rPr>
              <w:t xml:space="preserve"> niż U1 wraz z dążeniem do poprawy do FV</w:t>
            </w:r>
            <w:r w:rsidR="00C14859" w:rsidRPr="00C14859">
              <w:rPr>
                <w:rFonts w:ascii="Arial" w:hAnsi="Arial" w:cs="Arial"/>
                <w:color w:val="000000"/>
              </w:rPr>
              <w:t>.</w:t>
            </w:r>
            <w:r w:rsidR="00650156" w:rsidRPr="00C14859">
              <w:rPr>
                <w:rFonts w:ascii="Arial" w:hAnsi="Arial" w:cs="Arial"/>
                <w:color w:val="000000"/>
              </w:rPr>
              <w:t xml:space="preserve"> </w:t>
            </w:r>
          </w:p>
        </w:tc>
      </w:tr>
      <w:tr w:rsidR="004D58F7" w:rsidRPr="00C14859" w14:paraId="23C2C960" w14:textId="77777777" w:rsidTr="0059734B">
        <w:tc>
          <w:tcPr>
            <w:tcW w:w="675" w:type="dxa"/>
            <w:vMerge/>
          </w:tcPr>
          <w:p w14:paraId="2B162E73" w14:textId="77777777" w:rsidR="004D58F7" w:rsidRPr="00C14859" w:rsidRDefault="004D58F7" w:rsidP="00FB15F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55" w:type="dxa"/>
            <w:vMerge/>
            <w:vAlign w:val="center"/>
          </w:tcPr>
          <w:p w14:paraId="0D00C121" w14:textId="77777777" w:rsidR="004D58F7" w:rsidRPr="00C14859" w:rsidRDefault="004D58F7" w:rsidP="00FB15FD">
            <w:pPr>
              <w:rPr>
                <w:rFonts w:ascii="Arial" w:hAnsi="Arial" w:cs="Aria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FDD02C" w14:textId="77777777" w:rsidR="004D58F7" w:rsidRPr="00C14859" w:rsidRDefault="004D58F7" w:rsidP="00FB15FD">
            <w:pPr>
              <w:rPr>
                <w:rFonts w:ascii="Arial" w:hAnsi="Arial" w:cs="Arial"/>
              </w:rPr>
            </w:pPr>
            <w:r w:rsidRPr="00C14859">
              <w:rPr>
                <w:rFonts w:ascii="Arial" w:hAnsi="Arial" w:cs="Arial"/>
                <w:color w:val="000000"/>
              </w:rPr>
              <w:t>Inwazyjne gatunki obce w podszycie i runie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8293C" w14:textId="77777777" w:rsidR="004D58F7" w:rsidRPr="00C14859" w:rsidRDefault="004D58F7" w:rsidP="00FB15FD">
            <w:pPr>
              <w:rPr>
                <w:rFonts w:ascii="Arial" w:hAnsi="Arial" w:cs="Arial"/>
              </w:rPr>
            </w:pPr>
            <w:r w:rsidRPr="00C14859">
              <w:rPr>
                <w:rFonts w:ascii="Arial" w:hAnsi="Arial" w:cs="Arial"/>
                <w:color w:val="000000"/>
              </w:rPr>
              <w:t xml:space="preserve">Eliminacja sporadycznie występujących gatunków obcych w siedlisku. Poprawa </w:t>
            </w:r>
            <w:r w:rsidR="00EF36FE" w:rsidRPr="00C14859">
              <w:rPr>
                <w:rFonts w:ascii="Arial" w:hAnsi="Arial" w:cs="Arial"/>
                <w:color w:val="000000"/>
              </w:rPr>
              <w:t>oceny</w:t>
            </w:r>
            <w:r w:rsidRPr="00C14859">
              <w:rPr>
                <w:rFonts w:ascii="Arial" w:hAnsi="Arial" w:cs="Arial"/>
                <w:color w:val="000000"/>
              </w:rPr>
              <w:t xml:space="preserve"> do FV.</w:t>
            </w:r>
          </w:p>
        </w:tc>
      </w:tr>
      <w:tr w:rsidR="004D58F7" w:rsidRPr="00C14859" w14:paraId="42037ADB" w14:textId="77777777" w:rsidTr="00DE4991">
        <w:tc>
          <w:tcPr>
            <w:tcW w:w="675" w:type="dxa"/>
            <w:vMerge/>
          </w:tcPr>
          <w:p w14:paraId="02B434E8" w14:textId="77777777" w:rsidR="004D58F7" w:rsidRPr="00C14859" w:rsidRDefault="004D58F7" w:rsidP="00FB15F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55" w:type="dxa"/>
            <w:vMerge/>
            <w:vAlign w:val="center"/>
          </w:tcPr>
          <w:p w14:paraId="565E5144" w14:textId="77777777" w:rsidR="004D58F7" w:rsidRPr="00C14859" w:rsidRDefault="004D58F7" w:rsidP="00FB15FD">
            <w:pPr>
              <w:rPr>
                <w:rFonts w:ascii="Arial" w:hAnsi="Arial" w:cs="Arial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608541" w14:textId="77777777" w:rsidR="004D58F7" w:rsidRPr="00C14859" w:rsidRDefault="004D58F7" w:rsidP="00FB15FD">
            <w:pPr>
              <w:rPr>
                <w:rFonts w:ascii="Arial" w:hAnsi="Arial" w:cs="Arial"/>
              </w:rPr>
            </w:pPr>
            <w:r w:rsidRPr="00C14859">
              <w:rPr>
                <w:rFonts w:ascii="Arial" w:hAnsi="Arial" w:cs="Arial"/>
                <w:color w:val="000000"/>
              </w:rPr>
              <w:t>Ekspansywne gatunki rodzime w runie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50081" w14:textId="77777777" w:rsidR="00650156" w:rsidRPr="00C14859" w:rsidRDefault="004D58F7" w:rsidP="00FB15FD">
            <w:pPr>
              <w:rPr>
                <w:rFonts w:ascii="Arial" w:hAnsi="Arial" w:cs="Arial"/>
                <w:color w:val="000000"/>
              </w:rPr>
            </w:pPr>
            <w:r w:rsidRPr="00C14859">
              <w:rPr>
                <w:rFonts w:ascii="Arial" w:hAnsi="Arial" w:cs="Arial"/>
                <w:color w:val="000000"/>
              </w:rPr>
              <w:t xml:space="preserve">Miejscowe występowanie jeżyn </w:t>
            </w:r>
            <w:r w:rsidRPr="00C14859">
              <w:rPr>
                <w:rFonts w:ascii="Arial" w:hAnsi="Arial" w:cs="Arial"/>
                <w:i/>
                <w:iCs/>
                <w:color w:val="000000"/>
              </w:rPr>
              <w:t>Rubus sp</w:t>
            </w:r>
            <w:r w:rsidRPr="00C14859">
              <w:rPr>
                <w:rFonts w:ascii="Arial" w:hAnsi="Arial" w:cs="Arial"/>
                <w:color w:val="000000"/>
              </w:rPr>
              <w:t xml:space="preserve">. bez tendencji do dominacji. </w:t>
            </w:r>
          </w:p>
          <w:p w14:paraId="2C51324D" w14:textId="77777777" w:rsidR="004D58F7" w:rsidRPr="00C14859" w:rsidRDefault="004D58F7" w:rsidP="00FB15FD">
            <w:pPr>
              <w:rPr>
                <w:rFonts w:ascii="Arial" w:hAnsi="Arial" w:cs="Arial"/>
              </w:rPr>
            </w:pPr>
            <w:r w:rsidRPr="00C14859">
              <w:rPr>
                <w:rFonts w:ascii="Arial" w:hAnsi="Arial" w:cs="Arial"/>
                <w:color w:val="000000"/>
              </w:rPr>
              <w:t xml:space="preserve">Utrzymanie obecnej </w:t>
            </w:r>
            <w:r w:rsidR="00EF36FE" w:rsidRPr="00C14859">
              <w:rPr>
                <w:rFonts w:ascii="Arial" w:hAnsi="Arial" w:cs="Arial"/>
                <w:color w:val="000000"/>
              </w:rPr>
              <w:t>oceny</w:t>
            </w:r>
            <w:r w:rsidRPr="00C14859">
              <w:rPr>
                <w:rFonts w:ascii="Arial" w:hAnsi="Arial" w:cs="Arial"/>
                <w:color w:val="000000"/>
              </w:rPr>
              <w:t xml:space="preserve"> FV.</w:t>
            </w:r>
          </w:p>
        </w:tc>
      </w:tr>
      <w:tr w:rsidR="004D58F7" w:rsidRPr="00C14859" w14:paraId="3D1ADF3D" w14:textId="77777777" w:rsidTr="00DE4991">
        <w:tc>
          <w:tcPr>
            <w:tcW w:w="675" w:type="dxa"/>
            <w:vMerge/>
          </w:tcPr>
          <w:p w14:paraId="1A8CF6F5" w14:textId="77777777" w:rsidR="004D58F7" w:rsidRPr="00C14859" w:rsidRDefault="004D58F7" w:rsidP="00FB15F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2CEACEDA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0E3D5D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  <w:r w:rsidRPr="00C14859">
              <w:rPr>
                <w:rFonts w:ascii="Arial" w:hAnsi="Arial" w:cs="Arial"/>
                <w:color w:val="000000"/>
              </w:rPr>
              <w:t>Struktura pionowa i przestrzenna roślinności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4ED28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  <w:r w:rsidRPr="00C14859">
              <w:rPr>
                <w:rFonts w:ascii="Arial" w:hAnsi="Arial" w:cs="Arial"/>
                <w:color w:val="000000"/>
              </w:rPr>
              <w:t>Utrzymanie zróżnicowanej struktury przestrzennej siedliska na powierzchni powyżej 50% - FV.</w:t>
            </w:r>
          </w:p>
        </w:tc>
      </w:tr>
      <w:tr w:rsidR="004D58F7" w:rsidRPr="00C14859" w14:paraId="7575EE98" w14:textId="77777777" w:rsidTr="00DE4991">
        <w:tc>
          <w:tcPr>
            <w:tcW w:w="675" w:type="dxa"/>
            <w:vMerge/>
          </w:tcPr>
          <w:p w14:paraId="4AF2FA7B" w14:textId="77777777" w:rsidR="004D58F7" w:rsidRPr="00C14859" w:rsidRDefault="004D58F7" w:rsidP="00FB15F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668019EC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6F5963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  <w:r w:rsidRPr="00C14859">
              <w:rPr>
                <w:rFonts w:ascii="Arial" w:hAnsi="Arial" w:cs="Arial"/>
                <w:color w:val="000000"/>
              </w:rPr>
              <w:t>Wiek drzewostanu (obecność starodrzewu)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4FEF5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  <w:r w:rsidRPr="00C14859">
              <w:rPr>
                <w:rFonts w:ascii="Arial" w:hAnsi="Arial" w:cs="Arial"/>
                <w:color w:val="000000"/>
              </w:rPr>
              <w:t>Udział drzew starszych niż 100 lat powyżej 10% drzewostanu. Utrzymanie oceny FV.</w:t>
            </w:r>
          </w:p>
        </w:tc>
      </w:tr>
      <w:tr w:rsidR="004D58F7" w:rsidRPr="00C14859" w14:paraId="10722B8C" w14:textId="77777777" w:rsidTr="00DE4991">
        <w:tc>
          <w:tcPr>
            <w:tcW w:w="675" w:type="dxa"/>
            <w:vMerge/>
          </w:tcPr>
          <w:p w14:paraId="484F2525" w14:textId="77777777" w:rsidR="004D58F7" w:rsidRPr="00C14859" w:rsidRDefault="004D58F7" w:rsidP="00FB15F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1F50D3E3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DD5DF7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  <w:r w:rsidRPr="00C14859">
              <w:rPr>
                <w:rFonts w:ascii="Arial" w:hAnsi="Arial" w:cs="Arial"/>
                <w:color w:val="000000"/>
              </w:rPr>
              <w:t>Naturalne odnowienie drzewostanu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AB6E8" w14:textId="77777777" w:rsidR="00FE4996" w:rsidRPr="00C14859" w:rsidRDefault="004D58F7" w:rsidP="00FB15FD">
            <w:pPr>
              <w:rPr>
                <w:rFonts w:ascii="Arial" w:hAnsi="Arial" w:cs="Arial"/>
                <w:color w:val="000000"/>
              </w:rPr>
            </w:pPr>
            <w:r w:rsidRPr="00C14859">
              <w:rPr>
                <w:rFonts w:ascii="Arial" w:hAnsi="Arial" w:cs="Arial"/>
                <w:color w:val="000000"/>
              </w:rPr>
              <w:t xml:space="preserve">Typowe dla siedliska odnowienia reagujące na luki. </w:t>
            </w:r>
          </w:p>
          <w:p w14:paraId="2DF7A498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  <w:r w:rsidRPr="00C14859">
              <w:rPr>
                <w:rFonts w:ascii="Arial" w:hAnsi="Arial" w:cs="Arial"/>
                <w:color w:val="000000"/>
              </w:rPr>
              <w:t>Utrzymanie oceny FV.</w:t>
            </w:r>
          </w:p>
        </w:tc>
      </w:tr>
      <w:tr w:rsidR="004D58F7" w:rsidRPr="00C14859" w14:paraId="6A84E6C5" w14:textId="77777777" w:rsidTr="00DE4991">
        <w:tc>
          <w:tcPr>
            <w:tcW w:w="675" w:type="dxa"/>
            <w:vMerge/>
          </w:tcPr>
          <w:p w14:paraId="06FD428D" w14:textId="77777777" w:rsidR="004D58F7" w:rsidRPr="00C14859" w:rsidRDefault="004D58F7" w:rsidP="00FB15F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3CEEC08A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5D3325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  <w:r w:rsidRPr="00C14859">
              <w:rPr>
                <w:rFonts w:ascii="Arial" w:hAnsi="Arial" w:cs="Arial"/>
                <w:color w:val="000000"/>
              </w:rPr>
              <w:t>Gatunki obce w drzewostanie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FD115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  <w:r w:rsidRPr="00C14859">
              <w:rPr>
                <w:rFonts w:ascii="Arial" w:hAnsi="Arial" w:cs="Arial"/>
                <w:color w:val="000000"/>
              </w:rPr>
              <w:t>Brak gatunków obcych w obszarze. Utrzymanie oceny FV.</w:t>
            </w:r>
          </w:p>
        </w:tc>
      </w:tr>
      <w:tr w:rsidR="004D58F7" w:rsidRPr="00C14859" w14:paraId="4B472335" w14:textId="77777777" w:rsidTr="00DE4991">
        <w:tc>
          <w:tcPr>
            <w:tcW w:w="675" w:type="dxa"/>
            <w:vMerge/>
          </w:tcPr>
          <w:p w14:paraId="07961319" w14:textId="77777777" w:rsidR="004D58F7" w:rsidRPr="00C14859" w:rsidRDefault="004D58F7" w:rsidP="00FB15F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23675F67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C3CA88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  <w:r w:rsidRPr="00C14859">
              <w:rPr>
                <w:rFonts w:ascii="Arial" w:hAnsi="Arial" w:cs="Arial"/>
              </w:rPr>
              <w:t>Inne zniekształcenia(rozjeżdżanie, wydeptywanie, zaśmiecanie</w:t>
            </w:r>
            <w:r w:rsidRPr="00C14859">
              <w:rPr>
                <w:rFonts w:ascii="Arial" w:hAnsi="Arial" w:cs="Arial"/>
                <w:color w:val="305496"/>
              </w:rPr>
              <w:t>)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DB4A0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  <w:r w:rsidRPr="00C14859">
              <w:rPr>
                <w:rFonts w:ascii="Arial" w:hAnsi="Arial" w:cs="Arial"/>
                <w:color w:val="000000"/>
              </w:rPr>
              <w:t>Brak zniekształceń obszaru. Utrzymanie oceny FV.</w:t>
            </w:r>
          </w:p>
        </w:tc>
      </w:tr>
      <w:tr w:rsidR="004D58F7" w:rsidRPr="00C14859" w14:paraId="49123BE3" w14:textId="77777777" w:rsidTr="00DE4991">
        <w:tc>
          <w:tcPr>
            <w:tcW w:w="675" w:type="dxa"/>
            <w:vMerge/>
          </w:tcPr>
          <w:p w14:paraId="031E943B" w14:textId="77777777" w:rsidR="004D58F7" w:rsidRPr="00C14859" w:rsidRDefault="004D58F7" w:rsidP="00FB15F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47294518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4C8343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  <w:r w:rsidRPr="00C14859">
              <w:rPr>
                <w:rFonts w:ascii="Arial" w:hAnsi="Arial" w:cs="Arial"/>
                <w:color w:val="000000"/>
              </w:rPr>
              <w:t>Martwe drewno (łączne zasoby)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46E24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  <w:r w:rsidRPr="00C14859">
              <w:rPr>
                <w:rFonts w:ascii="Arial" w:hAnsi="Arial" w:cs="Arial"/>
                <w:color w:val="000000"/>
              </w:rPr>
              <w:t>Martwe drewno min. 20 m</w:t>
            </w:r>
            <w:r w:rsidRPr="00C14859">
              <w:rPr>
                <w:rFonts w:ascii="Arial" w:hAnsi="Arial" w:cs="Arial"/>
                <w:color w:val="000000"/>
                <w:vertAlign w:val="superscript"/>
              </w:rPr>
              <w:t>3</w:t>
            </w:r>
            <w:r w:rsidRPr="00C14859">
              <w:rPr>
                <w:rFonts w:ascii="Arial" w:hAnsi="Arial" w:cs="Arial"/>
                <w:color w:val="000000"/>
              </w:rPr>
              <w:t>/ha. Utrzymanie oceny FV.</w:t>
            </w:r>
          </w:p>
        </w:tc>
      </w:tr>
      <w:tr w:rsidR="004D58F7" w:rsidRPr="00C14859" w14:paraId="1239F190" w14:textId="77777777" w:rsidTr="00DE4991">
        <w:tc>
          <w:tcPr>
            <w:tcW w:w="675" w:type="dxa"/>
            <w:vMerge/>
          </w:tcPr>
          <w:p w14:paraId="5B904104" w14:textId="77777777" w:rsidR="004D58F7" w:rsidRPr="00C14859" w:rsidRDefault="004D58F7" w:rsidP="00FB15F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481B1038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49FF0C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  <w:r w:rsidRPr="00C14859">
              <w:rPr>
                <w:rFonts w:ascii="Arial" w:hAnsi="Arial" w:cs="Arial"/>
                <w:color w:val="000000"/>
              </w:rPr>
              <w:t>Martwe drewno wielowymiarowe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A4CDF" w14:textId="77777777" w:rsidR="00C172AD" w:rsidRPr="00C14859" w:rsidRDefault="004D58F7" w:rsidP="00FB15FD">
            <w:pPr>
              <w:rPr>
                <w:rFonts w:ascii="Arial" w:hAnsi="Arial" w:cs="Arial"/>
                <w:color w:val="000000"/>
              </w:rPr>
            </w:pPr>
            <w:r w:rsidRPr="00C14859">
              <w:rPr>
                <w:rFonts w:ascii="Arial" w:hAnsi="Arial" w:cs="Arial"/>
                <w:color w:val="000000"/>
              </w:rPr>
              <w:t>Martwe drewno wielowymiarowe w liczbie  5 szt./ha.</w:t>
            </w:r>
          </w:p>
          <w:p w14:paraId="51F3D4DD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  <w:r w:rsidRPr="00C14859">
              <w:rPr>
                <w:rFonts w:ascii="Arial" w:hAnsi="Arial" w:cs="Arial"/>
                <w:color w:val="000000"/>
              </w:rPr>
              <w:t>Utrzymanie oceny FV.</w:t>
            </w:r>
          </w:p>
        </w:tc>
      </w:tr>
      <w:tr w:rsidR="004D58F7" w:rsidRPr="00C14859" w14:paraId="30D21B5B" w14:textId="77777777" w:rsidTr="00DE4991">
        <w:tc>
          <w:tcPr>
            <w:tcW w:w="675" w:type="dxa"/>
            <w:vMerge/>
          </w:tcPr>
          <w:p w14:paraId="53F4DB88" w14:textId="77777777" w:rsidR="004D58F7" w:rsidRPr="00C14859" w:rsidRDefault="004D58F7" w:rsidP="00FB15F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7396CF6A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9FFBA2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  <w:r w:rsidRPr="00C14859">
              <w:rPr>
                <w:rFonts w:ascii="Arial" w:hAnsi="Arial" w:cs="Arial"/>
                <w:color w:val="000000"/>
              </w:rPr>
              <w:t>Mikrosiedliska drzewne (drzewa biocenotyczne)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565DF" w14:textId="77777777" w:rsidR="00F36DD1" w:rsidRPr="00C14859" w:rsidRDefault="004D58F7" w:rsidP="00FB15FD">
            <w:pPr>
              <w:rPr>
                <w:rFonts w:ascii="Arial" w:hAnsi="Arial" w:cs="Arial"/>
                <w:color w:val="000000"/>
              </w:rPr>
            </w:pPr>
            <w:r w:rsidRPr="00C14859">
              <w:rPr>
                <w:rFonts w:ascii="Arial" w:hAnsi="Arial" w:cs="Arial"/>
                <w:color w:val="000000"/>
              </w:rPr>
              <w:t>Mikrosiedliska drzewne w liczbie min. 20 szt./ha.</w:t>
            </w:r>
          </w:p>
          <w:p w14:paraId="6FA1E4C4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  <w:r w:rsidRPr="00C14859">
              <w:rPr>
                <w:rFonts w:ascii="Arial" w:hAnsi="Arial" w:cs="Arial"/>
                <w:color w:val="000000"/>
              </w:rPr>
              <w:t>Utrzymanie oceny FV.</w:t>
            </w:r>
          </w:p>
        </w:tc>
      </w:tr>
      <w:tr w:rsidR="004D58F7" w:rsidRPr="00C14859" w14:paraId="0B709601" w14:textId="77777777" w:rsidTr="00DE4991">
        <w:tc>
          <w:tcPr>
            <w:tcW w:w="675" w:type="dxa"/>
            <w:vMerge/>
          </w:tcPr>
          <w:p w14:paraId="0770381F" w14:textId="77777777" w:rsidR="004D58F7" w:rsidRPr="00C14859" w:rsidRDefault="004D58F7" w:rsidP="00FB15F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7725AA5E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05BF52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  <w:r w:rsidRPr="00C14859">
              <w:rPr>
                <w:rFonts w:ascii="Arial" w:hAnsi="Arial" w:cs="Arial"/>
                <w:color w:val="000000"/>
              </w:rPr>
              <w:t xml:space="preserve">Inne zniekształcenia, w tym zniszczenia runa i </w:t>
            </w:r>
            <w:r w:rsidRPr="00C14859">
              <w:rPr>
                <w:rFonts w:ascii="Arial" w:hAnsi="Arial" w:cs="Arial"/>
                <w:color w:val="000000"/>
              </w:rPr>
              <w:lastRenderedPageBreak/>
              <w:t>gleby związane z pozyskaniem drewna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9B1A4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  <w:r w:rsidRPr="00C14859">
              <w:rPr>
                <w:rFonts w:ascii="Arial" w:hAnsi="Arial" w:cs="Arial"/>
                <w:color w:val="000000"/>
              </w:rPr>
              <w:lastRenderedPageBreak/>
              <w:t>Brak zniekształceń obszaru. Utrzymanie oceny FV.</w:t>
            </w:r>
          </w:p>
        </w:tc>
      </w:tr>
      <w:tr w:rsidR="004D58F7" w:rsidRPr="00C14859" w14:paraId="58CAB1D5" w14:textId="77777777" w:rsidTr="00EC45A2">
        <w:tc>
          <w:tcPr>
            <w:tcW w:w="675" w:type="dxa"/>
            <w:vMerge w:val="restart"/>
            <w:vAlign w:val="center"/>
          </w:tcPr>
          <w:p w14:paraId="79376B64" w14:textId="77777777" w:rsidR="004D58F7" w:rsidRPr="00C14859" w:rsidRDefault="004D58F7" w:rsidP="00FB15FD">
            <w:pPr>
              <w:jc w:val="center"/>
              <w:rPr>
                <w:rFonts w:ascii="Arial" w:hAnsi="Arial" w:cs="Arial"/>
                <w:b/>
                <w:bCs/>
              </w:rPr>
            </w:pPr>
            <w:r w:rsidRPr="00C14859">
              <w:rPr>
                <w:rFonts w:ascii="Arial" w:hAnsi="Arial" w:cs="Arial"/>
                <w:b/>
                <w:bCs/>
              </w:rPr>
              <w:t>2.</w:t>
            </w:r>
          </w:p>
        </w:tc>
        <w:tc>
          <w:tcPr>
            <w:tcW w:w="2155" w:type="dxa"/>
            <w:vMerge w:val="restart"/>
            <w:vAlign w:val="center"/>
          </w:tcPr>
          <w:p w14:paraId="5E1FE306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  <w:r w:rsidRPr="00C14859">
              <w:rPr>
                <w:rFonts w:ascii="Arial" w:hAnsi="Arial" w:cs="Arial"/>
                <w:b/>
                <w:bCs/>
              </w:rPr>
              <w:t>*91E0</w:t>
            </w:r>
          </w:p>
          <w:p w14:paraId="08553539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  <w:r w:rsidRPr="00C14859">
              <w:rPr>
                <w:rFonts w:ascii="Arial" w:hAnsi="Arial" w:cs="Arial"/>
              </w:rPr>
              <w:t xml:space="preserve">Łęgi wierzbowe, topolowe, olszowe i jesionowe </w:t>
            </w:r>
            <w:r w:rsidRPr="00C14859">
              <w:rPr>
                <w:rFonts w:ascii="Arial" w:hAnsi="Arial" w:cs="Arial"/>
                <w:i/>
                <w:iCs/>
              </w:rPr>
              <w:t>(Salicetum albo-fragilis, Populetum albae  Alnenion glutinoso-incanae</w:t>
            </w:r>
            <w:r w:rsidRPr="00C14859">
              <w:rPr>
                <w:rFonts w:ascii="Arial" w:hAnsi="Arial" w:cs="Arial"/>
              </w:rPr>
              <w:t>) i olsy źródliskowe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78F98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  <w:r w:rsidRPr="00C14859">
              <w:rPr>
                <w:rFonts w:ascii="Arial" w:hAnsi="Arial" w:cs="Arial"/>
                <w:color w:val="000000"/>
              </w:rPr>
              <w:t>Powierzchnia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C836D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  <w:r w:rsidRPr="00C14859">
              <w:rPr>
                <w:rFonts w:ascii="Arial" w:hAnsi="Arial" w:cs="Arial"/>
                <w:color w:val="000000"/>
              </w:rPr>
              <w:t>Utrzymanie powierzchni siedliska nie mniejszej niż 2,9 ha.</w:t>
            </w:r>
          </w:p>
        </w:tc>
      </w:tr>
      <w:tr w:rsidR="004D58F7" w:rsidRPr="00C14859" w14:paraId="61A2DF33" w14:textId="77777777" w:rsidTr="00DE4991">
        <w:tc>
          <w:tcPr>
            <w:tcW w:w="675" w:type="dxa"/>
            <w:vMerge/>
          </w:tcPr>
          <w:p w14:paraId="73150BEC" w14:textId="77777777" w:rsidR="004D58F7" w:rsidRPr="00C14859" w:rsidRDefault="004D58F7" w:rsidP="00FB15F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09774AE2" w14:textId="77777777" w:rsidR="004D58F7" w:rsidRPr="00C14859" w:rsidRDefault="004D58F7" w:rsidP="00FB15F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0742D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  <w:r w:rsidRPr="00C14859">
              <w:rPr>
                <w:rFonts w:ascii="Arial" w:hAnsi="Arial" w:cs="Arial"/>
                <w:color w:val="000000"/>
              </w:rPr>
              <w:t>Gatunki charakterystyczne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5C568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  <w:r w:rsidRPr="00C14859">
              <w:rPr>
                <w:rFonts w:ascii="Arial" w:hAnsi="Arial" w:cs="Arial"/>
                <w:color w:val="000000"/>
              </w:rPr>
              <w:t>Utrzymanie typowej kombinacji gatunków florystycznych na powierzchni nie mniejszej niż 2,9 ha</w:t>
            </w:r>
            <w:r w:rsidR="00D145A0" w:rsidRPr="00C14859">
              <w:rPr>
                <w:rFonts w:ascii="Arial" w:hAnsi="Arial" w:cs="Arial"/>
                <w:color w:val="000000"/>
              </w:rPr>
              <w:t xml:space="preserve"> Utrzymanie oceny nie niższej niż U1 wraz z dążeniem do poprawy do FV</w:t>
            </w:r>
            <w:r w:rsidRPr="00C14859">
              <w:rPr>
                <w:rFonts w:ascii="Arial" w:hAnsi="Arial" w:cs="Arial"/>
                <w:color w:val="000000"/>
              </w:rPr>
              <w:t>.</w:t>
            </w:r>
          </w:p>
        </w:tc>
      </w:tr>
      <w:tr w:rsidR="004D58F7" w:rsidRPr="00C14859" w14:paraId="1EA1BBEF" w14:textId="77777777" w:rsidTr="00D60AB4">
        <w:tc>
          <w:tcPr>
            <w:tcW w:w="675" w:type="dxa"/>
            <w:vMerge/>
          </w:tcPr>
          <w:p w14:paraId="40599F1D" w14:textId="77777777" w:rsidR="004D58F7" w:rsidRPr="00C14859" w:rsidRDefault="004D58F7" w:rsidP="00FB15F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4939F17A" w14:textId="77777777" w:rsidR="004D58F7" w:rsidRPr="00C14859" w:rsidRDefault="004D58F7" w:rsidP="00FB15F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1BC45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  <w:r w:rsidRPr="00C14859">
              <w:rPr>
                <w:rFonts w:ascii="Arial" w:hAnsi="Arial" w:cs="Arial"/>
                <w:color w:val="000000"/>
              </w:rPr>
              <w:t>Gatunki dominujące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092F0" w14:textId="77777777" w:rsidR="004D58F7" w:rsidRPr="00C14859" w:rsidRDefault="00D145A0" w:rsidP="00FB15FD">
            <w:pPr>
              <w:rPr>
                <w:rFonts w:ascii="Arial" w:hAnsi="Arial" w:cs="Arial"/>
                <w:b/>
                <w:bCs/>
              </w:rPr>
            </w:pPr>
            <w:r w:rsidRPr="00C14859">
              <w:rPr>
                <w:rFonts w:ascii="Arial" w:hAnsi="Arial" w:cs="Arial"/>
                <w:color w:val="000000"/>
              </w:rPr>
              <w:t xml:space="preserve">Utrzymanie typowej kombinacji gatunków dla siedliska wraz z poprawą stosunków ilościowych na powierzchni nie mniejszej niż 2,9 ha </w:t>
            </w:r>
            <w:r w:rsidR="004D58F7" w:rsidRPr="00C14859">
              <w:rPr>
                <w:rFonts w:ascii="Arial" w:hAnsi="Arial" w:cs="Arial"/>
                <w:color w:val="000000"/>
              </w:rPr>
              <w:t>Utrzymanie oceny nie niższe</w:t>
            </w:r>
            <w:r w:rsidRPr="00C14859">
              <w:rPr>
                <w:rFonts w:ascii="Arial" w:hAnsi="Arial" w:cs="Arial"/>
                <w:color w:val="000000"/>
              </w:rPr>
              <w:t>j</w:t>
            </w:r>
            <w:r w:rsidR="004D58F7" w:rsidRPr="00C14859">
              <w:rPr>
                <w:rFonts w:ascii="Arial" w:hAnsi="Arial" w:cs="Arial"/>
                <w:color w:val="000000"/>
              </w:rPr>
              <w:t xml:space="preserve"> niż U1 </w:t>
            </w:r>
            <w:r w:rsidRPr="00C14859">
              <w:rPr>
                <w:rFonts w:ascii="Arial" w:hAnsi="Arial" w:cs="Arial"/>
                <w:color w:val="000000"/>
              </w:rPr>
              <w:t>oraz dążenie</w:t>
            </w:r>
            <w:r w:rsidR="004D58F7" w:rsidRPr="00C14859">
              <w:rPr>
                <w:rFonts w:ascii="Arial" w:hAnsi="Arial" w:cs="Arial"/>
                <w:color w:val="000000"/>
              </w:rPr>
              <w:t xml:space="preserve"> do FV..</w:t>
            </w:r>
          </w:p>
        </w:tc>
      </w:tr>
      <w:tr w:rsidR="004D58F7" w:rsidRPr="00C14859" w14:paraId="5E086850" w14:textId="77777777" w:rsidTr="00AA2B80">
        <w:tc>
          <w:tcPr>
            <w:tcW w:w="675" w:type="dxa"/>
            <w:vMerge/>
          </w:tcPr>
          <w:p w14:paraId="3DB382E3" w14:textId="77777777" w:rsidR="004D58F7" w:rsidRPr="00C14859" w:rsidRDefault="004D58F7" w:rsidP="00FB15F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2AB107BF" w14:textId="77777777" w:rsidR="004D58F7" w:rsidRPr="00C14859" w:rsidRDefault="004D58F7" w:rsidP="00FB15F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2F696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  <w:r w:rsidRPr="00C14859">
              <w:rPr>
                <w:rFonts w:ascii="Arial" w:hAnsi="Arial" w:cs="Arial"/>
                <w:color w:val="000000"/>
              </w:rPr>
              <w:t>Gatunki obce geograficznie w drzewostanie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3ACE48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  <w:r w:rsidRPr="00C14859">
              <w:rPr>
                <w:rFonts w:ascii="Arial" w:hAnsi="Arial" w:cs="Arial"/>
                <w:color w:val="000000"/>
              </w:rPr>
              <w:t>Brak gatunków obcych w obszarze. Utrzymanie oceny FV.</w:t>
            </w:r>
          </w:p>
        </w:tc>
      </w:tr>
      <w:tr w:rsidR="004D58F7" w:rsidRPr="00C14859" w14:paraId="5C1FFDB2" w14:textId="77777777" w:rsidTr="00AA2B80">
        <w:tc>
          <w:tcPr>
            <w:tcW w:w="675" w:type="dxa"/>
            <w:vMerge/>
          </w:tcPr>
          <w:p w14:paraId="03969BD5" w14:textId="77777777" w:rsidR="004D58F7" w:rsidRPr="00C14859" w:rsidRDefault="004D58F7" w:rsidP="00FB15F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43E4FAE4" w14:textId="77777777" w:rsidR="004D58F7" w:rsidRPr="00C14859" w:rsidRDefault="004D58F7" w:rsidP="00FB15F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9E5BA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  <w:r w:rsidRPr="00C14859">
              <w:rPr>
                <w:rFonts w:ascii="Arial" w:hAnsi="Arial" w:cs="Arial"/>
                <w:color w:val="000000"/>
              </w:rPr>
              <w:t>Inwazyjne gatunki obce w podszycie i w runie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6EF5CC" w14:textId="77777777" w:rsidR="00D145A0" w:rsidRPr="00C14859" w:rsidRDefault="004D58F7" w:rsidP="00FB15FD">
            <w:pPr>
              <w:rPr>
                <w:rFonts w:ascii="Arial" w:hAnsi="Arial" w:cs="Arial"/>
                <w:color w:val="000000"/>
              </w:rPr>
            </w:pPr>
            <w:r w:rsidRPr="00C14859">
              <w:rPr>
                <w:rFonts w:ascii="Arial" w:hAnsi="Arial" w:cs="Arial"/>
                <w:color w:val="000000"/>
              </w:rPr>
              <w:t xml:space="preserve">Punktowe, sporadyczne występowanie czeremchy późnej </w:t>
            </w:r>
            <w:r w:rsidRPr="00C14859">
              <w:rPr>
                <w:rFonts w:ascii="Arial" w:hAnsi="Arial" w:cs="Arial"/>
                <w:i/>
                <w:iCs/>
                <w:color w:val="000000"/>
              </w:rPr>
              <w:t>Prunus serotina</w:t>
            </w:r>
            <w:r w:rsidRPr="00C14859">
              <w:rPr>
                <w:rFonts w:ascii="Arial" w:hAnsi="Arial" w:cs="Arial"/>
                <w:color w:val="000000"/>
              </w:rPr>
              <w:t xml:space="preserve"> bez tendencji do dominacji. </w:t>
            </w:r>
          </w:p>
          <w:p w14:paraId="10D87C29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  <w:r w:rsidRPr="00C14859">
              <w:rPr>
                <w:rFonts w:ascii="Arial" w:hAnsi="Arial" w:cs="Arial"/>
                <w:color w:val="000000"/>
              </w:rPr>
              <w:t>Utrzymanie oceny FV.</w:t>
            </w:r>
          </w:p>
        </w:tc>
      </w:tr>
      <w:tr w:rsidR="004D58F7" w:rsidRPr="00C14859" w14:paraId="012E7B56" w14:textId="77777777" w:rsidTr="00AA2B80">
        <w:tc>
          <w:tcPr>
            <w:tcW w:w="675" w:type="dxa"/>
            <w:vMerge/>
          </w:tcPr>
          <w:p w14:paraId="52547678" w14:textId="77777777" w:rsidR="004D58F7" w:rsidRPr="00C14859" w:rsidRDefault="004D58F7" w:rsidP="00FB15F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0D51CD83" w14:textId="77777777" w:rsidR="004D58F7" w:rsidRPr="00C14859" w:rsidRDefault="004D58F7" w:rsidP="00FB15F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5CDFE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  <w:r w:rsidRPr="00C14859">
              <w:rPr>
                <w:rFonts w:ascii="Arial" w:hAnsi="Arial" w:cs="Arial"/>
                <w:color w:val="000000"/>
              </w:rPr>
              <w:t>Rodzime gatunki ekspansywne roślin zielnych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FC53FB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  <w:r w:rsidRPr="00C14859">
              <w:rPr>
                <w:rFonts w:ascii="Arial" w:hAnsi="Arial" w:cs="Arial"/>
                <w:color w:val="000000"/>
              </w:rPr>
              <w:t>Brak gatunków rodzimych ekspansywnych w obszarze. Utrzymanie oceny FV.</w:t>
            </w:r>
          </w:p>
        </w:tc>
      </w:tr>
      <w:tr w:rsidR="004D58F7" w:rsidRPr="00C14859" w14:paraId="050D5A0B" w14:textId="77777777" w:rsidTr="00EC45A2">
        <w:tc>
          <w:tcPr>
            <w:tcW w:w="675" w:type="dxa"/>
            <w:vMerge/>
          </w:tcPr>
          <w:p w14:paraId="6F3E39BA" w14:textId="77777777" w:rsidR="004D58F7" w:rsidRPr="00C14859" w:rsidRDefault="004D58F7" w:rsidP="00FB15F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41398A36" w14:textId="77777777" w:rsidR="004D58F7" w:rsidRPr="00C14859" w:rsidRDefault="004D58F7" w:rsidP="00FB15F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7FF60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  <w:r w:rsidRPr="00C14859">
              <w:rPr>
                <w:rFonts w:ascii="Arial" w:hAnsi="Arial" w:cs="Arial"/>
                <w:color w:val="000000"/>
              </w:rPr>
              <w:t>Martwe drewno (łączne zasoby)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CE3D6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  <w:r w:rsidRPr="00C14859">
              <w:rPr>
                <w:rFonts w:ascii="Arial" w:hAnsi="Arial" w:cs="Arial"/>
                <w:color w:val="000000"/>
              </w:rPr>
              <w:t>Martwe drewno min. 7 m</w:t>
            </w:r>
            <w:r w:rsidRPr="00C14859">
              <w:rPr>
                <w:rFonts w:ascii="Arial" w:hAnsi="Arial" w:cs="Arial"/>
                <w:color w:val="000000"/>
                <w:vertAlign w:val="superscript"/>
              </w:rPr>
              <w:t>3</w:t>
            </w:r>
            <w:r w:rsidRPr="00C14859">
              <w:rPr>
                <w:rFonts w:ascii="Arial" w:hAnsi="Arial" w:cs="Arial"/>
                <w:color w:val="000000"/>
              </w:rPr>
              <w:t>/ha. Utrzymanie oceny U</w:t>
            </w:r>
            <w:r w:rsidR="00D145A0" w:rsidRPr="00C14859">
              <w:rPr>
                <w:rFonts w:ascii="Arial" w:hAnsi="Arial" w:cs="Arial"/>
                <w:color w:val="000000"/>
              </w:rPr>
              <w:t>1</w:t>
            </w:r>
            <w:r w:rsidRPr="00C14859">
              <w:rPr>
                <w:rFonts w:ascii="Arial" w:hAnsi="Arial" w:cs="Arial"/>
                <w:color w:val="000000"/>
              </w:rPr>
              <w:t>.</w:t>
            </w:r>
          </w:p>
        </w:tc>
      </w:tr>
      <w:tr w:rsidR="004D58F7" w:rsidRPr="00C14859" w14:paraId="66284380" w14:textId="77777777" w:rsidTr="00AA2B80">
        <w:tc>
          <w:tcPr>
            <w:tcW w:w="675" w:type="dxa"/>
            <w:vMerge/>
          </w:tcPr>
          <w:p w14:paraId="6C440E8B" w14:textId="77777777" w:rsidR="004D58F7" w:rsidRPr="00C14859" w:rsidRDefault="004D58F7" w:rsidP="00FB15F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09EECD55" w14:textId="77777777" w:rsidR="004D58F7" w:rsidRPr="00C14859" w:rsidRDefault="004D58F7" w:rsidP="00FB15F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7D979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  <w:r w:rsidRPr="00C14859">
              <w:rPr>
                <w:rFonts w:ascii="Arial" w:hAnsi="Arial" w:cs="Arial"/>
                <w:color w:val="000000"/>
              </w:rPr>
              <w:t>Martwe drewno leżące lub stojące &gt;3 m długości i &gt;50 cm grubości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6EB526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  <w:r w:rsidRPr="00C14859">
              <w:rPr>
                <w:rFonts w:ascii="Arial" w:hAnsi="Arial" w:cs="Arial"/>
                <w:color w:val="000000"/>
              </w:rPr>
              <w:t>Martwe drewno w liczbie nie mniejszej niż 3 szt./ha. Utrzymanie oceny U1 wraz z dążeniem do poprawy do FV.</w:t>
            </w:r>
          </w:p>
        </w:tc>
      </w:tr>
      <w:tr w:rsidR="004D58F7" w:rsidRPr="00C14859" w14:paraId="09DE0185" w14:textId="77777777" w:rsidTr="00AA2B80">
        <w:tc>
          <w:tcPr>
            <w:tcW w:w="675" w:type="dxa"/>
            <w:vMerge/>
          </w:tcPr>
          <w:p w14:paraId="31B27764" w14:textId="77777777" w:rsidR="004D58F7" w:rsidRPr="00C14859" w:rsidRDefault="004D58F7" w:rsidP="00FB15F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269B14C4" w14:textId="77777777" w:rsidR="004D58F7" w:rsidRPr="00C14859" w:rsidRDefault="004D58F7" w:rsidP="00FB15F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86A16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  <w:r w:rsidRPr="00C14859">
              <w:rPr>
                <w:rFonts w:ascii="Arial" w:hAnsi="Arial" w:cs="Arial"/>
                <w:color w:val="000000"/>
              </w:rPr>
              <w:t>Naturalność koryta rzecznego (brak regulacji)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8AA162" w14:textId="77777777" w:rsidR="00A40764" w:rsidRPr="00C14859" w:rsidRDefault="004D58F7" w:rsidP="00FB15FD">
            <w:pPr>
              <w:rPr>
                <w:rFonts w:ascii="Arial" w:hAnsi="Arial" w:cs="Arial"/>
                <w:color w:val="000000"/>
              </w:rPr>
            </w:pPr>
            <w:r w:rsidRPr="00C14859">
              <w:rPr>
                <w:rFonts w:ascii="Arial" w:hAnsi="Arial" w:cs="Arial"/>
                <w:color w:val="000000"/>
              </w:rPr>
              <w:t xml:space="preserve">Brak śladów regulacji koryta rzecznego. </w:t>
            </w:r>
          </w:p>
          <w:p w14:paraId="055E332D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  <w:r w:rsidRPr="00C14859">
              <w:rPr>
                <w:rFonts w:ascii="Arial" w:hAnsi="Arial" w:cs="Arial"/>
                <w:color w:val="000000"/>
              </w:rPr>
              <w:t>Utrzymanie oceny FV.</w:t>
            </w:r>
          </w:p>
        </w:tc>
      </w:tr>
      <w:tr w:rsidR="004D58F7" w:rsidRPr="00C14859" w14:paraId="2BB1D6C5" w14:textId="77777777" w:rsidTr="00AA2B80">
        <w:tc>
          <w:tcPr>
            <w:tcW w:w="675" w:type="dxa"/>
            <w:vMerge/>
          </w:tcPr>
          <w:p w14:paraId="24ECF953" w14:textId="77777777" w:rsidR="004D58F7" w:rsidRPr="00C14859" w:rsidRDefault="004D58F7" w:rsidP="00FB15F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3225ACDC" w14:textId="77777777" w:rsidR="004D58F7" w:rsidRPr="00C14859" w:rsidRDefault="004D58F7" w:rsidP="00FB15F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5473D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  <w:r w:rsidRPr="00C14859">
              <w:rPr>
                <w:rFonts w:ascii="Arial" w:hAnsi="Arial" w:cs="Arial"/>
                <w:color w:val="000000"/>
              </w:rPr>
              <w:t>Reżim wodny (w tym rytm zalewów, jeśli występują)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6AEEC3" w14:textId="77777777" w:rsidR="00A40764" w:rsidRPr="00C14859" w:rsidRDefault="004D58F7" w:rsidP="00FB15FD">
            <w:pPr>
              <w:rPr>
                <w:rFonts w:ascii="Arial" w:hAnsi="Arial" w:cs="Arial"/>
                <w:color w:val="000000"/>
              </w:rPr>
            </w:pPr>
            <w:r w:rsidRPr="00C14859">
              <w:rPr>
                <w:rFonts w:ascii="Arial" w:hAnsi="Arial" w:cs="Arial"/>
                <w:color w:val="000000"/>
              </w:rPr>
              <w:t xml:space="preserve">Dynamika uwodnienia podłoża typowa dla siedliska. </w:t>
            </w:r>
          </w:p>
          <w:p w14:paraId="0356957F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  <w:r w:rsidRPr="00C14859">
              <w:rPr>
                <w:rFonts w:ascii="Arial" w:hAnsi="Arial" w:cs="Arial"/>
                <w:color w:val="000000"/>
              </w:rPr>
              <w:t>Utrzymanie oceny</w:t>
            </w:r>
            <w:r w:rsidR="00A40764" w:rsidRPr="00C14859">
              <w:rPr>
                <w:rFonts w:ascii="Arial" w:hAnsi="Arial" w:cs="Arial"/>
                <w:color w:val="000000"/>
              </w:rPr>
              <w:t xml:space="preserve"> </w:t>
            </w:r>
            <w:r w:rsidRPr="00C14859">
              <w:rPr>
                <w:rFonts w:ascii="Arial" w:hAnsi="Arial" w:cs="Arial"/>
                <w:color w:val="000000"/>
              </w:rPr>
              <w:t>FV.</w:t>
            </w:r>
          </w:p>
        </w:tc>
      </w:tr>
      <w:tr w:rsidR="004D58F7" w:rsidRPr="00C14859" w14:paraId="2F961BA7" w14:textId="77777777" w:rsidTr="00AA2B80">
        <w:tc>
          <w:tcPr>
            <w:tcW w:w="675" w:type="dxa"/>
            <w:vMerge/>
          </w:tcPr>
          <w:p w14:paraId="60890ECB" w14:textId="77777777" w:rsidR="004D58F7" w:rsidRPr="00C14859" w:rsidRDefault="004D58F7" w:rsidP="00FB15F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050969AD" w14:textId="77777777" w:rsidR="004D58F7" w:rsidRPr="00C14859" w:rsidRDefault="004D58F7" w:rsidP="00FB15F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7C2DA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  <w:r w:rsidRPr="00C14859">
              <w:rPr>
                <w:rFonts w:ascii="Arial" w:hAnsi="Arial" w:cs="Arial"/>
                <w:color w:val="000000"/>
              </w:rPr>
              <w:t>Wiek drzewostanu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6AF717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  <w:r w:rsidRPr="00C14859">
              <w:rPr>
                <w:rFonts w:ascii="Arial" w:hAnsi="Arial" w:cs="Arial"/>
                <w:color w:val="000000"/>
              </w:rPr>
              <w:t>Drzewostan zróżnicowany z niewielkim udziałem drzew starych. Utrzymanie w</w:t>
            </w:r>
            <w:r w:rsidR="00A40764" w:rsidRPr="00C14859">
              <w:rPr>
                <w:rFonts w:ascii="Arial" w:hAnsi="Arial" w:cs="Arial"/>
                <w:color w:val="000000"/>
              </w:rPr>
              <w:t>s</w:t>
            </w:r>
            <w:r w:rsidRPr="00C14859">
              <w:rPr>
                <w:rFonts w:ascii="Arial" w:hAnsi="Arial" w:cs="Arial"/>
                <w:color w:val="000000"/>
              </w:rPr>
              <w:t>kaźnika U1.</w:t>
            </w:r>
          </w:p>
        </w:tc>
      </w:tr>
      <w:tr w:rsidR="004D58F7" w:rsidRPr="00C14859" w14:paraId="0D6D464C" w14:textId="77777777" w:rsidTr="00AA2B80">
        <w:tc>
          <w:tcPr>
            <w:tcW w:w="675" w:type="dxa"/>
            <w:vMerge/>
          </w:tcPr>
          <w:p w14:paraId="2CAF9788" w14:textId="77777777" w:rsidR="004D58F7" w:rsidRPr="00C14859" w:rsidRDefault="004D58F7" w:rsidP="00FB15F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67550948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1F6EF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  <w:r w:rsidRPr="00C14859">
              <w:rPr>
                <w:rFonts w:ascii="Arial" w:hAnsi="Arial" w:cs="Arial"/>
                <w:color w:val="000000"/>
              </w:rPr>
              <w:t>Pionowa struktura roślinności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7AF842" w14:textId="77777777" w:rsidR="00A40764" w:rsidRPr="00C14859" w:rsidRDefault="004D58F7" w:rsidP="00FB15FD">
            <w:pPr>
              <w:rPr>
                <w:rFonts w:ascii="Arial" w:hAnsi="Arial" w:cs="Arial"/>
                <w:color w:val="000000"/>
              </w:rPr>
            </w:pPr>
            <w:r w:rsidRPr="00C14859">
              <w:rPr>
                <w:rFonts w:ascii="Arial" w:hAnsi="Arial" w:cs="Arial"/>
                <w:color w:val="000000"/>
              </w:rPr>
              <w:t xml:space="preserve">Zróżnicowana lecz w niewielkim stopniu. </w:t>
            </w:r>
          </w:p>
          <w:p w14:paraId="6392AFC0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  <w:r w:rsidRPr="00C14859">
              <w:rPr>
                <w:rFonts w:ascii="Arial" w:hAnsi="Arial" w:cs="Arial"/>
                <w:color w:val="000000"/>
              </w:rPr>
              <w:t>Utrzymanie oceny U1 wraz z dążeniem do poprawy do FV.</w:t>
            </w:r>
          </w:p>
        </w:tc>
      </w:tr>
      <w:tr w:rsidR="004D58F7" w:rsidRPr="00C14859" w14:paraId="31A27B81" w14:textId="77777777" w:rsidTr="00AA2B80">
        <w:tc>
          <w:tcPr>
            <w:tcW w:w="675" w:type="dxa"/>
            <w:vMerge/>
          </w:tcPr>
          <w:p w14:paraId="342E9A84" w14:textId="77777777" w:rsidR="004D58F7" w:rsidRPr="00C14859" w:rsidRDefault="004D58F7" w:rsidP="00FB15F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7AEA89AC" w14:textId="77777777" w:rsidR="004D58F7" w:rsidRPr="00C14859" w:rsidRDefault="004D58F7" w:rsidP="00FB15F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095E1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  <w:r w:rsidRPr="00C14859">
              <w:rPr>
                <w:rFonts w:ascii="Arial" w:hAnsi="Arial" w:cs="Arial"/>
                <w:color w:val="000000"/>
              </w:rPr>
              <w:t>Naturalne odnowienie drzewostanu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729F19" w14:textId="77777777" w:rsidR="00A40764" w:rsidRPr="00C14859" w:rsidRDefault="004D58F7" w:rsidP="00FB15FD">
            <w:pPr>
              <w:rPr>
                <w:rFonts w:ascii="Arial" w:hAnsi="Arial" w:cs="Arial"/>
                <w:color w:val="000000"/>
              </w:rPr>
            </w:pPr>
            <w:r w:rsidRPr="00C14859">
              <w:rPr>
                <w:rFonts w:ascii="Arial" w:hAnsi="Arial" w:cs="Arial"/>
                <w:color w:val="000000"/>
              </w:rPr>
              <w:t xml:space="preserve">Naturalne odnowienie olszy czarnej </w:t>
            </w:r>
            <w:r w:rsidRPr="00C14859">
              <w:rPr>
                <w:rFonts w:ascii="Arial" w:hAnsi="Arial" w:cs="Arial"/>
                <w:i/>
                <w:iCs/>
                <w:color w:val="000000"/>
              </w:rPr>
              <w:t>Alnus glutinos</w:t>
            </w:r>
            <w:r w:rsidRPr="00C14859">
              <w:rPr>
                <w:rFonts w:ascii="Arial" w:hAnsi="Arial" w:cs="Arial"/>
                <w:color w:val="000000"/>
              </w:rPr>
              <w:t xml:space="preserve">. </w:t>
            </w:r>
          </w:p>
          <w:p w14:paraId="174E4B11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  <w:r w:rsidRPr="00C14859">
              <w:rPr>
                <w:rFonts w:ascii="Arial" w:hAnsi="Arial" w:cs="Arial"/>
                <w:color w:val="000000"/>
              </w:rPr>
              <w:t>Utrzymanie oceny U1.</w:t>
            </w:r>
          </w:p>
        </w:tc>
      </w:tr>
      <w:tr w:rsidR="004D58F7" w:rsidRPr="00C14859" w14:paraId="418E9F5B" w14:textId="77777777" w:rsidTr="00AA2B80">
        <w:tc>
          <w:tcPr>
            <w:tcW w:w="675" w:type="dxa"/>
            <w:vMerge/>
          </w:tcPr>
          <w:p w14:paraId="4168E3C6" w14:textId="77777777" w:rsidR="004D58F7" w:rsidRPr="00C14859" w:rsidRDefault="004D58F7" w:rsidP="00FB15F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6FF6E996" w14:textId="77777777" w:rsidR="004D58F7" w:rsidRPr="00C14859" w:rsidRDefault="004D58F7" w:rsidP="00FB15F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C0458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  <w:r w:rsidRPr="00C14859">
              <w:rPr>
                <w:rFonts w:ascii="Arial" w:hAnsi="Arial" w:cs="Arial"/>
                <w:color w:val="000000"/>
              </w:rPr>
              <w:t>Zniszczenia runa i gleby związane z pozyskaniem drewna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EF90B1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  <w:r w:rsidRPr="00C14859">
              <w:rPr>
                <w:rFonts w:ascii="Arial" w:hAnsi="Arial" w:cs="Arial"/>
                <w:color w:val="000000"/>
              </w:rPr>
              <w:t>Brak zniszczenia runa i gleby. Utrzymanie oceny FV.</w:t>
            </w:r>
          </w:p>
        </w:tc>
      </w:tr>
      <w:tr w:rsidR="004D58F7" w:rsidRPr="00C14859" w14:paraId="5ACCEB4A" w14:textId="77777777" w:rsidTr="00AA2B80">
        <w:tc>
          <w:tcPr>
            <w:tcW w:w="675" w:type="dxa"/>
            <w:vMerge/>
          </w:tcPr>
          <w:p w14:paraId="178443B9" w14:textId="77777777" w:rsidR="004D58F7" w:rsidRPr="00C14859" w:rsidRDefault="004D58F7" w:rsidP="00FB15F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4826C5A1" w14:textId="77777777" w:rsidR="004D58F7" w:rsidRPr="00C14859" w:rsidRDefault="004D58F7" w:rsidP="00FB15F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89EE3" w14:textId="77777777" w:rsidR="004D58F7" w:rsidRPr="00C14859" w:rsidRDefault="004D58F7" w:rsidP="00FB15FD">
            <w:pPr>
              <w:jc w:val="center"/>
              <w:rPr>
                <w:rFonts w:ascii="Arial" w:hAnsi="Arial" w:cs="Arial"/>
                <w:b/>
                <w:bCs/>
              </w:rPr>
            </w:pPr>
            <w:r w:rsidRPr="00C14859">
              <w:rPr>
                <w:rFonts w:ascii="Arial" w:hAnsi="Arial" w:cs="Arial"/>
                <w:color w:val="000000"/>
              </w:rPr>
              <w:t>Inne zniekształcenia (rozjeżdżenie, wydeptanie, zaśmiecenie)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74256F" w14:textId="77777777" w:rsidR="004D58F7" w:rsidRPr="00C14859" w:rsidRDefault="004D58F7" w:rsidP="00FB15FD">
            <w:pPr>
              <w:rPr>
                <w:rFonts w:ascii="Arial" w:hAnsi="Arial" w:cs="Arial"/>
                <w:b/>
                <w:bCs/>
              </w:rPr>
            </w:pPr>
            <w:r w:rsidRPr="00C14859">
              <w:rPr>
                <w:rFonts w:ascii="Arial" w:hAnsi="Arial" w:cs="Arial"/>
                <w:color w:val="000000"/>
              </w:rPr>
              <w:t xml:space="preserve">Brak zniekształceń w obszarze. </w:t>
            </w:r>
          </w:p>
        </w:tc>
      </w:tr>
      <w:bookmarkEnd w:id="1"/>
    </w:tbl>
    <w:p w14:paraId="026B592B" w14:textId="77777777" w:rsidR="000A2DD0" w:rsidRPr="00C14859" w:rsidRDefault="000A2DD0" w:rsidP="00FB39BF">
      <w:pPr>
        <w:spacing w:after="0" w:line="360" w:lineRule="auto"/>
        <w:jc w:val="center"/>
        <w:rPr>
          <w:rFonts w:ascii="Arial" w:hAnsi="Arial" w:cs="Arial"/>
          <w:b/>
          <w:bCs/>
        </w:rPr>
      </w:pPr>
    </w:p>
    <w:p w14:paraId="6B486D95" w14:textId="77777777" w:rsidR="00005BBD" w:rsidRPr="00C14859" w:rsidRDefault="000A2DD0" w:rsidP="009D009C">
      <w:pPr>
        <w:rPr>
          <w:rFonts w:ascii="Arial" w:hAnsi="Arial" w:cs="Arial"/>
          <w:b/>
          <w:bCs/>
        </w:rPr>
      </w:pPr>
      <w:r w:rsidRPr="00C14859">
        <w:rPr>
          <w:rFonts w:ascii="Arial" w:hAnsi="Arial" w:cs="Arial"/>
          <w:b/>
          <w:bCs/>
        </w:rPr>
        <w:br w:type="page"/>
      </w:r>
    </w:p>
    <w:p w14:paraId="54A0D85A" w14:textId="77777777" w:rsidR="00005BBD" w:rsidRDefault="00005BBD" w:rsidP="00D7004E">
      <w:pPr>
        <w:spacing w:after="0" w:line="240" w:lineRule="auto"/>
        <w:ind w:left="5103"/>
        <w:rPr>
          <w:rFonts w:ascii="Arial" w:hAnsi="Arial" w:cs="Arial"/>
        </w:rPr>
      </w:pPr>
      <w:bookmarkStart w:id="2" w:name="_Hlk90360413"/>
      <w:r>
        <w:rPr>
          <w:rFonts w:ascii="Arial" w:hAnsi="Arial" w:cs="Arial"/>
        </w:rPr>
        <w:lastRenderedPageBreak/>
        <w:t xml:space="preserve">Załącznik nr 2 </w:t>
      </w:r>
    </w:p>
    <w:p w14:paraId="3998E2C4" w14:textId="77777777" w:rsidR="0043544B" w:rsidRDefault="00085EFE" w:rsidP="00D7004E">
      <w:pPr>
        <w:spacing w:after="0" w:line="240" w:lineRule="auto"/>
        <w:ind w:left="5103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005BBD">
        <w:rPr>
          <w:rFonts w:ascii="Arial" w:hAnsi="Arial" w:cs="Arial"/>
        </w:rPr>
        <w:t xml:space="preserve">o </w:t>
      </w:r>
      <w:r w:rsidR="00C14859">
        <w:rPr>
          <w:rFonts w:ascii="Arial" w:hAnsi="Arial" w:cs="Arial"/>
        </w:rPr>
        <w:t>Z</w:t>
      </w:r>
      <w:r w:rsidR="00005BBD">
        <w:rPr>
          <w:rFonts w:ascii="Arial" w:hAnsi="Arial" w:cs="Arial"/>
        </w:rPr>
        <w:t>arz</w:t>
      </w:r>
      <w:r>
        <w:rPr>
          <w:rFonts w:ascii="Arial" w:hAnsi="Arial" w:cs="Arial"/>
        </w:rPr>
        <w:t>ą</w:t>
      </w:r>
      <w:r w:rsidR="00005BBD">
        <w:rPr>
          <w:rFonts w:ascii="Arial" w:hAnsi="Arial" w:cs="Arial"/>
        </w:rPr>
        <w:t>dzenia</w:t>
      </w:r>
      <w:r w:rsidR="000520D9">
        <w:rPr>
          <w:rFonts w:ascii="Arial" w:hAnsi="Arial" w:cs="Arial"/>
        </w:rPr>
        <w:t xml:space="preserve"> Regionalnego Dyrektora </w:t>
      </w:r>
      <w:r w:rsidR="0043544B">
        <w:rPr>
          <w:rFonts w:ascii="Arial" w:hAnsi="Arial" w:cs="Arial"/>
        </w:rPr>
        <w:t>Ochrony Środowiska w Łodzi</w:t>
      </w:r>
    </w:p>
    <w:p w14:paraId="39404C86" w14:textId="77777777" w:rsidR="00005BBD" w:rsidRDefault="0043544B" w:rsidP="00D7004E">
      <w:pPr>
        <w:spacing w:after="0" w:line="240" w:lineRule="auto"/>
        <w:ind w:left="5103"/>
        <w:rPr>
          <w:rFonts w:ascii="Arial" w:hAnsi="Arial" w:cs="Arial"/>
        </w:rPr>
      </w:pPr>
      <w:r>
        <w:rPr>
          <w:rFonts w:ascii="Arial" w:hAnsi="Arial" w:cs="Arial"/>
        </w:rPr>
        <w:t xml:space="preserve">z dnia ……………………. </w:t>
      </w:r>
    </w:p>
    <w:bookmarkEnd w:id="2"/>
    <w:p w14:paraId="72C489EB" w14:textId="77777777" w:rsidR="00954375" w:rsidRDefault="00954375" w:rsidP="000520D9">
      <w:pPr>
        <w:spacing w:after="0" w:line="360" w:lineRule="auto"/>
        <w:ind w:left="5103"/>
        <w:rPr>
          <w:rFonts w:ascii="Arial" w:hAnsi="Arial" w:cs="Arial"/>
        </w:rPr>
      </w:pPr>
    </w:p>
    <w:p w14:paraId="78EBE305" w14:textId="77777777" w:rsidR="00954375" w:rsidRPr="00A85D7B" w:rsidRDefault="00954375" w:rsidP="00954375">
      <w:pPr>
        <w:spacing w:after="0" w:line="360" w:lineRule="auto"/>
        <w:jc w:val="center"/>
        <w:rPr>
          <w:rFonts w:ascii="Arial" w:hAnsi="Arial" w:cs="Arial"/>
        </w:rPr>
      </w:pPr>
    </w:p>
    <w:p w14:paraId="0C713154" w14:textId="77777777" w:rsidR="00005BBD" w:rsidRPr="00D7004E" w:rsidRDefault="00005BBD" w:rsidP="00D7004E">
      <w:pPr>
        <w:spacing w:after="0" w:line="240" w:lineRule="auto"/>
        <w:ind w:left="4820"/>
        <w:rPr>
          <w:rFonts w:ascii="Arial" w:hAnsi="Arial" w:cs="Arial"/>
          <w:sz w:val="18"/>
          <w:szCs w:val="18"/>
        </w:rPr>
      </w:pPr>
      <w:r w:rsidRPr="00D7004E">
        <w:rPr>
          <w:rFonts w:ascii="Arial" w:hAnsi="Arial" w:cs="Arial"/>
          <w:b/>
          <w:bCs/>
          <w:sz w:val="18"/>
          <w:szCs w:val="18"/>
        </w:rPr>
        <w:t xml:space="preserve">„Załącznik nr 2 </w:t>
      </w:r>
      <w:r w:rsidRPr="00D7004E">
        <w:rPr>
          <w:rFonts w:ascii="Arial" w:hAnsi="Arial" w:cs="Arial"/>
          <w:sz w:val="18"/>
          <w:szCs w:val="18"/>
        </w:rPr>
        <w:t>do zarządzenia nr 3</w:t>
      </w:r>
      <w:r w:rsidR="00AA7A0D">
        <w:rPr>
          <w:rFonts w:ascii="Arial" w:hAnsi="Arial" w:cs="Arial"/>
          <w:sz w:val="18"/>
          <w:szCs w:val="18"/>
        </w:rPr>
        <w:t>3</w:t>
      </w:r>
      <w:r w:rsidRPr="00D7004E">
        <w:rPr>
          <w:rFonts w:ascii="Arial" w:hAnsi="Arial" w:cs="Arial"/>
          <w:sz w:val="18"/>
          <w:szCs w:val="18"/>
        </w:rPr>
        <w:t xml:space="preserve">/2013 </w:t>
      </w:r>
    </w:p>
    <w:p w14:paraId="6D7E1664" w14:textId="77777777" w:rsidR="00005BBD" w:rsidRPr="00D7004E" w:rsidRDefault="00005BBD" w:rsidP="00D7004E">
      <w:pPr>
        <w:spacing w:after="0" w:line="240" w:lineRule="auto"/>
        <w:ind w:left="4820"/>
        <w:rPr>
          <w:rFonts w:ascii="Arial" w:hAnsi="Arial" w:cs="Arial"/>
          <w:strike/>
          <w:sz w:val="18"/>
          <w:szCs w:val="18"/>
        </w:rPr>
      </w:pPr>
      <w:r w:rsidRPr="00D7004E">
        <w:rPr>
          <w:rFonts w:ascii="Arial" w:hAnsi="Arial" w:cs="Arial"/>
          <w:sz w:val="18"/>
          <w:szCs w:val="18"/>
        </w:rPr>
        <w:t>Regionalnego Dyrektora Ochrony Środowiska w Łodzi z dnia 26 czerwca 2013 r. w sprawie ustanowienia planu ochrony dla rezerwatu przyrody „</w:t>
      </w:r>
      <w:r w:rsidR="00954375" w:rsidRPr="00D7004E">
        <w:rPr>
          <w:rFonts w:ascii="Arial" w:hAnsi="Arial" w:cs="Arial"/>
          <w:sz w:val="18"/>
          <w:szCs w:val="18"/>
        </w:rPr>
        <w:t>Grądy nad Lindą</w:t>
      </w:r>
      <w:r w:rsidRPr="00C14859">
        <w:rPr>
          <w:rFonts w:ascii="Arial" w:hAnsi="Arial" w:cs="Arial"/>
          <w:sz w:val="18"/>
          <w:szCs w:val="18"/>
        </w:rPr>
        <w:t>”</w:t>
      </w:r>
    </w:p>
    <w:p w14:paraId="192DE0FC" w14:textId="77777777" w:rsidR="00005BBD" w:rsidRDefault="00005BBD" w:rsidP="00D7004E">
      <w:pPr>
        <w:spacing w:after="0" w:line="240" w:lineRule="auto"/>
        <w:ind w:left="4820"/>
        <w:rPr>
          <w:rFonts w:ascii="Arial" w:hAnsi="Arial" w:cs="Arial"/>
          <w:strike/>
          <w:sz w:val="18"/>
          <w:szCs w:val="18"/>
        </w:rPr>
      </w:pPr>
    </w:p>
    <w:p w14:paraId="101CD155" w14:textId="77777777" w:rsidR="00AA7A0D" w:rsidRDefault="00AA7A0D" w:rsidP="00AA7A0D">
      <w:pPr>
        <w:spacing w:after="0" w:line="240" w:lineRule="auto"/>
        <w:jc w:val="center"/>
        <w:rPr>
          <w:rFonts w:ascii="Arial" w:hAnsi="Arial" w:cs="Arial"/>
        </w:rPr>
      </w:pPr>
      <w:r w:rsidRPr="00A85D7B">
        <w:rPr>
          <w:rFonts w:ascii="Arial" w:hAnsi="Arial" w:cs="Arial"/>
        </w:rPr>
        <w:t>OKREŚLENIE DZIAŁAŃ OCHRONNYCH NA OBSZARZE REZERWATU PRZYRODY, Z</w:t>
      </w:r>
      <w:r>
        <w:rPr>
          <w:rFonts w:ascii="Arial" w:hAnsi="Arial" w:cs="Arial"/>
        </w:rPr>
        <w:t> </w:t>
      </w:r>
      <w:r w:rsidRPr="00A85D7B">
        <w:rPr>
          <w:rFonts w:ascii="Arial" w:hAnsi="Arial" w:cs="Arial"/>
        </w:rPr>
        <w:t>PODANIEM ICH RODZAJU, ZAKRESU I LOKALIZACJI ORAZ DZIAŁANIA OCHRONNE NA OBSZARZE NATURA 2000 ZE WSKAZANIEM PODMIOTÓW ODPOWIEDZIALNYCH ZA ICH WYKONANIE I OBSZARÓW ICH WDRAŻANIA</w:t>
      </w:r>
    </w:p>
    <w:p w14:paraId="3C975CAE" w14:textId="77777777" w:rsidR="00AA7A0D" w:rsidRDefault="00AA7A0D" w:rsidP="00AA7A0D">
      <w:pPr>
        <w:spacing w:after="0" w:line="240" w:lineRule="auto"/>
        <w:rPr>
          <w:rFonts w:ascii="Arial" w:hAnsi="Arial" w:cs="Arial"/>
          <w:strike/>
          <w:sz w:val="18"/>
          <w:szCs w:val="18"/>
        </w:rPr>
      </w:pPr>
    </w:p>
    <w:p w14:paraId="15CB5EE6" w14:textId="77777777" w:rsidR="00AA7A0D" w:rsidRDefault="00AA7A0D" w:rsidP="00D7004E">
      <w:pPr>
        <w:spacing w:after="0" w:line="240" w:lineRule="auto"/>
        <w:ind w:left="4820"/>
        <w:rPr>
          <w:rFonts w:ascii="Arial" w:hAnsi="Arial" w:cs="Arial"/>
          <w:strike/>
          <w:sz w:val="18"/>
          <w:szCs w:val="18"/>
        </w:rPr>
      </w:pPr>
    </w:p>
    <w:p w14:paraId="36044F4F" w14:textId="77777777" w:rsidR="00AA7A0D" w:rsidRPr="00D7004E" w:rsidRDefault="00AA7A0D" w:rsidP="00D7004E">
      <w:pPr>
        <w:spacing w:after="0" w:line="240" w:lineRule="auto"/>
        <w:ind w:left="4820"/>
        <w:rPr>
          <w:rFonts w:ascii="Arial" w:hAnsi="Arial" w:cs="Arial"/>
          <w:strike/>
          <w:sz w:val="18"/>
          <w:szCs w:val="18"/>
        </w:rPr>
      </w:pPr>
    </w:p>
    <w:p w14:paraId="5E63548D" w14:textId="77777777" w:rsidR="008512C1" w:rsidRPr="008512C1" w:rsidRDefault="008512C1" w:rsidP="00005BBD">
      <w:pPr>
        <w:spacing w:after="0" w:line="360" w:lineRule="auto"/>
        <w:rPr>
          <w:rFonts w:ascii="Arial" w:hAnsi="Arial" w:cs="Arial"/>
          <w:b/>
          <w:bCs/>
        </w:rPr>
      </w:pPr>
      <w:r w:rsidRPr="008512C1">
        <w:rPr>
          <w:rFonts w:ascii="Arial" w:hAnsi="Arial" w:cs="Arial"/>
          <w:b/>
          <w:bCs/>
        </w:rPr>
        <w:t>Rezerwat przyrody</w:t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608"/>
        <w:gridCol w:w="2427"/>
        <w:gridCol w:w="3764"/>
        <w:gridCol w:w="2268"/>
      </w:tblGrid>
      <w:tr w:rsidR="00B40702" w:rsidRPr="00600878" w14:paraId="5E602E79" w14:textId="77777777" w:rsidTr="00B40702">
        <w:tc>
          <w:tcPr>
            <w:tcW w:w="608" w:type="dxa"/>
            <w:vAlign w:val="center"/>
          </w:tcPr>
          <w:p w14:paraId="23AF90AC" w14:textId="77777777" w:rsidR="00B40702" w:rsidRPr="00600878" w:rsidRDefault="00B40702" w:rsidP="002D4CA5">
            <w:pPr>
              <w:rPr>
                <w:rFonts w:ascii="Arial" w:hAnsi="Arial" w:cs="Arial"/>
              </w:rPr>
            </w:pPr>
            <w:r w:rsidRPr="00600878">
              <w:rPr>
                <w:rFonts w:ascii="Arial" w:hAnsi="Arial" w:cs="Arial"/>
              </w:rPr>
              <w:t>Lp.</w:t>
            </w:r>
          </w:p>
        </w:tc>
        <w:tc>
          <w:tcPr>
            <w:tcW w:w="2427" w:type="dxa"/>
            <w:vAlign w:val="center"/>
          </w:tcPr>
          <w:p w14:paraId="214DDC18" w14:textId="77777777" w:rsidR="00B40702" w:rsidRPr="00600878" w:rsidRDefault="00B40702" w:rsidP="002D4CA5">
            <w:pPr>
              <w:rPr>
                <w:rFonts w:ascii="Arial" w:hAnsi="Arial" w:cs="Arial"/>
              </w:rPr>
            </w:pPr>
            <w:r w:rsidRPr="00600878">
              <w:rPr>
                <w:rFonts w:ascii="Arial" w:hAnsi="Arial" w:cs="Arial"/>
              </w:rPr>
              <w:t>Rodzaj działań ochronnych</w:t>
            </w:r>
          </w:p>
        </w:tc>
        <w:tc>
          <w:tcPr>
            <w:tcW w:w="3764" w:type="dxa"/>
            <w:vAlign w:val="center"/>
          </w:tcPr>
          <w:p w14:paraId="430154BE" w14:textId="77777777" w:rsidR="00B40702" w:rsidRPr="00600878" w:rsidRDefault="00B40702" w:rsidP="002D4CA5">
            <w:pPr>
              <w:rPr>
                <w:rFonts w:ascii="Arial" w:hAnsi="Arial" w:cs="Arial"/>
              </w:rPr>
            </w:pPr>
            <w:r w:rsidRPr="00600878">
              <w:rPr>
                <w:rFonts w:ascii="Arial" w:hAnsi="Arial" w:cs="Arial"/>
              </w:rPr>
              <w:t>Zakres działań ochronnych</w:t>
            </w:r>
          </w:p>
        </w:tc>
        <w:tc>
          <w:tcPr>
            <w:tcW w:w="2268" w:type="dxa"/>
            <w:vAlign w:val="center"/>
          </w:tcPr>
          <w:p w14:paraId="251CD691" w14:textId="77777777" w:rsidR="00B40702" w:rsidRPr="00600878" w:rsidRDefault="00B40702" w:rsidP="002D4CA5">
            <w:pPr>
              <w:rPr>
                <w:rFonts w:ascii="Arial" w:hAnsi="Arial" w:cs="Arial"/>
              </w:rPr>
            </w:pPr>
            <w:r w:rsidRPr="00600878">
              <w:rPr>
                <w:rFonts w:ascii="Arial" w:hAnsi="Arial" w:cs="Arial"/>
              </w:rPr>
              <w:t>Lokalizacja działań ochronnych</w:t>
            </w:r>
          </w:p>
        </w:tc>
      </w:tr>
      <w:tr w:rsidR="00B40702" w:rsidRPr="00600878" w14:paraId="6BC9D625" w14:textId="77777777" w:rsidTr="00B40702">
        <w:tc>
          <w:tcPr>
            <w:tcW w:w="608" w:type="dxa"/>
            <w:vAlign w:val="center"/>
          </w:tcPr>
          <w:p w14:paraId="2AE3C1D5" w14:textId="77777777" w:rsidR="00B40702" w:rsidRPr="00600878" w:rsidRDefault="00B40702" w:rsidP="002D4CA5">
            <w:pPr>
              <w:rPr>
                <w:rFonts w:ascii="Arial" w:hAnsi="Arial" w:cs="Arial"/>
              </w:rPr>
            </w:pPr>
            <w:r w:rsidRPr="00600878">
              <w:rPr>
                <w:rFonts w:ascii="Arial" w:hAnsi="Arial" w:cs="Arial"/>
              </w:rPr>
              <w:t>2.</w:t>
            </w:r>
          </w:p>
        </w:tc>
        <w:tc>
          <w:tcPr>
            <w:tcW w:w="2427" w:type="dxa"/>
            <w:vAlign w:val="center"/>
          </w:tcPr>
          <w:p w14:paraId="7E8FD51A" w14:textId="77777777" w:rsidR="00B40702" w:rsidRPr="00600878" w:rsidRDefault="00B40702" w:rsidP="00385F46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600878">
              <w:rPr>
                <w:rFonts w:ascii="Arial" w:hAnsi="Arial" w:cs="Arial"/>
                <w:sz w:val="22"/>
                <w:szCs w:val="22"/>
              </w:rPr>
              <w:t xml:space="preserve">Usuwanie robinii akacjowej </w:t>
            </w:r>
            <w:r w:rsidRPr="008512C1">
              <w:rPr>
                <w:rFonts w:ascii="Arial" w:hAnsi="Arial" w:cs="Arial"/>
                <w:i/>
                <w:iCs/>
                <w:sz w:val="22"/>
                <w:szCs w:val="22"/>
              </w:rPr>
              <w:t>Robinia pseudoacacia</w:t>
            </w:r>
            <w:r w:rsidRPr="00600878">
              <w:rPr>
                <w:rFonts w:ascii="Arial" w:hAnsi="Arial" w:cs="Arial"/>
                <w:sz w:val="22"/>
                <w:szCs w:val="22"/>
              </w:rPr>
              <w:t xml:space="preserve"> z warstwy drzewostanu i warstwy podszytu </w:t>
            </w:r>
          </w:p>
          <w:p w14:paraId="6EEF46A5" w14:textId="77777777" w:rsidR="00B40702" w:rsidRPr="00600878" w:rsidRDefault="00B40702" w:rsidP="002D4CA5">
            <w:pPr>
              <w:rPr>
                <w:rFonts w:ascii="Arial" w:hAnsi="Arial" w:cs="Arial"/>
              </w:rPr>
            </w:pPr>
          </w:p>
        </w:tc>
        <w:tc>
          <w:tcPr>
            <w:tcW w:w="3764" w:type="dxa"/>
          </w:tcPr>
          <w:p w14:paraId="6C76200D" w14:textId="77777777" w:rsidR="00B40702" w:rsidRDefault="00B40702" w:rsidP="00385F46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600878">
              <w:rPr>
                <w:rFonts w:ascii="Arial" w:hAnsi="Arial" w:cs="Arial"/>
                <w:sz w:val="22"/>
                <w:szCs w:val="22"/>
              </w:rPr>
              <w:t xml:space="preserve">Co najmniej dwa zabiegi: pierwszy obejmuje całkowite usunięcie drzew i krzewów, drugi – już tylko krzewów (tych, które „odbiją” po pierwszym zabiegu), zakres prac oraz źródła finansowania będą każdorazowo ustalane w trakcie wcześniej przeprowadzanych lustracji rezerwatu przez służby Nadleśnictwa oraz Regionalnej Dyrekcji Ochrony Środowiska w Łodzi. Ewentualne dodatkowe zabiegi będą prowadzone w oparciu o aktualne potrzeby, określane w trakcie lustracji rezerwatu, nie rzadziej niż raz na 3-5 lat, przez służby Nadleśnictwa oraz Regionalnej Dyrekcji Ochrony Środowiska w Łodzi. </w:t>
            </w:r>
          </w:p>
          <w:p w14:paraId="0AB87329" w14:textId="77777777" w:rsidR="00B40702" w:rsidRPr="00600878" w:rsidRDefault="00B40702" w:rsidP="00B40702">
            <w:pPr>
              <w:pStyle w:val="Default"/>
              <w:rPr>
                <w:rFonts w:ascii="Arial" w:hAnsi="Arial" w:cs="Arial"/>
              </w:rPr>
            </w:pPr>
            <w:r w:rsidRPr="00600878">
              <w:rPr>
                <w:rFonts w:ascii="Arial" w:hAnsi="Arial" w:cs="Arial"/>
                <w:sz w:val="22"/>
                <w:szCs w:val="22"/>
              </w:rPr>
              <w:t>Podmiotem odpowiedzialnym za wykonanie prac jest Zarządca, tj. Nadleśniczy Nadleśnictwa Grotniki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268" w:type="dxa"/>
            <w:vAlign w:val="center"/>
          </w:tcPr>
          <w:p w14:paraId="612696AD" w14:textId="77777777" w:rsidR="00B40702" w:rsidRPr="00600878" w:rsidRDefault="00B40702" w:rsidP="002D4CA5">
            <w:pPr>
              <w:rPr>
                <w:rFonts w:ascii="Arial" w:hAnsi="Arial" w:cs="Arial"/>
              </w:rPr>
            </w:pPr>
            <w:r w:rsidRPr="00600878">
              <w:rPr>
                <w:rFonts w:ascii="Arial" w:hAnsi="Arial" w:cs="Arial"/>
              </w:rPr>
              <w:t xml:space="preserve">Oddz. 180j </w:t>
            </w:r>
          </w:p>
          <w:p w14:paraId="206F6030" w14:textId="77777777" w:rsidR="00B40702" w:rsidRPr="00600878" w:rsidRDefault="00B40702" w:rsidP="002D4CA5">
            <w:pPr>
              <w:rPr>
                <w:rFonts w:ascii="Arial" w:hAnsi="Arial" w:cs="Arial"/>
              </w:rPr>
            </w:pPr>
            <w:r w:rsidRPr="00600878">
              <w:rPr>
                <w:rFonts w:ascii="Arial" w:hAnsi="Arial" w:cs="Arial"/>
              </w:rPr>
              <w:t xml:space="preserve"> </w:t>
            </w:r>
          </w:p>
        </w:tc>
      </w:tr>
      <w:tr w:rsidR="00B40702" w:rsidRPr="00600878" w14:paraId="5948DA67" w14:textId="77777777" w:rsidTr="00B40702">
        <w:tc>
          <w:tcPr>
            <w:tcW w:w="608" w:type="dxa"/>
            <w:vAlign w:val="center"/>
          </w:tcPr>
          <w:p w14:paraId="392938EF" w14:textId="77777777" w:rsidR="00B40702" w:rsidRPr="00600878" w:rsidRDefault="00B40702" w:rsidP="002D4CA5">
            <w:pPr>
              <w:rPr>
                <w:rFonts w:ascii="Arial" w:hAnsi="Arial" w:cs="Arial"/>
              </w:rPr>
            </w:pPr>
            <w:r w:rsidRPr="00600878">
              <w:rPr>
                <w:rFonts w:ascii="Arial" w:hAnsi="Arial" w:cs="Arial"/>
              </w:rPr>
              <w:t>3.</w:t>
            </w:r>
          </w:p>
        </w:tc>
        <w:tc>
          <w:tcPr>
            <w:tcW w:w="2427" w:type="dxa"/>
            <w:vAlign w:val="center"/>
          </w:tcPr>
          <w:p w14:paraId="7D7A0D73" w14:textId="77777777" w:rsidR="00B40702" w:rsidRPr="00600878" w:rsidRDefault="00B40702" w:rsidP="001B28F7">
            <w:pPr>
              <w:rPr>
                <w:rFonts w:ascii="Arial" w:hAnsi="Arial" w:cs="Arial"/>
              </w:rPr>
            </w:pPr>
            <w:r w:rsidRPr="00600878">
              <w:rPr>
                <w:rFonts w:ascii="Arial" w:hAnsi="Arial" w:cs="Arial"/>
              </w:rPr>
              <w:t>Monitorowanie procesów naturalnych oraz ocena skutków zabiegów ochrony czynnej.</w:t>
            </w:r>
          </w:p>
        </w:tc>
        <w:tc>
          <w:tcPr>
            <w:tcW w:w="3764" w:type="dxa"/>
          </w:tcPr>
          <w:p w14:paraId="4E62F2CE" w14:textId="77777777" w:rsidR="00B40702" w:rsidRDefault="00B40702" w:rsidP="00600527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600878">
              <w:rPr>
                <w:rFonts w:ascii="Arial" w:hAnsi="Arial" w:cs="Arial"/>
                <w:sz w:val="22"/>
                <w:szCs w:val="22"/>
              </w:rPr>
              <w:t xml:space="preserve">Lustracja rezerwatu przynajmniej raz na 4-5 lat podsumowana sprawozdaniem. Sporządzenie po upływie 10 lat od ustanowienia niniejszego planu, pełnego opracowania florystyczno-fitosocjologicznego, wraz z analizą zmian zaszłych w tym okresie w rezerwacie. </w:t>
            </w:r>
          </w:p>
          <w:p w14:paraId="4509B6C1" w14:textId="77777777" w:rsidR="00B40702" w:rsidRPr="00600878" w:rsidRDefault="00B40702" w:rsidP="00B40702">
            <w:pPr>
              <w:pStyle w:val="Default"/>
              <w:rPr>
                <w:rFonts w:ascii="Arial" w:hAnsi="Arial" w:cs="Arial"/>
              </w:rPr>
            </w:pPr>
            <w:r w:rsidRPr="00600878">
              <w:rPr>
                <w:rFonts w:ascii="Arial" w:hAnsi="Arial" w:cs="Arial"/>
                <w:sz w:val="22"/>
                <w:szCs w:val="22"/>
              </w:rPr>
              <w:t xml:space="preserve">Podmiotem odpowiedzialnym za wykonanie prac jest Regionalny </w:t>
            </w:r>
            <w:r w:rsidRPr="00600878">
              <w:rPr>
                <w:rFonts w:ascii="Arial" w:hAnsi="Arial" w:cs="Arial"/>
                <w:sz w:val="22"/>
                <w:szCs w:val="22"/>
              </w:rPr>
              <w:lastRenderedPageBreak/>
              <w:t>Dyrektor Ochrony Środowiska w Ło</w:t>
            </w:r>
            <w:r>
              <w:rPr>
                <w:rFonts w:ascii="Arial" w:hAnsi="Arial" w:cs="Arial"/>
                <w:sz w:val="22"/>
                <w:szCs w:val="22"/>
              </w:rPr>
              <w:t>dzi.</w:t>
            </w:r>
          </w:p>
        </w:tc>
        <w:tc>
          <w:tcPr>
            <w:tcW w:w="2268" w:type="dxa"/>
            <w:vAlign w:val="center"/>
          </w:tcPr>
          <w:p w14:paraId="20B4F5DD" w14:textId="77777777" w:rsidR="00B40702" w:rsidRPr="00600878" w:rsidRDefault="00B40702" w:rsidP="00DF41A1">
            <w:pPr>
              <w:rPr>
                <w:rFonts w:ascii="Arial" w:hAnsi="Arial" w:cs="Arial"/>
              </w:rPr>
            </w:pPr>
            <w:r w:rsidRPr="00600878">
              <w:rPr>
                <w:rFonts w:ascii="Arial" w:hAnsi="Arial" w:cs="Arial"/>
              </w:rPr>
              <w:lastRenderedPageBreak/>
              <w:t>Cały obszar rezerwatu.</w:t>
            </w:r>
          </w:p>
        </w:tc>
      </w:tr>
      <w:tr w:rsidR="00B40702" w:rsidRPr="00600878" w14:paraId="7CC19D0A" w14:textId="77777777" w:rsidTr="00B40702">
        <w:tc>
          <w:tcPr>
            <w:tcW w:w="608" w:type="dxa"/>
            <w:vAlign w:val="center"/>
          </w:tcPr>
          <w:p w14:paraId="5AEF8752" w14:textId="77777777" w:rsidR="00B40702" w:rsidRPr="00600878" w:rsidRDefault="00B40702" w:rsidP="002D4CA5">
            <w:pPr>
              <w:rPr>
                <w:rFonts w:ascii="Arial" w:hAnsi="Arial" w:cs="Arial"/>
              </w:rPr>
            </w:pPr>
            <w:r w:rsidRPr="00600878">
              <w:rPr>
                <w:rFonts w:ascii="Arial" w:hAnsi="Arial" w:cs="Arial"/>
              </w:rPr>
              <w:t>6.</w:t>
            </w:r>
          </w:p>
        </w:tc>
        <w:tc>
          <w:tcPr>
            <w:tcW w:w="2427" w:type="dxa"/>
            <w:vAlign w:val="center"/>
          </w:tcPr>
          <w:p w14:paraId="32272FD4" w14:textId="77777777" w:rsidR="00B40702" w:rsidRPr="00600878" w:rsidRDefault="00B40702" w:rsidP="00DA673D">
            <w:pPr>
              <w:rPr>
                <w:rFonts w:ascii="Arial" w:hAnsi="Arial" w:cs="Arial"/>
              </w:rPr>
            </w:pPr>
            <w:r w:rsidRPr="00600878">
              <w:rPr>
                <w:rFonts w:ascii="Arial" w:hAnsi="Arial" w:cs="Arial"/>
              </w:rPr>
              <w:t xml:space="preserve">Monitorowanie procesów naturalnych oraz ocena skutków zabiegów ochrony czynnej </w:t>
            </w:r>
          </w:p>
        </w:tc>
        <w:tc>
          <w:tcPr>
            <w:tcW w:w="3764" w:type="dxa"/>
          </w:tcPr>
          <w:p w14:paraId="2462A618" w14:textId="77777777" w:rsidR="00B40702" w:rsidRDefault="00B40702" w:rsidP="00DA673D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600878">
              <w:rPr>
                <w:rFonts w:ascii="Arial" w:hAnsi="Arial" w:cs="Arial"/>
                <w:sz w:val="22"/>
                <w:szCs w:val="22"/>
              </w:rPr>
              <w:t>Lustracja rezerwatu przynajmniej raz na 3 do 5 lat podsumowana sprawozdaniem. Sporządzenie, po upływie 10 lat od ustanowienia niniejszego planu, pełnego opracowania florystyczno-fitosocjologicznego wraz z analizą zmian zaszłych w tym okresie w rezerwacie.</w:t>
            </w:r>
          </w:p>
          <w:p w14:paraId="778AA488" w14:textId="77777777" w:rsidR="00B40702" w:rsidRPr="00600878" w:rsidRDefault="00B40702" w:rsidP="00B40702">
            <w:pPr>
              <w:pStyle w:val="Default"/>
              <w:rPr>
                <w:rFonts w:ascii="Arial" w:hAnsi="Arial" w:cs="Arial"/>
              </w:rPr>
            </w:pPr>
            <w:r w:rsidRPr="00600878">
              <w:rPr>
                <w:rFonts w:ascii="Arial" w:hAnsi="Arial" w:cs="Arial"/>
                <w:sz w:val="22"/>
                <w:szCs w:val="22"/>
              </w:rPr>
              <w:t>Podmiotem odpowiedzialnym za wykonanie prac jest Regionalny Dyrektor Ochrony Środowiska w Łodzi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268" w:type="dxa"/>
            <w:vAlign w:val="center"/>
          </w:tcPr>
          <w:p w14:paraId="1CD6EFFE" w14:textId="77777777" w:rsidR="00B40702" w:rsidRPr="00600878" w:rsidRDefault="00B40702" w:rsidP="002D4CA5">
            <w:pPr>
              <w:rPr>
                <w:rFonts w:ascii="Arial" w:hAnsi="Arial" w:cs="Arial"/>
              </w:rPr>
            </w:pPr>
            <w:r w:rsidRPr="00600878">
              <w:rPr>
                <w:rFonts w:ascii="Arial" w:hAnsi="Arial" w:cs="Arial"/>
              </w:rPr>
              <w:t xml:space="preserve">Cały </w:t>
            </w:r>
            <w:r>
              <w:rPr>
                <w:rFonts w:ascii="Arial" w:hAnsi="Arial" w:cs="Arial"/>
              </w:rPr>
              <w:t>obszar</w:t>
            </w:r>
            <w:r w:rsidRPr="00600878">
              <w:rPr>
                <w:rFonts w:ascii="Arial" w:hAnsi="Arial" w:cs="Arial"/>
              </w:rPr>
              <w:t xml:space="preserve"> rezerwatu</w:t>
            </w:r>
          </w:p>
        </w:tc>
      </w:tr>
      <w:tr w:rsidR="00B40702" w:rsidRPr="00600878" w14:paraId="58617A80" w14:textId="77777777" w:rsidTr="00B40702">
        <w:tc>
          <w:tcPr>
            <w:tcW w:w="608" w:type="dxa"/>
            <w:vAlign w:val="center"/>
          </w:tcPr>
          <w:p w14:paraId="2AB28A8F" w14:textId="77777777" w:rsidR="00B40702" w:rsidRPr="00600878" w:rsidRDefault="00B40702" w:rsidP="002D4CA5">
            <w:pPr>
              <w:rPr>
                <w:rFonts w:ascii="Arial" w:hAnsi="Arial" w:cs="Arial"/>
              </w:rPr>
            </w:pPr>
            <w:r w:rsidRPr="00600878">
              <w:rPr>
                <w:rFonts w:ascii="Arial" w:hAnsi="Arial" w:cs="Arial"/>
              </w:rPr>
              <w:t>7.</w:t>
            </w:r>
          </w:p>
        </w:tc>
        <w:tc>
          <w:tcPr>
            <w:tcW w:w="2427" w:type="dxa"/>
            <w:vAlign w:val="center"/>
          </w:tcPr>
          <w:p w14:paraId="1E7A6897" w14:textId="77777777" w:rsidR="00B40702" w:rsidRPr="00600878" w:rsidRDefault="00B40702" w:rsidP="008A6EF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600878">
              <w:rPr>
                <w:rFonts w:ascii="Arial" w:hAnsi="Arial" w:cs="Arial"/>
                <w:sz w:val="22"/>
                <w:szCs w:val="22"/>
              </w:rPr>
              <w:t xml:space="preserve">Działania przeciwdziałające antropopresji </w:t>
            </w:r>
          </w:p>
          <w:p w14:paraId="590B3E1F" w14:textId="77777777" w:rsidR="00B40702" w:rsidRPr="00600878" w:rsidRDefault="00B40702" w:rsidP="002D4CA5">
            <w:pPr>
              <w:rPr>
                <w:rFonts w:ascii="Arial" w:hAnsi="Arial" w:cs="Arial"/>
              </w:rPr>
            </w:pPr>
          </w:p>
        </w:tc>
        <w:tc>
          <w:tcPr>
            <w:tcW w:w="3764" w:type="dxa"/>
          </w:tcPr>
          <w:p w14:paraId="1F5B203A" w14:textId="77777777" w:rsidR="00B40702" w:rsidRDefault="00B40702" w:rsidP="000B5468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600878">
              <w:rPr>
                <w:rFonts w:ascii="Arial" w:hAnsi="Arial" w:cs="Arial"/>
                <w:sz w:val="22"/>
                <w:szCs w:val="22"/>
              </w:rPr>
              <w:t xml:space="preserve">1. Utrzymanie oznakowania rezerwatu oraz utrzymanie i konserwacja tablic urzędowych i informacyjnych. </w:t>
            </w:r>
          </w:p>
          <w:p w14:paraId="05F0194E" w14:textId="77777777" w:rsidR="00B40702" w:rsidRDefault="00B40702" w:rsidP="000B5468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600878">
              <w:rPr>
                <w:rFonts w:ascii="Arial" w:hAnsi="Arial" w:cs="Arial"/>
                <w:sz w:val="22"/>
                <w:szCs w:val="22"/>
              </w:rPr>
              <w:t xml:space="preserve">2. Prowadzenie nadzoru przez uprawnione służby w ramach obowiązków służbowych. </w:t>
            </w:r>
          </w:p>
          <w:p w14:paraId="67077CB5" w14:textId="77777777" w:rsidR="00B40702" w:rsidRPr="00600878" w:rsidRDefault="00B40702" w:rsidP="000B5468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600878">
              <w:rPr>
                <w:rFonts w:ascii="Arial" w:hAnsi="Arial" w:cs="Arial"/>
                <w:sz w:val="22"/>
                <w:szCs w:val="22"/>
              </w:rPr>
              <w:t xml:space="preserve">3. Zamknięcie, za pomocą szlabanów lub zapór z powalonych pni drzew wszystkich linii oddziałowych i dróg w miejscach, w których przecinają one granicę rezerwatu. </w:t>
            </w:r>
          </w:p>
        </w:tc>
        <w:tc>
          <w:tcPr>
            <w:tcW w:w="2268" w:type="dxa"/>
            <w:vAlign w:val="center"/>
          </w:tcPr>
          <w:p w14:paraId="25480E83" w14:textId="77777777" w:rsidR="00B40702" w:rsidRPr="00600878" w:rsidRDefault="00B40702" w:rsidP="002D4CA5">
            <w:pPr>
              <w:rPr>
                <w:rFonts w:ascii="Arial" w:hAnsi="Arial" w:cs="Arial"/>
              </w:rPr>
            </w:pPr>
            <w:r w:rsidRPr="00600878">
              <w:rPr>
                <w:rFonts w:ascii="Arial" w:hAnsi="Arial" w:cs="Arial"/>
              </w:rPr>
              <w:t>Cały</w:t>
            </w:r>
            <w:r>
              <w:rPr>
                <w:rFonts w:ascii="Arial" w:hAnsi="Arial" w:cs="Arial"/>
              </w:rPr>
              <w:t xml:space="preserve"> obszar</w:t>
            </w:r>
            <w:r w:rsidRPr="00600878">
              <w:rPr>
                <w:rFonts w:ascii="Arial" w:hAnsi="Arial" w:cs="Arial"/>
              </w:rPr>
              <w:t xml:space="preserve"> rezerwatu</w:t>
            </w:r>
          </w:p>
        </w:tc>
      </w:tr>
    </w:tbl>
    <w:p w14:paraId="2EA56235" w14:textId="77777777" w:rsidR="00BD714C" w:rsidRDefault="00BD714C" w:rsidP="00005BBD">
      <w:pPr>
        <w:spacing w:after="0" w:line="360" w:lineRule="auto"/>
        <w:rPr>
          <w:rFonts w:ascii="Arial" w:hAnsi="Arial" w:cs="Arial"/>
        </w:rPr>
      </w:pPr>
    </w:p>
    <w:p w14:paraId="19B55FB3" w14:textId="77777777" w:rsidR="00085EFE" w:rsidRDefault="00085EFE" w:rsidP="00005BBD">
      <w:pPr>
        <w:spacing w:after="0" w:line="360" w:lineRule="auto"/>
        <w:rPr>
          <w:rFonts w:ascii="Arial" w:hAnsi="Arial" w:cs="Arial"/>
        </w:rPr>
      </w:pPr>
    </w:p>
    <w:p w14:paraId="5E2524B3" w14:textId="77777777" w:rsidR="00107673" w:rsidRPr="00D7004E" w:rsidRDefault="00C82425" w:rsidP="00B40702">
      <w:pPr>
        <w:spacing w:after="0" w:line="360" w:lineRule="auto"/>
        <w:rPr>
          <w:rFonts w:ascii="Arial" w:hAnsi="Arial" w:cs="Arial"/>
          <w:b/>
          <w:bCs/>
          <w:sz w:val="20"/>
          <w:szCs w:val="20"/>
        </w:rPr>
      </w:pPr>
      <w:r w:rsidRPr="00C14859">
        <w:rPr>
          <w:rFonts w:ascii="Arial" w:hAnsi="Arial" w:cs="Arial"/>
          <w:b/>
          <w:bCs/>
        </w:rPr>
        <w:t xml:space="preserve">Obszar </w:t>
      </w:r>
      <w:r w:rsidRPr="00D7004E">
        <w:rPr>
          <w:rFonts w:ascii="Arial" w:hAnsi="Arial" w:cs="Arial"/>
          <w:b/>
          <w:bCs/>
        </w:rPr>
        <w:t>Natura 2000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"/>
        <w:gridCol w:w="2243"/>
        <w:gridCol w:w="2696"/>
        <w:gridCol w:w="1795"/>
        <w:gridCol w:w="1806"/>
      </w:tblGrid>
      <w:tr w:rsidR="00D80420" w:rsidRPr="00FA5CAE" w14:paraId="379B3DE9" w14:textId="77777777" w:rsidTr="00FA5CAE">
        <w:tc>
          <w:tcPr>
            <w:tcW w:w="522" w:type="dxa"/>
            <w:vAlign w:val="center"/>
          </w:tcPr>
          <w:p w14:paraId="51FDDC97" w14:textId="77777777" w:rsidR="00832BFD" w:rsidRPr="00FA5CAE" w:rsidRDefault="00832BFD" w:rsidP="00A40764">
            <w:pPr>
              <w:jc w:val="center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>Lp.</w:t>
            </w:r>
          </w:p>
        </w:tc>
        <w:tc>
          <w:tcPr>
            <w:tcW w:w="2243" w:type="dxa"/>
            <w:vAlign w:val="center"/>
          </w:tcPr>
          <w:p w14:paraId="13046679" w14:textId="77777777" w:rsidR="00832BFD" w:rsidRPr="00FA5CAE" w:rsidRDefault="00832BFD" w:rsidP="00A40764">
            <w:pPr>
              <w:jc w:val="center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>Przedmiot ochrony</w:t>
            </w:r>
          </w:p>
        </w:tc>
        <w:tc>
          <w:tcPr>
            <w:tcW w:w="2696" w:type="dxa"/>
            <w:vAlign w:val="center"/>
          </w:tcPr>
          <w:p w14:paraId="2ADBECBA" w14:textId="77777777" w:rsidR="00832BFD" w:rsidRPr="00FA5CAE" w:rsidRDefault="00832BFD" w:rsidP="00A40764">
            <w:pPr>
              <w:jc w:val="center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>Działania ochronne</w:t>
            </w:r>
          </w:p>
        </w:tc>
        <w:tc>
          <w:tcPr>
            <w:tcW w:w="1795" w:type="dxa"/>
            <w:vAlign w:val="center"/>
          </w:tcPr>
          <w:p w14:paraId="52155AF5" w14:textId="77777777" w:rsidR="00832BFD" w:rsidRPr="00FA5CAE" w:rsidRDefault="00832BFD" w:rsidP="00A40764">
            <w:pPr>
              <w:jc w:val="center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 xml:space="preserve">Obszar wdrażania </w:t>
            </w:r>
          </w:p>
        </w:tc>
        <w:tc>
          <w:tcPr>
            <w:tcW w:w="1806" w:type="dxa"/>
            <w:vAlign w:val="center"/>
          </w:tcPr>
          <w:p w14:paraId="184F5C79" w14:textId="77777777" w:rsidR="00832BFD" w:rsidRPr="00FA5CAE" w:rsidRDefault="00832BFD" w:rsidP="00A40764">
            <w:pPr>
              <w:jc w:val="center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>Podmiot odpowiedzialny za wykonanie</w:t>
            </w:r>
          </w:p>
        </w:tc>
      </w:tr>
      <w:tr w:rsidR="00832BFD" w:rsidRPr="00FA5CAE" w14:paraId="5BED6F2A" w14:textId="77777777" w:rsidTr="00096C32">
        <w:tc>
          <w:tcPr>
            <w:tcW w:w="9062" w:type="dxa"/>
            <w:gridSpan w:val="5"/>
          </w:tcPr>
          <w:p w14:paraId="59A2F713" w14:textId="77777777" w:rsidR="00832BFD" w:rsidRPr="00FA5CAE" w:rsidRDefault="00832BFD" w:rsidP="00A40764">
            <w:pPr>
              <w:jc w:val="center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>Dotyczące ochrony czynnej siedlisk przyrodniczych</w:t>
            </w:r>
          </w:p>
        </w:tc>
      </w:tr>
      <w:tr w:rsidR="006E6376" w:rsidRPr="00FA5CAE" w14:paraId="072FE77C" w14:textId="77777777" w:rsidTr="00583EB5">
        <w:tc>
          <w:tcPr>
            <w:tcW w:w="522" w:type="dxa"/>
            <w:vMerge w:val="restart"/>
            <w:vAlign w:val="center"/>
          </w:tcPr>
          <w:p w14:paraId="3ECE813D" w14:textId="77777777" w:rsidR="006E6376" w:rsidRPr="00FA5CAE" w:rsidRDefault="006E6376" w:rsidP="00A40764">
            <w:pPr>
              <w:jc w:val="center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>1.</w:t>
            </w:r>
          </w:p>
        </w:tc>
        <w:tc>
          <w:tcPr>
            <w:tcW w:w="2243" w:type="dxa"/>
            <w:vMerge w:val="restart"/>
            <w:vAlign w:val="center"/>
          </w:tcPr>
          <w:p w14:paraId="1340D8FB" w14:textId="77777777" w:rsidR="006E6376" w:rsidRPr="00FA5CAE" w:rsidRDefault="006E6376" w:rsidP="00A40764">
            <w:pPr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 xml:space="preserve">9170 </w:t>
            </w:r>
          </w:p>
          <w:p w14:paraId="39D0C42A" w14:textId="77777777" w:rsidR="006E6376" w:rsidRPr="00FA5CAE" w:rsidRDefault="006E6376" w:rsidP="00A40764">
            <w:pPr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>Grąd środkowoeuropejski i subkontynentalny (</w:t>
            </w:r>
            <w:r w:rsidRPr="006E6376">
              <w:rPr>
                <w:rFonts w:ascii="Arial" w:hAnsi="Arial" w:cs="Arial"/>
                <w:i/>
                <w:iCs/>
              </w:rPr>
              <w:t>Galio-Carpinetum, Tilio-Carpinetum</w:t>
            </w:r>
            <w:r w:rsidRPr="00FA5CAE">
              <w:rPr>
                <w:rFonts w:ascii="Arial" w:hAnsi="Arial" w:cs="Arial"/>
              </w:rPr>
              <w:t>)</w:t>
            </w:r>
          </w:p>
        </w:tc>
        <w:tc>
          <w:tcPr>
            <w:tcW w:w="2696" w:type="dxa"/>
            <w:vAlign w:val="center"/>
          </w:tcPr>
          <w:p w14:paraId="190254D4" w14:textId="77777777" w:rsidR="006E6376" w:rsidRDefault="001F2B01" w:rsidP="00A40764">
            <w:pPr>
              <w:jc w:val="both"/>
              <w:rPr>
                <w:rFonts w:ascii="Arial" w:hAnsi="Arial" w:cs="Arial"/>
              </w:rPr>
            </w:pPr>
            <w:r w:rsidRPr="00810593">
              <w:rPr>
                <w:rFonts w:ascii="Arial" w:hAnsi="Arial" w:cs="Arial"/>
              </w:rPr>
              <w:t>Usuwanie obcych gatunków inwazyjnych: dębu czerwonego</w:t>
            </w:r>
            <w:r w:rsidRPr="008512C1">
              <w:rPr>
                <w:rFonts w:ascii="Arial" w:hAnsi="Arial" w:cs="Arial"/>
                <w:i/>
                <w:iCs/>
              </w:rPr>
              <w:t xml:space="preserve"> Quercus rubra</w:t>
            </w:r>
            <w:r w:rsidRPr="00810593">
              <w:rPr>
                <w:rFonts w:ascii="Arial" w:hAnsi="Arial" w:cs="Arial"/>
              </w:rPr>
              <w:t xml:space="preserve"> i czeremchy późnej (amerykańskiej) </w:t>
            </w:r>
            <w:r w:rsidRPr="008512C1">
              <w:rPr>
                <w:rFonts w:ascii="Arial" w:hAnsi="Arial" w:cs="Arial"/>
                <w:i/>
                <w:iCs/>
              </w:rPr>
              <w:t>Padus serotina</w:t>
            </w:r>
            <w:r w:rsidRPr="00810593">
              <w:rPr>
                <w:rFonts w:ascii="Arial" w:hAnsi="Arial" w:cs="Arial"/>
              </w:rPr>
              <w:t xml:space="preserve"> z warstwy podszytu</w:t>
            </w:r>
            <w:r>
              <w:rPr>
                <w:rFonts w:ascii="Arial" w:hAnsi="Arial" w:cs="Arial"/>
              </w:rPr>
              <w:t>.</w:t>
            </w:r>
          </w:p>
          <w:p w14:paraId="097D0D21" w14:textId="77777777" w:rsidR="001F2B01" w:rsidRDefault="001F2B01" w:rsidP="00A40764">
            <w:pPr>
              <w:jc w:val="both"/>
              <w:rPr>
                <w:rFonts w:ascii="Arial" w:hAnsi="Arial" w:cs="Arial"/>
              </w:rPr>
            </w:pPr>
            <w:r w:rsidRPr="00B40702">
              <w:rPr>
                <w:rFonts w:ascii="Arial" w:hAnsi="Arial" w:cs="Arial"/>
              </w:rPr>
              <w:t>Co najmniej dwa zabiegi – na początku i na końcu obowiązywania planu</w:t>
            </w:r>
            <w:r>
              <w:rPr>
                <w:rFonts w:ascii="Arial" w:hAnsi="Arial" w:cs="Arial"/>
              </w:rPr>
              <w:t xml:space="preserve"> ochrony. </w:t>
            </w:r>
          </w:p>
          <w:p w14:paraId="1D6D62BD" w14:textId="77777777" w:rsidR="001F2B01" w:rsidRPr="00FA5CAE" w:rsidRDefault="001F2B01" w:rsidP="00A4076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795" w:type="dxa"/>
            <w:vAlign w:val="center"/>
          </w:tcPr>
          <w:p w14:paraId="0871A589" w14:textId="77777777" w:rsidR="006E6376" w:rsidRPr="00FA5CAE" w:rsidRDefault="00583EB5" w:rsidP="00A4076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Cała powierzchnia siedliska </w:t>
            </w:r>
          </w:p>
        </w:tc>
        <w:tc>
          <w:tcPr>
            <w:tcW w:w="1806" w:type="dxa"/>
            <w:vAlign w:val="center"/>
          </w:tcPr>
          <w:p w14:paraId="0AE82714" w14:textId="77777777" w:rsidR="006E6376" w:rsidRPr="00954375" w:rsidRDefault="006E6376" w:rsidP="00A40764">
            <w:pPr>
              <w:jc w:val="center"/>
              <w:rPr>
                <w:rFonts w:ascii="Arial" w:hAnsi="Arial" w:cs="Arial"/>
              </w:rPr>
            </w:pPr>
            <w:r w:rsidRPr="00954375">
              <w:rPr>
                <w:rFonts w:ascii="Arial" w:hAnsi="Arial" w:cs="Arial"/>
              </w:rPr>
              <w:t>Nadleśniczy Nadleśnictwa Grotniki</w:t>
            </w:r>
          </w:p>
        </w:tc>
      </w:tr>
      <w:tr w:rsidR="006E6376" w:rsidRPr="00FA5CAE" w14:paraId="27D97067" w14:textId="77777777" w:rsidTr="00A40764">
        <w:tc>
          <w:tcPr>
            <w:tcW w:w="522" w:type="dxa"/>
            <w:vMerge/>
            <w:vAlign w:val="center"/>
          </w:tcPr>
          <w:p w14:paraId="53D042E2" w14:textId="77777777" w:rsidR="006E6376" w:rsidRPr="00FA5CAE" w:rsidRDefault="006E6376" w:rsidP="00A4076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43" w:type="dxa"/>
            <w:vMerge/>
            <w:vAlign w:val="center"/>
          </w:tcPr>
          <w:p w14:paraId="77A2B2D6" w14:textId="77777777" w:rsidR="006E6376" w:rsidRPr="00FA5CAE" w:rsidRDefault="006E6376" w:rsidP="00A4076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14:paraId="37B3BAAC" w14:textId="77777777" w:rsidR="00715C91" w:rsidRPr="00A40764" w:rsidRDefault="00715C91" w:rsidP="00A40764">
            <w:pPr>
              <w:jc w:val="both"/>
              <w:rPr>
                <w:rFonts w:ascii="Arial" w:hAnsi="Arial" w:cs="Arial"/>
              </w:rPr>
            </w:pPr>
            <w:r w:rsidRPr="00A40764">
              <w:rPr>
                <w:rFonts w:ascii="Arial" w:hAnsi="Arial" w:cs="Arial"/>
              </w:rPr>
              <w:t xml:space="preserve">Usuwanie robinii akacjowej </w:t>
            </w:r>
            <w:r w:rsidRPr="00A40764">
              <w:rPr>
                <w:rFonts w:ascii="Arial" w:hAnsi="Arial" w:cs="Arial"/>
                <w:i/>
                <w:iCs/>
              </w:rPr>
              <w:t>Robinia pseudoacacia</w:t>
            </w:r>
            <w:r w:rsidRPr="00A40764">
              <w:rPr>
                <w:rFonts w:ascii="Arial" w:hAnsi="Arial" w:cs="Arial"/>
              </w:rPr>
              <w:t xml:space="preserve"> z warstwy drzewostanu i warstwy podszytu.</w:t>
            </w:r>
          </w:p>
          <w:p w14:paraId="050D26F0" w14:textId="77777777" w:rsidR="00583EB5" w:rsidRPr="00A40764" w:rsidRDefault="00583EB5" w:rsidP="00A40764">
            <w:pPr>
              <w:jc w:val="both"/>
              <w:rPr>
                <w:rFonts w:ascii="Arial" w:hAnsi="Arial" w:cs="Arial"/>
              </w:rPr>
            </w:pPr>
            <w:r w:rsidRPr="00A40764">
              <w:rPr>
                <w:rFonts w:ascii="Arial" w:hAnsi="Arial" w:cs="Arial"/>
              </w:rPr>
              <w:lastRenderedPageBreak/>
              <w:t xml:space="preserve">Co najmniej dwa zabiegi – na początku i na końcu obowiązywania planu ochrony </w:t>
            </w:r>
          </w:p>
        </w:tc>
        <w:tc>
          <w:tcPr>
            <w:tcW w:w="1795" w:type="dxa"/>
            <w:vAlign w:val="center"/>
          </w:tcPr>
          <w:p w14:paraId="649B7F7B" w14:textId="77777777" w:rsidR="006E6376" w:rsidRPr="00FA5CAE" w:rsidRDefault="00583EB5" w:rsidP="00A40764">
            <w:pPr>
              <w:rPr>
                <w:rFonts w:ascii="Arial" w:hAnsi="Arial" w:cs="Arial"/>
              </w:rPr>
            </w:pPr>
            <w:r w:rsidRPr="00600878">
              <w:rPr>
                <w:rFonts w:ascii="Arial" w:hAnsi="Arial" w:cs="Arial"/>
              </w:rPr>
              <w:lastRenderedPageBreak/>
              <w:t xml:space="preserve">Oddz. 180j </w:t>
            </w:r>
          </w:p>
        </w:tc>
        <w:tc>
          <w:tcPr>
            <w:tcW w:w="1806" w:type="dxa"/>
            <w:vAlign w:val="center"/>
          </w:tcPr>
          <w:p w14:paraId="3C7677A9" w14:textId="77777777" w:rsidR="006E6376" w:rsidRPr="00954375" w:rsidRDefault="007B747A" w:rsidP="00A40764">
            <w:pPr>
              <w:jc w:val="center"/>
              <w:rPr>
                <w:rFonts w:ascii="Arial" w:hAnsi="Arial" w:cs="Arial"/>
              </w:rPr>
            </w:pPr>
            <w:r w:rsidRPr="00954375">
              <w:rPr>
                <w:rFonts w:ascii="Arial" w:hAnsi="Arial" w:cs="Arial"/>
              </w:rPr>
              <w:t>Nadleśniczy Nadleśnictwa Grotniki</w:t>
            </w:r>
          </w:p>
        </w:tc>
      </w:tr>
      <w:tr w:rsidR="006E6376" w:rsidRPr="00FA5CAE" w14:paraId="659CDEF2" w14:textId="77777777" w:rsidTr="00860795">
        <w:tc>
          <w:tcPr>
            <w:tcW w:w="522" w:type="dxa"/>
            <w:vAlign w:val="center"/>
          </w:tcPr>
          <w:p w14:paraId="5BB9E95F" w14:textId="77777777" w:rsidR="006E6376" w:rsidRPr="00FA5CAE" w:rsidRDefault="006E6376" w:rsidP="00A40764">
            <w:pPr>
              <w:jc w:val="center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>2.</w:t>
            </w:r>
          </w:p>
        </w:tc>
        <w:tc>
          <w:tcPr>
            <w:tcW w:w="2243" w:type="dxa"/>
            <w:vAlign w:val="center"/>
          </w:tcPr>
          <w:p w14:paraId="063AC612" w14:textId="77777777" w:rsidR="006E6376" w:rsidRPr="00FA5CAE" w:rsidRDefault="007B06EB" w:rsidP="00A4076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*91E0</w:t>
            </w:r>
            <w:r w:rsidR="00C82425">
              <w:rPr>
                <w:rFonts w:ascii="Arial" w:hAnsi="Arial" w:cs="Arial"/>
              </w:rPr>
              <w:t xml:space="preserve"> </w:t>
            </w:r>
            <w:r w:rsidR="00C82425" w:rsidRPr="00B37F92">
              <w:rPr>
                <w:rFonts w:ascii="Arial" w:hAnsi="Arial" w:cs="Arial"/>
              </w:rPr>
              <w:t xml:space="preserve">Łęgi wierzbowe, topolowe, olszowe i jesionowe </w:t>
            </w:r>
            <w:r w:rsidR="00C82425" w:rsidRPr="00B37F92">
              <w:rPr>
                <w:rFonts w:ascii="Arial" w:hAnsi="Arial" w:cs="Arial"/>
                <w:i/>
                <w:iCs/>
              </w:rPr>
              <w:t>(Salicetum albo-fragilis, Populetum albae  Alnenion glutinoso-incanae</w:t>
            </w:r>
            <w:r w:rsidR="00C82425" w:rsidRPr="00B37F92">
              <w:rPr>
                <w:rFonts w:ascii="Arial" w:hAnsi="Arial" w:cs="Arial"/>
              </w:rPr>
              <w:t xml:space="preserve">) i olsy </w:t>
            </w:r>
            <w:r w:rsidR="00C82425" w:rsidRPr="00B76048">
              <w:rPr>
                <w:rFonts w:ascii="Arial" w:hAnsi="Arial" w:cs="Arial"/>
              </w:rPr>
              <w:t>źródliskowe</w:t>
            </w:r>
            <w:r w:rsidR="00C82425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96" w:type="dxa"/>
          </w:tcPr>
          <w:p w14:paraId="17CD4AE0" w14:textId="77777777" w:rsidR="001F2B01" w:rsidRDefault="001F2B01" w:rsidP="00A40764">
            <w:pPr>
              <w:jc w:val="both"/>
              <w:rPr>
                <w:rFonts w:ascii="Arial" w:hAnsi="Arial" w:cs="Arial"/>
              </w:rPr>
            </w:pPr>
            <w:r w:rsidRPr="00810593">
              <w:rPr>
                <w:rFonts w:ascii="Arial" w:hAnsi="Arial" w:cs="Arial"/>
              </w:rPr>
              <w:t>Usuwanie obcych gatunków inwazyjnych: dębu czerwonego</w:t>
            </w:r>
            <w:r w:rsidRPr="008512C1">
              <w:rPr>
                <w:rFonts w:ascii="Arial" w:hAnsi="Arial" w:cs="Arial"/>
                <w:i/>
                <w:iCs/>
              </w:rPr>
              <w:t xml:space="preserve"> Quercus rubra</w:t>
            </w:r>
            <w:r w:rsidRPr="00810593">
              <w:rPr>
                <w:rFonts w:ascii="Arial" w:hAnsi="Arial" w:cs="Arial"/>
              </w:rPr>
              <w:t xml:space="preserve"> i czeremchy późnej (amerykańskiej) </w:t>
            </w:r>
            <w:r w:rsidRPr="008512C1">
              <w:rPr>
                <w:rFonts w:ascii="Arial" w:hAnsi="Arial" w:cs="Arial"/>
                <w:i/>
                <w:iCs/>
              </w:rPr>
              <w:t>Padus serotina</w:t>
            </w:r>
            <w:r w:rsidRPr="00810593">
              <w:rPr>
                <w:rFonts w:ascii="Arial" w:hAnsi="Arial" w:cs="Arial"/>
              </w:rPr>
              <w:t xml:space="preserve"> z warstwy podszytu</w:t>
            </w:r>
            <w:r>
              <w:rPr>
                <w:rFonts w:ascii="Arial" w:hAnsi="Arial" w:cs="Arial"/>
              </w:rPr>
              <w:t>.</w:t>
            </w:r>
          </w:p>
          <w:p w14:paraId="39BE3EE7" w14:textId="77777777" w:rsidR="006E6376" w:rsidRPr="00FA5CAE" w:rsidRDefault="001F2B01" w:rsidP="00A40764">
            <w:pPr>
              <w:jc w:val="both"/>
              <w:rPr>
                <w:rFonts w:ascii="Arial" w:hAnsi="Arial" w:cs="Arial"/>
              </w:rPr>
            </w:pPr>
            <w:r w:rsidRPr="00B40702">
              <w:rPr>
                <w:rFonts w:ascii="Arial" w:hAnsi="Arial" w:cs="Arial"/>
              </w:rPr>
              <w:t>Co najmniej dwa zabiegi – na początku i na końcu obowiązywania planu</w:t>
            </w:r>
          </w:p>
        </w:tc>
        <w:tc>
          <w:tcPr>
            <w:tcW w:w="1795" w:type="dxa"/>
          </w:tcPr>
          <w:p w14:paraId="5280015A" w14:textId="77777777" w:rsidR="006E6376" w:rsidRPr="00FA5CAE" w:rsidRDefault="00715C91" w:rsidP="00A4076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Cała powierzchnia siedliska</w:t>
            </w:r>
          </w:p>
        </w:tc>
        <w:tc>
          <w:tcPr>
            <w:tcW w:w="1806" w:type="dxa"/>
            <w:vAlign w:val="center"/>
          </w:tcPr>
          <w:p w14:paraId="13C0C6F2" w14:textId="77777777" w:rsidR="006E6376" w:rsidRPr="00FA5CAE" w:rsidRDefault="006E6376" w:rsidP="00A40764">
            <w:pPr>
              <w:jc w:val="center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>Nadleśniczy Nadleśnictwa Grotniki</w:t>
            </w:r>
          </w:p>
        </w:tc>
      </w:tr>
      <w:tr w:rsidR="00860795" w:rsidRPr="00FA5CAE" w14:paraId="0153E9CC" w14:textId="77777777" w:rsidTr="00E60F84">
        <w:tc>
          <w:tcPr>
            <w:tcW w:w="9062" w:type="dxa"/>
            <w:gridSpan w:val="5"/>
          </w:tcPr>
          <w:p w14:paraId="4E21CA1F" w14:textId="77777777" w:rsidR="00860795" w:rsidRPr="00FA5CAE" w:rsidRDefault="00860795" w:rsidP="00A40764">
            <w:pPr>
              <w:jc w:val="center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>Dotyczące monitoringu stanu przedmiotów ochrony oraz monitoringu realizacji celów działań ochronnych</w:t>
            </w:r>
          </w:p>
        </w:tc>
      </w:tr>
      <w:tr w:rsidR="004C40A9" w:rsidRPr="00FA5CAE" w14:paraId="61DC18C7" w14:textId="77777777" w:rsidTr="00860795">
        <w:tc>
          <w:tcPr>
            <w:tcW w:w="522" w:type="dxa"/>
          </w:tcPr>
          <w:p w14:paraId="0B3CE51E" w14:textId="77777777" w:rsidR="004C40A9" w:rsidRPr="00FA5CAE" w:rsidRDefault="00860795" w:rsidP="00A40764">
            <w:pPr>
              <w:jc w:val="center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 xml:space="preserve">1. </w:t>
            </w:r>
          </w:p>
        </w:tc>
        <w:tc>
          <w:tcPr>
            <w:tcW w:w="2243" w:type="dxa"/>
          </w:tcPr>
          <w:p w14:paraId="3A2E779B" w14:textId="77777777" w:rsidR="00860795" w:rsidRPr="00FA5CAE" w:rsidRDefault="00860795" w:rsidP="00A40764">
            <w:pPr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 xml:space="preserve">9170 </w:t>
            </w:r>
          </w:p>
          <w:p w14:paraId="23AF5422" w14:textId="77777777" w:rsidR="004C40A9" w:rsidRPr="00FA5CAE" w:rsidRDefault="00860795" w:rsidP="00A40764">
            <w:pPr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>Grąd środkowoeuropejski i subkontynentalny (</w:t>
            </w:r>
            <w:r w:rsidRPr="00F36DD1">
              <w:rPr>
                <w:rFonts w:ascii="Arial" w:hAnsi="Arial" w:cs="Arial"/>
                <w:i/>
                <w:iCs/>
              </w:rPr>
              <w:t>Galio-Carpinetum, Tilio-Carpinetum</w:t>
            </w:r>
            <w:r w:rsidR="00F36DD1" w:rsidRPr="00F36DD1">
              <w:rPr>
                <w:rFonts w:ascii="Arial" w:hAnsi="Arial" w:cs="Arial"/>
                <w:i/>
                <w:iCs/>
              </w:rPr>
              <w:t>)</w:t>
            </w:r>
          </w:p>
        </w:tc>
        <w:tc>
          <w:tcPr>
            <w:tcW w:w="2696" w:type="dxa"/>
          </w:tcPr>
          <w:p w14:paraId="183B5DD7" w14:textId="77777777" w:rsidR="004C40A9" w:rsidRPr="00FA5CAE" w:rsidRDefault="001A0D76" w:rsidP="00A40764">
            <w:pPr>
              <w:jc w:val="center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 xml:space="preserve">Monitoring stanu ochrony – co 6 lat </w:t>
            </w:r>
          </w:p>
          <w:p w14:paraId="388BD181" w14:textId="77777777" w:rsidR="00EB6D2E" w:rsidRPr="00FA5CAE" w:rsidRDefault="001A0D76" w:rsidP="00A40764">
            <w:pPr>
              <w:jc w:val="center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>Zgodnie ze standar</w:t>
            </w:r>
            <w:r w:rsidR="00EB6D2E" w:rsidRPr="00FA5CAE">
              <w:rPr>
                <w:rFonts w:ascii="Arial" w:hAnsi="Arial" w:cs="Arial"/>
              </w:rPr>
              <w:t>dami metodyki opracowanymi przez GIOŚ w ramach Państwowego Monitoringu Środowiska (PMŚ)</w:t>
            </w:r>
          </w:p>
        </w:tc>
        <w:tc>
          <w:tcPr>
            <w:tcW w:w="1795" w:type="dxa"/>
          </w:tcPr>
          <w:p w14:paraId="66F117E1" w14:textId="77777777" w:rsidR="004C40A9" w:rsidRPr="00FA5CAE" w:rsidRDefault="00EB6D2E" w:rsidP="00A40764">
            <w:pPr>
              <w:jc w:val="center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>Stanowiska monitoringowe</w:t>
            </w:r>
            <w:r w:rsidR="000520D9" w:rsidRPr="00FA5CAE">
              <w:rPr>
                <w:rFonts w:ascii="Arial" w:hAnsi="Arial" w:cs="Arial"/>
              </w:rPr>
              <w:t xml:space="preserve"> </w:t>
            </w:r>
            <w:r w:rsidRPr="00FA5CAE">
              <w:rPr>
                <w:rFonts w:ascii="Arial" w:hAnsi="Arial" w:cs="Arial"/>
              </w:rPr>
              <w:t xml:space="preserve">zgodnie z mapą stanowiącą załącznik nr </w:t>
            </w:r>
          </w:p>
        </w:tc>
        <w:tc>
          <w:tcPr>
            <w:tcW w:w="1806" w:type="dxa"/>
          </w:tcPr>
          <w:p w14:paraId="4A2E00A8" w14:textId="77777777" w:rsidR="004C40A9" w:rsidRPr="00FA5CAE" w:rsidRDefault="000520D9" w:rsidP="00A40764">
            <w:pPr>
              <w:jc w:val="center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>Organ sprawujący nadzór nad obszarem Natura 2000</w:t>
            </w:r>
          </w:p>
        </w:tc>
      </w:tr>
      <w:tr w:rsidR="004C40A9" w:rsidRPr="00FA5CAE" w14:paraId="30C2121D" w14:textId="77777777" w:rsidTr="00860795">
        <w:tc>
          <w:tcPr>
            <w:tcW w:w="522" w:type="dxa"/>
          </w:tcPr>
          <w:p w14:paraId="53AF6BC6" w14:textId="77777777" w:rsidR="004C40A9" w:rsidRPr="00FA5CAE" w:rsidRDefault="00E97F8E" w:rsidP="00A40764">
            <w:pPr>
              <w:jc w:val="center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>2.</w:t>
            </w:r>
          </w:p>
        </w:tc>
        <w:tc>
          <w:tcPr>
            <w:tcW w:w="2243" w:type="dxa"/>
          </w:tcPr>
          <w:p w14:paraId="0BC670D6" w14:textId="77777777" w:rsidR="00C82425" w:rsidRDefault="007B06EB" w:rsidP="00A4076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*91E0</w:t>
            </w:r>
          </w:p>
          <w:p w14:paraId="56E3766A" w14:textId="77777777" w:rsidR="004C40A9" w:rsidRPr="00FA5CAE" w:rsidRDefault="00C82425" w:rsidP="00A4076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B37F92">
              <w:rPr>
                <w:rFonts w:ascii="Arial" w:hAnsi="Arial" w:cs="Arial"/>
              </w:rPr>
              <w:t xml:space="preserve">Łęgi wierzbowe, topolowe, olszowe i jesionowe </w:t>
            </w:r>
            <w:r w:rsidRPr="00B37F92">
              <w:rPr>
                <w:rFonts w:ascii="Arial" w:hAnsi="Arial" w:cs="Arial"/>
                <w:i/>
                <w:iCs/>
              </w:rPr>
              <w:t>(Salicetum albo-fragilis, Populetum albae  Alnenion glutinoso-incanae</w:t>
            </w:r>
            <w:r w:rsidRPr="00B37F92">
              <w:rPr>
                <w:rFonts w:ascii="Arial" w:hAnsi="Arial" w:cs="Arial"/>
              </w:rPr>
              <w:t xml:space="preserve">) i olsy </w:t>
            </w:r>
            <w:r w:rsidRPr="00B76048">
              <w:rPr>
                <w:rFonts w:ascii="Arial" w:hAnsi="Arial" w:cs="Arial"/>
              </w:rPr>
              <w:t>źródliskowe</w:t>
            </w:r>
          </w:p>
        </w:tc>
        <w:tc>
          <w:tcPr>
            <w:tcW w:w="2696" w:type="dxa"/>
          </w:tcPr>
          <w:p w14:paraId="6F42B4F2" w14:textId="77777777" w:rsidR="000520D9" w:rsidRPr="00FA5CAE" w:rsidRDefault="000520D9" w:rsidP="00A40764">
            <w:pPr>
              <w:jc w:val="center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 xml:space="preserve">Monitoring stanu ochrony – co 6 lat </w:t>
            </w:r>
          </w:p>
          <w:p w14:paraId="6D248C17" w14:textId="77777777" w:rsidR="004C40A9" w:rsidRPr="00FA5CAE" w:rsidRDefault="000520D9" w:rsidP="00A40764">
            <w:pPr>
              <w:jc w:val="center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>Zgodnie ze standardami metodyki opracowanymi przez GIOŚ w ramach Państwowego Monitoringu Środowiska (PMŚ)</w:t>
            </w:r>
          </w:p>
        </w:tc>
        <w:tc>
          <w:tcPr>
            <w:tcW w:w="1795" w:type="dxa"/>
          </w:tcPr>
          <w:p w14:paraId="2E1F4904" w14:textId="77777777" w:rsidR="004C40A9" w:rsidRPr="00FA5CAE" w:rsidRDefault="000520D9" w:rsidP="00A40764">
            <w:pPr>
              <w:jc w:val="center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 xml:space="preserve">Stanowiska monitoringowe zgodnie z mapą stanowiącą załącznik nr </w:t>
            </w:r>
          </w:p>
        </w:tc>
        <w:tc>
          <w:tcPr>
            <w:tcW w:w="1806" w:type="dxa"/>
          </w:tcPr>
          <w:p w14:paraId="0140DF45" w14:textId="77777777" w:rsidR="004C40A9" w:rsidRPr="00FA5CAE" w:rsidRDefault="000520D9" w:rsidP="00A40764">
            <w:pPr>
              <w:jc w:val="center"/>
              <w:rPr>
                <w:rFonts w:ascii="Arial" w:hAnsi="Arial" w:cs="Arial"/>
              </w:rPr>
            </w:pPr>
            <w:r w:rsidRPr="00FA5CAE">
              <w:rPr>
                <w:rFonts w:ascii="Arial" w:hAnsi="Arial" w:cs="Arial"/>
              </w:rPr>
              <w:t>Organ sprawujący nadzór nad obszarem Natura 2000</w:t>
            </w:r>
          </w:p>
        </w:tc>
      </w:tr>
    </w:tbl>
    <w:p w14:paraId="203DB748" w14:textId="77777777" w:rsidR="00FA5CAE" w:rsidRDefault="00C14859" w:rsidP="006A27F4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„</w:t>
      </w:r>
    </w:p>
    <w:p w14:paraId="7AAD14D7" w14:textId="77777777" w:rsidR="00FA5CAE" w:rsidRDefault="00FA5CA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5D056FD5" w14:textId="77777777" w:rsidR="006F0A54" w:rsidRDefault="006F0A54" w:rsidP="00333F10">
      <w:pPr>
        <w:spacing w:after="0" w:line="240" w:lineRule="auto"/>
        <w:ind w:left="5103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Załącznik nr </w:t>
      </w:r>
      <w:r w:rsidR="00677ACE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</w:t>
      </w:r>
    </w:p>
    <w:p w14:paraId="34A01A04" w14:textId="77777777" w:rsidR="006F0A54" w:rsidRDefault="006F0A54" w:rsidP="00333F10">
      <w:pPr>
        <w:spacing w:after="0" w:line="240" w:lineRule="auto"/>
        <w:ind w:left="5103"/>
        <w:rPr>
          <w:rFonts w:ascii="Arial" w:hAnsi="Arial" w:cs="Arial"/>
        </w:rPr>
      </w:pPr>
      <w:r>
        <w:rPr>
          <w:rFonts w:ascii="Arial" w:hAnsi="Arial" w:cs="Arial"/>
        </w:rPr>
        <w:t xml:space="preserve">do </w:t>
      </w:r>
      <w:r w:rsidR="00C14859">
        <w:rPr>
          <w:rFonts w:ascii="Arial" w:hAnsi="Arial" w:cs="Arial"/>
        </w:rPr>
        <w:t>Z</w:t>
      </w:r>
      <w:r>
        <w:rPr>
          <w:rFonts w:ascii="Arial" w:hAnsi="Arial" w:cs="Arial"/>
        </w:rPr>
        <w:t>arządzenia Regionalnego Dyrektora Ochrony Środowiska w Łodzi</w:t>
      </w:r>
    </w:p>
    <w:p w14:paraId="7D12EAE9" w14:textId="77777777" w:rsidR="006F0A54" w:rsidRDefault="006F0A54" w:rsidP="00333F10">
      <w:pPr>
        <w:spacing w:after="0" w:line="240" w:lineRule="auto"/>
        <w:ind w:left="5103"/>
        <w:rPr>
          <w:rFonts w:ascii="Arial" w:hAnsi="Arial" w:cs="Arial"/>
        </w:rPr>
      </w:pPr>
      <w:r>
        <w:rPr>
          <w:rFonts w:ascii="Arial" w:hAnsi="Arial" w:cs="Arial"/>
        </w:rPr>
        <w:t xml:space="preserve">z dnia ……………………. </w:t>
      </w:r>
    </w:p>
    <w:p w14:paraId="59CAD638" w14:textId="77777777" w:rsidR="006F0A54" w:rsidRDefault="006F0A54">
      <w:pPr>
        <w:rPr>
          <w:rFonts w:ascii="Arial" w:hAnsi="Arial" w:cs="Arial"/>
          <w:sz w:val="20"/>
          <w:szCs w:val="20"/>
        </w:rPr>
      </w:pPr>
    </w:p>
    <w:p w14:paraId="5588F9A2" w14:textId="77777777" w:rsidR="00677ACE" w:rsidRDefault="00677ACE" w:rsidP="00932BEA">
      <w:pPr>
        <w:spacing w:after="0" w:line="360" w:lineRule="auto"/>
        <w:ind w:left="4820"/>
        <w:rPr>
          <w:b/>
          <w:bCs/>
        </w:rPr>
      </w:pPr>
    </w:p>
    <w:p w14:paraId="02DDAD26" w14:textId="77777777" w:rsidR="00932BEA" w:rsidRPr="00B63E5B" w:rsidRDefault="00932BEA" w:rsidP="00333F10">
      <w:pPr>
        <w:spacing w:after="0" w:line="240" w:lineRule="auto"/>
        <w:ind w:left="4820"/>
        <w:rPr>
          <w:rFonts w:ascii="Arial" w:hAnsi="Arial" w:cs="Arial"/>
        </w:rPr>
      </w:pPr>
      <w:r w:rsidRPr="00B63E5B">
        <w:rPr>
          <w:rFonts w:ascii="Arial" w:hAnsi="Arial" w:cs="Arial"/>
          <w:b/>
          <w:bCs/>
        </w:rPr>
        <w:t xml:space="preserve">„Załącznik nr </w:t>
      </w:r>
      <w:r w:rsidR="003C1C05" w:rsidRPr="00B63E5B">
        <w:rPr>
          <w:rFonts w:ascii="Arial" w:hAnsi="Arial" w:cs="Arial"/>
          <w:b/>
          <w:bCs/>
        </w:rPr>
        <w:t>3</w:t>
      </w:r>
      <w:r w:rsidRPr="00B63E5B">
        <w:rPr>
          <w:rFonts w:ascii="Arial" w:hAnsi="Arial" w:cs="Arial"/>
          <w:b/>
          <w:bCs/>
        </w:rPr>
        <w:t xml:space="preserve"> </w:t>
      </w:r>
      <w:r w:rsidRPr="00B63E5B">
        <w:rPr>
          <w:rFonts w:ascii="Arial" w:hAnsi="Arial" w:cs="Arial"/>
        </w:rPr>
        <w:t>do zarządzenia nr 3</w:t>
      </w:r>
      <w:r w:rsidR="003C1C05" w:rsidRPr="00B63E5B">
        <w:rPr>
          <w:rFonts w:ascii="Arial" w:hAnsi="Arial" w:cs="Arial"/>
        </w:rPr>
        <w:t>3</w:t>
      </w:r>
      <w:r w:rsidRPr="00B63E5B">
        <w:rPr>
          <w:rFonts w:ascii="Arial" w:hAnsi="Arial" w:cs="Arial"/>
        </w:rPr>
        <w:t xml:space="preserve">/2013 </w:t>
      </w:r>
    </w:p>
    <w:p w14:paraId="0D48307F" w14:textId="77777777" w:rsidR="00932BEA" w:rsidRPr="00B63E5B" w:rsidRDefault="00932BEA" w:rsidP="00333F10">
      <w:pPr>
        <w:spacing w:after="0" w:line="240" w:lineRule="auto"/>
        <w:ind w:left="4820"/>
        <w:rPr>
          <w:rFonts w:ascii="Arial" w:hAnsi="Arial" w:cs="Arial"/>
        </w:rPr>
      </w:pPr>
      <w:r w:rsidRPr="00B63E5B">
        <w:rPr>
          <w:rFonts w:ascii="Arial" w:hAnsi="Arial" w:cs="Arial"/>
        </w:rPr>
        <w:t>Regionalnego Dyrektora Ochrony Środowiska w Łodzi z dnia 26 czerwca 2013 r. w sprawie ustanowienia planu ochrony dla rezerwatu przyrody „Grądy nad Lindą</w:t>
      </w:r>
      <w:r w:rsidR="00AA7A0D" w:rsidRPr="00B63E5B">
        <w:rPr>
          <w:rFonts w:ascii="Arial" w:hAnsi="Arial" w:cs="Arial"/>
        </w:rPr>
        <w:t>”</w:t>
      </w:r>
    </w:p>
    <w:p w14:paraId="257939A1" w14:textId="77777777" w:rsidR="00932BEA" w:rsidRDefault="00932BEA" w:rsidP="00333F10">
      <w:pPr>
        <w:spacing w:after="0" w:line="240" w:lineRule="auto"/>
        <w:ind w:left="4820"/>
        <w:rPr>
          <w:rFonts w:ascii="Arial" w:hAnsi="Arial" w:cs="Arial"/>
          <w:sz w:val="18"/>
          <w:szCs w:val="18"/>
        </w:rPr>
      </w:pPr>
    </w:p>
    <w:p w14:paraId="36A49684" w14:textId="77777777" w:rsidR="00333F10" w:rsidRPr="00333F10" w:rsidRDefault="00333F10" w:rsidP="00333F10">
      <w:pPr>
        <w:spacing w:after="0" w:line="240" w:lineRule="auto"/>
        <w:ind w:left="4820"/>
        <w:rPr>
          <w:rFonts w:ascii="Arial" w:hAnsi="Arial" w:cs="Arial"/>
          <w:sz w:val="18"/>
          <w:szCs w:val="18"/>
        </w:rPr>
      </w:pPr>
    </w:p>
    <w:p w14:paraId="632F2A05" w14:textId="77777777" w:rsidR="00AA7A0D" w:rsidRPr="00AA7A0D" w:rsidRDefault="00AA7A0D" w:rsidP="00AA7A0D">
      <w:pPr>
        <w:jc w:val="both"/>
        <w:rPr>
          <w:rFonts w:ascii="Arial" w:hAnsi="Arial" w:cs="Arial"/>
        </w:rPr>
      </w:pPr>
      <w:r w:rsidRPr="00AA7A0D">
        <w:rPr>
          <w:rFonts w:ascii="Arial" w:hAnsi="Arial" w:cs="Arial"/>
        </w:rPr>
        <w:t>STANOWISKA MONITORINGOWE SIEDLISK PRZYRODNICZYCH</w:t>
      </w:r>
      <w:r>
        <w:rPr>
          <w:rFonts w:ascii="Arial" w:hAnsi="Arial" w:cs="Arial"/>
        </w:rPr>
        <w:t>:</w:t>
      </w:r>
      <w:r w:rsidRPr="00AA7A0D">
        <w:rPr>
          <w:rFonts w:ascii="Arial" w:hAnsi="Arial" w:cs="Arial"/>
        </w:rPr>
        <w:t xml:space="preserve"> 9170 GRĄD ŚRODKOWOEUROPEJSKI I KONTYNENTALNY </w:t>
      </w:r>
      <w:r w:rsidRPr="00AA7A0D">
        <w:rPr>
          <w:rFonts w:ascii="Arial" w:hAnsi="Arial" w:cs="Arial"/>
          <w:i/>
          <w:iCs/>
        </w:rPr>
        <w:t>GALIO-CARPINETUM, TILIO-CARPINETUM</w:t>
      </w:r>
      <w:r w:rsidRPr="00AA7A0D">
        <w:rPr>
          <w:rFonts w:ascii="Arial" w:hAnsi="Arial" w:cs="Arial"/>
        </w:rPr>
        <w:t xml:space="preserve"> ORAZ *91E0 ŁĘGI WIERZBOWE, TOPOLOWE, OLSZOWE I JESIONOWE </w:t>
      </w:r>
      <w:r w:rsidRPr="00AA7A0D">
        <w:rPr>
          <w:rFonts w:ascii="Arial" w:hAnsi="Arial" w:cs="Arial"/>
          <w:i/>
          <w:iCs/>
        </w:rPr>
        <w:t>(SALICETUM ALBO-FRAGILIS, POPULETUM ALBAE  ALNENION GLUTINOSO-INCANAE</w:t>
      </w:r>
      <w:r w:rsidRPr="00AA7A0D">
        <w:rPr>
          <w:rFonts w:ascii="Arial" w:hAnsi="Arial" w:cs="Arial"/>
        </w:rPr>
        <w:t xml:space="preserve">) I OLSY ŹRÓDLISKOWE </w:t>
      </w:r>
    </w:p>
    <w:p w14:paraId="236BDEBB" w14:textId="77777777" w:rsidR="00932BEA" w:rsidRDefault="00F36DD1" w:rsidP="00932BEA">
      <w:pPr>
        <w:spacing w:after="0" w:line="360" w:lineRule="auto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2E6F9024" wp14:editId="08F987E1">
            <wp:extent cx="5760720" cy="7654925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5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859">
        <w:t>”</w:t>
      </w:r>
    </w:p>
    <w:p w14:paraId="7C4C6866" w14:textId="77777777" w:rsidR="003C1C05" w:rsidRDefault="003C1C05">
      <w:pPr>
        <w:rPr>
          <w:rFonts w:ascii="Arial" w:hAnsi="Arial" w:cs="Arial"/>
          <w:sz w:val="20"/>
          <w:szCs w:val="20"/>
        </w:rPr>
      </w:pPr>
    </w:p>
    <w:p w14:paraId="1A4E014D" w14:textId="77777777" w:rsidR="003C1C05" w:rsidRDefault="003C1C0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3D949E58" w14:textId="77777777" w:rsidR="003C1C05" w:rsidRPr="00C14859" w:rsidRDefault="003C1C05" w:rsidP="003B6DA0">
      <w:pPr>
        <w:spacing w:after="0" w:line="240" w:lineRule="auto"/>
        <w:ind w:left="5103"/>
        <w:rPr>
          <w:rFonts w:ascii="Arial" w:hAnsi="Arial" w:cs="Arial"/>
        </w:rPr>
      </w:pPr>
      <w:r w:rsidRPr="00C14859">
        <w:rPr>
          <w:rFonts w:ascii="Arial" w:hAnsi="Arial" w:cs="Arial"/>
        </w:rPr>
        <w:lastRenderedPageBreak/>
        <w:t xml:space="preserve">Załącznik nr </w:t>
      </w:r>
      <w:r w:rsidR="00677ACE" w:rsidRPr="00C14859">
        <w:rPr>
          <w:rFonts w:ascii="Arial" w:hAnsi="Arial" w:cs="Arial"/>
        </w:rPr>
        <w:t>4</w:t>
      </w:r>
      <w:r w:rsidRPr="00C14859">
        <w:rPr>
          <w:rFonts w:ascii="Arial" w:hAnsi="Arial" w:cs="Arial"/>
        </w:rPr>
        <w:t xml:space="preserve"> </w:t>
      </w:r>
    </w:p>
    <w:p w14:paraId="098B78BA" w14:textId="77777777" w:rsidR="003C1C05" w:rsidRPr="00C14859" w:rsidRDefault="00C14859" w:rsidP="003B6DA0">
      <w:pPr>
        <w:spacing w:after="0" w:line="240" w:lineRule="auto"/>
        <w:ind w:left="5103"/>
        <w:rPr>
          <w:rFonts w:ascii="Arial" w:hAnsi="Arial" w:cs="Arial"/>
        </w:rPr>
      </w:pPr>
      <w:r>
        <w:rPr>
          <w:rFonts w:ascii="Arial" w:hAnsi="Arial" w:cs="Arial"/>
        </w:rPr>
        <w:t>do Z</w:t>
      </w:r>
      <w:r w:rsidR="003C1C05" w:rsidRPr="00C14859">
        <w:rPr>
          <w:rFonts w:ascii="Arial" w:hAnsi="Arial" w:cs="Arial"/>
        </w:rPr>
        <w:t>arządzenia Regionalnego Dyrektora Ochrony Środowiska w Łodzi</w:t>
      </w:r>
    </w:p>
    <w:p w14:paraId="46A33A7B" w14:textId="77777777" w:rsidR="003C1C05" w:rsidRPr="00C14859" w:rsidRDefault="003C1C05" w:rsidP="003B6DA0">
      <w:pPr>
        <w:spacing w:after="0" w:line="240" w:lineRule="auto"/>
        <w:ind w:left="5103"/>
        <w:rPr>
          <w:rFonts w:ascii="Arial" w:hAnsi="Arial" w:cs="Arial"/>
        </w:rPr>
      </w:pPr>
      <w:r w:rsidRPr="00C14859">
        <w:rPr>
          <w:rFonts w:ascii="Arial" w:hAnsi="Arial" w:cs="Arial"/>
        </w:rPr>
        <w:t xml:space="preserve">z dnia ……………………. </w:t>
      </w:r>
    </w:p>
    <w:p w14:paraId="7F076263" w14:textId="77777777" w:rsidR="003C1C05" w:rsidRPr="00C14859" w:rsidRDefault="003C1C05">
      <w:pPr>
        <w:rPr>
          <w:rFonts w:ascii="Arial" w:hAnsi="Arial" w:cs="Arial"/>
        </w:rPr>
      </w:pPr>
    </w:p>
    <w:p w14:paraId="59566AC5" w14:textId="77777777" w:rsidR="00677ACE" w:rsidRPr="00B63E5B" w:rsidRDefault="00B63E5B" w:rsidP="00B63E5B">
      <w:pPr>
        <w:spacing w:after="0" w:line="240" w:lineRule="auto"/>
        <w:ind w:left="4820"/>
        <w:rPr>
          <w:rFonts w:ascii="Arial" w:hAnsi="Arial" w:cs="Arial"/>
        </w:rPr>
      </w:pPr>
      <w:r w:rsidRPr="00B63E5B">
        <w:rPr>
          <w:rFonts w:ascii="Arial" w:hAnsi="Arial" w:cs="Arial"/>
          <w:b/>
          <w:bCs/>
        </w:rPr>
        <w:t xml:space="preserve"> </w:t>
      </w:r>
      <w:r w:rsidR="00677ACE" w:rsidRPr="00B63E5B">
        <w:rPr>
          <w:rFonts w:ascii="Arial" w:hAnsi="Arial" w:cs="Arial"/>
          <w:b/>
          <w:bCs/>
        </w:rPr>
        <w:t xml:space="preserve">„Załącznik nr 5 </w:t>
      </w:r>
      <w:r w:rsidR="00677ACE" w:rsidRPr="00B63E5B">
        <w:rPr>
          <w:rFonts w:ascii="Arial" w:hAnsi="Arial" w:cs="Arial"/>
        </w:rPr>
        <w:t>do zarządzenia nr 33/2013 Regionalnego Dyrektora Ochrony Środowiska w Łodzi z dnia 26 czerwca 2013 r. w sprawie ustanowienia planu ochrony dla rezerwatu przyrody „Grądy nad Lindą</w:t>
      </w:r>
      <w:r w:rsidRPr="00B63E5B">
        <w:rPr>
          <w:rFonts w:ascii="Arial" w:hAnsi="Arial" w:cs="Arial"/>
        </w:rPr>
        <w:t>”</w:t>
      </w:r>
    </w:p>
    <w:p w14:paraId="634AFCAD" w14:textId="77777777" w:rsidR="00677ACE" w:rsidRPr="003B6DA0" w:rsidRDefault="00677ACE" w:rsidP="00677ACE">
      <w:pPr>
        <w:spacing w:after="0" w:line="360" w:lineRule="auto"/>
        <w:ind w:left="4820"/>
        <w:rPr>
          <w:rFonts w:ascii="Arial" w:hAnsi="Arial" w:cs="Arial"/>
          <w:sz w:val="16"/>
          <w:szCs w:val="16"/>
        </w:rPr>
      </w:pPr>
    </w:p>
    <w:p w14:paraId="4ECC7561" w14:textId="77777777" w:rsidR="00B63E5B" w:rsidRPr="00C14859" w:rsidRDefault="00B63E5B" w:rsidP="00B63E5B">
      <w:pPr>
        <w:jc w:val="both"/>
        <w:rPr>
          <w:rFonts w:ascii="Arial" w:hAnsi="Arial" w:cs="Arial"/>
        </w:rPr>
      </w:pPr>
      <w:r w:rsidRPr="00C14859">
        <w:rPr>
          <w:rFonts w:ascii="Arial" w:hAnsi="Arial" w:cs="Arial"/>
        </w:rPr>
        <w:t>MAPA OBSZARU NATURA 2000 ORAZ LEŻĄCEGO W JEGO GRANICACH REZERWATU PRZYRODY</w:t>
      </w:r>
    </w:p>
    <w:p w14:paraId="14BFDFBC" w14:textId="77777777" w:rsidR="00677ACE" w:rsidRDefault="003B6DA0">
      <w:pPr>
        <w:rPr>
          <w:rFonts w:ascii="Arial" w:hAnsi="Arial" w:cs="Arial"/>
          <w:sz w:val="20"/>
          <w:szCs w:val="20"/>
        </w:rPr>
      </w:pPr>
      <w:r>
        <w:rPr>
          <w:noProof/>
          <w:lang w:eastAsia="pl-PL"/>
        </w:rPr>
        <w:lastRenderedPageBreak/>
        <w:drawing>
          <wp:inline distT="0" distB="0" distL="0" distR="0" wp14:anchorId="67DE6B33" wp14:editId="5AC360A9">
            <wp:extent cx="5760720" cy="7654925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5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859">
        <w:rPr>
          <w:rFonts w:ascii="Arial" w:hAnsi="Arial" w:cs="Arial"/>
          <w:sz w:val="20"/>
          <w:szCs w:val="20"/>
        </w:rPr>
        <w:t>”</w:t>
      </w:r>
    </w:p>
    <w:p w14:paraId="1FF6EC71" w14:textId="77777777" w:rsidR="00C14859" w:rsidRDefault="00C14859">
      <w:pPr>
        <w:rPr>
          <w:rFonts w:ascii="Arial" w:hAnsi="Arial" w:cs="Arial"/>
          <w:sz w:val="20"/>
          <w:szCs w:val="20"/>
        </w:rPr>
      </w:pPr>
    </w:p>
    <w:p w14:paraId="5ED966EB" w14:textId="77777777" w:rsidR="00C14859" w:rsidRDefault="00C14859">
      <w:pPr>
        <w:rPr>
          <w:rFonts w:ascii="Arial" w:hAnsi="Arial" w:cs="Arial"/>
          <w:sz w:val="20"/>
          <w:szCs w:val="20"/>
        </w:rPr>
      </w:pPr>
    </w:p>
    <w:p w14:paraId="554E243B" w14:textId="77777777" w:rsidR="00C14859" w:rsidRPr="006F0A54" w:rsidRDefault="00C14859">
      <w:pPr>
        <w:rPr>
          <w:rFonts w:ascii="Arial" w:hAnsi="Arial" w:cs="Arial"/>
          <w:sz w:val="20"/>
          <w:szCs w:val="20"/>
        </w:rPr>
      </w:pPr>
    </w:p>
    <w:p w14:paraId="31D0C3A0" w14:textId="77777777" w:rsidR="006F0A54" w:rsidRDefault="006F0A54" w:rsidP="006F0A54">
      <w:pPr>
        <w:jc w:val="right"/>
        <w:rPr>
          <w:rFonts w:ascii="Arial" w:hAnsi="Arial" w:cs="Arial"/>
          <w:sz w:val="20"/>
          <w:szCs w:val="20"/>
        </w:rPr>
      </w:pPr>
    </w:p>
    <w:p w14:paraId="30EDA2F3" w14:textId="77777777" w:rsidR="00FA5CAE" w:rsidRPr="00496D31" w:rsidRDefault="00FA5CAE" w:rsidP="006A27F4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496D31">
        <w:rPr>
          <w:rFonts w:ascii="Arial" w:hAnsi="Arial" w:cs="Arial"/>
          <w:b/>
          <w:bCs/>
        </w:rPr>
        <w:lastRenderedPageBreak/>
        <w:t xml:space="preserve">Uzasadnienie </w:t>
      </w:r>
    </w:p>
    <w:p w14:paraId="2791053E" w14:textId="77777777" w:rsidR="00C76EA7" w:rsidRPr="00496D31" w:rsidRDefault="00FA5CAE" w:rsidP="006A27F4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496D31">
        <w:rPr>
          <w:rFonts w:ascii="Arial" w:hAnsi="Arial" w:cs="Arial"/>
          <w:b/>
          <w:bCs/>
        </w:rPr>
        <w:t xml:space="preserve">do </w:t>
      </w:r>
      <w:r w:rsidR="00EB3F6C">
        <w:rPr>
          <w:rFonts w:ascii="Arial" w:hAnsi="Arial" w:cs="Arial"/>
          <w:b/>
          <w:bCs/>
        </w:rPr>
        <w:t>z</w:t>
      </w:r>
      <w:r w:rsidRPr="00496D31">
        <w:rPr>
          <w:rFonts w:ascii="Arial" w:hAnsi="Arial" w:cs="Arial"/>
          <w:b/>
          <w:bCs/>
        </w:rPr>
        <w:t>arządzenia Regionalnego Dyrektora Ochrony Środowiska w Łodzi</w:t>
      </w:r>
    </w:p>
    <w:p w14:paraId="0182E183" w14:textId="77777777" w:rsidR="00107673" w:rsidRPr="00496D31" w:rsidRDefault="00FA5CAE" w:rsidP="006A27F4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496D31">
        <w:rPr>
          <w:rFonts w:ascii="Arial" w:hAnsi="Arial" w:cs="Arial"/>
          <w:b/>
          <w:bCs/>
        </w:rPr>
        <w:t>z dnia ………………………</w:t>
      </w:r>
      <w:r w:rsidR="00C76EA7" w:rsidRPr="00496D31">
        <w:rPr>
          <w:rFonts w:ascii="Arial" w:hAnsi="Arial" w:cs="Arial"/>
          <w:b/>
          <w:bCs/>
        </w:rPr>
        <w:t>………………………</w:t>
      </w:r>
    </w:p>
    <w:p w14:paraId="151204BB" w14:textId="77777777" w:rsidR="00C76EA7" w:rsidRDefault="00C76EA7" w:rsidP="00381F84">
      <w:pPr>
        <w:spacing w:after="0" w:line="360" w:lineRule="auto"/>
        <w:jc w:val="both"/>
        <w:rPr>
          <w:rFonts w:ascii="Arial" w:hAnsi="Arial" w:cs="Arial"/>
        </w:rPr>
      </w:pPr>
    </w:p>
    <w:p w14:paraId="6F4C3EDE" w14:textId="77777777" w:rsidR="00C76EA7" w:rsidRDefault="00C76EA7" w:rsidP="00381F8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Plan ochrony dla rezerwatu przyrody został</w:t>
      </w:r>
      <w:r w:rsidR="003B676C">
        <w:rPr>
          <w:rFonts w:ascii="Arial" w:hAnsi="Arial" w:cs="Arial"/>
        </w:rPr>
        <w:t xml:space="preserve"> ustanowiony</w:t>
      </w:r>
      <w:r>
        <w:rPr>
          <w:rFonts w:ascii="Arial" w:hAnsi="Arial" w:cs="Arial"/>
        </w:rPr>
        <w:t xml:space="preserve"> </w:t>
      </w:r>
      <w:r w:rsidR="003B676C">
        <w:rPr>
          <w:rFonts w:ascii="Arial" w:hAnsi="Arial" w:cs="Arial"/>
        </w:rPr>
        <w:t>zarządzeniem nr 3</w:t>
      </w:r>
      <w:r w:rsidR="00EB3F6C">
        <w:rPr>
          <w:rFonts w:ascii="Arial" w:hAnsi="Arial" w:cs="Arial"/>
        </w:rPr>
        <w:t>3</w:t>
      </w:r>
      <w:r w:rsidR="003B676C">
        <w:rPr>
          <w:rFonts w:ascii="Arial" w:hAnsi="Arial" w:cs="Arial"/>
        </w:rPr>
        <w:t xml:space="preserve">/2013 Regionalnego Dyrektora Ochrony środowiska  w Łodzi z dnia 26 czerwca 2013 r. </w:t>
      </w:r>
      <w:r w:rsidR="003B676C" w:rsidRPr="00A40764">
        <w:rPr>
          <w:rFonts w:ascii="Arial" w:hAnsi="Arial" w:cs="Arial"/>
        </w:rPr>
        <w:t>w sprawie ustanowienia planu ochrony dla rezerwatu przyrody „</w:t>
      </w:r>
      <w:r w:rsidR="00600878" w:rsidRPr="00A40764">
        <w:rPr>
          <w:rFonts w:ascii="Arial" w:hAnsi="Arial" w:cs="Arial"/>
        </w:rPr>
        <w:t xml:space="preserve">Grądy nad </w:t>
      </w:r>
      <w:r w:rsidR="00A40764">
        <w:rPr>
          <w:rFonts w:ascii="Arial" w:hAnsi="Arial" w:cs="Arial"/>
        </w:rPr>
        <w:t>Lindą</w:t>
      </w:r>
      <w:r w:rsidR="003B676C" w:rsidRPr="00A40764">
        <w:rPr>
          <w:rFonts w:ascii="Arial" w:hAnsi="Arial" w:cs="Arial"/>
        </w:rPr>
        <w:t>” (</w:t>
      </w:r>
      <w:r w:rsidR="003B676C">
        <w:rPr>
          <w:rFonts w:ascii="Arial" w:hAnsi="Arial" w:cs="Arial"/>
        </w:rPr>
        <w:t>Dz. Urz. Woj. Łódzkiego poz. 352</w:t>
      </w:r>
      <w:r w:rsidR="00600878">
        <w:rPr>
          <w:rFonts w:ascii="Arial" w:hAnsi="Arial" w:cs="Arial"/>
        </w:rPr>
        <w:t>7</w:t>
      </w:r>
      <w:r w:rsidR="003B676C">
        <w:rPr>
          <w:rFonts w:ascii="Arial" w:hAnsi="Arial" w:cs="Arial"/>
        </w:rPr>
        <w:t xml:space="preserve"> i z 2015 r. poz. </w:t>
      </w:r>
      <w:r w:rsidR="00600878">
        <w:rPr>
          <w:rFonts w:ascii="Arial" w:hAnsi="Arial" w:cs="Arial"/>
        </w:rPr>
        <w:t>143</w:t>
      </w:r>
      <w:r w:rsidR="003B676C">
        <w:rPr>
          <w:rFonts w:ascii="Arial" w:hAnsi="Arial" w:cs="Arial"/>
        </w:rPr>
        <w:t xml:space="preserve">). W związku z faktem położenia rezerwatu przyrody w całości w granicach obszaru Natura 2000 </w:t>
      </w:r>
      <w:r w:rsidR="00600878">
        <w:rPr>
          <w:rFonts w:ascii="Arial" w:hAnsi="Arial" w:cs="Arial"/>
        </w:rPr>
        <w:t>Grądy nad Lind</w:t>
      </w:r>
      <w:r w:rsidR="007B747A">
        <w:rPr>
          <w:rFonts w:ascii="Arial" w:hAnsi="Arial" w:cs="Arial"/>
        </w:rPr>
        <w:t>ą</w:t>
      </w:r>
      <w:r w:rsidR="003B676C">
        <w:rPr>
          <w:rFonts w:ascii="Arial" w:hAnsi="Arial" w:cs="Arial"/>
        </w:rPr>
        <w:t xml:space="preserve"> PLH1000</w:t>
      </w:r>
      <w:r w:rsidR="00600878">
        <w:rPr>
          <w:rFonts w:ascii="Arial" w:hAnsi="Arial" w:cs="Arial"/>
        </w:rPr>
        <w:t>22</w:t>
      </w:r>
      <w:r w:rsidR="003B676C">
        <w:rPr>
          <w:rFonts w:ascii="Arial" w:hAnsi="Arial" w:cs="Arial"/>
        </w:rPr>
        <w:t xml:space="preserve"> plan ochrony dla rezerwatu uwzględnia zakres planu zadań ochronnych dla obszaru Natura 2000 zgodnie z art.</w:t>
      </w:r>
      <w:r w:rsidR="00072EB4">
        <w:rPr>
          <w:rFonts w:ascii="Arial" w:hAnsi="Arial" w:cs="Arial"/>
        </w:rPr>
        <w:t xml:space="preserve"> 20 ust. 5 </w:t>
      </w:r>
      <w:r w:rsidR="003B676C">
        <w:rPr>
          <w:rFonts w:ascii="Arial" w:hAnsi="Arial" w:cs="Arial"/>
        </w:rPr>
        <w:t>ustawy z dnia 16 kwietnia 2004 r. o ochronie przyrody (Dz. U. z 2021 r. poz. 1098).</w:t>
      </w:r>
    </w:p>
    <w:p w14:paraId="5B14B42F" w14:textId="77777777" w:rsidR="003253DA" w:rsidRDefault="003253DA" w:rsidP="00072EB4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W związku z nowymi wytycznymi Komisji Europejskiej w sprawie opracowywania szczegółowych celów działań ochrony przedmiotów ochrony obszarów Natura 2000</w:t>
      </w:r>
      <w:r w:rsidR="00726999">
        <w:rPr>
          <w:rFonts w:ascii="Arial" w:hAnsi="Arial" w:cs="Arial"/>
        </w:rPr>
        <w:t>, w kontekście dofinansowania przedsięwzięć infrastrukturalnych ze</w:t>
      </w:r>
      <w:r w:rsidR="00D85200">
        <w:rPr>
          <w:rFonts w:ascii="Arial" w:hAnsi="Arial" w:cs="Arial"/>
        </w:rPr>
        <w:t xml:space="preserve"> </w:t>
      </w:r>
      <w:r w:rsidR="00726999">
        <w:rPr>
          <w:rFonts w:ascii="Arial" w:hAnsi="Arial" w:cs="Arial"/>
        </w:rPr>
        <w:t xml:space="preserve">środków unijnych, </w:t>
      </w:r>
      <w:r>
        <w:rPr>
          <w:rFonts w:ascii="Arial" w:hAnsi="Arial" w:cs="Arial"/>
        </w:rPr>
        <w:t>zachodzi pilna konieczność zmiany planu ochrony rezerwatu przyrody „</w:t>
      </w:r>
      <w:r w:rsidR="00600878">
        <w:rPr>
          <w:rFonts w:ascii="Arial" w:hAnsi="Arial" w:cs="Arial"/>
        </w:rPr>
        <w:t>Grądy nad Lindą</w:t>
      </w:r>
      <w:r>
        <w:rPr>
          <w:rFonts w:ascii="Arial" w:hAnsi="Arial" w:cs="Arial"/>
        </w:rPr>
        <w:t>” z uwzględnieniem w</w:t>
      </w:r>
      <w:r w:rsidR="00726999">
        <w:rPr>
          <w:rFonts w:ascii="Arial" w:hAnsi="Arial" w:cs="Arial"/>
        </w:rPr>
        <w:t>y</w:t>
      </w:r>
      <w:r>
        <w:rPr>
          <w:rFonts w:ascii="Arial" w:hAnsi="Arial" w:cs="Arial"/>
        </w:rPr>
        <w:t>tycznych</w:t>
      </w:r>
      <w:r w:rsidR="00954375">
        <w:rPr>
          <w:rFonts w:ascii="Arial" w:hAnsi="Arial" w:cs="Arial"/>
        </w:rPr>
        <w:t xml:space="preserve"> , tj. określenia szczegółowych celów działań ochronnych.</w:t>
      </w:r>
    </w:p>
    <w:p w14:paraId="4451561A" w14:textId="77777777" w:rsidR="00381F84" w:rsidRDefault="00072EB4" w:rsidP="00381F8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Cele działań ochronnych zostały uszczegółowione w oparciu o dane wynikające z monitoringu stanu ochrony przedmiotów ochrony obszaru Natura 2000 Grądy nad Lindą oraz na podstawie przewodników metodycznych opracowanych na potrzeby Państwowego Monitoringu Środowiska</w:t>
      </w:r>
    </w:p>
    <w:p w14:paraId="7F60F3EA" w14:textId="77777777" w:rsidR="00A40764" w:rsidRDefault="00122CD3" w:rsidP="00381F8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Cele działań ochronnych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155"/>
        <w:gridCol w:w="2694"/>
        <w:gridCol w:w="3538"/>
      </w:tblGrid>
      <w:tr w:rsidR="00122CD3" w:rsidRPr="00EB3F6C" w14:paraId="5E23C97C" w14:textId="77777777" w:rsidTr="004D7509">
        <w:tc>
          <w:tcPr>
            <w:tcW w:w="675" w:type="dxa"/>
          </w:tcPr>
          <w:p w14:paraId="457A5B5B" w14:textId="77777777" w:rsidR="00122CD3" w:rsidRPr="00EB3F6C" w:rsidRDefault="00122CD3" w:rsidP="00122CD3">
            <w:pPr>
              <w:jc w:val="center"/>
              <w:rPr>
                <w:rFonts w:ascii="Arial" w:hAnsi="Arial" w:cs="Arial"/>
                <w:b/>
                <w:bCs/>
              </w:rPr>
            </w:pPr>
            <w:r w:rsidRPr="00EB3F6C">
              <w:rPr>
                <w:rFonts w:ascii="Arial" w:hAnsi="Arial" w:cs="Arial"/>
                <w:b/>
                <w:bCs/>
              </w:rPr>
              <w:t>Lp.</w:t>
            </w:r>
          </w:p>
        </w:tc>
        <w:tc>
          <w:tcPr>
            <w:tcW w:w="2155" w:type="dxa"/>
          </w:tcPr>
          <w:p w14:paraId="020F9BF0" w14:textId="77777777" w:rsidR="00122CD3" w:rsidRPr="00EB3F6C" w:rsidRDefault="00122CD3" w:rsidP="00122CD3">
            <w:pPr>
              <w:jc w:val="center"/>
              <w:rPr>
                <w:rFonts w:ascii="Arial" w:hAnsi="Arial" w:cs="Arial"/>
                <w:b/>
                <w:bCs/>
              </w:rPr>
            </w:pPr>
            <w:r w:rsidRPr="00EB3F6C">
              <w:rPr>
                <w:rFonts w:ascii="Arial" w:hAnsi="Arial" w:cs="Arial"/>
                <w:b/>
                <w:bCs/>
              </w:rPr>
              <w:t>Przedmiot ochrony</w:t>
            </w:r>
          </w:p>
        </w:tc>
        <w:tc>
          <w:tcPr>
            <w:tcW w:w="2694" w:type="dxa"/>
          </w:tcPr>
          <w:p w14:paraId="2BDDEC8D" w14:textId="77777777" w:rsidR="00122CD3" w:rsidRPr="00EB3F6C" w:rsidRDefault="00122CD3" w:rsidP="00122CD3">
            <w:pPr>
              <w:jc w:val="center"/>
              <w:rPr>
                <w:rFonts w:ascii="Arial" w:hAnsi="Arial" w:cs="Arial"/>
                <w:b/>
                <w:bCs/>
              </w:rPr>
            </w:pPr>
            <w:r w:rsidRPr="00EB3F6C">
              <w:rPr>
                <w:rFonts w:ascii="Arial" w:hAnsi="Arial" w:cs="Arial"/>
                <w:b/>
                <w:bCs/>
              </w:rPr>
              <w:t>Parametr / wskaźnik</w:t>
            </w:r>
          </w:p>
        </w:tc>
        <w:tc>
          <w:tcPr>
            <w:tcW w:w="3538" w:type="dxa"/>
          </w:tcPr>
          <w:p w14:paraId="7BC8B710" w14:textId="77777777" w:rsidR="00122CD3" w:rsidRPr="00EB3F6C" w:rsidRDefault="00122CD3" w:rsidP="00122CD3">
            <w:pPr>
              <w:jc w:val="center"/>
              <w:rPr>
                <w:rFonts w:ascii="Arial" w:hAnsi="Arial" w:cs="Arial"/>
                <w:b/>
                <w:bCs/>
              </w:rPr>
            </w:pPr>
            <w:r w:rsidRPr="00EB3F6C">
              <w:rPr>
                <w:rFonts w:ascii="Arial" w:hAnsi="Arial" w:cs="Arial"/>
                <w:b/>
                <w:bCs/>
              </w:rPr>
              <w:t>Cele działań ochronnych</w:t>
            </w:r>
          </w:p>
        </w:tc>
      </w:tr>
      <w:tr w:rsidR="00122CD3" w:rsidRPr="00EB3F6C" w14:paraId="5A743DEF" w14:textId="77777777" w:rsidTr="004D7509">
        <w:tc>
          <w:tcPr>
            <w:tcW w:w="675" w:type="dxa"/>
            <w:vMerge w:val="restart"/>
            <w:vAlign w:val="center"/>
          </w:tcPr>
          <w:p w14:paraId="1DF590D0" w14:textId="77777777" w:rsidR="00122CD3" w:rsidRPr="00EB3F6C" w:rsidRDefault="00122CD3" w:rsidP="00122CD3">
            <w:pPr>
              <w:jc w:val="center"/>
              <w:rPr>
                <w:rFonts w:ascii="Arial" w:hAnsi="Arial" w:cs="Arial"/>
              </w:rPr>
            </w:pPr>
            <w:r w:rsidRPr="00EB3F6C">
              <w:rPr>
                <w:rFonts w:ascii="Arial" w:hAnsi="Arial" w:cs="Arial"/>
              </w:rPr>
              <w:t xml:space="preserve">1. </w:t>
            </w:r>
          </w:p>
        </w:tc>
        <w:tc>
          <w:tcPr>
            <w:tcW w:w="2155" w:type="dxa"/>
            <w:vMerge w:val="restart"/>
            <w:vAlign w:val="center"/>
          </w:tcPr>
          <w:p w14:paraId="70C12B37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  <w:r w:rsidRPr="00EB3F6C">
              <w:rPr>
                <w:rFonts w:ascii="Arial" w:hAnsi="Arial" w:cs="Arial"/>
                <w:b/>
                <w:bCs/>
              </w:rPr>
              <w:t>9170</w:t>
            </w:r>
          </w:p>
          <w:p w14:paraId="3DA3CAE7" w14:textId="77777777" w:rsidR="00122CD3" w:rsidRPr="00EB3F6C" w:rsidRDefault="00122CD3" w:rsidP="00122CD3">
            <w:pPr>
              <w:rPr>
                <w:rFonts w:ascii="Arial" w:hAnsi="Arial" w:cs="Arial"/>
              </w:rPr>
            </w:pPr>
            <w:r w:rsidRPr="00EB3F6C">
              <w:rPr>
                <w:rFonts w:ascii="Arial" w:hAnsi="Arial" w:cs="Arial"/>
              </w:rPr>
              <w:t xml:space="preserve">Grąd środkowoeuropejski i subkontynentalny </w:t>
            </w:r>
            <w:r w:rsidRPr="00EB3F6C">
              <w:rPr>
                <w:rFonts w:ascii="Arial" w:hAnsi="Arial" w:cs="Arial"/>
                <w:i/>
                <w:iCs/>
              </w:rPr>
              <w:t>(Galio-Carpinetum, Tilio-Carpinetum</w:t>
            </w:r>
            <w:r w:rsidRPr="00EB3F6C">
              <w:rPr>
                <w:rFonts w:ascii="Arial" w:hAnsi="Arial" w:cs="Arial"/>
              </w:rPr>
              <w:t>)</w:t>
            </w:r>
          </w:p>
        </w:tc>
        <w:tc>
          <w:tcPr>
            <w:tcW w:w="2694" w:type="dxa"/>
            <w:vAlign w:val="center"/>
          </w:tcPr>
          <w:p w14:paraId="4FABC560" w14:textId="77777777" w:rsidR="00122CD3" w:rsidRPr="00EB3F6C" w:rsidRDefault="00122CD3" w:rsidP="00122CD3">
            <w:pPr>
              <w:rPr>
                <w:rFonts w:ascii="Arial" w:hAnsi="Arial" w:cs="Arial"/>
              </w:rPr>
            </w:pPr>
            <w:r w:rsidRPr="00EB3F6C">
              <w:rPr>
                <w:rFonts w:ascii="Arial" w:hAnsi="Arial" w:cs="Arial"/>
              </w:rPr>
              <w:t>Powierzchnia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FDC54" w14:textId="77777777" w:rsidR="00122CD3" w:rsidRPr="00EB3F6C" w:rsidRDefault="00122CD3" w:rsidP="00122CD3">
            <w:pPr>
              <w:rPr>
                <w:rFonts w:ascii="Arial" w:hAnsi="Arial" w:cs="Arial"/>
              </w:rPr>
            </w:pPr>
            <w:r w:rsidRPr="00EB3F6C">
              <w:rPr>
                <w:rFonts w:ascii="Arial" w:hAnsi="Arial" w:cs="Arial"/>
                <w:color w:val="000000"/>
              </w:rPr>
              <w:t>Utrzymanie powierzchni siedliska nie mniejszej niż 44 ha.</w:t>
            </w:r>
          </w:p>
        </w:tc>
      </w:tr>
      <w:tr w:rsidR="00122CD3" w:rsidRPr="00EB3F6C" w14:paraId="58983E6C" w14:textId="77777777" w:rsidTr="004D7509">
        <w:tc>
          <w:tcPr>
            <w:tcW w:w="675" w:type="dxa"/>
            <w:vMerge/>
          </w:tcPr>
          <w:p w14:paraId="3878D53D" w14:textId="77777777" w:rsidR="00122CD3" w:rsidRPr="00EB3F6C" w:rsidRDefault="00122CD3" w:rsidP="00122CD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55" w:type="dxa"/>
            <w:vMerge/>
            <w:vAlign w:val="center"/>
          </w:tcPr>
          <w:p w14:paraId="0E994FB8" w14:textId="77777777" w:rsidR="00122CD3" w:rsidRPr="00EB3F6C" w:rsidRDefault="00122CD3" w:rsidP="00122CD3">
            <w:pPr>
              <w:rPr>
                <w:rFonts w:ascii="Arial" w:hAnsi="Arial" w:cs="Arial"/>
              </w:rPr>
            </w:pPr>
          </w:p>
        </w:tc>
        <w:tc>
          <w:tcPr>
            <w:tcW w:w="2694" w:type="dxa"/>
            <w:vAlign w:val="center"/>
          </w:tcPr>
          <w:p w14:paraId="2A93EF0E" w14:textId="77777777" w:rsidR="00122CD3" w:rsidRPr="00EB3F6C" w:rsidRDefault="00122CD3" w:rsidP="00122CD3">
            <w:pPr>
              <w:rPr>
                <w:rFonts w:ascii="Arial" w:hAnsi="Arial" w:cs="Arial"/>
              </w:rPr>
            </w:pPr>
            <w:r w:rsidRPr="00EB3F6C">
              <w:rPr>
                <w:rFonts w:ascii="Arial" w:hAnsi="Arial" w:cs="Arial"/>
              </w:rPr>
              <w:t>Inwazyjne gatunki obce w podszycie i runie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6C22F" w14:textId="77777777" w:rsidR="00122CD3" w:rsidRPr="00EB3F6C" w:rsidRDefault="00122CD3" w:rsidP="00122CD3">
            <w:pPr>
              <w:rPr>
                <w:rFonts w:ascii="Arial" w:hAnsi="Arial" w:cs="Arial"/>
                <w:color w:val="000000"/>
              </w:rPr>
            </w:pPr>
            <w:r w:rsidRPr="00EB3F6C">
              <w:rPr>
                <w:rFonts w:ascii="Arial" w:hAnsi="Arial" w:cs="Arial"/>
                <w:color w:val="000000"/>
              </w:rPr>
              <w:t>Utrzymanie typowej kombinacji gatunków florystycznych na powierzchni nie mniejszej niż 40%.</w:t>
            </w:r>
          </w:p>
          <w:p w14:paraId="1D942D3D" w14:textId="77777777" w:rsidR="00122CD3" w:rsidRPr="00EB3F6C" w:rsidRDefault="00122CD3" w:rsidP="00122CD3">
            <w:pPr>
              <w:rPr>
                <w:rFonts w:ascii="Arial" w:hAnsi="Arial" w:cs="Arial"/>
              </w:rPr>
            </w:pPr>
            <w:r w:rsidRPr="00EB3F6C">
              <w:rPr>
                <w:rFonts w:ascii="Arial" w:hAnsi="Arial" w:cs="Arial"/>
                <w:color w:val="000000"/>
              </w:rPr>
              <w:t xml:space="preserve">Eliminacja sporadycznie występujących gatunków obcych w siedlisku. Utrzymanie oceny nie niższej niż U1 wraz z dążeniem do poprawy do FV </w:t>
            </w:r>
          </w:p>
        </w:tc>
      </w:tr>
      <w:tr w:rsidR="00122CD3" w:rsidRPr="00EB3F6C" w14:paraId="2142C6B2" w14:textId="77777777" w:rsidTr="004D7509">
        <w:tc>
          <w:tcPr>
            <w:tcW w:w="675" w:type="dxa"/>
            <w:vMerge/>
          </w:tcPr>
          <w:p w14:paraId="639F9717" w14:textId="77777777" w:rsidR="00122CD3" w:rsidRPr="00EB3F6C" w:rsidRDefault="00122CD3" w:rsidP="00122CD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55" w:type="dxa"/>
            <w:vMerge/>
            <w:vAlign w:val="center"/>
          </w:tcPr>
          <w:p w14:paraId="7C742FBC" w14:textId="77777777" w:rsidR="00122CD3" w:rsidRPr="00EB3F6C" w:rsidRDefault="00122CD3" w:rsidP="00122CD3">
            <w:pPr>
              <w:rPr>
                <w:rFonts w:ascii="Arial" w:hAnsi="Arial" w:cs="Aria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582C19" w14:textId="77777777" w:rsidR="00122CD3" w:rsidRPr="00EB3F6C" w:rsidRDefault="00122CD3" w:rsidP="00122CD3">
            <w:pPr>
              <w:rPr>
                <w:rFonts w:ascii="Arial" w:hAnsi="Arial" w:cs="Arial"/>
              </w:rPr>
            </w:pPr>
            <w:r w:rsidRPr="00EB3F6C">
              <w:rPr>
                <w:rFonts w:ascii="Arial" w:hAnsi="Arial" w:cs="Arial"/>
                <w:color w:val="000000"/>
              </w:rPr>
              <w:t>Inwazyjne gatunki obce w podszycie i runie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064AB" w14:textId="77777777" w:rsidR="00122CD3" w:rsidRPr="00EB3F6C" w:rsidRDefault="00122CD3" w:rsidP="00122CD3">
            <w:pPr>
              <w:rPr>
                <w:rFonts w:ascii="Arial" w:hAnsi="Arial" w:cs="Arial"/>
              </w:rPr>
            </w:pPr>
            <w:r w:rsidRPr="00EB3F6C">
              <w:rPr>
                <w:rFonts w:ascii="Arial" w:hAnsi="Arial" w:cs="Arial"/>
                <w:color w:val="000000"/>
              </w:rPr>
              <w:t>Eliminacja sporadycznie występujących gatunków obcych w siedlisku. Poprawa oceny do FV.</w:t>
            </w:r>
          </w:p>
        </w:tc>
      </w:tr>
      <w:tr w:rsidR="00122CD3" w:rsidRPr="00EB3F6C" w14:paraId="06E8A055" w14:textId="77777777" w:rsidTr="004D7509">
        <w:tc>
          <w:tcPr>
            <w:tcW w:w="675" w:type="dxa"/>
            <w:vMerge/>
          </w:tcPr>
          <w:p w14:paraId="19CD5496" w14:textId="77777777" w:rsidR="00122CD3" w:rsidRPr="00EB3F6C" w:rsidRDefault="00122CD3" w:rsidP="00122CD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55" w:type="dxa"/>
            <w:vMerge/>
            <w:vAlign w:val="center"/>
          </w:tcPr>
          <w:p w14:paraId="7532C1A0" w14:textId="77777777" w:rsidR="00122CD3" w:rsidRPr="00EB3F6C" w:rsidRDefault="00122CD3" w:rsidP="00122CD3">
            <w:pPr>
              <w:rPr>
                <w:rFonts w:ascii="Arial" w:hAnsi="Arial" w:cs="Arial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3B0DBD" w14:textId="77777777" w:rsidR="00122CD3" w:rsidRPr="00EB3F6C" w:rsidRDefault="00122CD3" w:rsidP="00122CD3">
            <w:pPr>
              <w:rPr>
                <w:rFonts w:ascii="Arial" w:hAnsi="Arial" w:cs="Arial"/>
              </w:rPr>
            </w:pPr>
            <w:r w:rsidRPr="00EB3F6C">
              <w:rPr>
                <w:rFonts w:ascii="Arial" w:hAnsi="Arial" w:cs="Arial"/>
                <w:color w:val="000000"/>
              </w:rPr>
              <w:t>Ekspansywne gatunki rodzime w runie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AD3D0" w14:textId="77777777" w:rsidR="00122CD3" w:rsidRPr="00EB3F6C" w:rsidRDefault="00122CD3" w:rsidP="00122CD3">
            <w:pPr>
              <w:rPr>
                <w:rFonts w:ascii="Arial" w:hAnsi="Arial" w:cs="Arial"/>
                <w:color w:val="000000"/>
              </w:rPr>
            </w:pPr>
            <w:r w:rsidRPr="00EB3F6C">
              <w:rPr>
                <w:rFonts w:ascii="Arial" w:hAnsi="Arial" w:cs="Arial"/>
                <w:color w:val="000000"/>
              </w:rPr>
              <w:t xml:space="preserve">Miejscowe występowanie jeżyn </w:t>
            </w:r>
            <w:r w:rsidRPr="00EB3F6C">
              <w:rPr>
                <w:rFonts w:ascii="Arial" w:hAnsi="Arial" w:cs="Arial"/>
                <w:i/>
                <w:iCs/>
                <w:color w:val="000000"/>
              </w:rPr>
              <w:t>Rubus sp</w:t>
            </w:r>
            <w:r w:rsidRPr="00EB3F6C">
              <w:rPr>
                <w:rFonts w:ascii="Arial" w:hAnsi="Arial" w:cs="Arial"/>
                <w:color w:val="000000"/>
              </w:rPr>
              <w:t xml:space="preserve">. bez tendencji do dominacji. </w:t>
            </w:r>
          </w:p>
          <w:p w14:paraId="3BECCFB1" w14:textId="77777777" w:rsidR="00122CD3" w:rsidRPr="00EB3F6C" w:rsidRDefault="00122CD3" w:rsidP="00122CD3">
            <w:pPr>
              <w:rPr>
                <w:rFonts w:ascii="Arial" w:hAnsi="Arial" w:cs="Arial"/>
              </w:rPr>
            </w:pPr>
            <w:r w:rsidRPr="00EB3F6C">
              <w:rPr>
                <w:rFonts w:ascii="Arial" w:hAnsi="Arial" w:cs="Arial"/>
                <w:color w:val="000000"/>
              </w:rPr>
              <w:t>Utrzymanie obecnej oceny FV.</w:t>
            </w:r>
          </w:p>
        </w:tc>
      </w:tr>
      <w:tr w:rsidR="00122CD3" w:rsidRPr="00EB3F6C" w14:paraId="7B809CDD" w14:textId="77777777" w:rsidTr="004D7509">
        <w:tc>
          <w:tcPr>
            <w:tcW w:w="675" w:type="dxa"/>
            <w:vMerge/>
          </w:tcPr>
          <w:p w14:paraId="255B86FE" w14:textId="77777777" w:rsidR="00122CD3" w:rsidRPr="00EB3F6C" w:rsidRDefault="00122CD3" w:rsidP="00122CD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435674E5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CF5EFD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  <w:r w:rsidRPr="00EB3F6C">
              <w:rPr>
                <w:rFonts w:ascii="Arial" w:hAnsi="Arial" w:cs="Arial"/>
                <w:color w:val="000000"/>
              </w:rPr>
              <w:t>Struktura pionowa i przestrzenna roślinności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BFC08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  <w:r w:rsidRPr="00EB3F6C">
              <w:rPr>
                <w:rFonts w:ascii="Arial" w:hAnsi="Arial" w:cs="Arial"/>
                <w:color w:val="000000"/>
              </w:rPr>
              <w:t xml:space="preserve">Utrzymanie zróżnicowanej struktury przestrzennej siedliska </w:t>
            </w:r>
            <w:r w:rsidRPr="00EB3F6C">
              <w:rPr>
                <w:rFonts w:ascii="Arial" w:hAnsi="Arial" w:cs="Arial"/>
                <w:color w:val="000000"/>
              </w:rPr>
              <w:lastRenderedPageBreak/>
              <w:t>na powierzchni powyżej 50% - FV.</w:t>
            </w:r>
          </w:p>
        </w:tc>
      </w:tr>
      <w:tr w:rsidR="00122CD3" w:rsidRPr="00EB3F6C" w14:paraId="05AC51E4" w14:textId="77777777" w:rsidTr="004D7509">
        <w:tc>
          <w:tcPr>
            <w:tcW w:w="675" w:type="dxa"/>
            <w:vMerge/>
          </w:tcPr>
          <w:p w14:paraId="100EC1F3" w14:textId="77777777" w:rsidR="00122CD3" w:rsidRPr="00EB3F6C" w:rsidRDefault="00122CD3" w:rsidP="00122CD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21333DE7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DA8A5A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  <w:r w:rsidRPr="00EB3F6C">
              <w:rPr>
                <w:rFonts w:ascii="Arial" w:hAnsi="Arial" w:cs="Arial"/>
                <w:color w:val="000000"/>
              </w:rPr>
              <w:t>Wiek drzewostanu (obecność starodrzewu)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A8AD1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  <w:r w:rsidRPr="00EB3F6C">
              <w:rPr>
                <w:rFonts w:ascii="Arial" w:hAnsi="Arial" w:cs="Arial"/>
                <w:color w:val="000000"/>
              </w:rPr>
              <w:t>Udział drzew starszych niż 100 lat powyżej 10% drzewostanu. Utrzymanie oceny FV.</w:t>
            </w:r>
          </w:p>
        </w:tc>
      </w:tr>
      <w:tr w:rsidR="00122CD3" w:rsidRPr="00EB3F6C" w14:paraId="51EBAEB2" w14:textId="77777777" w:rsidTr="004D7509">
        <w:tc>
          <w:tcPr>
            <w:tcW w:w="675" w:type="dxa"/>
            <w:vMerge/>
          </w:tcPr>
          <w:p w14:paraId="3ECE42EA" w14:textId="77777777" w:rsidR="00122CD3" w:rsidRPr="00EB3F6C" w:rsidRDefault="00122CD3" w:rsidP="00122CD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09E9CF7F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C9EF5C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  <w:r w:rsidRPr="00EB3F6C">
              <w:rPr>
                <w:rFonts w:ascii="Arial" w:hAnsi="Arial" w:cs="Arial"/>
                <w:color w:val="000000"/>
              </w:rPr>
              <w:t>Naturalne odnowienie drzewostanu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08D6B" w14:textId="77777777" w:rsidR="00122CD3" w:rsidRPr="00EB3F6C" w:rsidRDefault="00122CD3" w:rsidP="00122CD3">
            <w:pPr>
              <w:rPr>
                <w:rFonts w:ascii="Arial" w:hAnsi="Arial" w:cs="Arial"/>
                <w:color w:val="000000"/>
              </w:rPr>
            </w:pPr>
            <w:r w:rsidRPr="00EB3F6C">
              <w:rPr>
                <w:rFonts w:ascii="Arial" w:hAnsi="Arial" w:cs="Arial"/>
                <w:color w:val="000000"/>
              </w:rPr>
              <w:t xml:space="preserve">Typowe dla siedliska odnowienia reagujące na luki. </w:t>
            </w:r>
          </w:p>
          <w:p w14:paraId="616DF20C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  <w:r w:rsidRPr="00EB3F6C">
              <w:rPr>
                <w:rFonts w:ascii="Arial" w:hAnsi="Arial" w:cs="Arial"/>
                <w:color w:val="000000"/>
              </w:rPr>
              <w:t>Utrzymanie oceny FV.</w:t>
            </w:r>
          </w:p>
        </w:tc>
      </w:tr>
      <w:tr w:rsidR="00122CD3" w:rsidRPr="00EB3F6C" w14:paraId="357C4D2A" w14:textId="77777777" w:rsidTr="004D7509">
        <w:tc>
          <w:tcPr>
            <w:tcW w:w="675" w:type="dxa"/>
            <w:vMerge/>
          </w:tcPr>
          <w:p w14:paraId="5999C891" w14:textId="77777777" w:rsidR="00122CD3" w:rsidRPr="00EB3F6C" w:rsidRDefault="00122CD3" w:rsidP="00122CD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7BB03DB6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3C638F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  <w:r w:rsidRPr="00EB3F6C">
              <w:rPr>
                <w:rFonts w:ascii="Arial" w:hAnsi="Arial" w:cs="Arial"/>
                <w:color w:val="000000"/>
              </w:rPr>
              <w:t>Gatunki obce w drzewostanie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422EB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  <w:r w:rsidRPr="00EB3F6C">
              <w:rPr>
                <w:rFonts w:ascii="Arial" w:hAnsi="Arial" w:cs="Arial"/>
                <w:color w:val="000000"/>
              </w:rPr>
              <w:t>Brak gatunków obcych w obszarze. Utrzymanie oceny FV.</w:t>
            </w:r>
          </w:p>
        </w:tc>
      </w:tr>
      <w:tr w:rsidR="00122CD3" w:rsidRPr="00EB3F6C" w14:paraId="6CCEF062" w14:textId="77777777" w:rsidTr="004D7509">
        <w:tc>
          <w:tcPr>
            <w:tcW w:w="675" w:type="dxa"/>
            <w:vMerge/>
          </w:tcPr>
          <w:p w14:paraId="7CA91C25" w14:textId="77777777" w:rsidR="00122CD3" w:rsidRPr="00EB3F6C" w:rsidRDefault="00122CD3" w:rsidP="00122CD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7EA9BA1D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55E258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  <w:r w:rsidRPr="00EB3F6C">
              <w:rPr>
                <w:rFonts w:ascii="Arial" w:hAnsi="Arial" w:cs="Arial"/>
              </w:rPr>
              <w:t>Inne zniekształcenia(rozjeżdżanie, wydeptywanie, zaśmiecanie</w:t>
            </w:r>
            <w:r w:rsidRPr="00EB3F6C">
              <w:rPr>
                <w:rFonts w:ascii="Arial" w:hAnsi="Arial" w:cs="Arial"/>
                <w:color w:val="305496"/>
              </w:rPr>
              <w:t>)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934E5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  <w:r w:rsidRPr="00EB3F6C">
              <w:rPr>
                <w:rFonts w:ascii="Arial" w:hAnsi="Arial" w:cs="Arial"/>
                <w:color w:val="000000"/>
              </w:rPr>
              <w:t>Brak zniekształceń obszaru. Utrzymanie oceny FV.</w:t>
            </w:r>
          </w:p>
        </w:tc>
      </w:tr>
      <w:tr w:rsidR="00122CD3" w:rsidRPr="00EB3F6C" w14:paraId="3F722AE1" w14:textId="77777777" w:rsidTr="004D7509">
        <w:tc>
          <w:tcPr>
            <w:tcW w:w="675" w:type="dxa"/>
            <w:vMerge/>
          </w:tcPr>
          <w:p w14:paraId="59E8CC79" w14:textId="77777777" w:rsidR="00122CD3" w:rsidRPr="00EB3F6C" w:rsidRDefault="00122CD3" w:rsidP="00122CD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52F914F3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A583B2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  <w:r w:rsidRPr="00EB3F6C">
              <w:rPr>
                <w:rFonts w:ascii="Arial" w:hAnsi="Arial" w:cs="Arial"/>
                <w:color w:val="000000"/>
              </w:rPr>
              <w:t>Martwe drewno (łączne zasoby)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A2033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  <w:r w:rsidRPr="00EB3F6C">
              <w:rPr>
                <w:rFonts w:ascii="Arial" w:hAnsi="Arial" w:cs="Arial"/>
                <w:color w:val="000000"/>
              </w:rPr>
              <w:t>Martwe drewno min. 20 m</w:t>
            </w:r>
            <w:r w:rsidRPr="00EB3F6C">
              <w:rPr>
                <w:rFonts w:ascii="Arial" w:hAnsi="Arial" w:cs="Arial"/>
                <w:color w:val="000000"/>
                <w:vertAlign w:val="superscript"/>
              </w:rPr>
              <w:t>3</w:t>
            </w:r>
            <w:r w:rsidRPr="00EB3F6C">
              <w:rPr>
                <w:rFonts w:ascii="Arial" w:hAnsi="Arial" w:cs="Arial"/>
                <w:color w:val="000000"/>
              </w:rPr>
              <w:t>/ha. Utrzymanie oceny FV.</w:t>
            </w:r>
          </w:p>
        </w:tc>
      </w:tr>
      <w:tr w:rsidR="00122CD3" w:rsidRPr="00EB3F6C" w14:paraId="1003B94C" w14:textId="77777777" w:rsidTr="004D7509">
        <w:tc>
          <w:tcPr>
            <w:tcW w:w="675" w:type="dxa"/>
            <w:vMerge/>
          </w:tcPr>
          <w:p w14:paraId="19E3D83A" w14:textId="77777777" w:rsidR="00122CD3" w:rsidRPr="00EB3F6C" w:rsidRDefault="00122CD3" w:rsidP="00122CD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54EADE6B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63954C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  <w:r w:rsidRPr="00EB3F6C">
              <w:rPr>
                <w:rFonts w:ascii="Arial" w:hAnsi="Arial" w:cs="Arial"/>
                <w:color w:val="000000"/>
              </w:rPr>
              <w:t>Martwe drewno wielowymiarowe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36A0F" w14:textId="77777777" w:rsidR="00122CD3" w:rsidRPr="00EB3F6C" w:rsidRDefault="00122CD3" w:rsidP="00122CD3">
            <w:pPr>
              <w:rPr>
                <w:rFonts w:ascii="Arial" w:hAnsi="Arial" w:cs="Arial"/>
                <w:color w:val="000000"/>
              </w:rPr>
            </w:pPr>
            <w:r w:rsidRPr="00EB3F6C">
              <w:rPr>
                <w:rFonts w:ascii="Arial" w:hAnsi="Arial" w:cs="Arial"/>
                <w:color w:val="000000"/>
              </w:rPr>
              <w:t>Martwe drewno wielowymiarowe w liczbie  5 szt./ha.</w:t>
            </w:r>
          </w:p>
          <w:p w14:paraId="24E8BF68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  <w:r w:rsidRPr="00EB3F6C">
              <w:rPr>
                <w:rFonts w:ascii="Arial" w:hAnsi="Arial" w:cs="Arial"/>
                <w:color w:val="000000"/>
              </w:rPr>
              <w:t>Utrzymanie oceny FV.</w:t>
            </w:r>
          </w:p>
        </w:tc>
      </w:tr>
      <w:tr w:rsidR="00122CD3" w:rsidRPr="00EB3F6C" w14:paraId="79D565C4" w14:textId="77777777" w:rsidTr="004D7509">
        <w:tc>
          <w:tcPr>
            <w:tcW w:w="675" w:type="dxa"/>
            <w:vMerge/>
          </w:tcPr>
          <w:p w14:paraId="79E85B24" w14:textId="77777777" w:rsidR="00122CD3" w:rsidRPr="00EB3F6C" w:rsidRDefault="00122CD3" w:rsidP="00122CD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61FD7FAB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17AC3F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  <w:r w:rsidRPr="00EB3F6C">
              <w:rPr>
                <w:rFonts w:ascii="Arial" w:hAnsi="Arial" w:cs="Arial"/>
                <w:color w:val="000000"/>
              </w:rPr>
              <w:t>Mikrosiedliska drzewne (drzewa biocenotyczne)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7C0A9" w14:textId="77777777" w:rsidR="00122CD3" w:rsidRPr="00EB3F6C" w:rsidRDefault="00122CD3" w:rsidP="00122CD3">
            <w:pPr>
              <w:rPr>
                <w:rFonts w:ascii="Arial" w:hAnsi="Arial" w:cs="Arial"/>
                <w:color w:val="000000"/>
              </w:rPr>
            </w:pPr>
            <w:r w:rsidRPr="00EB3F6C">
              <w:rPr>
                <w:rFonts w:ascii="Arial" w:hAnsi="Arial" w:cs="Arial"/>
                <w:color w:val="000000"/>
              </w:rPr>
              <w:t>Mikrosiedliska drzewne w liczbie min. 20 szt./ha.</w:t>
            </w:r>
          </w:p>
          <w:p w14:paraId="5DE6C9B7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  <w:r w:rsidRPr="00EB3F6C">
              <w:rPr>
                <w:rFonts w:ascii="Arial" w:hAnsi="Arial" w:cs="Arial"/>
                <w:color w:val="000000"/>
              </w:rPr>
              <w:t>Utrzymanie oceny FV.</w:t>
            </w:r>
          </w:p>
        </w:tc>
      </w:tr>
      <w:tr w:rsidR="00122CD3" w:rsidRPr="00EB3F6C" w14:paraId="272D7A19" w14:textId="77777777" w:rsidTr="004D7509">
        <w:tc>
          <w:tcPr>
            <w:tcW w:w="675" w:type="dxa"/>
            <w:vMerge/>
          </w:tcPr>
          <w:p w14:paraId="0AAE0CD0" w14:textId="77777777" w:rsidR="00122CD3" w:rsidRPr="00EB3F6C" w:rsidRDefault="00122CD3" w:rsidP="00122CD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  <w:vAlign w:val="center"/>
          </w:tcPr>
          <w:p w14:paraId="522E3DBC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033BA6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  <w:r w:rsidRPr="00EB3F6C">
              <w:rPr>
                <w:rFonts w:ascii="Arial" w:hAnsi="Arial" w:cs="Arial"/>
                <w:color w:val="000000"/>
              </w:rPr>
              <w:t>Inne zniekształcenia, w tym zniszczenia runa i gleby związane z pozyskaniem drewna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42DCA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  <w:r w:rsidRPr="00EB3F6C">
              <w:rPr>
                <w:rFonts w:ascii="Arial" w:hAnsi="Arial" w:cs="Arial"/>
                <w:color w:val="000000"/>
              </w:rPr>
              <w:t>Brak zniekształceń obszaru. Utrzymanie oceny FV.</w:t>
            </w:r>
          </w:p>
        </w:tc>
      </w:tr>
      <w:tr w:rsidR="00122CD3" w:rsidRPr="00EB3F6C" w14:paraId="5795D9AC" w14:textId="77777777" w:rsidTr="004D7509">
        <w:tc>
          <w:tcPr>
            <w:tcW w:w="675" w:type="dxa"/>
            <w:vMerge w:val="restart"/>
            <w:vAlign w:val="center"/>
          </w:tcPr>
          <w:p w14:paraId="16B1D126" w14:textId="77777777" w:rsidR="00122CD3" w:rsidRPr="00EB3F6C" w:rsidRDefault="00122CD3" w:rsidP="00122CD3">
            <w:pPr>
              <w:jc w:val="center"/>
              <w:rPr>
                <w:rFonts w:ascii="Arial" w:hAnsi="Arial" w:cs="Arial"/>
                <w:b/>
                <w:bCs/>
              </w:rPr>
            </w:pPr>
            <w:r w:rsidRPr="00EB3F6C">
              <w:rPr>
                <w:rFonts w:ascii="Arial" w:hAnsi="Arial" w:cs="Arial"/>
                <w:b/>
                <w:bCs/>
              </w:rPr>
              <w:t>2.</w:t>
            </w:r>
          </w:p>
        </w:tc>
        <w:tc>
          <w:tcPr>
            <w:tcW w:w="2155" w:type="dxa"/>
            <w:vMerge w:val="restart"/>
            <w:vAlign w:val="center"/>
          </w:tcPr>
          <w:p w14:paraId="3EB15DE5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  <w:r w:rsidRPr="00EB3F6C">
              <w:rPr>
                <w:rFonts w:ascii="Arial" w:hAnsi="Arial" w:cs="Arial"/>
                <w:b/>
                <w:bCs/>
              </w:rPr>
              <w:t>*91E0</w:t>
            </w:r>
          </w:p>
          <w:p w14:paraId="356BF1C9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  <w:r w:rsidRPr="00EB3F6C">
              <w:rPr>
                <w:rFonts w:ascii="Arial" w:hAnsi="Arial" w:cs="Arial"/>
              </w:rPr>
              <w:t xml:space="preserve">Łęgi wierzbowe, topolowe, olszowe i jesionowe </w:t>
            </w:r>
            <w:r w:rsidRPr="00EB3F6C">
              <w:rPr>
                <w:rFonts w:ascii="Arial" w:hAnsi="Arial" w:cs="Arial"/>
                <w:i/>
                <w:iCs/>
              </w:rPr>
              <w:t>(Salicetum albo-fragilis, Populetum albae  Alnenion glutinoso-incanae</w:t>
            </w:r>
            <w:r w:rsidRPr="00EB3F6C">
              <w:rPr>
                <w:rFonts w:ascii="Arial" w:hAnsi="Arial" w:cs="Arial"/>
              </w:rPr>
              <w:t>) i olsy źródliskowe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76C76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  <w:r w:rsidRPr="00EB3F6C">
              <w:rPr>
                <w:rFonts w:ascii="Arial" w:hAnsi="Arial" w:cs="Arial"/>
                <w:color w:val="000000"/>
              </w:rPr>
              <w:t>Powierzchnia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8A66F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  <w:r w:rsidRPr="00EB3F6C">
              <w:rPr>
                <w:rFonts w:ascii="Arial" w:hAnsi="Arial" w:cs="Arial"/>
                <w:color w:val="000000"/>
              </w:rPr>
              <w:t>Utrzymanie powierzchni siedliska nie mniejszej niż 2,9 ha.</w:t>
            </w:r>
          </w:p>
        </w:tc>
      </w:tr>
      <w:tr w:rsidR="00122CD3" w:rsidRPr="00EB3F6C" w14:paraId="10BB2687" w14:textId="77777777" w:rsidTr="004D7509">
        <w:tc>
          <w:tcPr>
            <w:tcW w:w="675" w:type="dxa"/>
            <w:vMerge/>
          </w:tcPr>
          <w:p w14:paraId="2ACC8429" w14:textId="77777777" w:rsidR="00122CD3" w:rsidRPr="00EB3F6C" w:rsidRDefault="00122CD3" w:rsidP="00122CD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02F6E939" w14:textId="77777777" w:rsidR="00122CD3" w:rsidRPr="00EB3F6C" w:rsidRDefault="00122CD3" w:rsidP="00122CD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DD864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  <w:r w:rsidRPr="00EB3F6C">
              <w:rPr>
                <w:rFonts w:ascii="Arial" w:hAnsi="Arial" w:cs="Arial"/>
                <w:color w:val="000000"/>
              </w:rPr>
              <w:t>Gatunki charakterystyczne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36660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  <w:r w:rsidRPr="00EB3F6C">
              <w:rPr>
                <w:rFonts w:ascii="Arial" w:hAnsi="Arial" w:cs="Arial"/>
                <w:color w:val="000000"/>
              </w:rPr>
              <w:t>. Utrzymanie typowej kombinacji gatunków florystycznych na powierzchni nie mniejszej niż 2,9 ha Utrzymanie oceny nie niższej niż U1 wraz z dążeniem do poprawy do FV.</w:t>
            </w:r>
          </w:p>
        </w:tc>
      </w:tr>
      <w:tr w:rsidR="00122CD3" w:rsidRPr="00EB3F6C" w14:paraId="689D3378" w14:textId="77777777" w:rsidTr="00072EB4">
        <w:tc>
          <w:tcPr>
            <w:tcW w:w="675" w:type="dxa"/>
            <w:vMerge/>
          </w:tcPr>
          <w:p w14:paraId="76C1BE9D" w14:textId="77777777" w:rsidR="00122CD3" w:rsidRPr="00EB3F6C" w:rsidRDefault="00122CD3" w:rsidP="00122CD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01BA885F" w14:textId="77777777" w:rsidR="00122CD3" w:rsidRPr="00EB3F6C" w:rsidRDefault="00122CD3" w:rsidP="00122CD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E5763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  <w:r w:rsidRPr="00EB3F6C">
              <w:rPr>
                <w:rFonts w:ascii="Arial" w:hAnsi="Arial" w:cs="Arial"/>
                <w:color w:val="000000"/>
              </w:rPr>
              <w:t>Gatunki dominujące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B579E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  <w:r w:rsidRPr="00EB3F6C">
              <w:rPr>
                <w:rFonts w:ascii="Arial" w:hAnsi="Arial" w:cs="Arial"/>
                <w:color w:val="000000"/>
              </w:rPr>
              <w:t>Utrzymanie typowej kombinacji gatunków dla siedliska wraz z poprawą stosunków ilościowych na powierzchni nie mniejszej niż 2,9 ha Utrzymanie oceny nie niższej niż U1 oraz dążenie do FV..</w:t>
            </w:r>
          </w:p>
        </w:tc>
      </w:tr>
      <w:tr w:rsidR="00122CD3" w:rsidRPr="00EB3F6C" w14:paraId="70F06753" w14:textId="77777777" w:rsidTr="004D7509">
        <w:tc>
          <w:tcPr>
            <w:tcW w:w="675" w:type="dxa"/>
            <w:vMerge/>
          </w:tcPr>
          <w:p w14:paraId="71CC7229" w14:textId="77777777" w:rsidR="00122CD3" w:rsidRPr="00EB3F6C" w:rsidRDefault="00122CD3" w:rsidP="00122CD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4B447A7E" w14:textId="77777777" w:rsidR="00122CD3" w:rsidRPr="00EB3F6C" w:rsidRDefault="00122CD3" w:rsidP="00122CD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C0752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  <w:r w:rsidRPr="00EB3F6C">
              <w:rPr>
                <w:rFonts w:ascii="Arial" w:hAnsi="Arial" w:cs="Arial"/>
                <w:color w:val="000000"/>
              </w:rPr>
              <w:t>Gatunki obce geograficznie w</w:t>
            </w:r>
            <w:r w:rsidR="00072EB4" w:rsidRPr="00EB3F6C">
              <w:rPr>
                <w:rFonts w:ascii="Arial" w:hAnsi="Arial" w:cs="Arial"/>
                <w:color w:val="000000"/>
              </w:rPr>
              <w:t xml:space="preserve"> </w:t>
            </w:r>
            <w:r w:rsidRPr="00EB3F6C">
              <w:rPr>
                <w:rFonts w:ascii="Arial" w:hAnsi="Arial" w:cs="Arial"/>
                <w:color w:val="000000"/>
              </w:rPr>
              <w:t>drzewostanie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519C92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  <w:r w:rsidRPr="00EB3F6C">
              <w:rPr>
                <w:rFonts w:ascii="Arial" w:hAnsi="Arial" w:cs="Arial"/>
                <w:color w:val="000000"/>
              </w:rPr>
              <w:t>Brak gatunków obcych w obszarze. Utrzymanie oceny FV.</w:t>
            </w:r>
          </w:p>
        </w:tc>
      </w:tr>
      <w:tr w:rsidR="00122CD3" w:rsidRPr="00EB3F6C" w14:paraId="28456526" w14:textId="77777777" w:rsidTr="004D7509">
        <w:tc>
          <w:tcPr>
            <w:tcW w:w="675" w:type="dxa"/>
            <w:vMerge/>
          </w:tcPr>
          <w:p w14:paraId="51B8D6A2" w14:textId="77777777" w:rsidR="00122CD3" w:rsidRPr="00EB3F6C" w:rsidRDefault="00122CD3" w:rsidP="00122CD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3B0EEBE1" w14:textId="77777777" w:rsidR="00122CD3" w:rsidRPr="00EB3F6C" w:rsidRDefault="00122CD3" w:rsidP="00122CD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BE736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  <w:r w:rsidRPr="00EB3F6C">
              <w:rPr>
                <w:rFonts w:ascii="Arial" w:hAnsi="Arial" w:cs="Arial"/>
                <w:color w:val="000000"/>
              </w:rPr>
              <w:t>Inwazyjne gatunki obce w podszycie i w runie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61DF9B" w14:textId="77777777" w:rsidR="00122CD3" w:rsidRPr="00EB3F6C" w:rsidRDefault="00122CD3" w:rsidP="00122CD3">
            <w:pPr>
              <w:rPr>
                <w:rFonts w:ascii="Arial" w:hAnsi="Arial" w:cs="Arial"/>
                <w:color w:val="000000"/>
              </w:rPr>
            </w:pPr>
            <w:r w:rsidRPr="00EB3F6C">
              <w:rPr>
                <w:rFonts w:ascii="Arial" w:hAnsi="Arial" w:cs="Arial"/>
                <w:color w:val="000000"/>
              </w:rPr>
              <w:t xml:space="preserve">Punktowe, sporadyczne występowanie czeremchy późnej </w:t>
            </w:r>
            <w:r w:rsidRPr="00EB3F6C">
              <w:rPr>
                <w:rFonts w:ascii="Arial" w:hAnsi="Arial" w:cs="Arial"/>
                <w:i/>
                <w:iCs/>
                <w:color w:val="000000"/>
              </w:rPr>
              <w:t>Prunus serotina</w:t>
            </w:r>
            <w:r w:rsidRPr="00EB3F6C">
              <w:rPr>
                <w:rFonts w:ascii="Arial" w:hAnsi="Arial" w:cs="Arial"/>
                <w:color w:val="000000"/>
              </w:rPr>
              <w:t xml:space="preserve"> bez tendencji do dominacji. </w:t>
            </w:r>
          </w:p>
          <w:p w14:paraId="37CC00BF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  <w:r w:rsidRPr="00EB3F6C">
              <w:rPr>
                <w:rFonts w:ascii="Arial" w:hAnsi="Arial" w:cs="Arial"/>
                <w:color w:val="000000"/>
              </w:rPr>
              <w:t>Utrzymanie oceny FV.</w:t>
            </w:r>
          </w:p>
        </w:tc>
      </w:tr>
      <w:tr w:rsidR="00122CD3" w:rsidRPr="00EB3F6C" w14:paraId="7F11BCC5" w14:textId="77777777" w:rsidTr="004D7509">
        <w:tc>
          <w:tcPr>
            <w:tcW w:w="675" w:type="dxa"/>
            <w:vMerge/>
          </w:tcPr>
          <w:p w14:paraId="09461A68" w14:textId="77777777" w:rsidR="00122CD3" w:rsidRPr="00EB3F6C" w:rsidRDefault="00122CD3" w:rsidP="00122CD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616FB2B7" w14:textId="77777777" w:rsidR="00122CD3" w:rsidRPr="00EB3F6C" w:rsidRDefault="00122CD3" w:rsidP="00122CD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7F365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  <w:r w:rsidRPr="00EB3F6C">
              <w:rPr>
                <w:rFonts w:ascii="Arial" w:hAnsi="Arial" w:cs="Arial"/>
                <w:color w:val="000000"/>
              </w:rPr>
              <w:t>Rodzime gatunki ekspansywne roślin zielnych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B12629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  <w:r w:rsidRPr="00EB3F6C">
              <w:rPr>
                <w:rFonts w:ascii="Arial" w:hAnsi="Arial" w:cs="Arial"/>
                <w:color w:val="000000"/>
              </w:rPr>
              <w:t>Brak gatunków rodzimych ekspansywnych w obszarze. Utrzymanie oceny FV.</w:t>
            </w:r>
          </w:p>
        </w:tc>
      </w:tr>
      <w:tr w:rsidR="00122CD3" w:rsidRPr="00EB3F6C" w14:paraId="3D2F342F" w14:textId="77777777" w:rsidTr="004D7509">
        <w:tc>
          <w:tcPr>
            <w:tcW w:w="675" w:type="dxa"/>
            <w:vMerge/>
          </w:tcPr>
          <w:p w14:paraId="6683D583" w14:textId="77777777" w:rsidR="00122CD3" w:rsidRPr="00EB3F6C" w:rsidRDefault="00122CD3" w:rsidP="00122CD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6AA2FDD8" w14:textId="77777777" w:rsidR="00122CD3" w:rsidRPr="00EB3F6C" w:rsidRDefault="00122CD3" w:rsidP="00122CD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13FF5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  <w:r w:rsidRPr="00EB3F6C">
              <w:rPr>
                <w:rFonts w:ascii="Arial" w:hAnsi="Arial" w:cs="Arial"/>
                <w:color w:val="000000"/>
              </w:rPr>
              <w:t>Martwe drewno (łączne zasoby)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F507B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  <w:r w:rsidRPr="00EB3F6C">
              <w:rPr>
                <w:rFonts w:ascii="Arial" w:hAnsi="Arial" w:cs="Arial"/>
                <w:color w:val="000000"/>
              </w:rPr>
              <w:t>Martwe drewno min. 7 m</w:t>
            </w:r>
            <w:r w:rsidRPr="00EB3F6C">
              <w:rPr>
                <w:rFonts w:ascii="Arial" w:hAnsi="Arial" w:cs="Arial"/>
                <w:color w:val="000000"/>
                <w:vertAlign w:val="superscript"/>
              </w:rPr>
              <w:t>3</w:t>
            </w:r>
            <w:r w:rsidRPr="00EB3F6C">
              <w:rPr>
                <w:rFonts w:ascii="Arial" w:hAnsi="Arial" w:cs="Arial"/>
                <w:color w:val="000000"/>
              </w:rPr>
              <w:t>/ha. Utrzymanie oceny U1.</w:t>
            </w:r>
          </w:p>
        </w:tc>
      </w:tr>
      <w:tr w:rsidR="00122CD3" w:rsidRPr="00EB3F6C" w14:paraId="4E8A8F6F" w14:textId="77777777" w:rsidTr="004D7509">
        <w:tc>
          <w:tcPr>
            <w:tcW w:w="675" w:type="dxa"/>
            <w:vMerge/>
          </w:tcPr>
          <w:p w14:paraId="56F1BD13" w14:textId="77777777" w:rsidR="00122CD3" w:rsidRPr="00EB3F6C" w:rsidRDefault="00122CD3" w:rsidP="00122CD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12EF5F1E" w14:textId="77777777" w:rsidR="00122CD3" w:rsidRPr="00EB3F6C" w:rsidRDefault="00122CD3" w:rsidP="00122CD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0B3E1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  <w:r w:rsidRPr="00EB3F6C">
              <w:rPr>
                <w:rFonts w:ascii="Arial" w:hAnsi="Arial" w:cs="Arial"/>
                <w:color w:val="000000"/>
              </w:rPr>
              <w:t>Martwe drewno leżące lub stojące &gt;3 m długości i &gt;50 cm grubości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A17821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  <w:r w:rsidRPr="00EB3F6C">
              <w:rPr>
                <w:rFonts w:ascii="Arial" w:hAnsi="Arial" w:cs="Arial"/>
                <w:color w:val="000000"/>
              </w:rPr>
              <w:t>Martwe drewno w liczbie nie mniejszej niż 3 szt./ha. Utrzymanie oceny U1 wraz z dążeniem do poprawy do FV.</w:t>
            </w:r>
          </w:p>
        </w:tc>
      </w:tr>
      <w:tr w:rsidR="00122CD3" w:rsidRPr="00EB3F6C" w14:paraId="1D708EA4" w14:textId="77777777" w:rsidTr="004D7509">
        <w:tc>
          <w:tcPr>
            <w:tcW w:w="675" w:type="dxa"/>
            <w:vMerge/>
          </w:tcPr>
          <w:p w14:paraId="34AD827F" w14:textId="77777777" w:rsidR="00122CD3" w:rsidRPr="00EB3F6C" w:rsidRDefault="00122CD3" w:rsidP="00122CD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7F740E8F" w14:textId="77777777" w:rsidR="00122CD3" w:rsidRPr="00EB3F6C" w:rsidRDefault="00122CD3" w:rsidP="00122CD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F8EA5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  <w:r w:rsidRPr="00EB3F6C">
              <w:rPr>
                <w:rFonts w:ascii="Arial" w:hAnsi="Arial" w:cs="Arial"/>
                <w:color w:val="000000"/>
              </w:rPr>
              <w:t>Naturalność koryta rzecznego (brak regulacji)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F00BCF" w14:textId="77777777" w:rsidR="00122CD3" w:rsidRPr="00EB3F6C" w:rsidRDefault="00122CD3" w:rsidP="00122CD3">
            <w:pPr>
              <w:rPr>
                <w:rFonts w:ascii="Arial" w:hAnsi="Arial" w:cs="Arial"/>
                <w:color w:val="000000"/>
              </w:rPr>
            </w:pPr>
            <w:r w:rsidRPr="00EB3F6C">
              <w:rPr>
                <w:rFonts w:ascii="Arial" w:hAnsi="Arial" w:cs="Arial"/>
                <w:color w:val="000000"/>
              </w:rPr>
              <w:t xml:space="preserve">Brak śladów regulacji koryta rzecznego. </w:t>
            </w:r>
          </w:p>
          <w:p w14:paraId="0201E310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  <w:r w:rsidRPr="00EB3F6C">
              <w:rPr>
                <w:rFonts w:ascii="Arial" w:hAnsi="Arial" w:cs="Arial"/>
                <w:color w:val="000000"/>
              </w:rPr>
              <w:t>Utrzymanie oceny FV.</w:t>
            </w:r>
          </w:p>
        </w:tc>
      </w:tr>
      <w:tr w:rsidR="00122CD3" w:rsidRPr="00EB3F6C" w14:paraId="0D0CDEAA" w14:textId="77777777" w:rsidTr="004D7509">
        <w:tc>
          <w:tcPr>
            <w:tcW w:w="675" w:type="dxa"/>
            <w:vMerge/>
          </w:tcPr>
          <w:p w14:paraId="021CFB68" w14:textId="77777777" w:rsidR="00122CD3" w:rsidRPr="00EB3F6C" w:rsidRDefault="00122CD3" w:rsidP="00122CD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2CE57663" w14:textId="77777777" w:rsidR="00122CD3" w:rsidRPr="00EB3F6C" w:rsidRDefault="00122CD3" w:rsidP="00122CD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B70E1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  <w:r w:rsidRPr="00EB3F6C">
              <w:rPr>
                <w:rFonts w:ascii="Arial" w:hAnsi="Arial" w:cs="Arial"/>
                <w:color w:val="000000"/>
              </w:rPr>
              <w:t>Reżim wodny (w tym rytm zalewów, jeśli występują)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26726E" w14:textId="77777777" w:rsidR="00122CD3" w:rsidRPr="00EB3F6C" w:rsidRDefault="00122CD3" w:rsidP="00122CD3">
            <w:pPr>
              <w:rPr>
                <w:rFonts w:ascii="Arial" w:hAnsi="Arial" w:cs="Arial"/>
                <w:color w:val="000000"/>
              </w:rPr>
            </w:pPr>
            <w:r w:rsidRPr="00EB3F6C">
              <w:rPr>
                <w:rFonts w:ascii="Arial" w:hAnsi="Arial" w:cs="Arial"/>
                <w:color w:val="000000"/>
              </w:rPr>
              <w:t xml:space="preserve">Dynamika uwodnienia podłoża typowa dla siedliska. </w:t>
            </w:r>
          </w:p>
          <w:p w14:paraId="6400C831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  <w:r w:rsidRPr="00EB3F6C">
              <w:rPr>
                <w:rFonts w:ascii="Arial" w:hAnsi="Arial" w:cs="Arial"/>
                <w:color w:val="000000"/>
              </w:rPr>
              <w:t>Utrzymanie oceny FV.</w:t>
            </w:r>
          </w:p>
        </w:tc>
      </w:tr>
      <w:tr w:rsidR="00122CD3" w:rsidRPr="00EB3F6C" w14:paraId="66516490" w14:textId="77777777" w:rsidTr="004D7509">
        <w:tc>
          <w:tcPr>
            <w:tcW w:w="675" w:type="dxa"/>
            <w:vMerge/>
          </w:tcPr>
          <w:p w14:paraId="41C6D196" w14:textId="77777777" w:rsidR="00122CD3" w:rsidRPr="00EB3F6C" w:rsidRDefault="00122CD3" w:rsidP="00122CD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03633951" w14:textId="77777777" w:rsidR="00122CD3" w:rsidRPr="00EB3F6C" w:rsidRDefault="00122CD3" w:rsidP="00122CD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A9964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  <w:r w:rsidRPr="00EB3F6C">
              <w:rPr>
                <w:rFonts w:ascii="Arial" w:hAnsi="Arial" w:cs="Arial"/>
                <w:color w:val="000000"/>
              </w:rPr>
              <w:t>Wiek drzewostanu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FB5750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  <w:r w:rsidRPr="00EB3F6C">
              <w:rPr>
                <w:rFonts w:ascii="Arial" w:hAnsi="Arial" w:cs="Arial"/>
                <w:color w:val="000000"/>
              </w:rPr>
              <w:t>Drzewostan zróżnicowany z niewielkim udziałem drzew starych. Utrzymanie wskaźnika U1.</w:t>
            </w:r>
          </w:p>
        </w:tc>
      </w:tr>
      <w:tr w:rsidR="00122CD3" w:rsidRPr="00EB3F6C" w14:paraId="02E83C51" w14:textId="77777777" w:rsidTr="004D7509">
        <w:tc>
          <w:tcPr>
            <w:tcW w:w="675" w:type="dxa"/>
            <w:vMerge/>
          </w:tcPr>
          <w:p w14:paraId="5B8BD39C" w14:textId="77777777" w:rsidR="00122CD3" w:rsidRPr="00EB3F6C" w:rsidRDefault="00122CD3" w:rsidP="00122CD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1E41E5B6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62905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  <w:r w:rsidRPr="00EB3F6C">
              <w:rPr>
                <w:rFonts w:ascii="Arial" w:hAnsi="Arial" w:cs="Arial"/>
                <w:color w:val="000000"/>
              </w:rPr>
              <w:t>Pionowa struktura roślinności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307D9C" w14:textId="77777777" w:rsidR="00122CD3" w:rsidRPr="00EB3F6C" w:rsidRDefault="00122CD3" w:rsidP="00122CD3">
            <w:pPr>
              <w:rPr>
                <w:rFonts w:ascii="Arial" w:hAnsi="Arial" w:cs="Arial"/>
                <w:color w:val="000000"/>
              </w:rPr>
            </w:pPr>
            <w:r w:rsidRPr="00EB3F6C">
              <w:rPr>
                <w:rFonts w:ascii="Arial" w:hAnsi="Arial" w:cs="Arial"/>
                <w:color w:val="000000"/>
              </w:rPr>
              <w:t xml:space="preserve">Zróżnicowana lecz w niewielkim stopniu. </w:t>
            </w:r>
          </w:p>
          <w:p w14:paraId="214F8684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  <w:r w:rsidRPr="00EB3F6C">
              <w:rPr>
                <w:rFonts w:ascii="Arial" w:hAnsi="Arial" w:cs="Arial"/>
                <w:color w:val="000000"/>
              </w:rPr>
              <w:t>Utrzymanie oceny U1 wraz z dążeniem do poprawy do FV.</w:t>
            </w:r>
          </w:p>
        </w:tc>
      </w:tr>
      <w:tr w:rsidR="00122CD3" w:rsidRPr="00EB3F6C" w14:paraId="613FC929" w14:textId="77777777" w:rsidTr="004D7509">
        <w:tc>
          <w:tcPr>
            <w:tcW w:w="675" w:type="dxa"/>
            <w:vMerge/>
          </w:tcPr>
          <w:p w14:paraId="225E920B" w14:textId="77777777" w:rsidR="00122CD3" w:rsidRPr="00EB3F6C" w:rsidRDefault="00122CD3" w:rsidP="00122CD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211586B1" w14:textId="77777777" w:rsidR="00122CD3" w:rsidRPr="00EB3F6C" w:rsidRDefault="00122CD3" w:rsidP="00122CD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D04D9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  <w:r w:rsidRPr="00EB3F6C">
              <w:rPr>
                <w:rFonts w:ascii="Arial" w:hAnsi="Arial" w:cs="Arial"/>
                <w:color w:val="000000"/>
              </w:rPr>
              <w:t>Naturalne odnowienie drzewostanu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0FDCCA" w14:textId="77777777" w:rsidR="00122CD3" w:rsidRPr="00EB3F6C" w:rsidRDefault="00122CD3" w:rsidP="00122CD3">
            <w:pPr>
              <w:rPr>
                <w:rFonts w:ascii="Arial" w:hAnsi="Arial" w:cs="Arial"/>
                <w:color w:val="000000"/>
              </w:rPr>
            </w:pPr>
            <w:r w:rsidRPr="00EB3F6C">
              <w:rPr>
                <w:rFonts w:ascii="Arial" w:hAnsi="Arial" w:cs="Arial"/>
                <w:color w:val="000000"/>
              </w:rPr>
              <w:t xml:space="preserve">Naturalne odnowienie olszy czarnej </w:t>
            </w:r>
            <w:r w:rsidRPr="00EB3F6C">
              <w:rPr>
                <w:rFonts w:ascii="Arial" w:hAnsi="Arial" w:cs="Arial"/>
                <w:i/>
                <w:iCs/>
                <w:color w:val="000000"/>
              </w:rPr>
              <w:t>Alnus glutinos</w:t>
            </w:r>
            <w:r w:rsidRPr="00EB3F6C">
              <w:rPr>
                <w:rFonts w:ascii="Arial" w:hAnsi="Arial" w:cs="Arial"/>
                <w:color w:val="000000"/>
              </w:rPr>
              <w:t xml:space="preserve">. </w:t>
            </w:r>
          </w:p>
          <w:p w14:paraId="2695F0B3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  <w:r w:rsidRPr="00EB3F6C">
              <w:rPr>
                <w:rFonts w:ascii="Arial" w:hAnsi="Arial" w:cs="Arial"/>
                <w:color w:val="000000"/>
              </w:rPr>
              <w:t>Utrzymanie oceny U1.</w:t>
            </w:r>
          </w:p>
        </w:tc>
      </w:tr>
      <w:tr w:rsidR="00122CD3" w:rsidRPr="00EB3F6C" w14:paraId="6783BA22" w14:textId="77777777" w:rsidTr="004D7509">
        <w:tc>
          <w:tcPr>
            <w:tcW w:w="675" w:type="dxa"/>
            <w:vMerge/>
          </w:tcPr>
          <w:p w14:paraId="67150455" w14:textId="77777777" w:rsidR="00122CD3" w:rsidRPr="00EB3F6C" w:rsidRDefault="00122CD3" w:rsidP="00122CD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2C5413F0" w14:textId="77777777" w:rsidR="00122CD3" w:rsidRPr="00EB3F6C" w:rsidRDefault="00122CD3" w:rsidP="00122CD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D969C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  <w:r w:rsidRPr="00EB3F6C">
              <w:rPr>
                <w:rFonts w:ascii="Arial" w:hAnsi="Arial" w:cs="Arial"/>
                <w:color w:val="000000"/>
              </w:rPr>
              <w:t>Zniszczenia runa i gleby związane z pozyskaniem drewna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D7AFE5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  <w:r w:rsidRPr="00EB3F6C">
              <w:rPr>
                <w:rFonts w:ascii="Arial" w:hAnsi="Arial" w:cs="Arial"/>
                <w:color w:val="000000"/>
              </w:rPr>
              <w:t>Brak zniszczenia runa i gleby. Utrzymanie oceny FV.</w:t>
            </w:r>
          </w:p>
        </w:tc>
      </w:tr>
      <w:tr w:rsidR="00122CD3" w:rsidRPr="00EB3F6C" w14:paraId="6E8B2B46" w14:textId="77777777" w:rsidTr="004D7509">
        <w:tc>
          <w:tcPr>
            <w:tcW w:w="675" w:type="dxa"/>
            <w:vMerge/>
          </w:tcPr>
          <w:p w14:paraId="4388914E" w14:textId="77777777" w:rsidR="00122CD3" w:rsidRPr="00EB3F6C" w:rsidRDefault="00122CD3" w:rsidP="00122CD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5" w:type="dxa"/>
            <w:vMerge/>
          </w:tcPr>
          <w:p w14:paraId="693B26D7" w14:textId="77777777" w:rsidR="00122CD3" w:rsidRPr="00EB3F6C" w:rsidRDefault="00122CD3" w:rsidP="00122CD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DE737" w14:textId="77777777" w:rsidR="00122CD3" w:rsidRPr="00EB3F6C" w:rsidRDefault="00122CD3" w:rsidP="00122CD3">
            <w:pPr>
              <w:jc w:val="center"/>
              <w:rPr>
                <w:rFonts w:ascii="Arial" w:hAnsi="Arial" w:cs="Arial"/>
                <w:b/>
                <w:bCs/>
              </w:rPr>
            </w:pPr>
            <w:r w:rsidRPr="00EB3F6C">
              <w:rPr>
                <w:rFonts w:ascii="Arial" w:hAnsi="Arial" w:cs="Arial"/>
                <w:color w:val="000000"/>
              </w:rPr>
              <w:t>Inne zniekształcenia (rozjeżdżenie, wydeptanie, zaśmiecenie)</w:t>
            </w:r>
          </w:p>
        </w:tc>
        <w:tc>
          <w:tcPr>
            <w:tcW w:w="3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ABEC0A" w14:textId="77777777" w:rsidR="00122CD3" w:rsidRPr="00EB3F6C" w:rsidRDefault="00122CD3" w:rsidP="00122CD3">
            <w:pPr>
              <w:rPr>
                <w:rFonts w:ascii="Arial" w:hAnsi="Arial" w:cs="Arial"/>
                <w:b/>
                <w:bCs/>
              </w:rPr>
            </w:pPr>
            <w:r w:rsidRPr="00EB3F6C">
              <w:rPr>
                <w:rFonts w:ascii="Arial" w:hAnsi="Arial" w:cs="Arial"/>
                <w:color w:val="000000"/>
              </w:rPr>
              <w:t xml:space="preserve">Brak zniekształceń w obszarze. </w:t>
            </w:r>
          </w:p>
        </w:tc>
      </w:tr>
    </w:tbl>
    <w:p w14:paraId="6C080EFE" w14:textId="77777777" w:rsidR="009E5D0F" w:rsidRPr="00EB3F6C" w:rsidRDefault="009E5D0F" w:rsidP="00FF5C2F">
      <w:pPr>
        <w:spacing w:after="0" w:line="360" w:lineRule="auto"/>
        <w:jc w:val="both"/>
        <w:rPr>
          <w:rFonts w:ascii="Arial" w:hAnsi="Arial" w:cs="Arial"/>
        </w:rPr>
      </w:pPr>
    </w:p>
    <w:p w14:paraId="0C341C24" w14:textId="77777777" w:rsidR="009E5D0F" w:rsidRDefault="009E5D0F" w:rsidP="00381F84">
      <w:pPr>
        <w:spacing w:after="0" w:line="360" w:lineRule="auto"/>
        <w:jc w:val="both"/>
        <w:rPr>
          <w:rFonts w:ascii="Arial" w:hAnsi="Arial" w:cs="Arial"/>
        </w:rPr>
      </w:pPr>
    </w:p>
    <w:p w14:paraId="462839EA" w14:textId="77777777" w:rsidR="009E5D0F" w:rsidRDefault="009E5D0F" w:rsidP="009E5D0F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Przy okazji procedowania zmiany planu ochrony dokonano czynności porządkowych poprzez uchylenie zapisu § 2 ust. 2, jako zbędnego, zmianę  brzmienia § </w:t>
      </w:r>
      <w:r w:rsidR="00EB3F6C">
        <w:rPr>
          <w:rFonts w:ascii="Arial" w:hAnsi="Arial" w:cs="Arial"/>
        </w:rPr>
        <w:t xml:space="preserve">2 </w:t>
      </w:r>
      <w:r>
        <w:rPr>
          <w:rFonts w:ascii="Arial" w:hAnsi="Arial" w:cs="Arial"/>
        </w:rPr>
        <w:t>ust. 3 pkt 5 poprzez podanie nazw przedmiotów ochrony</w:t>
      </w:r>
      <w:r w:rsidR="00EB3F6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tj. siedlisk przyrodniczych „zachowanie występujących w rezerwacie siedlisk przyrodniczych wymienionych w załączniku I Dyrektywy Rady 92/43/EWG z dnia 21 maja 1992 r. w sprawie ochrony siedlisk przyrodniczych oraz dzikiej fauny i flory: 9170 grąd środkowoeuropejski i kontynentalny </w:t>
      </w:r>
      <w:r w:rsidRPr="00B14994">
        <w:rPr>
          <w:rFonts w:ascii="Arial" w:hAnsi="Arial" w:cs="Arial"/>
          <w:i/>
          <w:iCs/>
        </w:rPr>
        <w:t>Galio-Carpinetum, Tilio-Carpinetum</w:t>
      </w:r>
      <w:r>
        <w:rPr>
          <w:rFonts w:ascii="Arial" w:hAnsi="Arial" w:cs="Arial"/>
        </w:rPr>
        <w:t xml:space="preserve">, z </w:t>
      </w:r>
      <w:r w:rsidRPr="00B14994">
        <w:rPr>
          <w:rFonts w:ascii="Arial" w:hAnsi="Arial" w:cs="Arial"/>
        </w:rPr>
        <w:t xml:space="preserve">zespołem grądu subkontynentalnego </w:t>
      </w:r>
      <w:r w:rsidRPr="00EB3F6C">
        <w:rPr>
          <w:rFonts w:ascii="Arial" w:hAnsi="Arial" w:cs="Arial"/>
          <w:i/>
          <w:iCs/>
        </w:rPr>
        <w:t>Tilio cordatae-Carpinetum betuli</w:t>
      </w:r>
      <w:r>
        <w:rPr>
          <w:rFonts w:ascii="Arial" w:hAnsi="Arial" w:cs="Arial"/>
        </w:rPr>
        <w:t xml:space="preserve"> oraz *91E0 </w:t>
      </w:r>
      <w:r w:rsidRPr="00B37F92">
        <w:rPr>
          <w:rFonts w:ascii="Arial" w:hAnsi="Arial" w:cs="Arial"/>
        </w:rPr>
        <w:t xml:space="preserve">Łęgi wierzbowe, topolowe, olszowe i jesionowe </w:t>
      </w:r>
      <w:r w:rsidRPr="00B37F92">
        <w:rPr>
          <w:rFonts w:ascii="Arial" w:hAnsi="Arial" w:cs="Arial"/>
          <w:i/>
          <w:iCs/>
        </w:rPr>
        <w:t>(Salicetum albo-fragilis, Populetum albae  Alnenion glutinoso-incanae</w:t>
      </w:r>
      <w:r w:rsidRPr="00B37F92">
        <w:rPr>
          <w:rFonts w:ascii="Arial" w:hAnsi="Arial" w:cs="Arial"/>
        </w:rPr>
        <w:t xml:space="preserve">) i olsy </w:t>
      </w:r>
      <w:r w:rsidRPr="00B76048">
        <w:rPr>
          <w:rFonts w:ascii="Arial" w:hAnsi="Arial" w:cs="Arial"/>
        </w:rPr>
        <w:t xml:space="preserve">źródliskowe z zespołem łęgu </w:t>
      </w:r>
      <w:r w:rsidRPr="009E5D0F">
        <w:rPr>
          <w:rFonts w:ascii="Arial" w:hAnsi="Arial" w:cs="Arial"/>
          <w:i/>
          <w:iCs/>
        </w:rPr>
        <w:t xml:space="preserve">jesionowo-olszowego Fraxino-Alnetum oraz olsu źródliskowego </w:t>
      </w:r>
      <w:r w:rsidRPr="00EB3F6C">
        <w:rPr>
          <w:rFonts w:ascii="Arial" w:hAnsi="Arial" w:cs="Arial"/>
          <w:i/>
          <w:iCs/>
        </w:rPr>
        <w:t>Ribeso</w:t>
      </w:r>
      <w:r w:rsidRPr="00EB3F6C">
        <w:rPr>
          <w:rFonts w:ascii="Arial" w:hAnsi="Arial" w:cs="Arial"/>
        </w:rPr>
        <w:t xml:space="preserve"> </w:t>
      </w:r>
      <w:r w:rsidRPr="00EB3F6C">
        <w:rPr>
          <w:rFonts w:ascii="Arial" w:hAnsi="Arial" w:cs="Arial"/>
          <w:i/>
        </w:rPr>
        <w:t>nigri-Alnetum</w:t>
      </w:r>
      <w:r w:rsidRPr="00EB3F6C">
        <w:rPr>
          <w:rFonts w:ascii="Arial" w:hAnsi="Arial" w:cs="Arial"/>
        </w:rPr>
        <w:t xml:space="preserve"> </w:t>
      </w:r>
      <w:r w:rsidRPr="00EB3F6C">
        <w:rPr>
          <w:rFonts w:ascii="Arial" w:hAnsi="Arial" w:cs="Arial"/>
          <w:i/>
        </w:rPr>
        <w:t>chrysosplenietsum</w:t>
      </w:r>
      <w:r>
        <w:rPr>
          <w:rFonts w:ascii="Arial" w:hAnsi="Arial" w:cs="Arial"/>
        </w:rPr>
        <w:t>, oraz usunięto informacje dotyczące stanu ochrony siedlisk przyrodniczych. Szczegółowe cele ochrony zostały przedstawione z załączniku nr 1 do zar</w:t>
      </w:r>
      <w:r w:rsidR="00F36DD1">
        <w:rPr>
          <w:rFonts w:ascii="Arial" w:hAnsi="Arial" w:cs="Arial"/>
        </w:rPr>
        <w:t>zą</w:t>
      </w:r>
      <w:r>
        <w:rPr>
          <w:rFonts w:ascii="Arial" w:hAnsi="Arial" w:cs="Arial"/>
        </w:rPr>
        <w:t>dzenia.”</w:t>
      </w:r>
    </w:p>
    <w:p w14:paraId="10429FA0" w14:textId="77777777" w:rsidR="009E5D0F" w:rsidRDefault="009E5D0F" w:rsidP="009E5D0F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Doprecyzowano treść § 5 i nadano brzmienie „Określenie działań ochronnych na obszarze rezerwatu przyrody, z podaniem ich rodzaju, zakresu i lokalizacji oraz działania ochronne na obszarze Natura 2000 ze wskazaniem podmiotów odpowiedzialnych za ich wykonanie i obszarów ich wdrażania określa załącznik nr 2”. Działania ochronne zostały </w:t>
      </w:r>
      <w:r>
        <w:rPr>
          <w:rFonts w:ascii="Arial" w:hAnsi="Arial" w:cs="Arial"/>
        </w:rPr>
        <w:lastRenderedPageBreak/>
        <w:t xml:space="preserve">przedstawione w załączniku nr 2 do zarządzenia - oddzielnie dla rezerwatu przyrody i obszaru Natura 2000. </w:t>
      </w:r>
    </w:p>
    <w:p w14:paraId="66F279E4" w14:textId="77777777" w:rsidR="009E5D0F" w:rsidRDefault="009E5D0F" w:rsidP="009E5D0F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EB7650">
        <w:rPr>
          <w:rFonts w:ascii="Arial" w:hAnsi="Arial" w:cs="Arial"/>
        </w:rPr>
        <w:t xml:space="preserve">Ponadto mapa </w:t>
      </w:r>
      <w:r w:rsidR="00897CB8">
        <w:rPr>
          <w:rFonts w:ascii="Arial" w:hAnsi="Arial" w:cs="Arial"/>
        </w:rPr>
        <w:t>przedstawiające sta</w:t>
      </w:r>
      <w:r w:rsidR="00EB3F6C">
        <w:rPr>
          <w:rFonts w:ascii="Arial" w:hAnsi="Arial" w:cs="Arial"/>
        </w:rPr>
        <w:t>nowiska monitoringowe oraz mapa</w:t>
      </w:r>
      <w:r w:rsidR="00897CB8">
        <w:rPr>
          <w:rFonts w:ascii="Arial" w:hAnsi="Arial" w:cs="Arial"/>
        </w:rPr>
        <w:t xml:space="preserve"> </w:t>
      </w:r>
      <w:r w:rsidRPr="00EB7650">
        <w:rPr>
          <w:rFonts w:ascii="Arial" w:hAnsi="Arial" w:cs="Arial"/>
        </w:rPr>
        <w:t xml:space="preserve">obszaru Natura 2000 oraz leżącego w jego granicach rezerwatu przyrody została sporządzona </w:t>
      </w:r>
      <w:r w:rsidR="00897CB8">
        <w:rPr>
          <w:rFonts w:ascii="Arial" w:hAnsi="Arial" w:cs="Arial"/>
        </w:rPr>
        <w:t>z aktualnie obowiązującymi standardami</w:t>
      </w:r>
      <w:r w:rsidRPr="00EB7650">
        <w:rPr>
          <w:rFonts w:ascii="Arial" w:hAnsi="Arial" w:cs="Arial"/>
        </w:rPr>
        <w:t xml:space="preserve">, w związku z czym załącznik nr </w:t>
      </w:r>
      <w:r w:rsidR="003B02D4">
        <w:rPr>
          <w:rFonts w:ascii="Arial" w:hAnsi="Arial" w:cs="Arial"/>
        </w:rPr>
        <w:t xml:space="preserve">3 </w:t>
      </w:r>
      <w:r w:rsidRPr="00EB7650">
        <w:rPr>
          <w:rFonts w:ascii="Arial" w:hAnsi="Arial" w:cs="Arial"/>
        </w:rPr>
        <w:t>otrzymuje brzmienie załącznika nr 3 do zarządzenia</w:t>
      </w:r>
      <w:r w:rsidR="003B02D4">
        <w:rPr>
          <w:rFonts w:ascii="Arial" w:hAnsi="Arial" w:cs="Arial"/>
        </w:rPr>
        <w:t xml:space="preserve">, a załącznik nr </w:t>
      </w:r>
      <w:r w:rsidR="00EB3F6C">
        <w:rPr>
          <w:rFonts w:ascii="Arial" w:hAnsi="Arial" w:cs="Arial"/>
        </w:rPr>
        <w:t>5</w:t>
      </w:r>
      <w:r w:rsidR="003B02D4">
        <w:rPr>
          <w:rFonts w:ascii="Arial" w:hAnsi="Arial" w:cs="Arial"/>
        </w:rPr>
        <w:t xml:space="preserve"> – brzmienie załącznika nr 4 do niniejszego zarządzen</w:t>
      </w:r>
      <w:r w:rsidR="00EB3F6C">
        <w:rPr>
          <w:rFonts w:ascii="Arial" w:hAnsi="Arial" w:cs="Arial"/>
        </w:rPr>
        <w:t>ia</w:t>
      </w:r>
      <w:r w:rsidR="003B02D4">
        <w:rPr>
          <w:rFonts w:ascii="Arial" w:hAnsi="Arial" w:cs="Arial"/>
        </w:rPr>
        <w:t>.</w:t>
      </w:r>
    </w:p>
    <w:p w14:paraId="7F3B0594" w14:textId="77777777" w:rsidR="009E5D0F" w:rsidRDefault="009E5D0F" w:rsidP="009E5D0F">
      <w:pPr>
        <w:spacing w:after="0" w:line="360" w:lineRule="auto"/>
        <w:jc w:val="both"/>
        <w:rPr>
          <w:rFonts w:ascii="Arial" w:hAnsi="Arial" w:cs="Arial"/>
        </w:rPr>
      </w:pPr>
    </w:p>
    <w:p w14:paraId="1651F23C" w14:textId="77777777" w:rsidR="009E5D0F" w:rsidRPr="00F97EF4" w:rsidRDefault="009E5D0F" w:rsidP="009E5D0F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F97EF4">
        <w:rPr>
          <w:rFonts w:ascii="Arial" w:hAnsi="Arial" w:cs="Arial"/>
        </w:rPr>
        <w:t>Zmiana planu ochrony dla rezerwatu przyrody, zgodnie z art. 19 ust. 3 ustawy z dnia ustawy z dnia 16 kwietnia 2004 r. o ochronie przyrody winna zostać przeprowadzona zgodnie z przepisami wynikającymi z art. 19 ust. 1 a ustawy o ochronie przyrody, który stanowi, że sporządzający projekt planu ochrony dla rezerwatu przyrody zapewnia możliwość udziału społeczeństwa, na zasadach i w trybie określonych w ustawie z dnia 3 października 2008 r. o</w:t>
      </w:r>
      <w:r>
        <w:rPr>
          <w:rFonts w:ascii="Arial" w:hAnsi="Arial" w:cs="Arial"/>
        </w:rPr>
        <w:t> </w:t>
      </w:r>
      <w:r w:rsidRPr="00F97EF4">
        <w:rPr>
          <w:rFonts w:ascii="Arial" w:hAnsi="Arial" w:cs="Arial"/>
        </w:rPr>
        <w:t>udostępnianiu informacji o środowisku i jego ochronie, udziale społeczeństwa w ochronie środowiska oraz o ocenach oddziaływania na środowisko, w postępowaniu, którego przedmiotem jest sporządzenie projektu, a także art. 19 ust. 2 – projekt planu wymaga zaopiniowania przez właściwe miejscowo rady gminy.</w:t>
      </w:r>
    </w:p>
    <w:p w14:paraId="60C697D3" w14:textId="77777777" w:rsidR="009E5D0F" w:rsidRPr="00FC346B" w:rsidRDefault="009E5D0F" w:rsidP="009E5D0F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FC346B">
        <w:rPr>
          <w:rFonts w:ascii="Arial" w:hAnsi="Arial" w:cs="Arial"/>
        </w:rPr>
        <w:t xml:space="preserve">Projekt zmiany planu ochrony został sporządzony zgodnie z procedurą wynikającą z ww. przepisów i w trybie przepisów </w:t>
      </w:r>
      <w:bookmarkStart w:id="3" w:name="_Hlk90277678"/>
      <w:r w:rsidRPr="00FC346B">
        <w:rPr>
          <w:rFonts w:ascii="Arial" w:hAnsi="Arial" w:cs="Arial"/>
        </w:rPr>
        <w:t>rozporządzenia Ministra Środowiska z dnia 12 maja 2005 r. w sprawie sporządzania projektu planu ochrony dla parku narodowego, rezerwatu przyrody i parku krajobrazowego, dokonywania zmian w tym planie oraz ochrony zasobów, tworów i składników przyrody</w:t>
      </w:r>
      <w:bookmarkEnd w:id="3"/>
      <w:r w:rsidRPr="00FC346B">
        <w:rPr>
          <w:rFonts w:ascii="Arial" w:hAnsi="Arial" w:cs="Arial"/>
        </w:rPr>
        <w:t xml:space="preserve"> (Dz. U. Nr 94 , poz. 794</w:t>
      </w:r>
      <w:r w:rsidR="00EB3F6C">
        <w:rPr>
          <w:rFonts w:ascii="Arial" w:hAnsi="Arial" w:cs="Arial"/>
        </w:rPr>
        <w:t>).</w:t>
      </w:r>
    </w:p>
    <w:p w14:paraId="3DBB640D" w14:textId="77777777" w:rsidR="009E5D0F" w:rsidRPr="00FC346B" w:rsidRDefault="009E5D0F" w:rsidP="009E5D0F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FC346B">
        <w:rPr>
          <w:rFonts w:ascii="Arial" w:hAnsi="Arial" w:cs="Arial"/>
        </w:rPr>
        <w:t>Zgodnie z § 6 w związku z § 3 ww. rozporządzenia Ministra Środowiska Regionalny Dyrektor Ochrony Środowiska w Łodzi umożliwił zainteresowanym osobom i podmiotom możliwość zapoznania się z projektem dokumentu oraz możliwość składania wniosków i uwag. Pismo znak WPN.6202.6.2021.MCa zostało przesłane do Urzędu Gminy Zgierz oraz PGL Lasy Państwowe Nadleśnictwo Grotniki.</w:t>
      </w:r>
    </w:p>
    <w:p w14:paraId="58FA1DDD" w14:textId="77777777" w:rsidR="009E5D0F" w:rsidRDefault="009E5D0F" w:rsidP="009E5D0F">
      <w:pPr>
        <w:spacing w:after="0" w:line="360" w:lineRule="auto"/>
        <w:jc w:val="both"/>
        <w:rPr>
          <w:rFonts w:ascii="Arial" w:hAnsi="Arial" w:cs="Arial"/>
        </w:rPr>
      </w:pPr>
    </w:p>
    <w:p w14:paraId="0E588AA5" w14:textId="77777777" w:rsidR="009E5D0F" w:rsidRPr="00622319" w:rsidRDefault="00FC346B" w:rsidP="009E5D0F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9E5D0F" w:rsidRPr="00622319">
        <w:rPr>
          <w:rFonts w:ascii="Arial" w:hAnsi="Arial" w:cs="Arial"/>
        </w:rPr>
        <w:t xml:space="preserve">Regionalny Dyrektor Ochrony Środowiska w Łodzi obwieszczeniem </w:t>
      </w:r>
      <w:r w:rsidR="00EB3F6C" w:rsidRPr="00622319">
        <w:rPr>
          <w:rFonts w:ascii="Arial" w:hAnsi="Arial" w:cs="Arial"/>
        </w:rPr>
        <w:t xml:space="preserve">z </w:t>
      </w:r>
      <w:r w:rsidR="00EB3F6C">
        <w:rPr>
          <w:rFonts w:ascii="Arial" w:hAnsi="Arial" w:cs="Arial"/>
        </w:rPr>
        <w:t xml:space="preserve">14 grudnia 2021 r., </w:t>
      </w:r>
      <w:r w:rsidR="009E5D0F" w:rsidRPr="00622319">
        <w:rPr>
          <w:rFonts w:ascii="Arial" w:hAnsi="Arial" w:cs="Arial"/>
        </w:rPr>
        <w:t>znak:WPN.6202</w:t>
      </w:r>
      <w:r w:rsidR="009E5D0F" w:rsidRPr="00FF5C2F">
        <w:rPr>
          <w:rFonts w:ascii="Arial" w:hAnsi="Arial" w:cs="Arial"/>
        </w:rPr>
        <w:t>.</w:t>
      </w:r>
      <w:r w:rsidR="00FF5C2F" w:rsidRPr="00FF5C2F">
        <w:rPr>
          <w:rFonts w:ascii="Arial" w:hAnsi="Arial" w:cs="Arial"/>
        </w:rPr>
        <w:t>5-8</w:t>
      </w:r>
      <w:r w:rsidR="00EB3F6C">
        <w:rPr>
          <w:rFonts w:ascii="Arial" w:hAnsi="Arial" w:cs="Arial"/>
        </w:rPr>
        <w:t>.2021</w:t>
      </w:r>
      <w:r w:rsidR="009E5D0F" w:rsidRPr="00622319">
        <w:rPr>
          <w:rFonts w:ascii="Arial" w:hAnsi="Arial" w:cs="Arial"/>
        </w:rPr>
        <w:t>.MCa</w:t>
      </w:r>
      <w:r w:rsidR="00EB3F6C">
        <w:rPr>
          <w:rFonts w:ascii="Arial" w:hAnsi="Arial" w:cs="Arial"/>
        </w:rPr>
        <w:t>,</w:t>
      </w:r>
      <w:r w:rsidR="009E5D0F" w:rsidRPr="00622319">
        <w:rPr>
          <w:rFonts w:ascii="Arial" w:hAnsi="Arial" w:cs="Arial"/>
        </w:rPr>
        <w:t xml:space="preserve"> podał do publicznej wiadomości informację oprzystąpieniu do sporządzenia projektów zarządzeń zmieniających zarządzenia w sprawie ustanowienia plan</w:t>
      </w:r>
      <w:r w:rsidR="009E5D0F">
        <w:rPr>
          <w:rFonts w:ascii="Arial" w:hAnsi="Arial" w:cs="Arial"/>
        </w:rPr>
        <w:t>ów</w:t>
      </w:r>
      <w:r w:rsidR="009E5D0F" w:rsidRPr="00622319">
        <w:rPr>
          <w:rFonts w:ascii="Arial" w:hAnsi="Arial" w:cs="Arial"/>
        </w:rPr>
        <w:t xml:space="preserve"> ochrony dla rezerwató</w:t>
      </w:r>
      <w:r w:rsidR="009E5D0F">
        <w:rPr>
          <w:rFonts w:ascii="Arial" w:hAnsi="Arial" w:cs="Arial"/>
        </w:rPr>
        <w:t>w</w:t>
      </w:r>
      <w:r w:rsidR="009E5D0F" w:rsidRPr="00622319">
        <w:rPr>
          <w:rFonts w:ascii="Arial" w:hAnsi="Arial" w:cs="Arial"/>
        </w:rPr>
        <w:t xml:space="preserve"> przyrody: „</w:t>
      </w:r>
      <w:r w:rsidR="009E5D0F" w:rsidRPr="009E5D0F">
        <w:rPr>
          <w:rFonts w:ascii="Arial" w:hAnsi="Arial" w:cs="Arial"/>
        </w:rPr>
        <w:t>Dąbrowa Grotnicka</w:t>
      </w:r>
      <w:r w:rsidR="009E5D0F" w:rsidRPr="00622319">
        <w:rPr>
          <w:rFonts w:ascii="Arial" w:hAnsi="Arial" w:cs="Arial"/>
        </w:rPr>
        <w:t>”, „</w:t>
      </w:r>
      <w:r w:rsidR="009E5D0F" w:rsidRPr="009E5D0F">
        <w:rPr>
          <w:rFonts w:ascii="Arial" w:hAnsi="Arial" w:cs="Arial"/>
          <w:b/>
          <w:bCs/>
        </w:rPr>
        <w:t>Grądy nad Lindą</w:t>
      </w:r>
      <w:r w:rsidR="009E5D0F" w:rsidRPr="00622319">
        <w:rPr>
          <w:rFonts w:ascii="Arial" w:hAnsi="Arial" w:cs="Arial"/>
        </w:rPr>
        <w:t>”, „Gałków”, „Parowy Janinowskie”, wraz z projektami zarządzeń poprzez:</w:t>
      </w:r>
    </w:p>
    <w:p w14:paraId="75CB89DF" w14:textId="77777777" w:rsidR="009E5D0F" w:rsidRPr="00622319" w:rsidRDefault="009E5D0F" w:rsidP="009E5D0F">
      <w:pPr>
        <w:spacing w:line="360" w:lineRule="auto"/>
        <w:ind w:left="284" w:hanging="284"/>
        <w:jc w:val="both"/>
        <w:rPr>
          <w:rFonts w:ascii="Arial" w:hAnsi="Arial" w:cs="Arial"/>
        </w:rPr>
      </w:pPr>
      <w:r w:rsidRPr="00622319">
        <w:rPr>
          <w:rFonts w:ascii="Arial" w:hAnsi="Arial" w:cs="Arial"/>
        </w:rPr>
        <w:t xml:space="preserve">- opublikowanie w Biuletynie Informacji Publicznej Regionalnej Dyrekcji Ochrony Środowiska w Łodzi </w:t>
      </w:r>
      <w:r>
        <w:rPr>
          <w:rFonts w:ascii="Arial" w:hAnsi="Arial" w:cs="Arial"/>
        </w:rPr>
        <w:t>16</w:t>
      </w:r>
      <w:r w:rsidRPr="00622319">
        <w:rPr>
          <w:rFonts w:ascii="Arial" w:hAnsi="Arial" w:cs="Arial"/>
        </w:rPr>
        <w:t xml:space="preserve"> grudnia 2021 r.;</w:t>
      </w:r>
    </w:p>
    <w:p w14:paraId="1C75171E" w14:textId="6255EA63" w:rsidR="009E5D0F" w:rsidRPr="00622319" w:rsidRDefault="009E5D0F" w:rsidP="009E5D0F">
      <w:pPr>
        <w:spacing w:line="360" w:lineRule="auto"/>
        <w:ind w:left="284" w:hanging="284"/>
        <w:jc w:val="both"/>
        <w:rPr>
          <w:rFonts w:ascii="Arial" w:hAnsi="Arial" w:cs="Arial"/>
        </w:rPr>
      </w:pPr>
      <w:r w:rsidRPr="00622319">
        <w:rPr>
          <w:rFonts w:ascii="Arial" w:hAnsi="Arial" w:cs="Arial"/>
        </w:rPr>
        <w:t xml:space="preserve">- ogłoszenie na tablicy ogłoszeń Regionalnej Dyrekcji Ochrony Środowiska w Łodzi od </w:t>
      </w:r>
      <w:r>
        <w:rPr>
          <w:rFonts w:ascii="Arial" w:hAnsi="Arial" w:cs="Arial"/>
        </w:rPr>
        <w:t>16</w:t>
      </w:r>
      <w:r w:rsidRPr="00622319">
        <w:rPr>
          <w:rFonts w:ascii="Arial" w:hAnsi="Arial" w:cs="Arial"/>
        </w:rPr>
        <w:t xml:space="preserve"> grudnia 2021</w:t>
      </w:r>
      <w:r>
        <w:rPr>
          <w:rFonts w:ascii="Arial" w:hAnsi="Arial" w:cs="Arial"/>
        </w:rPr>
        <w:t xml:space="preserve"> </w:t>
      </w:r>
      <w:r w:rsidRPr="00622319">
        <w:rPr>
          <w:rFonts w:ascii="Arial" w:hAnsi="Arial" w:cs="Arial"/>
        </w:rPr>
        <w:t xml:space="preserve">r. do </w:t>
      </w:r>
      <w:r w:rsidR="005D6586">
        <w:rPr>
          <w:rFonts w:ascii="Arial" w:hAnsi="Arial" w:cs="Arial"/>
        </w:rPr>
        <w:t>6</w:t>
      </w:r>
      <w:r w:rsidRPr="00622319">
        <w:rPr>
          <w:rFonts w:ascii="Arial" w:hAnsi="Arial" w:cs="Arial"/>
        </w:rPr>
        <w:t xml:space="preserve"> stycznia 2022 r.</w:t>
      </w:r>
    </w:p>
    <w:p w14:paraId="53048AFA" w14:textId="77777777" w:rsidR="009E5D0F" w:rsidRPr="00622319" w:rsidRDefault="009E5D0F" w:rsidP="009E5D0F">
      <w:pPr>
        <w:spacing w:line="360" w:lineRule="auto"/>
        <w:jc w:val="both"/>
        <w:rPr>
          <w:rFonts w:ascii="Arial" w:hAnsi="Arial" w:cs="Arial"/>
        </w:rPr>
      </w:pPr>
      <w:r w:rsidRPr="00622319">
        <w:rPr>
          <w:rFonts w:ascii="Arial" w:hAnsi="Arial" w:cs="Arial"/>
        </w:rPr>
        <w:lastRenderedPageBreak/>
        <w:t>- publikację w prasie</w:t>
      </w:r>
      <w:r w:rsidR="00FC346B">
        <w:rPr>
          <w:rFonts w:ascii="Arial" w:hAnsi="Arial" w:cs="Arial"/>
        </w:rPr>
        <w:t xml:space="preserve"> lokalnej </w:t>
      </w:r>
      <w:r>
        <w:rPr>
          <w:rFonts w:ascii="Arial" w:hAnsi="Arial" w:cs="Arial"/>
        </w:rPr>
        <w:t>16</w:t>
      </w:r>
      <w:r w:rsidRPr="00622319">
        <w:rPr>
          <w:rFonts w:ascii="Arial" w:hAnsi="Arial" w:cs="Arial"/>
        </w:rPr>
        <w:t xml:space="preserve"> grudnia 2021 r. </w:t>
      </w:r>
    </w:p>
    <w:p w14:paraId="705471AF" w14:textId="77777777" w:rsidR="009E5D0F" w:rsidRPr="00622319" w:rsidRDefault="009E5D0F" w:rsidP="009E5D0F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Arial" w:hAnsi="Arial" w:cs="Arial"/>
        </w:rPr>
      </w:pPr>
      <w:r w:rsidRPr="00622319">
        <w:rPr>
          <w:rFonts w:ascii="Arial" w:hAnsi="Arial" w:cs="Arial"/>
        </w:rPr>
        <w:t xml:space="preserve">W trakcie konsultacji społecznych </w:t>
      </w:r>
      <w:r>
        <w:rPr>
          <w:rFonts w:ascii="Arial" w:hAnsi="Arial" w:cs="Arial"/>
        </w:rPr>
        <w:t xml:space="preserve">złożono / </w:t>
      </w:r>
      <w:r w:rsidRPr="00622319">
        <w:rPr>
          <w:rFonts w:ascii="Arial" w:hAnsi="Arial" w:cs="Arial"/>
        </w:rPr>
        <w:t>nie złożono</w:t>
      </w:r>
      <w:r>
        <w:rPr>
          <w:rFonts w:ascii="Arial" w:hAnsi="Arial" w:cs="Arial"/>
        </w:rPr>
        <w:t xml:space="preserve"> wniosków i </w:t>
      </w:r>
      <w:r w:rsidRPr="00622319">
        <w:rPr>
          <w:rFonts w:ascii="Arial" w:hAnsi="Arial" w:cs="Arial"/>
        </w:rPr>
        <w:t>uwag.</w:t>
      </w:r>
    </w:p>
    <w:p w14:paraId="729A30BF" w14:textId="77777777" w:rsidR="009E5D0F" w:rsidRPr="00622319" w:rsidRDefault="009E5D0F" w:rsidP="009E5D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hAnsi="Arial" w:cs="Arial"/>
        </w:rPr>
      </w:pPr>
      <w:r w:rsidRPr="00622319">
        <w:rPr>
          <w:rFonts w:ascii="Arial" w:hAnsi="Arial" w:cs="Arial"/>
        </w:rPr>
        <w:tab/>
      </w:r>
    </w:p>
    <w:p w14:paraId="204CF810" w14:textId="77777777" w:rsidR="009E5D0F" w:rsidRPr="00622319" w:rsidRDefault="009E5D0F" w:rsidP="009E5D0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1C6BDC">
        <w:rPr>
          <w:rFonts w:ascii="Arial" w:hAnsi="Arial" w:cs="Arial"/>
        </w:rPr>
        <w:t>Informację o projekcie planu ochrony zamieszczono w publicznie dostępnym wykazie danych, zgodnie z art. 21 ust. 2 pkt 24a ustawy z 3 października 2008 r. o udostępnianiu informacji o</w:t>
      </w:r>
      <w:r>
        <w:rPr>
          <w:rFonts w:ascii="Arial" w:hAnsi="Arial" w:cs="Arial"/>
        </w:rPr>
        <w:t> </w:t>
      </w:r>
      <w:r w:rsidRPr="001C6BDC">
        <w:rPr>
          <w:rFonts w:ascii="Arial" w:hAnsi="Arial" w:cs="Arial"/>
        </w:rPr>
        <w:t>środowisku i jego ochronie, udziale społeczeństwa w ochronie środowiska oraz o ocenach oddziaływania na środowisko (Dz. U. z 2021 r. poz. 247</w:t>
      </w:r>
      <w:r>
        <w:rPr>
          <w:rFonts w:ascii="Arial" w:hAnsi="Arial" w:cs="Arial"/>
        </w:rPr>
        <w:t xml:space="preserve"> ze zm.)</w:t>
      </w:r>
      <w:r w:rsidR="00EB3F6C">
        <w:rPr>
          <w:rFonts w:ascii="Arial" w:hAnsi="Arial" w:cs="Arial"/>
        </w:rPr>
        <w:t>.</w:t>
      </w:r>
    </w:p>
    <w:p w14:paraId="43D54E36" w14:textId="77777777" w:rsidR="009E5D0F" w:rsidRPr="00622319" w:rsidRDefault="009E5D0F" w:rsidP="009E5D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hAnsi="Arial" w:cs="Arial"/>
        </w:rPr>
      </w:pPr>
    </w:p>
    <w:p w14:paraId="692643A2" w14:textId="77777777" w:rsidR="009E5D0F" w:rsidRDefault="009E5D0F" w:rsidP="009E5D0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</w:rPr>
      </w:pPr>
      <w:r w:rsidRPr="00622319">
        <w:rPr>
          <w:rFonts w:ascii="Arial" w:hAnsi="Arial" w:cs="Arial"/>
        </w:rPr>
        <w:t xml:space="preserve">Na podstawie przepisów art. 19 ust. 2 ustawy o ochronie przyrody, projekt niniejszego zarządzenia został przedłożony do zaopiniowania Radzie Gminy Zgierz pismem </w:t>
      </w:r>
      <w:r w:rsidR="00EB3F6C" w:rsidRPr="00622319">
        <w:rPr>
          <w:rFonts w:ascii="Arial" w:hAnsi="Arial" w:cs="Arial"/>
        </w:rPr>
        <w:t xml:space="preserve">z </w:t>
      </w:r>
      <w:r w:rsidR="00EB3F6C" w:rsidRPr="00FC346B">
        <w:rPr>
          <w:rFonts w:ascii="Arial" w:hAnsi="Arial" w:cs="Arial"/>
        </w:rPr>
        <w:t>15</w:t>
      </w:r>
      <w:r w:rsidR="00EB3F6C" w:rsidRPr="00622319">
        <w:rPr>
          <w:rFonts w:ascii="Arial" w:hAnsi="Arial" w:cs="Arial"/>
        </w:rPr>
        <w:t xml:space="preserve"> grudnia 2021 r</w:t>
      </w:r>
      <w:r w:rsidR="00EB3F6C">
        <w:rPr>
          <w:rFonts w:ascii="Arial" w:hAnsi="Arial" w:cs="Arial"/>
        </w:rPr>
        <w:t xml:space="preserve">., </w:t>
      </w:r>
      <w:r w:rsidRPr="00622319">
        <w:rPr>
          <w:rFonts w:ascii="Arial" w:hAnsi="Arial" w:cs="Arial"/>
        </w:rPr>
        <w:t>znak: WOP.6202.6.2021.MCa</w:t>
      </w:r>
      <w:r w:rsidR="00EB3F6C">
        <w:rPr>
          <w:rFonts w:ascii="Arial" w:hAnsi="Arial" w:cs="Arial"/>
        </w:rPr>
        <w:t>.</w:t>
      </w:r>
      <w:r w:rsidRPr="00622319">
        <w:rPr>
          <w:rFonts w:ascii="Arial" w:hAnsi="Arial" w:cs="Arial"/>
        </w:rPr>
        <w:t xml:space="preserve"> </w:t>
      </w:r>
    </w:p>
    <w:p w14:paraId="7BFD8BC5" w14:textId="77777777" w:rsidR="009E5D0F" w:rsidRPr="00622319" w:rsidRDefault="009E5D0F" w:rsidP="009E5D0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</w:rPr>
      </w:pPr>
      <w:r w:rsidRPr="00622319">
        <w:rPr>
          <w:rFonts w:ascii="Arial" w:hAnsi="Arial" w:cs="Arial"/>
        </w:rPr>
        <w:t>Projekt został zaopiniowany ……………………………………………….. - uchwała NR …</w:t>
      </w:r>
      <w:r>
        <w:rPr>
          <w:rFonts w:ascii="Arial" w:hAnsi="Arial" w:cs="Arial"/>
        </w:rPr>
        <w:t>…………………….</w:t>
      </w:r>
      <w:r w:rsidRPr="00622319">
        <w:rPr>
          <w:rFonts w:ascii="Arial" w:hAnsi="Arial" w:cs="Arial"/>
        </w:rPr>
        <w:t>. Rady Gminy Zgierz z dnia ………..</w:t>
      </w:r>
    </w:p>
    <w:p w14:paraId="48E7F050" w14:textId="77777777" w:rsidR="009E5D0F" w:rsidRPr="00622319" w:rsidRDefault="009E5D0F" w:rsidP="009E5D0F">
      <w:pPr>
        <w:autoSpaceDE w:val="0"/>
        <w:autoSpaceDN w:val="0"/>
        <w:adjustRightInd w:val="0"/>
        <w:spacing w:before="120" w:after="0" w:line="360" w:lineRule="auto"/>
        <w:ind w:firstLine="709"/>
        <w:jc w:val="both"/>
        <w:rPr>
          <w:rFonts w:ascii="Arial" w:hAnsi="Arial" w:cs="Arial"/>
        </w:rPr>
      </w:pPr>
      <w:r w:rsidRPr="00622319">
        <w:rPr>
          <w:rFonts w:ascii="Arial" w:hAnsi="Arial" w:cs="Arial"/>
        </w:rPr>
        <w:t>Zgodnie z art. 59 ust. 2 ustawy z dnia 23 stycznia 2009 r. o wojewodzie i administracji rządowej w województwie (Dz. U. z 2019 r., poz. 1464) projekt zarządzenia został  uzgodniony przez Wojewodę Łódzkiego - pismo znak: …………… z dnia …………………….</w:t>
      </w:r>
    </w:p>
    <w:p w14:paraId="04FB0EB3" w14:textId="77777777" w:rsidR="009E5D0F" w:rsidRDefault="009E5D0F" w:rsidP="00381F84">
      <w:pPr>
        <w:spacing w:after="0" w:line="360" w:lineRule="auto"/>
        <w:jc w:val="both"/>
        <w:rPr>
          <w:rFonts w:ascii="Arial" w:hAnsi="Arial" w:cs="Arial"/>
        </w:rPr>
      </w:pPr>
    </w:p>
    <w:sectPr w:rsidR="009E5D0F" w:rsidSect="00AE0F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7F0E40"/>
    <w:multiLevelType w:val="hybridMultilevel"/>
    <w:tmpl w:val="1C4292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BE6965"/>
    <w:multiLevelType w:val="hybridMultilevel"/>
    <w:tmpl w:val="F1C01166"/>
    <w:lvl w:ilvl="0" w:tplc="6E52B1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51C40DA4"/>
    <w:multiLevelType w:val="hybridMultilevel"/>
    <w:tmpl w:val="1BAC1B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8B20D6"/>
    <w:multiLevelType w:val="hybridMultilevel"/>
    <w:tmpl w:val="9E2EB36E"/>
    <w:lvl w:ilvl="0" w:tplc="C1C42A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9BB3531"/>
    <w:multiLevelType w:val="hybridMultilevel"/>
    <w:tmpl w:val="296EB1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E8693B"/>
    <w:multiLevelType w:val="hybridMultilevel"/>
    <w:tmpl w:val="481E20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724C5"/>
    <w:multiLevelType w:val="hybridMultilevel"/>
    <w:tmpl w:val="6F00C0B8"/>
    <w:lvl w:ilvl="0" w:tplc="FF2E1E9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BED"/>
    <w:rsid w:val="00005BBD"/>
    <w:rsid w:val="00051864"/>
    <w:rsid w:val="000520D9"/>
    <w:rsid w:val="00052501"/>
    <w:rsid w:val="000663D0"/>
    <w:rsid w:val="000678A2"/>
    <w:rsid w:val="00072EB4"/>
    <w:rsid w:val="00085EFE"/>
    <w:rsid w:val="000A1781"/>
    <w:rsid w:val="000A2DD0"/>
    <w:rsid w:val="000B5468"/>
    <w:rsid w:val="00107673"/>
    <w:rsid w:val="001164A7"/>
    <w:rsid w:val="00122CD3"/>
    <w:rsid w:val="00124DC3"/>
    <w:rsid w:val="00145BEC"/>
    <w:rsid w:val="00161DCD"/>
    <w:rsid w:val="0016212E"/>
    <w:rsid w:val="00166437"/>
    <w:rsid w:val="00167C2E"/>
    <w:rsid w:val="00174DD5"/>
    <w:rsid w:val="00190C70"/>
    <w:rsid w:val="001A0D76"/>
    <w:rsid w:val="001B28F7"/>
    <w:rsid w:val="001F2B01"/>
    <w:rsid w:val="002216F0"/>
    <w:rsid w:val="00222E19"/>
    <w:rsid w:val="00236FF4"/>
    <w:rsid w:val="00277175"/>
    <w:rsid w:val="002D4CA5"/>
    <w:rsid w:val="00307BED"/>
    <w:rsid w:val="00324643"/>
    <w:rsid w:val="003253DA"/>
    <w:rsid w:val="00330452"/>
    <w:rsid w:val="00333F10"/>
    <w:rsid w:val="0036446D"/>
    <w:rsid w:val="0038073D"/>
    <w:rsid w:val="00381F84"/>
    <w:rsid w:val="00385F46"/>
    <w:rsid w:val="003B02D4"/>
    <w:rsid w:val="003B676C"/>
    <w:rsid w:val="003B6DA0"/>
    <w:rsid w:val="003C1C05"/>
    <w:rsid w:val="003C2947"/>
    <w:rsid w:val="003C4DFC"/>
    <w:rsid w:val="003E45F5"/>
    <w:rsid w:val="0043544B"/>
    <w:rsid w:val="00496D31"/>
    <w:rsid w:val="004C40A9"/>
    <w:rsid w:val="004C474D"/>
    <w:rsid w:val="004D58F7"/>
    <w:rsid w:val="00502363"/>
    <w:rsid w:val="005515AA"/>
    <w:rsid w:val="0055166E"/>
    <w:rsid w:val="00554401"/>
    <w:rsid w:val="00583D5F"/>
    <w:rsid w:val="00583EB5"/>
    <w:rsid w:val="00593ACB"/>
    <w:rsid w:val="005A30DB"/>
    <w:rsid w:val="005B12BA"/>
    <w:rsid w:val="005D6586"/>
    <w:rsid w:val="005D670E"/>
    <w:rsid w:val="005E04AC"/>
    <w:rsid w:val="00600527"/>
    <w:rsid w:val="00600878"/>
    <w:rsid w:val="00642059"/>
    <w:rsid w:val="00650156"/>
    <w:rsid w:val="00667D64"/>
    <w:rsid w:val="00677ACE"/>
    <w:rsid w:val="006A27F4"/>
    <w:rsid w:val="006E6376"/>
    <w:rsid w:val="006F0A54"/>
    <w:rsid w:val="006F245B"/>
    <w:rsid w:val="00715C91"/>
    <w:rsid w:val="00726999"/>
    <w:rsid w:val="007A1801"/>
    <w:rsid w:val="007B06EB"/>
    <w:rsid w:val="007B747A"/>
    <w:rsid w:val="007D2204"/>
    <w:rsid w:val="00810593"/>
    <w:rsid w:val="00832BFD"/>
    <w:rsid w:val="008438A8"/>
    <w:rsid w:val="008512C1"/>
    <w:rsid w:val="00860795"/>
    <w:rsid w:val="008637A6"/>
    <w:rsid w:val="00897CB8"/>
    <w:rsid w:val="008A38EF"/>
    <w:rsid w:val="008A6EFE"/>
    <w:rsid w:val="008C477C"/>
    <w:rsid w:val="008D6F45"/>
    <w:rsid w:val="00916A8A"/>
    <w:rsid w:val="00932BEA"/>
    <w:rsid w:val="00954375"/>
    <w:rsid w:val="009D009C"/>
    <w:rsid w:val="009E5D0F"/>
    <w:rsid w:val="009F57E5"/>
    <w:rsid w:val="00A40764"/>
    <w:rsid w:val="00A614F8"/>
    <w:rsid w:val="00AA7A0D"/>
    <w:rsid w:val="00AD2397"/>
    <w:rsid w:val="00AE0F65"/>
    <w:rsid w:val="00AF2035"/>
    <w:rsid w:val="00B14994"/>
    <w:rsid w:val="00B354CE"/>
    <w:rsid w:val="00B37F92"/>
    <w:rsid w:val="00B40702"/>
    <w:rsid w:val="00B63E5B"/>
    <w:rsid w:val="00B64EA7"/>
    <w:rsid w:val="00B743B4"/>
    <w:rsid w:val="00B76048"/>
    <w:rsid w:val="00B90B39"/>
    <w:rsid w:val="00BD41F6"/>
    <w:rsid w:val="00BD714C"/>
    <w:rsid w:val="00C14859"/>
    <w:rsid w:val="00C172AD"/>
    <w:rsid w:val="00C24E7E"/>
    <w:rsid w:val="00C611ED"/>
    <w:rsid w:val="00C76EA7"/>
    <w:rsid w:val="00C82425"/>
    <w:rsid w:val="00C851B5"/>
    <w:rsid w:val="00CD3178"/>
    <w:rsid w:val="00D145A0"/>
    <w:rsid w:val="00D200FE"/>
    <w:rsid w:val="00D26FB9"/>
    <w:rsid w:val="00D60AB4"/>
    <w:rsid w:val="00D7004E"/>
    <w:rsid w:val="00D70E12"/>
    <w:rsid w:val="00D80420"/>
    <w:rsid w:val="00D85200"/>
    <w:rsid w:val="00DA673D"/>
    <w:rsid w:val="00DD7B43"/>
    <w:rsid w:val="00DE4991"/>
    <w:rsid w:val="00DF41A1"/>
    <w:rsid w:val="00E10448"/>
    <w:rsid w:val="00E129D6"/>
    <w:rsid w:val="00E25324"/>
    <w:rsid w:val="00E741F0"/>
    <w:rsid w:val="00E85893"/>
    <w:rsid w:val="00E90604"/>
    <w:rsid w:val="00E97F8E"/>
    <w:rsid w:val="00EA4019"/>
    <w:rsid w:val="00EB3F6C"/>
    <w:rsid w:val="00EB6D2E"/>
    <w:rsid w:val="00EF36FE"/>
    <w:rsid w:val="00F10160"/>
    <w:rsid w:val="00F176CD"/>
    <w:rsid w:val="00F36DD1"/>
    <w:rsid w:val="00FA5CAE"/>
    <w:rsid w:val="00FB15FD"/>
    <w:rsid w:val="00FB39BF"/>
    <w:rsid w:val="00FC26F6"/>
    <w:rsid w:val="00FC346B"/>
    <w:rsid w:val="00FE4996"/>
    <w:rsid w:val="00FE51B4"/>
    <w:rsid w:val="00FF5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374DE"/>
  <w15:docId w15:val="{EE58A1B5-D485-4AB6-A45D-A933422C3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22E1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D3178"/>
    <w:pPr>
      <w:ind w:left="720"/>
      <w:contextualSpacing/>
    </w:pPr>
  </w:style>
  <w:style w:type="paragraph" w:customStyle="1" w:styleId="Default">
    <w:name w:val="Default"/>
    <w:rsid w:val="00AF20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BD71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8637A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637A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637A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637A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637A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2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17</Pages>
  <Words>3172</Words>
  <Characters>19038</Characters>
  <Application>Microsoft Office Word</Application>
  <DocSecurity>0</DocSecurity>
  <Lines>158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Caban</dc:creator>
  <cp:keywords/>
  <dc:description/>
  <cp:lastModifiedBy>Maria Caban</cp:lastModifiedBy>
  <cp:revision>3</cp:revision>
  <cp:lastPrinted>2021-12-14T07:00:00Z</cp:lastPrinted>
  <dcterms:created xsi:type="dcterms:W3CDTF">2021-12-16T08:27:00Z</dcterms:created>
  <dcterms:modified xsi:type="dcterms:W3CDTF">2021-12-16T08:45:00Z</dcterms:modified>
</cp:coreProperties>
</file>