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E37" w:rsidRDefault="004D3E37" w:rsidP="004D3E37">
      <w:bookmarkStart w:id="0" w:name="_GoBack"/>
      <w:bookmarkEnd w:id="0"/>
    </w:p>
    <w:p w:rsidR="004D3E37" w:rsidRPr="00FB5D3F" w:rsidRDefault="004D3E37" w:rsidP="004D3E3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1506">
        <w:t xml:space="preserve">               </w:t>
      </w:r>
      <w:r w:rsidRPr="00FB5D3F">
        <w:rPr>
          <w:sz w:val="20"/>
          <w:szCs w:val="20"/>
        </w:rPr>
        <w:t>Załącznik nr 8</w:t>
      </w:r>
    </w:p>
    <w:p w:rsidR="004D3E37" w:rsidRPr="00FB5D3F" w:rsidRDefault="004D3E37" w:rsidP="004D3E37">
      <w:pPr>
        <w:rPr>
          <w:sz w:val="20"/>
          <w:szCs w:val="20"/>
        </w:rPr>
      </w:pPr>
      <w:r w:rsidRPr="00FB5D3F">
        <w:rPr>
          <w:sz w:val="20"/>
          <w:szCs w:val="20"/>
        </w:rPr>
        <w:t xml:space="preserve">                                                                                                         </w:t>
      </w:r>
      <w:r w:rsidRPr="00FB5D3F">
        <w:rPr>
          <w:sz w:val="20"/>
          <w:szCs w:val="20"/>
        </w:rPr>
        <w:tab/>
        <w:t xml:space="preserve">             </w:t>
      </w:r>
      <w:r w:rsidR="00471506">
        <w:rPr>
          <w:sz w:val="20"/>
          <w:szCs w:val="20"/>
        </w:rPr>
        <w:t xml:space="preserve">                  </w:t>
      </w:r>
      <w:r w:rsidRPr="00FB5D3F">
        <w:rPr>
          <w:sz w:val="20"/>
          <w:szCs w:val="20"/>
        </w:rPr>
        <w:t xml:space="preserve"> do Regulaminu ZFŚS</w:t>
      </w:r>
    </w:p>
    <w:p w:rsidR="004D3E37" w:rsidRDefault="004D3E37" w:rsidP="004D3E37"/>
    <w:p w:rsidR="004D3E37" w:rsidRDefault="004D3E37" w:rsidP="004D3E37">
      <w:r>
        <w:t>…………………………………..</w:t>
      </w:r>
    </w:p>
    <w:p w:rsidR="004D3E37" w:rsidRPr="006120DB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120DB">
        <w:rPr>
          <w:sz w:val="18"/>
          <w:szCs w:val="18"/>
        </w:rPr>
        <w:t xml:space="preserve"> / imię i nazwisko pracownika/</w:t>
      </w:r>
    </w:p>
    <w:p w:rsidR="004D3E37" w:rsidRDefault="004D3E37" w:rsidP="004D3E37"/>
    <w:p w:rsidR="004D3E37" w:rsidRDefault="004D3E37" w:rsidP="004D3E37">
      <w:r>
        <w:t>…………………………………</w:t>
      </w:r>
    </w:p>
    <w:p w:rsidR="004D3E37" w:rsidRDefault="004D3E37" w:rsidP="004D3E37">
      <w:r>
        <w:t xml:space="preserve">                   </w:t>
      </w:r>
      <w:r w:rsidRPr="006120DB">
        <w:rPr>
          <w:sz w:val="18"/>
          <w:szCs w:val="18"/>
        </w:rPr>
        <w:t>/adres/</w:t>
      </w:r>
      <w:r w:rsidRPr="006120DB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E37" w:rsidRDefault="004D3E37" w:rsidP="004D3E37"/>
    <w:p w:rsidR="004D3E37" w:rsidRDefault="004D3E37" w:rsidP="004D3E37">
      <w:r>
        <w:t>…………………………………</w:t>
      </w:r>
    </w:p>
    <w:p w:rsidR="004D3E37" w:rsidRPr="00C320A3" w:rsidRDefault="00C320A3" w:rsidP="004D3E3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/ </w:t>
      </w:r>
      <w:r w:rsidRPr="00C320A3">
        <w:rPr>
          <w:sz w:val="18"/>
          <w:szCs w:val="18"/>
        </w:rPr>
        <w:t>stanowisko</w:t>
      </w:r>
      <w:r>
        <w:rPr>
          <w:sz w:val="18"/>
          <w:szCs w:val="18"/>
        </w:rPr>
        <w:t>/</w:t>
      </w:r>
    </w:p>
    <w:p w:rsidR="00C320A3" w:rsidRDefault="00C320A3" w:rsidP="004D3E37"/>
    <w:p w:rsidR="00471506" w:rsidRDefault="00471506" w:rsidP="004D3E37"/>
    <w:p w:rsidR="004D3E37" w:rsidRPr="00C320A3" w:rsidRDefault="004D3E37" w:rsidP="00ED4C07">
      <w:pPr>
        <w:jc w:val="center"/>
        <w:rPr>
          <w:b/>
        </w:rPr>
      </w:pPr>
      <w:r w:rsidRPr="00C320A3">
        <w:rPr>
          <w:b/>
        </w:rPr>
        <w:t>Wniosek o przyznanie  dofinansowania</w:t>
      </w:r>
    </w:p>
    <w:p w:rsidR="004D3E37" w:rsidRDefault="004D3E37" w:rsidP="00ED4C07">
      <w:pPr>
        <w:jc w:val="center"/>
        <w:rPr>
          <w:b/>
        </w:rPr>
      </w:pPr>
      <w:r w:rsidRPr="00C320A3">
        <w:rPr>
          <w:b/>
        </w:rPr>
        <w:t xml:space="preserve">do </w:t>
      </w:r>
      <w:r w:rsidR="00B25C89" w:rsidRPr="00C320A3">
        <w:rPr>
          <w:b/>
        </w:rPr>
        <w:t>działalności kulturalno-oświatowej i sportowo-rekreacyjnej</w:t>
      </w:r>
    </w:p>
    <w:p w:rsidR="00C320A3" w:rsidRPr="00C320A3" w:rsidRDefault="00C320A3" w:rsidP="004D3E37">
      <w:pPr>
        <w:jc w:val="center"/>
        <w:rPr>
          <w:b/>
        </w:rPr>
      </w:pPr>
    </w:p>
    <w:p w:rsidR="004D3E37" w:rsidRDefault="00A3470D" w:rsidP="00A3470D">
      <w:pPr>
        <w:jc w:val="center"/>
      </w:pPr>
      <w:r>
        <w:t>(dopłata do indywidualnie zakupionych biletów wstępu do kina, teatru, na mecze, występy estradowe, karnety</w:t>
      </w:r>
      <w:r w:rsidR="00C320A3">
        <w:t xml:space="preserve"> </w:t>
      </w:r>
      <w:r>
        <w:t>na basen, do siłowni itp.)</w:t>
      </w:r>
    </w:p>
    <w:p w:rsidR="004D3E37" w:rsidRDefault="004D3E37" w:rsidP="004D3E37">
      <w:pPr>
        <w:jc w:val="center"/>
      </w:pPr>
    </w:p>
    <w:p w:rsidR="00F74AD8" w:rsidRDefault="004D3E37" w:rsidP="00FB5D3F">
      <w:pPr>
        <w:jc w:val="both"/>
      </w:pPr>
      <w:r>
        <w:t>Proszę o dofinansowanie z Zakładowego Funduszu Świadczeń Socjalnych do</w:t>
      </w:r>
      <w:r w:rsidR="00F74AD8">
        <w:t>:</w:t>
      </w:r>
    </w:p>
    <w:p w:rsidR="00F74AD8" w:rsidRDefault="00F74AD8" w:rsidP="00F74AD8">
      <w:pPr>
        <w:jc w:val="both"/>
      </w:pPr>
      <w:r>
        <w:t> refundacji kosztów udziału w zajęciach sportowo-rekreacyjnych ,</w:t>
      </w:r>
    </w:p>
    <w:p w:rsidR="00F74AD8" w:rsidRDefault="00F74AD8" w:rsidP="00F74AD8">
      <w:pPr>
        <w:jc w:val="both"/>
      </w:pPr>
      <w:r>
        <w:t>wymienić jakie zajęcia ……………………………………………………………………….</w:t>
      </w:r>
    </w:p>
    <w:p w:rsidR="00F74AD8" w:rsidRDefault="00F74AD8" w:rsidP="00F74AD8">
      <w:pPr>
        <w:jc w:val="both"/>
      </w:pPr>
      <w:r>
        <w:t> refundacji koszów zakupu biletów na imprezy kulturalno-oświatowe i masowe imprezy</w:t>
      </w:r>
    </w:p>
    <w:p w:rsidR="004D3E37" w:rsidRDefault="00F74AD8" w:rsidP="00F74AD8">
      <w:pPr>
        <w:jc w:val="both"/>
        <w:rPr>
          <w:sz w:val="18"/>
          <w:szCs w:val="18"/>
        </w:rPr>
      </w:pPr>
      <w:r>
        <w:t>sportowe wymienić jakie imprezy…………………………………………………………….</w:t>
      </w:r>
    </w:p>
    <w:p w:rsidR="00F74AD8" w:rsidRDefault="00F74AD8" w:rsidP="00FB5D3F">
      <w:pPr>
        <w:jc w:val="both"/>
      </w:pPr>
    </w:p>
    <w:p w:rsidR="004D3E37" w:rsidRDefault="004D3E37" w:rsidP="00FB5D3F">
      <w:pPr>
        <w:jc w:val="both"/>
      </w:pPr>
      <w:r>
        <w:t>Oświadczam, że średni miesięczny dochód brutto przypadający na jedną osobę w moim gospodarstwie domowym wynosi …………</w:t>
      </w:r>
      <w:r w:rsidR="00FB5D3F">
        <w:t>…</w:t>
      </w:r>
      <w:r w:rsidR="00F74AD8">
        <w:t>.</w:t>
      </w:r>
      <w:r w:rsidR="00FB5D3F">
        <w:t>.</w:t>
      </w:r>
      <w:r>
        <w:t>.. zł</w:t>
      </w:r>
    </w:p>
    <w:p w:rsidR="004D3E37" w:rsidRDefault="004D3E37" w:rsidP="004D3E37"/>
    <w:p w:rsidR="00C320A3" w:rsidRDefault="00C320A3" w:rsidP="00C320A3">
      <w:r>
        <w:t>w załączeniu przedstawiam jako potwierdzenie poniesionych kosztów:</w:t>
      </w:r>
    </w:p>
    <w:p w:rsidR="00C320A3" w:rsidRDefault="00C320A3" w:rsidP="00C320A3">
      <w:r>
        <w:t> fakturę/rachunek</w:t>
      </w:r>
    </w:p>
    <w:p w:rsidR="004D3E37" w:rsidRDefault="00C320A3" w:rsidP="00C320A3">
      <w:r>
        <w:t> bilety/karnety</w:t>
      </w:r>
    </w:p>
    <w:p w:rsidR="00471506" w:rsidRDefault="00471506" w:rsidP="00C320A3"/>
    <w:p w:rsidR="004D3E37" w:rsidRDefault="004D3E37" w:rsidP="004D3E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5AC1">
        <w:t xml:space="preserve">      </w:t>
      </w:r>
      <w:r>
        <w:t>………………………………..</w:t>
      </w:r>
    </w:p>
    <w:p w:rsidR="004D3E37" w:rsidRDefault="004D3E37" w:rsidP="004D3E37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/</w:t>
      </w:r>
      <w:r>
        <w:rPr>
          <w:sz w:val="18"/>
          <w:szCs w:val="18"/>
        </w:rPr>
        <w:t xml:space="preserve"> </w:t>
      </w:r>
      <w:r w:rsidR="009D5AC1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wnioskodawcy/</w:t>
      </w:r>
    </w:p>
    <w:p w:rsidR="004D3E37" w:rsidRDefault="004D3E37" w:rsidP="004D3E37">
      <w:pPr>
        <w:pBdr>
          <w:bottom w:val="single" w:sz="12" w:space="1" w:color="auto"/>
        </w:pBdr>
        <w:rPr>
          <w:sz w:val="18"/>
          <w:szCs w:val="18"/>
        </w:rPr>
      </w:pPr>
    </w:p>
    <w:p w:rsidR="004D3E37" w:rsidRDefault="004D3E37" w:rsidP="004D3E37">
      <w:pPr>
        <w:rPr>
          <w:sz w:val="18"/>
          <w:szCs w:val="18"/>
        </w:rPr>
      </w:pPr>
    </w:p>
    <w:p w:rsidR="004D3E37" w:rsidRDefault="004D3E37" w:rsidP="004D3E37">
      <w:pPr>
        <w:rPr>
          <w:sz w:val="18"/>
          <w:szCs w:val="18"/>
        </w:rPr>
      </w:pPr>
    </w:p>
    <w:p w:rsidR="004D3E37" w:rsidRDefault="004D3E37" w:rsidP="004D3E37">
      <w:r w:rsidRPr="00586364">
        <w:t>Przyznano dofinansowanie w wysokości  ………………………………. złotych.</w:t>
      </w:r>
    </w:p>
    <w:p w:rsidR="004D3E37" w:rsidRDefault="004D3E37" w:rsidP="004D3E37"/>
    <w:p w:rsidR="004D3E37" w:rsidRDefault="004D3E37" w:rsidP="004D3E37">
      <w:r>
        <w:tab/>
      </w: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Podpisy komisji :</w:t>
      </w:r>
    </w:p>
    <w:p w:rsidR="004D3E37" w:rsidRDefault="004D3E37" w:rsidP="004D3E37">
      <w:pPr>
        <w:rPr>
          <w:sz w:val="18"/>
          <w:szCs w:val="18"/>
        </w:rPr>
      </w:pP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1……………………………</w:t>
      </w: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2……………………………</w:t>
      </w: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3……………………………</w:t>
      </w:r>
    </w:p>
    <w:p w:rsidR="00471506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4……………………………</w:t>
      </w: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5……………………………</w:t>
      </w:r>
    </w:p>
    <w:p w:rsidR="004D3E37" w:rsidRDefault="004D3E37" w:rsidP="004D3E37">
      <w:pPr>
        <w:ind w:left="4956"/>
        <w:rPr>
          <w:sz w:val="18"/>
          <w:szCs w:val="18"/>
        </w:rPr>
      </w:pPr>
    </w:p>
    <w:p w:rsidR="00F74AD8" w:rsidRPr="00471506" w:rsidRDefault="00F74AD8" w:rsidP="00F74AD8">
      <w:pPr>
        <w:ind w:left="4956" w:firstLine="708"/>
        <w:rPr>
          <w:sz w:val="20"/>
          <w:szCs w:val="20"/>
        </w:rPr>
      </w:pPr>
      <w:r w:rsidRPr="00471506">
        <w:rPr>
          <w:sz w:val="20"/>
          <w:szCs w:val="20"/>
        </w:rPr>
        <w:t>Zatwierdzam</w:t>
      </w:r>
    </w:p>
    <w:p w:rsidR="00F74AD8" w:rsidRDefault="00F74AD8" w:rsidP="00F74AD8">
      <w:r>
        <w:t xml:space="preserve">                                                                                                                                                                     </w:t>
      </w:r>
    </w:p>
    <w:p w:rsidR="00F74AD8" w:rsidRDefault="00F74AD8" w:rsidP="00F74A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</w:t>
      </w:r>
    </w:p>
    <w:p w:rsidR="00F74AD8" w:rsidRDefault="00F74AD8" w:rsidP="00F74AD8">
      <w:pPr>
        <w:ind w:left="4956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     / data i podpis dyrektora/</w:t>
      </w:r>
    </w:p>
    <w:p w:rsidR="000A124C" w:rsidRPr="000A5C45" w:rsidRDefault="000A124C" w:rsidP="000A124C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0A124C" w:rsidRPr="000A5C45" w:rsidRDefault="000A124C" w:rsidP="000A124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0A124C" w:rsidRPr="000A5C45" w:rsidRDefault="000A124C" w:rsidP="000A124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0A124C" w:rsidRDefault="000A124C" w:rsidP="000A124C">
      <w:pPr>
        <w:jc w:val="center"/>
        <w:rPr>
          <w:sz w:val="20"/>
          <w:szCs w:val="20"/>
        </w:rPr>
      </w:pP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0A5C45">
        <w:rPr>
          <w:sz w:val="18"/>
          <w:szCs w:val="18"/>
        </w:rPr>
        <w:t>Trzemeska</w:t>
      </w:r>
      <w:proofErr w:type="spellEnd"/>
      <w:r w:rsidRPr="000A5C45">
        <w:rPr>
          <w:sz w:val="18"/>
          <w:szCs w:val="18"/>
        </w:rPr>
        <w:t xml:space="preserve"> 2, 53-679 Wrocław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5" w:history="1">
        <w:r w:rsidR="00792ED3" w:rsidRPr="00792ED3">
          <w:rPr>
            <w:rStyle w:val="Hipercze"/>
            <w:color w:val="auto"/>
            <w:sz w:val="18"/>
            <w:szCs w:val="18"/>
            <w:u w:val="none"/>
          </w:rPr>
          <w:t xml:space="preserve">mailowo: </w:t>
        </w:r>
        <w:r w:rsidR="00792ED3" w:rsidRPr="00684008">
          <w:rPr>
            <w:rStyle w:val="Hipercze"/>
            <w:sz w:val="18"/>
            <w:szCs w:val="18"/>
          </w:rPr>
          <w:t>kancelariaprawna.efficens@gmail.com</w:t>
        </w:r>
      </w:hyperlink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0A124C" w:rsidRPr="000A5C45" w:rsidRDefault="000A124C" w:rsidP="00792ED3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0A124C" w:rsidRPr="000A5C45" w:rsidRDefault="000A124C" w:rsidP="00792ED3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0A124C" w:rsidRPr="000A5C45" w:rsidRDefault="000A124C" w:rsidP="00792ED3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0A124C" w:rsidRPr="000A5C45" w:rsidRDefault="000A124C" w:rsidP="00792ED3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0A124C" w:rsidRPr="000A5C45" w:rsidRDefault="000A124C" w:rsidP="00792ED3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0A124C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0A124C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0A124C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124C">
        <w:rPr>
          <w:sz w:val="18"/>
          <w:szCs w:val="18"/>
        </w:rPr>
        <w:t>Dane osobowe nie będą przekazywane do państwa trzeciego/organizacji międzynarodowej</w:t>
      </w:r>
    </w:p>
    <w:sectPr w:rsidR="000A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7"/>
    <w:rsid w:val="000A124C"/>
    <w:rsid w:val="00471506"/>
    <w:rsid w:val="004D3E37"/>
    <w:rsid w:val="00560E26"/>
    <w:rsid w:val="00792ED3"/>
    <w:rsid w:val="009D5AC1"/>
    <w:rsid w:val="009E2835"/>
    <w:rsid w:val="00A3470D"/>
    <w:rsid w:val="00B25C89"/>
    <w:rsid w:val="00C320A3"/>
    <w:rsid w:val="00ED4C07"/>
    <w:rsid w:val="00F74AD8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65F38-BB39-47F1-841D-48715D1D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2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2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A12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o:%20kancelariaprawna.effic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2025-03-28T10:29:00Z</cp:lastPrinted>
  <dcterms:created xsi:type="dcterms:W3CDTF">2026-02-05T12:21:00Z</dcterms:created>
  <dcterms:modified xsi:type="dcterms:W3CDTF">2026-02-05T12:21:00Z</dcterms:modified>
</cp:coreProperties>
</file>