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5FE8" w14:textId="77777777" w:rsidR="00EF796D" w:rsidRDefault="00EF796D" w:rsidP="005E65E8">
      <w:pPr>
        <w:spacing w:line="360" w:lineRule="auto"/>
        <w:ind w:left="720" w:hanging="360"/>
      </w:pPr>
    </w:p>
    <w:p w14:paraId="31986E0D" w14:textId="30AFD469" w:rsidR="00DE2293" w:rsidRPr="005D5F5F" w:rsidRDefault="00240314" w:rsidP="00ED5495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5D5F5F">
        <w:rPr>
          <w:rFonts w:ascii="Arial" w:hAnsi="Arial" w:cs="Arial"/>
          <w:b/>
          <w:bCs/>
          <w:sz w:val="24"/>
          <w:szCs w:val="24"/>
        </w:rPr>
        <w:t>PRZEDMIOT Z</w:t>
      </w:r>
      <w:r w:rsidR="00D27867">
        <w:rPr>
          <w:rFonts w:ascii="Arial" w:hAnsi="Arial" w:cs="Arial"/>
          <w:b/>
          <w:bCs/>
          <w:sz w:val="24"/>
          <w:szCs w:val="24"/>
        </w:rPr>
        <w:t>A</w:t>
      </w:r>
      <w:r w:rsidRPr="005D5F5F">
        <w:rPr>
          <w:rFonts w:ascii="Arial" w:hAnsi="Arial" w:cs="Arial"/>
          <w:b/>
          <w:bCs/>
          <w:sz w:val="24"/>
          <w:szCs w:val="24"/>
        </w:rPr>
        <w:t xml:space="preserve">MÓWIENIA </w:t>
      </w:r>
    </w:p>
    <w:p w14:paraId="09C6F4F3" w14:textId="65076B86" w:rsidR="00D27867" w:rsidRDefault="00A61D33" w:rsidP="00725D0C">
      <w:pPr>
        <w:pStyle w:val="Tekstpodstawowyzwciciem2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bookmarkStart w:id="0" w:name="_Hlk126143672"/>
      <w:r w:rsidRPr="005D5F5F">
        <w:rPr>
          <w:rFonts w:ascii="Arial" w:hAnsi="Arial" w:cs="Arial"/>
        </w:rPr>
        <w:t xml:space="preserve">Przedmiotem zamówienia jest </w:t>
      </w:r>
      <w:bookmarkStart w:id="1" w:name="_Hlk122517209"/>
      <w:r w:rsidRPr="005D5F5F">
        <w:rPr>
          <w:rFonts w:ascii="Arial" w:hAnsi="Arial" w:cs="Arial"/>
        </w:rPr>
        <w:t xml:space="preserve">kompleksowe </w:t>
      </w:r>
      <w:r w:rsidR="00C57048" w:rsidRPr="005D5F5F">
        <w:rPr>
          <w:rFonts w:ascii="Arial" w:hAnsi="Arial" w:cs="Arial"/>
        </w:rPr>
        <w:t>opracowanie koncepcji</w:t>
      </w:r>
      <w:r w:rsidR="006C6415" w:rsidRPr="005D5F5F">
        <w:rPr>
          <w:rFonts w:ascii="Arial" w:hAnsi="Arial" w:cs="Arial"/>
        </w:rPr>
        <w:t>, przygotowanie</w:t>
      </w:r>
      <w:r w:rsidR="00725D0C">
        <w:rPr>
          <w:rFonts w:ascii="Arial" w:hAnsi="Arial" w:cs="Arial"/>
        </w:rPr>
        <w:br/>
      </w:r>
      <w:r w:rsidR="006C6415" w:rsidRPr="005D5F5F">
        <w:rPr>
          <w:rFonts w:ascii="Arial" w:hAnsi="Arial" w:cs="Arial"/>
        </w:rPr>
        <w:t>i</w:t>
      </w:r>
      <w:r w:rsidRPr="005D5F5F">
        <w:rPr>
          <w:rFonts w:ascii="Arial" w:hAnsi="Arial" w:cs="Arial"/>
        </w:rPr>
        <w:t xml:space="preserve"> przeprowadzenie</w:t>
      </w:r>
      <w:r w:rsidR="00337CEA" w:rsidRPr="005D5F5F">
        <w:rPr>
          <w:rFonts w:ascii="Arial" w:hAnsi="Arial" w:cs="Arial"/>
        </w:rPr>
        <w:t xml:space="preserve"> mobilnej</w:t>
      </w:r>
      <w:r w:rsidRPr="005D5F5F">
        <w:rPr>
          <w:rFonts w:ascii="Arial" w:hAnsi="Arial" w:cs="Arial"/>
        </w:rPr>
        <w:t xml:space="preserve"> gry miejskiej</w:t>
      </w:r>
      <w:r w:rsidR="00C57048" w:rsidRPr="005D5F5F">
        <w:rPr>
          <w:rFonts w:ascii="Arial" w:hAnsi="Arial" w:cs="Arial"/>
        </w:rPr>
        <w:t xml:space="preserve"> (zwanej dalej grą</w:t>
      </w:r>
      <w:r w:rsidR="00256939">
        <w:rPr>
          <w:rFonts w:ascii="Arial" w:hAnsi="Arial" w:cs="Arial"/>
        </w:rPr>
        <w:t xml:space="preserve">) </w:t>
      </w:r>
      <w:r w:rsidR="00636E75" w:rsidRPr="005D5F5F">
        <w:rPr>
          <w:rFonts w:ascii="Arial" w:hAnsi="Arial" w:cs="Arial"/>
        </w:rPr>
        <w:t xml:space="preserve">stworzonej w aplikacji na </w:t>
      </w:r>
      <w:proofErr w:type="spellStart"/>
      <w:r w:rsidR="00636E75" w:rsidRPr="005D5F5F">
        <w:rPr>
          <w:rFonts w:ascii="Arial" w:hAnsi="Arial" w:cs="Arial"/>
        </w:rPr>
        <w:t>smartfona</w:t>
      </w:r>
      <w:bookmarkEnd w:id="1"/>
      <w:proofErr w:type="spellEnd"/>
      <w:r w:rsidR="00636E75" w:rsidRPr="005D5F5F">
        <w:rPr>
          <w:rFonts w:ascii="Arial" w:hAnsi="Arial" w:cs="Arial"/>
        </w:rPr>
        <w:t xml:space="preserve"> (Android i iOS)</w:t>
      </w:r>
      <w:r w:rsidR="00294CB3" w:rsidRPr="005D5F5F">
        <w:rPr>
          <w:rFonts w:ascii="Arial" w:hAnsi="Arial" w:cs="Arial"/>
        </w:rPr>
        <w:t xml:space="preserve"> </w:t>
      </w:r>
      <w:r w:rsidR="00DA0C8A" w:rsidRPr="005D5F5F">
        <w:rPr>
          <w:rFonts w:ascii="Arial" w:hAnsi="Arial" w:cs="Arial"/>
        </w:rPr>
        <w:t xml:space="preserve">w Warszawie 14 maja 2023 r. </w:t>
      </w:r>
      <w:r w:rsidR="00C57048" w:rsidRPr="005D5F5F">
        <w:rPr>
          <w:rFonts w:ascii="Arial" w:hAnsi="Arial" w:cs="Arial"/>
        </w:rPr>
        <w:t xml:space="preserve">dla max. </w:t>
      </w:r>
      <w:r w:rsidR="003B6F50" w:rsidRPr="005D5F5F">
        <w:rPr>
          <w:rFonts w:ascii="Arial" w:hAnsi="Arial" w:cs="Arial"/>
        </w:rPr>
        <w:t>400 uczestników</w:t>
      </w:r>
      <w:r w:rsidR="00C541BB">
        <w:rPr>
          <w:rFonts w:ascii="Arial" w:hAnsi="Arial" w:cs="Arial"/>
        </w:rPr>
        <w:t>,</w:t>
      </w:r>
      <w:r w:rsidR="00725D0C">
        <w:rPr>
          <w:rFonts w:ascii="Arial" w:hAnsi="Arial" w:cs="Arial"/>
        </w:rPr>
        <w:t xml:space="preserve"> </w:t>
      </w:r>
      <w:r w:rsidR="00725D0C">
        <w:rPr>
          <w:rFonts w:ascii="Arial" w:hAnsi="Arial" w:cs="Arial"/>
        </w:rPr>
        <w:br/>
      </w:r>
      <w:r w:rsidR="00C541BB">
        <w:rPr>
          <w:rFonts w:ascii="Arial" w:hAnsi="Arial" w:cs="Arial"/>
        </w:rPr>
        <w:t>w której</w:t>
      </w:r>
      <w:r w:rsidR="00BC0E4F">
        <w:rPr>
          <w:rFonts w:ascii="Arial" w:hAnsi="Arial" w:cs="Arial"/>
        </w:rPr>
        <w:t xml:space="preserve"> </w:t>
      </w:r>
      <w:r w:rsidR="00C541BB">
        <w:rPr>
          <w:rFonts w:ascii="Arial" w:hAnsi="Arial" w:cs="Arial"/>
        </w:rPr>
        <w:t xml:space="preserve">udział </w:t>
      </w:r>
      <w:r w:rsidR="00C710F3">
        <w:rPr>
          <w:rFonts w:ascii="Arial" w:hAnsi="Arial" w:cs="Arial"/>
        </w:rPr>
        <w:t xml:space="preserve">można wziąć </w:t>
      </w:r>
      <w:r w:rsidR="00007FCB" w:rsidRPr="005D5F5F">
        <w:rPr>
          <w:rFonts w:ascii="Arial" w:eastAsia="Times New Roman" w:hAnsi="Arial" w:cs="Arial"/>
        </w:rPr>
        <w:t>pojedynczo lub w drużynach liczących od 2 do 4 osób</w:t>
      </w:r>
      <w:r w:rsidR="00AF2180">
        <w:rPr>
          <w:rFonts w:ascii="Arial" w:hAnsi="Arial" w:cs="Arial"/>
        </w:rPr>
        <w:t>.</w:t>
      </w:r>
      <w:r w:rsidR="003B6F50" w:rsidRPr="005D5F5F">
        <w:rPr>
          <w:rFonts w:ascii="Arial" w:hAnsi="Arial" w:cs="Arial"/>
        </w:rPr>
        <w:t xml:space="preserve"> </w:t>
      </w:r>
      <w:bookmarkStart w:id="2" w:name="_Hlk120708367"/>
      <w:r w:rsidR="00313BE5" w:rsidRPr="005D5F5F">
        <w:rPr>
          <w:rFonts w:ascii="Arial" w:hAnsi="Arial" w:cs="Arial"/>
        </w:rPr>
        <w:t xml:space="preserve"> </w:t>
      </w:r>
    </w:p>
    <w:bookmarkEnd w:id="0"/>
    <w:p w14:paraId="27F8ADEF" w14:textId="4DD692CE" w:rsidR="00BF3DF2" w:rsidRPr="005D5F5F" w:rsidRDefault="00313BE5" w:rsidP="00725D0C">
      <w:pPr>
        <w:pStyle w:val="Tekstpodstawowyzwciciem2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Gra </w:t>
      </w:r>
      <w:r w:rsidR="00DF342C" w:rsidRPr="005D5F5F">
        <w:rPr>
          <w:rFonts w:ascii="Arial" w:hAnsi="Arial" w:cs="Arial"/>
        </w:rPr>
        <w:t>będzie</w:t>
      </w:r>
      <w:r w:rsidRPr="005D5F5F">
        <w:rPr>
          <w:rFonts w:ascii="Arial" w:hAnsi="Arial" w:cs="Arial"/>
        </w:rPr>
        <w:t xml:space="preserve"> skierowana</w:t>
      </w:r>
      <w:r w:rsidR="00DF342C" w:rsidRPr="005D5F5F">
        <w:rPr>
          <w:rFonts w:ascii="Arial" w:hAnsi="Arial" w:cs="Arial"/>
        </w:rPr>
        <w:t xml:space="preserve"> do</w:t>
      </w:r>
      <w:r w:rsidRPr="005D5F5F">
        <w:rPr>
          <w:rFonts w:ascii="Arial" w:hAnsi="Arial" w:cs="Arial"/>
        </w:rPr>
        <w:t xml:space="preserve"> szerokiej publiczności: dzieci, młodzieży, osób dorosłych, rodzin, seniorów. </w:t>
      </w:r>
      <w:bookmarkEnd w:id="2"/>
      <w:r w:rsidR="00C57048" w:rsidRPr="005D5F5F">
        <w:rPr>
          <w:rFonts w:ascii="Arial" w:hAnsi="Arial" w:cs="Arial"/>
        </w:rPr>
        <w:t>Gra zostanie zorganizowana w ramach X edycji Dni Otwartych Funduszy Europejskich (DOFE</w:t>
      </w:r>
      <w:r w:rsidR="009F6589" w:rsidRPr="005D5F5F">
        <w:rPr>
          <w:rFonts w:ascii="Arial" w:hAnsi="Arial" w:cs="Arial"/>
        </w:rPr>
        <w:t>) w 2023 r</w:t>
      </w:r>
      <w:r w:rsidR="00BF3DF2" w:rsidRPr="005D5F5F">
        <w:rPr>
          <w:rFonts w:ascii="Arial" w:hAnsi="Arial" w:cs="Arial"/>
        </w:rPr>
        <w:t xml:space="preserve">. </w:t>
      </w:r>
    </w:p>
    <w:p w14:paraId="53EDA8E9" w14:textId="42C0E5C4" w:rsidR="00271143" w:rsidRPr="005D5F5F" w:rsidRDefault="00BF3DF2" w:rsidP="00725D0C">
      <w:pPr>
        <w:pStyle w:val="Tekstpodstawowyzwciciem2"/>
        <w:spacing w:line="360" w:lineRule="auto"/>
        <w:ind w:left="426" w:firstLine="0"/>
        <w:jc w:val="both"/>
        <w:rPr>
          <w:rFonts w:ascii="Arial" w:eastAsia="Times New Roman" w:hAnsi="Arial" w:cs="Arial"/>
        </w:rPr>
      </w:pPr>
      <w:r w:rsidRPr="00ED5495">
        <w:rPr>
          <w:rStyle w:val="v1v1hiddenspellerror"/>
          <w:rFonts w:ascii="Arial" w:hAnsi="Arial" w:cs="Arial"/>
        </w:rPr>
        <w:t>DOFE</w:t>
      </w:r>
      <w:r w:rsidRPr="00ED5495">
        <w:rPr>
          <w:rFonts w:ascii="Arial" w:hAnsi="Arial" w:cs="Arial"/>
          <w:shd w:val="clear" w:color="auto" w:fill="FFFFFF"/>
        </w:rPr>
        <w:t> jest akcją cykliczną, podczas której beneficjenci Funduszy Europejskich (FE) udostępniają bezpłatnie lub ze zniżką swoje projekty</w:t>
      </w:r>
      <w:r w:rsidR="004C7915" w:rsidRPr="00ED5495">
        <w:rPr>
          <w:rFonts w:ascii="Arial" w:hAnsi="Arial" w:cs="Arial"/>
          <w:shd w:val="clear" w:color="auto" w:fill="FFFFFF"/>
        </w:rPr>
        <w:t>,</w:t>
      </w:r>
      <w:r w:rsidRPr="00ED5495">
        <w:rPr>
          <w:rFonts w:ascii="Arial" w:hAnsi="Arial" w:cs="Arial"/>
          <w:shd w:val="clear" w:color="auto" w:fill="FFFFFF"/>
        </w:rPr>
        <w:t xml:space="preserve"> często na co dzień niedostępne dla odwiedzających. Uczestnikiem</w:t>
      </w:r>
      <w:r w:rsidR="000F6314">
        <w:rPr>
          <w:rFonts w:ascii="Arial" w:hAnsi="Arial" w:cs="Arial"/>
          <w:shd w:val="clear" w:color="auto" w:fill="FFFFFF"/>
        </w:rPr>
        <w:t xml:space="preserve"> DOFE</w:t>
      </w:r>
      <w:r w:rsidRPr="00ED5495">
        <w:rPr>
          <w:rFonts w:ascii="Arial" w:hAnsi="Arial" w:cs="Arial"/>
          <w:shd w:val="clear" w:color="auto" w:fill="FFFFFF"/>
        </w:rPr>
        <w:t xml:space="preserve"> może być każdy</w:t>
      </w:r>
      <w:r w:rsidR="002A040C" w:rsidRPr="00ED5495">
        <w:rPr>
          <w:rFonts w:ascii="Arial" w:hAnsi="Arial" w:cs="Arial"/>
          <w:shd w:val="clear" w:color="auto" w:fill="FFFFFF"/>
        </w:rPr>
        <w:t xml:space="preserve"> </w:t>
      </w:r>
      <w:r w:rsidRPr="00ED5495">
        <w:rPr>
          <w:rFonts w:ascii="Arial" w:hAnsi="Arial" w:cs="Arial"/>
          <w:shd w:val="clear" w:color="auto" w:fill="FFFFFF"/>
        </w:rPr>
        <w:t xml:space="preserve">- </w:t>
      </w:r>
      <w:r w:rsidR="00C4536F" w:rsidRPr="00ED5495">
        <w:rPr>
          <w:rFonts w:ascii="Arial" w:hAnsi="Arial" w:cs="Arial"/>
          <w:shd w:val="clear" w:color="auto" w:fill="FFFFFF"/>
        </w:rPr>
        <w:t>dzieci,</w:t>
      </w:r>
      <w:r w:rsidR="00C4536F">
        <w:rPr>
          <w:rFonts w:ascii="Arial" w:hAnsi="Arial" w:cs="Arial"/>
          <w:shd w:val="clear" w:color="auto" w:fill="FFFFFF"/>
        </w:rPr>
        <w:t xml:space="preserve"> </w:t>
      </w:r>
      <w:r w:rsidR="00C4536F" w:rsidRPr="005D5F5F">
        <w:rPr>
          <w:rFonts w:ascii="Arial" w:hAnsi="Arial" w:cs="Arial"/>
        </w:rPr>
        <w:t>młodzież</w:t>
      </w:r>
      <w:r w:rsidR="00C4536F">
        <w:rPr>
          <w:rFonts w:ascii="Arial" w:hAnsi="Arial" w:cs="Arial"/>
        </w:rPr>
        <w:t xml:space="preserve">, </w:t>
      </w:r>
      <w:r w:rsidRPr="00ED5495">
        <w:rPr>
          <w:rFonts w:ascii="Arial" w:hAnsi="Arial" w:cs="Arial"/>
          <w:shd w:val="clear" w:color="auto" w:fill="FFFFFF"/>
        </w:rPr>
        <w:t>dorośli, osoby starsze. Beneficjenci organizują w ramach akcji również wiele atrakcji w całej Polsce, m. in. koncerty, pikniki rodzinne czy warsztaty. Dodatkowo</w:t>
      </w:r>
      <w:r w:rsidR="000F6314">
        <w:rPr>
          <w:rFonts w:ascii="Arial" w:hAnsi="Arial" w:cs="Arial"/>
          <w:shd w:val="clear" w:color="auto" w:fill="FFFFFF"/>
        </w:rPr>
        <w:t>,</w:t>
      </w:r>
      <w:r w:rsidRPr="00ED5495">
        <w:rPr>
          <w:rFonts w:ascii="Arial" w:hAnsi="Arial" w:cs="Arial"/>
          <w:shd w:val="clear" w:color="auto" w:fill="FFFFFF"/>
        </w:rPr>
        <w:t xml:space="preserve"> 13-14 maja 2023 zostanie zorganizowane </w:t>
      </w:r>
      <w:r w:rsidR="004C7915" w:rsidRPr="00ED5495">
        <w:rPr>
          <w:rFonts w:ascii="Arial" w:hAnsi="Arial" w:cs="Arial"/>
          <w:shd w:val="clear" w:color="auto" w:fill="FFFFFF"/>
        </w:rPr>
        <w:t xml:space="preserve">w Warszawie </w:t>
      </w:r>
      <w:r w:rsidR="00C4536F">
        <w:rPr>
          <w:rFonts w:ascii="Arial" w:hAnsi="Arial" w:cs="Arial"/>
          <w:shd w:val="clear" w:color="auto" w:fill="FFFFFF"/>
        </w:rPr>
        <w:t>M</w:t>
      </w:r>
      <w:r w:rsidRPr="00ED5495">
        <w:rPr>
          <w:rFonts w:ascii="Arial" w:hAnsi="Arial" w:cs="Arial"/>
          <w:shd w:val="clear" w:color="auto" w:fill="FFFFFF"/>
        </w:rPr>
        <w:t>iasteczko</w:t>
      </w:r>
      <w:r w:rsidR="00FC5A93" w:rsidRPr="00ED5495">
        <w:rPr>
          <w:rFonts w:ascii="Arial" w:hAnsi="Arial" w:cs="Arial"/>
          <w:shd w:val="clear" w:color="auto" w:fill="FFFFFF"/>
        </w:rPr>
        <w:t xml:space="preserve"> F</w:t>
      </w:r>
      <w:r w:rsidR="00C4536F">
        <w:rPr>
          <w:rFonts w:ascii="Arial" w:hAnsi="Arial" w:cs="Arial"/>
          <w:shd w:val="clear" w:color="auto" w:fill="FFFFFF"/>
        </w:rPr>
        <w:t xml:space="preserve">unduszy </w:t>
      </w:r>
      <w:r w:rsidR="00FC5A93" w:rsidRPr="00ED5495">
        <w:rPr>
          <w:rFonts w:ascii="Arial" w:hAnsi="Arial" w:cs="Arial"/>
          <w:shd w:val="clear" w:color="auto" w:fill="FFFFFF"/>
        </w:rPr>
        <w:t>E</w:t>
      </w:r>
      <w:r w:rsidR="00C4536F">
        <w:rPr>
          <w:rFonts w:ascii="Arial" w:hAnsi="Arial" w:cs="Arial"/>
          <w:shd w:val="clear" w:color="auto" w:fill="FFFFFF"/>
        </w:rPr>
        <w:t>uropejskich (Miasteczko FE)</w:t>
      </w:r>
      <w:r w:rsidR="00FC5A93" w:rsidRPr="00ED5495">
        <w:rPr>
          <w:rFonts w:ascii="Arial" w:hAnsi="Arial" w:cs="Arial"/>
          <w:shd w:val="clear" w:color="auto" w:fill="FFFFFF"/>
        </w:rPr>
        <w:t>,</w:t>
      </w:r>
      <w:r w:rsidRPr="00ED5495">
        <w:rPr>
          <w:rFonts w:ascii="Arial" w:hAnsi="Arial" w:cs="Arial"/>
          <w:shd w:val="clear" w:color="auto" w:fill="FFFFFF"/>
        </w:rPr>
        <w:t xml:space="preserve"> </w:t>
      </w:r>
      <w:r w:rsidRPr="00ED5495">
        <w:rPr>
          <w:rFonts w:ascii="Arial" w:eastAsia="Times New Roman" w:hAnsi="Arial" w:cs="Arial"/>
        </w:rPr>
        <w:t>gdzie będą prezentowane projekty i beneficjenci,</w:t>
      </w:r>
      <w:r w:rsidR="00FC5A93" w:rsidRPr="00ED5495">
        <w:rPr>
          <w:rFonts w:ascii="Arial" w:eastAsia="Times New Roman" w:hAnsi="Arial" w:cs="Arial"/>
        </w:rPr>
        <w:t xml:space="preserve"> którzy uzyskali dofinansowanie z FE</w:t>
      </w:r>
      <w:r w:rsidR="000F6314">
        <w:rPr>
          <w:rFonts w:ascii="Arial" w:eastAsia="Times New Roman" w:hAnsi="Arial" w:cs="Arial"/>
        </w:rPr>
        <w:t>. O</w:t>
      </w:r>
      <w:r w:rsidR="000F6314" w:rsidRPr="00ED5495">
        <w:rPr>
          <w:rFonts w:ascii="Arial" w:eastAsia="Times New Roman" w:hAnsi="Arial" w:cs="Arial"/>
        </w:rPr>
        <w:t xml:space="preserve">dbędą </w:t>
      </w:r>
      <w:r w:rsidRPr="00ED5495">
        <w:rPr>
          <w:rFonts w:ascii="Arial" w:eastAsia="Times New Roman" w:hAnsi="Arial" w:cs="Arial"/>
        </w:rPr>
        <w:t xml:space="preserve">się konkursy, występy i koncerty, a także wiele atrakcji dla dzieci i dorosłych. </w:t>
      </w:r>
      <w:r w:rsidR="00AF2180">
        <w:rPr>
          <w:rFonts w:ascii="Arial" w:eastAsia="Times New Roman" w:hAnsi="Arial" w:cs="Arial"/>
        </w:rPr>
        <w:t>M</w:t>
      </w:r>
      <w:r w:rsidRPr="00ED5495">
        <w:rPr>
          <w:rFonts w:ascii="Arial" w:eastAsia="Times New Roman" w:hAnsi="Arial" w:cs="Arial"/>
        </w:rPr>
        <w:t>iasteczko</w:t>
      </w:r>
      <w:r w:rsidR="00C4536F">
        <w:rPr>
          <w:rFonts w:ascii="Arial" w:eastAsia="Times New Roman" w:hAnsi="Arial" w:cs="Arial"/>
        </w:rPr>
        <w:t xml:space="preserve"> FE</w:t>
      </w:r>
      <w:r w:rsidRPr="00ED5495">
        <w:rPr>
          <w:rFonts w:ascii="Arial" w:eastAsia="Times New Roman" w:hAnsi="Arial" w:cs="Arial"/>
        </w:rPr>
        <w:t xml:space="preserve"> zostanie zorganizowane w </w:t>
      </w:r>
      <w:r w:rsidR="00C4536F">
        <w:rPr>
          <w:rFonts w:ascii="Arial" w:eastAsia="Times New Roman" w:hAnsi="Arial" w:cs="Arial"/>
        </w:rPr>
        <w:t xml:space="preserve">Ogrodach Zamku Królewskiego oraz </w:t>
      </w:r>
      <w:r w:rsidR="005E65E8" w:rsidRPr="00AF2180">
        <w:rPr>
          <w:rFonts w:ascii="Arial" w:eastAsia="Times New Roman" w:hAnsi="Arial" w:cs="Arial"/>
        </w:rPr>
        <w:t xml:space="preserve">Arkadach </w:t>
      </w:r>
      <w:r w:rsidR="005D5F5F" w:rsidRPr="00AF2180">
        <w:rPr>
          <w:rFonts w:ascii="Arial" w:eastAsia="Times New Roman" w:hAnsi="Arial" w:cs="Arial"/>
        </w:rPr>
        <w:t>Kubickiego</w:t>
      </w:r>
      <w:r w:rsidR="00C4536F" w:rsidRPr="00AF2180">
        <w:rPr>
          <w:rFonts w:ascii="Arial" w:eastAsia="Times New Roman" w:hAnsi="Arial" w:cs="Arial"/>
        </w:rPr>
        <w:t xml:space="preserve">, gdzie znajdzie się </w:t>
      </w:r>
      <w:r w:rsidR="00ED5495" w:rsidRPr="002D40CB">
        <w:rPr>
          <w:rFonts w:ascii="Arial" w:eastAsia="Times New Roman" w:hAnsi="Arial" w:cs="Arial"/>
          <w:color w:val="000000" w:themeColor="text1"/>
        </w:rPr>
        <w:t>start</w:t>
      </w:r>
      <w:r w:rsidR="00C4536F">
        <w:rPr>
          <w:rFonts w:ascii="Arial" w:eastAsia="Times New Roman" w:hAnsi="Arial" w:cs="Arial"/>
          <w:color w:val="000000" w:themeColor="text1"/>
        </w:rPr>
        <w:t xml:space="preserve"> i </w:t>
      </w:r>
      <w:r w:rsidR="00ED5495" w:rsidRPr="002D40CB">
        <w:rPr>
          <w:rFonts w:ascii="Arial" w:eastAsia="Times New Roman" w:hAnsi="Arial" w:cs="Arial"/>
          <w:color w:val="000000" w:themeColor="text1"/>
        </w:rPr>
        <w:t>met</w:t>
      </w:r>
      <w:r w:rsidR="00C4536F">
        <w:rPr>
          <w:rFonts w:ascii="Arial" w:eastAsia="Times New Roman" w:hAnsi="Arial" w:cs="Arial"/>
          <w:color w:val="000000" w:themeColor="text1"/>
        </w:rPr>
        <w:t>a</w:t>
      </w:r>
      <w:r w:rsidR="00ED5495" w:rsidRPr="002D40CB">
        <w:rPr>
          <w:rFonts w:ascii="Arial" w:eastAsia="Times New Roman" w:hAnsi="Arial" w:cs="Arial"/>
          <w:color w:val="000000" w:themeColor="text1"/>
        </w:rPr>
        <w:t xml:space="preserve"> gry</w:t>
      </w:r>
      <w:r w:rsidR="009042F6">
        <w:rPr>
          <w:rFonts w:ascii="Arial" w:eastAsia="Times New Roman" w:hAnsi="Arial" w:cs="Arial"/>
          <w:color w:val="000000" w:themeColor="text1"/>
        </w:rPr>
        <w:t>.</w:t>
      </w:r>
    </w:p>
    <w:p w14:paraId="1272F6C8" w14:textId="5668EB28" w:rsidR="00F9655A" w:rsidRPr="00ED5495" w:rsidRDefault="00240314" w:rsidP="00725D0C">
      <w:pPr>
        <w:pStyle w:val="Tekstpodstawowyzwciciem2"/>
        <w:numPr>
          <w:ilvl w:val="0"/>
          <w:numId w:val="1"/>
        </w:numPr>
        <w:spacing w:before="240" w:after="0" w:line="36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D5495">
        <w:rPr>
          <w:rFonts w:ascii="Arial" w:eastAsia="Times New Roman" w:hAnsi="Arial" w:cs="Arial"/>
          <w:b/>
          <w:bCs/>
          <w:sz w:val="24"/>
          <w:szCs w:val="24"/>
        </w:rPr>
        <w:t>CEL GRY</w:t>
      </w:r>
    </w:p>
    <w:p w14:paraId="73D701CB" w14:textId="58712042" w:rsidR="00F9655A" w:rsidRDefault="00BF3DF2" w:rsidP="00725D0C">
      <w:pPr>
        <w:pStyle w:val="Tekstpodstawowyzwciciem2"/>
        <w:spacing w:line="360" w:lineRule="auto"/>
        <w:ind w:firstLine="0"/>
        <w:jc w:val="both"/>
        <w:rPr>
          <w:sz w:val="24"/>
          <w:szCs w:val="24"/>
        </w:rPr>
      </w:pPr>
      <w:r w:rsidRPr="005D5F5F">
        <w:rPr>
          <w:rFonts w:ascii="Arial" w:hAnsi="Arial" w:cs="Arial"/>
        </w:rPr>
        <w:t xml:space="preserve">Celem gry </w:t>
      </w:r>
      <w:r w:rsidR="004C7915" w:rsidRPr="005D5F5F">
        <w:rPr>
          <w:rFonts w:ascii="Arial" w:hAnsi="Arial" w:cs="Arial"/>
        </w:rPr>
        <w:t xml:space="preserve">jest </w:t>
      </w:r>
      <w:r w:rsidR="00F9655A" w:rsidRPr="005D5F5F">
        <w:rPr>
          <w:rFonts w:ascii="Arial" w:hAnsi="Arial" w:cs="Arial"/>
        </w:rPr>
        <w:t xml:space="preserve">promowanie </w:t>
      </w:r>
      <w:r w:rsidR="001265B8" w:rsidRPr="005D5F5F">
        <w:rPr>
          <w:rFonts w:ascii="Arial" w:hAnsi="Arial" w:cs="Arial"/>
        </w:rPr>
        <w:t>różnorodności</w:t>
      </w:r>
      <w:r w:rsidR="00F9655A" w:rsidRPr="005D5F5F">
        <w:rPr>
          <w:rFonts w:ascii="Arial" w:hAnsi="Arial" w:cs="Arial"/>
        </w:rPr>
        <w:t xml:space="preserve"> projektów dofinansowanych z FE oraz pobudzenie świadomości społeczeństwa o inwestycjach, które zostały zrealizowane dzięki wsparciu </w:t>
      </w:r>
      <w:r w:rsidR="00FC5A93">
        <w:rPr>
          <w:rFonts w:ascii="Arial" w:hAnsi="Arial" w:cs="Arial"/>
        </w:rPr>
        <w:t>z Unii</w:t>
      </w:r>
      <w:r w:rsidRPr="005D5F5F">
        <w:rPr>
          <w:rFonts w:ascii="Arial" w:hAnsi="Arial" w:cs="Arial"/>
        </w:rPr>
        <w:t xml:space="preserve">, tym samym popularyzując </w:t>
      </w:r>
      <w:r w:rsidR="00F9655A" w:rsidRPr="005D5F5F">
        <w:rPr>
          <w:rFonts w:ascii="Arial" w:hAnsi="Arial" w:cs="Arial"/>
        </w:rPr>
        <w:t xml:space="preserve">FE </w:t>
      </w:r>
      <w:r w:rsidR="001265B8" w:rsidRPr="005D5F5F">
        <w:rPr>
          <w:rFonts w:ascii="Arial" w:hAnsi="Arial" w:cs="Arial"/>
        </w:rPr>
        <w:t>oraz</w:t>
      </w:r>
      <w:r w:rsidRPr="005D5F5F">
        <w:rPr>
          <w:rFonts w:ascii="Arial" w:hAnsi="Arial" w:cs="Arial"/>
        </w:rPr>
        <w:t xml:space="preserve"> </w:t>
      </w:r>
      <w:r w:rsidR="001265B8" w:rsidRPr="005D5F5F">
        <w:rPr>
          <w:rFonts w:ascii="Arial" w:hAnsi="Arial" w:cs="Arial"/>
        </w:rPr>
        <w:t>pokazując</w:t>
      </w:r>
      <w:r w:rsidRPr="005D5F5F">
        <w:rPr>
          <w:rFonts w:ascii="Arial" w:hAnsi="Arial" w:cs="Arial"/>
        </w:rPr>
        <w:t xml:space="preserve"> społeczny wymiar korzyści, jaki </w:t>
      </w:r>
      <w:r w:rsidR="00F9655A" w:rsidRPr="005D5F5F">
        <w:rPr>
          <w:rFonts w:ascii="Arial" w:hAnsi="Arial" w:cs="Arial"/>
        </w:rPr>
        <w:t>ze sobą niosą</w:t>
      </w:r>
      <w:r w:rsidRPr="005D5F5F">
        <w:rPr>
          <w:rFonts w:ascii="Arial" w:hAnsi="Arial" w:cs="Arial"/>
        </w:rPr>
        <w:t xml:space="preserve">. </w:t>
      </w:r>
      <w:r w:rsidR="00F9655A" w:rsidRPr="005D5F5F">
        <w:rPr>
          <w:rFonts w:ascii="Arial" w:hAnsi="Arial" w:cs="Arial"/>
        </w:rPr>
        <w:t xml:space="preserve">Ważnym aspektem </w:t>
      </w:r>
      <w:r w:rsidR="004C7915" w:rsidRPr="005D5F5F">
        <w:rPr>
          <w:rFonts w:ascii="Arial" w:hAnsi="Arial" w:cs="Arial"/>
        </w:rPr>
        <w:t>jest również</w:t>
      </w:r>
      <w:r w:rsidR="00F9655A" w:rsidRPr="005D5F5F">
        <w:rPr>
          <w:rFonts w:ascii="Arial" w:hAnsi="Arial" w:cs="Arial"/>
        </w:rPr>
        <w:t xml:space="preserve"> zachęcenie społeczeństwa do aktywnego udziału w X edycji DOFE oraz odwiedzenie </w:t>
      </w:r>
      <w:r w:rsidR="002D1661">
        <w:rPr>
          <w:rFonts w:ascii="Arial" w:hAnsi="Arial" w:cs="Arial"/>
        </w:rPr>
        <w:t>M</w:t>
      </w:r>
      <w:r w:rsidR="00F9655A" w:rsidRPr="005D5F5F">
        <w:rPr>
          <w:rFonts w:ascii="Arial" w:hAnsi="Arial" w:cs="Arial"/>
        </w:rPr>
        <w:t xml:space="preserve">iasteczka </w:t>
      </w:r>
      <w:r w:rsidR="00131908">
        <w:rPr>
          <w:rFonts w:ascii="Arial" w:hAnsi="Arial" w:cs="Arial"/>
        </w:rPr>
        <w:t>FE</w:t>
      </w:r>
      <w:r w:rsidR="00F9655A" w:rsidRPr="005E65E8">
        <w:rPr>
          <w:sz w:val="24"/>
          <w:szCs w:val="24"/>
        </w:rPr>
        <w:t>.</w:t>
      </w:r>
    </w:p>
    <w:p w14:paraId="5B68E38C" w14:textId="77777777" w:rsidR="008452A0" w:rsidRPr="005D5F5F" w:rsidRDefault="008452A0" w:rsidP="00725D0C">
      <w:pPr>
        <w:pStyle w:val="Akapitzlist"/>
        <w:numPr>
          <w:ilvl w:val="0"/>
          <w:numId w:val="1"/>
        </w:numPr>
        <w:spacing w:before="240" w:after="0" w:line="36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 xml:space="preserve">CZAS I MIEJSCE GRY </w:t>
      </w:r>
    </w:p>
    <w:p w14:paraId="61EE5882" w14:textId="6BEF7EE9" w:rsidR="008452A0" w:rsidRDefault="008452A0" w:rsidP="00725D0C">
      <w:pPr>
        <w:pStyle w:val="Tekstpodstawowyzwciciem2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Gra zostanie zorganizowana 14 maja 2023 r. w Warszawie. </w:t>
      </w:r>
      <w:r>
        <w:rPr>
          <w:rFonts w:ascii="Arial" w:hAnsi="Arial" w:cs="Arial"/>
        </w:rPr>
        <w:t>B</w:t>
      </w:r>
      <w:r w:rsidRPr="005D5F5F">
        <w:rPr>
          <w:rFonts w:ascii="Arial" w:hAnsi="Arial" w:cs="Arial"/>
        </w:rPr>
        <w:t xml:space="preserve">ędzie dostępna </w:t>
      </w:r>
      <w:r w:rsidR="00725D0C">
        <w:rPr>
          <w:rFonts w:ascii="Arial" w:hAnsi="Arial" w:cs="Arial"/>
        </w:rPr>
        <w:br/>
      </w:r>
      <w:r w:rsidRPr="005D5F5F">
        <w:rPr>
          <w:rFonts w:ascii="Arial" w:hAnsi="Arial" w:cs="Arial"/>
        </w:rPr>
        <w:t xml:space="preserve">w godzinach </w:t>
      </w:r>
      <w:r>
        <w:rPr>
          <w:rFonts w:ascii="Arial" w:hAnsi="Arial" w:cs="Arial"/>
        </w:rPr>
        <w:t>10</w:t>
      </w:r>
      <w:r w:rsidRPr="005D5F5F">
        <w:rPr>
          <w:rFonts w:ascii="Arial" w:hAnsi="Arial" w:cs="Arial"/>
        </w:rPr>
        <w:t>:00-15:00.</w:t>
      </w:r>
    </w:p>
    <w:p w14:paraId="4EEC4D42" w14:textId="7B2B3688" w:rsidR="008452A0" w:rsidRDefault="008452A0" w:rsidP="00725D0C">
      <w:pPr>
        <w:pStyle w:val="Tekstpodstawowyzwciciem2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Start i meta gry zostanie przygotowana w </w:t>
      </w:r>
      <w:r w:rsidRPr="006E75BD">
        <w:rPr>
          <w:rFonts w:ascii="Arial" w:hAnsi="Arial" w:cs="Arial"/>
          <w:color w:val="000000" w:themeColor="text1"/>
        </w:rPr>
        <w:t xml:space="preserve">Miasteczku FE </w:t>
      </w:r>
      <w:r w:rsidRPr="005D5F5F">
        <w:rPr>
          <w:rFonts w:ascii="Arial" w:hAnsi="Arial" w:cs="Arial"/>
        </w:rPr>
        <w:t>przez Z</w:t>
      </w:r>
      <w:r>
        <w:rPr>
          <w:rFonts w:ascii="Arial" w:hAnsi="Arial" w:cs="Arial"/>
        </w:rPr>
        <w:t>a</w:t>
      </w:r>
      <w:r w:rsidRPr="005D5F5F">
        <w:rPr>
          <w:rFonts w:ascii="Arial" w:hAnsi="Arial" w:cs="Arial"/>
        </w:rPr>
        <w:t xml:space="preserve">mawiającego. </w:t>
      </w:r>
      <w:r>
        <w:rPr>
          <w:rFonts w:ascii="Arial" w:hAnsi="Arial" w:cs="Arial"/>
        </w:rPr>
        <w:t>Zapewnienie o</w:t>
      </w:r>
      <w:r w:rsidRPr="005D5F5F">
        <w:rPr>
          <w:rFonts w:ascii="Arial" w:hAnsi="Arial" w:cs="Arial"/>
        </w:rPr>
        <w:t>bsług</w:t>
      </w:r>
      <w:r>
        <w:rPr>
          <w:rFonts w:ascii="Arial" w:hAnsi="Arial" w:cs="Arial"/>
        </w:rPr>
        <w:t>i</w:t>
      </w:r>
      <w:r w:rsidRPr="005D5F5F">
        <w:rPr>
          <w:rFonts w:ascii="Arial" w:hAnsi="Arial" w:cs="Arial"/>
        </w:rPr>
        <w:t xml:space="preserve"> punktu start/meta </w:t>
      </w:r>
      <w:r>
        <w:rPr>
          <w:rFonts w:ascii="Arial" w:hAnsi="Arial" w:cs="Arial"/>
        </w:rPr>
        <w:t xml:space="preserve">należeć będzie do </w:t>
      </w:r>
      <w:r w:rsidRPr="005D5F5F">
        <w:rPr>
          <w:rFonts w:ascii="Arial" w:hAnsi="Arial" w:cs="Arial"/>
        </w:rPr>
        <w:t xml:space="preserve">Wykonawcy. </w:t>
      </w:r>
    </w:p>
    <w:p w14:paraId="43D80A2C" w14:textId="520B231C" w:rsidR="006E75BD" w:rsidRDefault="006E75BD" w:rsidP="00725D0C">
      <w:pPr>
        <w:pStyle w:val="Tekstpodstawowyzwciciem2"/>
        <w:spacing w:line="360" w:lineRule="auto"/>
        <w:jc w:val="both"/>
        <w:rPr>
          <w:rFonts w:ascii="Arial" w:hAnsi="Arial" w:cs="Arial"/>
        </w:rPr>
      </w:pPr>
    </w:p>
    <w:p w14:paraId="104EBCF2" w14:textId="77777777" w:rsidR="006E75BD" w:rsidRPr="006E75BD" w:rsidRDefault="006E75BD" w:rsidP="00725D0C">
      <w:pPr>
        <w:pStyle w:val="Tekstpodstawowyzwciciem2"/>
        <w:spacing w:line="360" w:lineRule="auto"/>
        <w:jc w:val="both"/>
        <w:rPr>
          <w:rFonts w:ascii="Arial" w:hAnsi="Arial" w:cs="Arial"/>
        </w:rPr>
      </w:pPr>
    </w:p>
    <w:p w14:paraId="318799EA" w14:textId="2C051665" w:rsidR="0048105C" w:rsidRPr="005D5F5F" w:rsidRDefault="00240314" w:rsidP="00725D0C">
      <w:pPr>
        <w:pStyle w:val="Akapitzlist"/>
        <w:numPr>
          <w:ilvl w:val="0"/>
          <w:numId w:val="1"/>
        </w:numPr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 xml:space="preserve">ZAKRES ZADAŃ </w:t>
      </w:r>
    </w:p>
    <w:p w14:paraId="6051022C" w14:textId="297D40CB" w:rsidR="001265B8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Przygotowanie</w:t>
      </w:r>
      <w:r w:rsidR="001265B8" w:rsidRPr="005D5F5F">
        <w:rPr>
          <w:rFonts w:ascii="Arial" w:eastAsia="Times New Roman" w:hAnsi="Arial" w:cs="Arial"/>
        </w:rPr>
        <w:t xml:space="preserve"> </w:t>
      </w:r>
      <w:r w:rsidR="00A71C16" w:rsidRPr="005D5F5F">
        <w:rPr>
          <w:rFonts w:ascii="Arial" w:eastAsia="Times New Roman" w:hAnsi="Arial" w:cs="Arial"/>
        </w:rPr>
        <w:t xml:space="preserve">bezpłatnej </w:t>
      </w:r>
      <w:r w:rsidRPr="005D5F5F">
        <w:rPr>
          <w:rFonts w:ascii="Arial" w:eastAsia="Times New Roman" w:hAnsi="Arial" w:cs="Arial"/>
        </w:rPr>
        <w:t>aplikacji</w:t>
      </w:r>
      <w:r w:rsidR="001265B8" w:rsidRPr="005D5F5F">
        <w:rPr>
          <w:rFonts w:ascii="Arial" w:eastAsia="Times New Roman" w:hAnsi="Arial" w:cs="Arial"/>
        </w:rPr>
        <w:t xml:space="preserve"> mobilnej</w:t>
      </w:r>
      <w:r w:rsidRPr="005D5F5F">
        <w:rPr>
          <w:rFonts w:ascii="Arial" w:eastAsia="Times New Roman" w:hAnsi="Arial" w:cs="Arial"/>
        </w:rPr>
        <w:t xml:space="preserve"> na</w:t>
      </w:r>
      <w:r w:rsidR="001265B8" w:rsidRPr="005D5F5F">
        <w:rPr>
          <w:rFonts w:ascii="Arial" w:eastAsia="Times New Roman" w:hAnsi="Arial" w:cs="Arial"/>
        </w:rPr>
        <w:t xml:space="preserve"> nowoczesne telefony komórkowe tzw.</w:t>
      </w:r>
      <w:r w:rsidRPr="005D5F5F">
        <w:rPr>
          <w:rFonts w:ascii="Arial" w:eastAsia="Times New Roman" w:hAnsi="Arial" w:cs="Arial"/>
        </w:rPr>
        <w:t xml:space="preserve"> </w:t>
      </w:r>
      <w:r w:rsidR="001265B8" w:rsidRPr="005D5F5F">
        <w:rPr>
          <w:rFonts w:ascii="Arial" w:eastAsia="Times New Roman" w:hAnsi="Arial" w:cs="Arial"/>
        </w:rPr>
        <w:t>„</w:t>
      </w:r>
      <w:r w:rsidRPr="005D5F5F">
        <w:rPr>
          <w:rFonts w:ascii="Arial" w:eastAsia="Times New Roman" w:hAnsi="Arial" w:cs="Arial"/>
        </w:rPr>
        <w:t>smartfon</w:t>
      </w:r>
      <w:r w:rsidR="001265B8" w:rsidRPr="005D5F5F">
        <w:rPr>
          <w:rFonts w:ascii="Arial" w:eastAsia="Times New Roman" w:hAnsi="Arial" w:cs="Arial"/>
        </w:rPr>
        <w:t>y”</w:t>
      </w:r>
      <w:r w:rsidR="000E772A">
        <w:rPr>
          <w:rFonts w:ascii="Arial" w:eastAsia="Times New Roman" w:hAnsi="Arial" w:cs="Arial"/>
        </w:rPr>
        <w:t>,</w:t>
      </w:r>
      <w:r w:rsidR="001265B8" w:rsidRPr="005D5F5F">
        <w:rPr>
          <w:rFonts w:ascii="Arial" w:eastAsia="Times New Roman" w:hAnsi="Arial" w:cs="Arial"/>
        </w:rPr>
        <w:t xml:space="preserve"> działające</w:t>
      </w:r>
      <w:r w:rsidR="00EA7D61" w:rsidRPr="005D5F5F">
        <w:rPr>
          <w:rFonts w:ascii="Arial" w:eastAsia="Times New Roman" w:hAnsi="Arial" w:cs="Arial"/>
        </w:rPr>
        <w:t>j</w:t>
      </w:r>
      <w:r w:rsidRPr="005D5F5F">
        <w:rPr>
          <w:rFonts w:ascii="Arial" w:eastAsia="Times New Roman" w:hAnsi="Arial" w:cs="Arial"/>
        </w:rPr>
        <w:t xml:space="preserve"> na systemach </w:t>
      </w:r>
      <w:r w:rsidR="001265B8" w:rsidRPr="005D5F5F">
        <w:rPr>
          <w:rFonts w:ascii="Arial" w:eastAsia="Times New Roman" w:hAnsi="Arial" w:cs="Arial"/>
        </w:rPr>
        <w:t xml:space="preserve">operacyjnych </w:t>
      </w:r>
      <w:r w:rsidRPr="005D5F5F">
        <w:rPr>
          <w:rFonts w:ascii="Arial" w:eastAsia="Times New Roman" w:hAnsi="Arial" w:cs="Arial"/>
        </w:rPr>
        <w:t>Android i iOS dla max. 400 uczestników</w:t>
      </w:r>
      <w:r w:rsidR="005A2330" w:rsidRPr="005D5F5F">
        <w:rPr>
          <w:rFonts w:ascii="Arial" w:eastAsia="Times New Roman" w:hAnsi="Arial" w:cs="Arial"/>
        </w:rPr>
        <w:t xml:space="preserve">. </w:t>
      </w:r>
      <w:r w:rsidR="001265B8" w:rsidRPr="005D5F5F">
        <w:rPr>
          <w:rFonts w:ascii="Arial" w:eastAsia="Times New Roman" w:hAnsi="Arial" w:cs="Arial"/>
        </w:rPr>
        <w:t>Aplikacja powinna być łatwa w obsłudze, przejrzysta, czytelna dla gracza oraz atrakcyjna wizualnie</w:t>
      </w:r>
      <w:r w:rsidR="002D1661">
        <w:rPr>
          <w:rFonts w:ascii="Arial" w:eastAsia="Times New Roman" w:hAnsi="Arial" w:cs="Arial"/>
        </w:rPr>
        <w:t>.</w:t>
      </w:r>
      <w:r w:rsidR="001265B8" w:rsidRPr="005D5F5F">
        <w:rPr>
          <w:rFonts w:ascii="Arial" w:eastAsia="Times New Roman" w:hAnsi="Arial" w:cs="Arial"/>
        </w:rPr>
        <w:t xml:space="preserve"> </w:t>
      </w:r>
      <w:r w:rsidR="002D1661">
        <w:rPr>
          <w:rFonts w:ascii="Arial" w:eastAsia="Times New Roman" w:hAnsi="Arial" w:cs="Arial"/>
        </w:rPr>
        <w:t>P</w:t>
      </w:r>
      <w:r w:rsidR="001265B8" w:rsidRPr="005D5F5F">
        <w:rPr>
          <w:rFonts w:ascii="Arial" w:eastAsia="Times New Roman" w:hAnsi="Arial" w:cs="Arial"/>
        </w:rPr>
        <w:t xml:space="preserve">onadto powinna wykorzystywać technologię GPS oraz możliwości audio-wizualne </w:t>
      </w:r>
      <w:r w:rsidR="002D1661">
        <w:rPr>
          <w:rFonts w:ascii="Arial" w:eastAsia="Times New Roman" w:hAnsi="Arial" w:cs="Arial"/>
        </w:rPr>
        <w:t>smartfonów</w:t>
      </w:r>
      <w:r w:rsidR="001265B8" w:rsidRPr="005D5F5F">
        <w:rPr>
          <w:rFonts w:ascii="Arial" w:eastAsia="Times New Roman" w:hAnsi="Arial" w:cs="Arial"/>
        </w:rPr>
        <w:t xml:space="preserve"> i kody QR</w:t>
      </w:r>
      <w:r w:rsidR="00271143">
        <w:rPr>
          <w:rFonts w:ascii="Arial" w:hAnsi="Arial" w:cs="Arial"/>
        </w:rPr>
        <w:t xml:space="preserve">. </w:t>
      </w:r>
      <w:r w:rsidR="00EA7D61" w:rsidRPr="005D5F5F">
        <w:rPr>
          <w:rFonts w:ascii="Arial" w:eastAsia="Times New Roman" w:hAnsi="Arial" w:cs="Arial"/>
        </w:rPr>
        <w:t>Aplikacja musi</w:t>
      </w:r>
      <w:r w:rsidR="00AE1CEB">
        <w:rPr>
          <w:rFonts w:ascii="Arial" w:eastAsia="Times New Roman" w:hAnsi="Arial" w:cs="Arial"/>
        </w:rPr>
        <w:t xml:space="preserve"> umożliwiać wprowadzanie zmian tj. aktualizacja</w:t>
      </w:r>
      <w:r w:rsidR="00243C31">
        <w:rPr>
          <w:rFonts w:ascii="Arial" w:eastAsia="Times New Roman" w:hAnsi="Arial" w:cs="Arial"/>
        </w:rPr>
        <w:t xml:space="preserve"> </w:t>
      </w:r>
      <w:r w:rsidR="00AE1CEB">
        <w:rPr>
          <w:rFonts w:ascii="Arial" w:eastAsia="Times New Roman" w:hAnsi="Arial" w:cs="Arial"/>
        </w:rPr>
        <w:t>projektów, zagadek materiałów graficznych itp. jeśli wystąpi taka konieczność</w:t>
      </w:r>
      <w:r w:rsidR="00243C31">
        <w:rPr>
          <w:rFonts w:ascii="Arial" w:eastAsia="Times New Roman" w:hAnsi="Arial" w:cs="Arial"/>
        </w:rPr>
        <w:t>,</w:t>
      </w:r>
      <w:r w:rsidR="00AE1CEB">
        <w:rPr>
          <w:rFonts w:ascii="Arial" w:eastAsia="Times New Roman" w:hAnsi="Arial" w:cs="Arial"/>
        </w:rPr>
        <w:t xml:space="preserve"> na każdym etapie przygotowania gry.</w:t>
      </w:r>
      <w:r w:rsidR="00131F01">
        <w:rPr>
          <w:rFonts w:ascii="Arial" w:eastAsia="Times New Roman" w:hAnsi="Arial" w:cs="Arial"/>
        </w:rPr>
        <w:t xml:space="preserve"> Aplikacja zostanie przygotowana w terminie </w:t>
      </w:r>
      <w:r w:rsidR="00276A79">
        <w:rPr>
          <w:rFonts w:ascii="Arial" w:eastAsia="Times New Roman" w:hAnsi="Arial" w:cs="Arial"/>
          <w:b/>
          <w:bCs/>
        </w:rPr>
        <w:t>2</w:t>
      </w:r>
      <w:r w:rsidR="00131F01" w:rsidRPr="00475843">
        <w:rPr>
          <w:rFonts w:ascii="Arial" w:eastAsia="Times New Roman" w:hAnsi="Arial" w:cs="Arial"/>
          <w:b/>
          <w:bCs/>
        </w:rPr>
        <w:t xml:space="preserve">0 dni </w:t>
      </w:r>
      <w:r w:rsidR="00276A79">
        <w:rPr>
          <w:rFonts w:ascii="Arial" w:eastAsia="Times New Roman" w:hAnsi="Arial" w:cs="Arial"/>
          <w:b/>
          <w:bCs/>
        </w:rPr>
        <w:t xml:space="preserve">roboczych </w:t>
      </w:r>
      <w:r w:rsidR="00131F01" w:rsidRPr="007B7EF5">
        <w:rPr>
          <w:rFonts w:ascii="Arial" w:eastAsia="Times New Roman" w:hAnsi="Arial" w:cs="Arial"/>
          <w:b/>
          <w:bCs/>
        </w:rPr>
        <w:t xml:space="preserve">od </w:t>
      </w:r>
      <w:r w:rsidR="00725D0C">
        <w:rPr>
          <w:rFonts w:ascii="Arial" w:eastAsia="Times New Roman" w:hAnsi="Arial" w:cs="Arial"/>
          <w:b/>
          <w:bCs/>
        </w:rPr>
        <w:t xml:space="preserve">dnia </w:t>
      </w:r>
      <w:r w:rsidR="00131F01" w:rsidRPr="007B7EF5">
        <w:rPr>
          <w:rFonts w:ascii="Arial" w:eastAsia="Times New Roman" w:hAnsi="Arial" w:cs="Arial"/>
          <w:b/>
          <w:bCs/>
        </w:rPr>
        <w:t>podpisania umowy</w:t>
      </w:r>
      <w:r w:rsidR="00131F01">
        <w:rPr>
          <w:rFonts w:ascii="Arial" w:eastAsia="Times New Roman" w:hAnsi="Arial" w:cs="Arial"/>
        </w:rPr>
        <w:t>.</w:t>
      </w:r>
    </w:p>
    <w:p w14:paraId="4175AB9C" w14:textId="2D91E47C" w:rsidR="004368A1" w:rsidRPr="005D5F5F" w:rsidRDefault="004368A1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Opracowanie spójnej koncepcji gry obejmującej punkty kontrolne oraz opracowanie </w:t>
      </w:r>
      <w:r w:rsidR="00A71C16" w:rsidRPr="005D5F5F">
        <w:rPr>
          <w:rFonts w:ascii="Arial" w:eastAsia="Times New Roman" w:hAnsi="Arial" w:cs="Arial"/>
        </w:rPr>
        <w:t xml:space="preserve">wymaganych opisów, wskazówek i </w:t>
      </w:r>
      <w:r w:rsidRPr="005D5F5F">
        <w:rPr>
          <w:rFonts w:ascii="Arial" w:eastAsia="Times New Roman" w:hAnsi="Arial" w:cs="Arial"/>
        </w:rPr>
        <w:t xml:space="preserve">zadań do wykonania przy każdym punkcie kontrolnym. </w:t>
      </w:r>
      <w:r w:rsidR="00734819">
        <w:rPr>
          <w:rFonts w:ascii="Arial" w:eastAsia="Times New Roman" w:hAnsi="Arial" w:cs="Arial"/>
        </w:rPr>
        <w:t>Zadania do wykonania powinny nawiązywać do danego projektu dofinansowanego z Unii, którego punkt kontrolny dot</w:t>
      </w:r>
      <w:r w:rsidR="009042F6">
        <w:rPr>
          <w:rFonts w:ascii="Arial" w:eastAsia="Times New Roman" w:hAnsi="Arial" w:cs="Arial"/>
        </w:rPr>
        <w:t>yczy</w:t>
      </w:r>
      <w:r w:rsidR="00725D0C">
        <w:rPr>
          <w:rFonts w:ascii="Arial" w:eastAsia="Times New Roman" w:hAnsi="Arial" w:cs="Arial"/>
        </w:rPr>
        <w:t>,</w:t>
      </w:r>
      <w:r w:rsidR="00734819">
        <w:rPr>
          <w:rFonts w:ascii="Arial" w:eastAsia="Times New Roman" w:hAnsi="Arial" w:cs="Arial"/>
        </w:rPr>
        <w:t xml:space="preserve"> Funduszy Europejskich </w:t>
      </w:r>
      <w:r w:rsidR="00192388">
        <w:rPr>
          <w:rFonts w:ascii="Arial" w:eastAsia="Times New Roman" w:hAnsi="Arial" w:cs="Arial"/>
        </w:rPr>
        <w:t>lub</w:t>
      </w:r>
      <w:r w:rsidR="00734819">
        <w:rPr>
          <w:rFonts w:ascii="Arial" w:eastAsia="Times New Roman" w:hAnsi="Arial" w:cs="Arial"/>
        </w:rPr>
        <w:t xml:space="preserve"> akcji DOFE. </w:t>
      </w:r>
      <w:r w:rsidRPr="005D5F5F">
        <w:rPr>
          <w:rFonts w:ascii="Arial" w:eastAsia="Times New Roman" w:hAnsi="Arial" w:cs="Arial"/>
        </w:rPr>
        <w:t>Koncepcja gry powinna przewidywać fizyczne przemieszczanie się uczestników po terenie Warszawy</w:t>
      </w:r>
      <w:r w:rsidR="009042F6">
        <w:rPr>
          <w:rFonts w:ascii="Arial" w:eastAsia="Times New Roman" w:hAnsi="Arial" w:cs="Arial"/>
        </w:rPr>
        <w:t xml:space="preserve"> w celu zbierania/zaliczania kolejnych punktów,</w:t>
      </w:r>
      <w:r w:rsidR="00337CEA" w:rsidRPr="005D5F5F">
        <w:rPr>
          <w:rFonts w:ascii="Arial" w:eastAsia="Times New Roman" w:hAnsi="Arial" w:cs="Arial"/>
        </w:rPr>
        <w:t xml:space="preserve"> </w:t>
      </w:r>
      <w:r w:rsidR="00DA416A">
        <w:rPr>
          <w:rFonts w:ascii="Arial" w:eastAsia="Times New Roman" w:hAnsi="Arial" w:cs="Arial"/>
        </w:rPr>
        <w:t xml:space="preserve">z uwzględnieniem osób z niepełnosprawnościami </w:t>
      </w:r>
      <w:r w:rsidR="00337CEA" w:rsidRPr="005D5F5F">
        <w:rPr>
          <w:rFonts w:ascii="Arial" w:eastAsia="Times New Roman" w:hAnsi="Arial" w:cs="Arial"/>
        </w:rPr>
        <w:t>i tworzyć spójną całość.</w:t>
      </w:r>
      <w:r w:rsidR="000E772A" w:rsidRPr="000E772A">
        <w:rPr>
          <w:rFonts w:ascii="Arial" w:eastAsia="Times New Roman" w:hAnsi="Arial" w:cs="Arial"/>
        </w:rPr>
        <w:t xml:space="preserve"> </w:t>
      </w:r>
      <w:r w:rsidR="000E772A">
        <w:rPr>
          <w:rFonts w:ascii="Arial" w:eastAsia="Times New Roman" w:hAnsi="Arial" w:cs="Arial"/>
        </w:rPr>
        <w:t xml:space="preserve">Przejście gry musi trwać </w:t>
      </w:r>
      <w:r w:rsidR="009E1FCB">
        <w:rPr>
          <w:rFonts w:ascii="Arial" w:eastAsia="Times New Roman" w:hAnsi="Arial" w:cs="Arial"/>
        </w:rPr>
        <w:t>między 2,5 a 3 godz.</w:t>
      </w:r>
    </w:p>
    <w:p w14:paraId="3A96617D" w14:textId="452B82E3" w:rsidR="005E65E8" w:rsidRPr="005D5F5F" w:rsidRDefault="00266EA5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Wybranie</w:t>
      </w:r>
      <w:r w:rsidR="005E65E8" w:rsidRPr="005D5F5F">
        <w:rPr>
          <w:rFonts w:ascii="Arial" w:eastAsia="Times New Roman" w:hAnsi="Arial" w:cs="Arial"/>
        </w:rPr>
        <w:t xml:space="preserve"> 20 punktów kontrolnych</w:t>
      </w:r>
      <w:r w:rsidR="000E3A21" w:rsidRPr="005D5F5F">
        <w:rPr>
          <w:rFonts w:ascii="Arial" w:eastAsia="Times New Roman" w:hAnsi="Arial" w:cs="Arial"/>
        </w:rPr>
        <w:t xml:space="preserve"> </w:t>
      </w:r>
      <w:r w:rsidR="005E65E8" w:rsidRPr="005D5F5F">
        <w:rPr>
          <w:rFonts w:ascii="Arial" w:eastAsia="Times New Roman" w:hAnsi="Arial" w:cs="Arial"/>
        </w:rPr>
        <w:t>znajdujących się w odległości max. 10</w:t>
      </w:r>
      <w:r w:rsidR="000E3A21" w:rsidRPr="005D5F5F">
        <w:rPr>
          <w:rFonts w:ascii="Arial" w:eastAsia="Times New Roman" w:hAnsi="Arial" w:cs="Arial"/>
        </w:rPr>
        <w:t xml:space="preserve"> </w:t>
      </w:r>
      <w:r w:rsidR="005E65E8" w:rsidRPr="005D5F5F">
        <w:rPr>
          <w:rFonts w:ascii="Arial" w:eastAsia="Times New Roman" w:hAnsi="Arial" w:cs="Arial"/>
        </w:rPr>
        <w:t>km od miejsca startu/mety</w:t>
      </w:r>
      <w:r w:rsidR="006C3DAA">
        <w:rPr>
          <w:rFonts w:ascii="Arial" w:eastAsia="Times New Roman" w:hAnsi="Arial" w:cs="Arial"/>
        </w:rPr>
        <w:t xml:space="preserve"> gry</w:t>
      </w:r>
      <w:r w:rsidR="005E65E8" w:rsidRPr="005D5F5F">
        <w:rPr>
          <w:rFonts w:ascii="Arial" w:eastAsia="Times New Roman" w:hAnsi="Arial" w:cs="Arial"/>
        </w:rPr>
        <w:t xml:space="preserve"> (</w:t>
      </w:r>
      <w:r w:rsidR="00BD50BA">
        <w:rPr>
          <w:rFonts w:ascii="Arial" w:eastAsia="Times New Roman" w:hAnsi="Arial" w:cs="Arial"/>
        </w:rPr>
        <w:t>Miasteczko FE</w:t>
      </w:r>
      <w:r w:rsidR="005E65E8" w:rsidRPr="005D5F5F">
        <w:rPr>
          <w:rFonts w:ascii="Arial" w:eastAsia="Times New Roman" w:hAnsi="Arial" w:cs="Arial"/>
        </w:rPr>
        <w:t xml:space="preserve">). Punkty </w:t>
      </w:r>
      <w:r w:rsidR="000E3A21" w:rsidRPr="005D5F5F">
        <w:rPr>
          <w:rFonts w:ascii="Arial" w:eastAsia="Times New Roman" w:hAnsi="Arial" w:cs="Arial"/>
        </w:rPr>
        <w:t xml:space="preserve">kontrolne stanowić </w:t>
      </w:r>
      <w:r w:rsidR="005E65E8" w:rsidRPr="005D5F5F">
        <w:rPr>
          <w:rFonts w:ascii="Arial" w:eastAsia="Times New Roman" w:hAnsi="Arial" w:cs="Arial"/>
        </w:rPr>
        <w:t xml:space="preserve">będą projekty dofinansowane z Funduszy Europejskich. Bazę </w:t>
      </w:r>
      <w:r w:rsidR="000E3A21" w:rsidRPr="005D5F5F">
        <w:rPr>
          <w:rFonts w:ascii="Arial" w:eastAsia="Times New Roman" w:hAnsi="Arial" w:cs="Arial"/>
        </w:rPr>
        <w:t xml:space="preserve">projektów dofinansowanych z FE Wykonawca znajdzie pod adresem: </w:t>
      </w:r>
      <w:hyperlink r:id="rId8" w:history="1">
        <w:r w:rsidR="000E3A21" w:rsidRPr="005D5F5F">
          <w:rPr>
            <w:rStyle w:val="Hipercze"/>
            <w:rFonts w:ascii="Arial" w:eastAsia="Times New Roman" w:hAnsi="Arial" w:cs="Arial"/>
          </w:rPr>
          <w:t>https://mapadotacji.gov.pl/</w:t>
        </w:r>
      </w:hyperlink>
      <w:r w:rsidR="000E3A21" w:rsidRPr="005D5F5F">
        <w:rPr>
          <w:rFonts w:ascii="Arial" w:eastAsia="Times New Roman" w:hAnsi="Arial" w:cs="Arial"/>
        </w:rPr>
        <w:t xml:space="preserve">. </w:t>
      </w:r>
      <w:r w:rsidR="00BD50BA">
        <w:rPr>
          <w:rFonts w:ascii="Arial" w:eastAsia="Times New Roman" w:hAnsi="Arial" w:cs="Arial"/>
        </w:rPr>
        <w:t xml:space="preserve">W każdym z nich uczestnik gry musi mieć do rozwiązania zadanie za które otrzyma punkt, np. pytanie, zagadka, rebus, uzyskanie hasła w siedzibie projektu, itp. </w:t>
      </w:r>
      <w:r w:rsidR="006C3DAA">
        <w:rPr>
          <w:rFonts w:ascii="Arial" w:eastAsia="Times New Roman" w:hAnsi="Arial" w:cs="Arial"/>
        </w:rPr>
        <w:t xml:space="preserve">Punkty kontrolne będą podlegać akceptacji Zamawiającego. Zamawiający zastrzega sobie możliwość zmiany punktów, a także wskazanie punktów </w:t>
      </w:r>
      <w:r w:rsidR="00797E4B">
        <w:rPr>
          <w:rFonts w:ascii="Arial" w:eastAsia="Times New Roman" w:hAnsi="Arial" w:cs="Arial"/>
        </w:rPr>
        <w:t xml:space="preserve">wybranych </w:t>
      </w:r>
      <w:r w:rsidR="006C3DAA">
        <w:rPr>
          <w:rFonts w:ascii="Arial" w:eastAsia="Times New Roman" w:hAnsi="Arial" w:cs="Arial"/>
        </w:rPr>
        <w:t xml:space="preserve">przez siebie jeśli wystąpi taka konieczność. </w:t>
      </w:r>
      <w:r w:rsidR="00271143">
        <w:rPr>
          <w:rFonts w:ascii="Arial" w:eastAsia="Times New Roman" w:hAnsi="Arial" w:cs="Arial"/>
        </w:rPr>
        <w:t xml:space="preserve">Wybrane punkty </w:t>
      </w:r>
      <w:r w:rsidR="00E873A3">
        <w:rPr>
          <w:rFonts w:ascii="Arial" w:eastAsia="Times New Roman" w:hAnsi="Arial" w:cs="Arial"/>
        </w:rPr>
        <w:t>musz</w:t>
      </w:r>
      <w:r w:rsidR="00BD50BA">
        <w:rPr>
          <w:rFonts w:ascii="Arial" w:eastAsia="Times New Roman" w:hAnsi="Arial" w:cs="Arial"/>
        </w:rPr>
        <w:t>ą</w:t>
      </w:r>
      <w:r w:rsidR="00271143">
        <w:rPr>
          <w:rFonts w:ascii="Arial" w:eastAsia="Times New Roman" w:hAnsi="Arial" w:cs="Arial"/>
        </w:rPr>
        <w:t xml:space="preserve"> uwzględniać możliwość </w:t>
      </w:r>
      <w:r w:rsidR="00E873A3">
        <w:rPr>
          <w:rFonts w:ascii="Arial" w:eastAsia="Times New Roman" w:hAnsi="Arial" w:cs="Arial"/>
        </w:rPr>
        <w:t xml:space="preserve">dotarcia do nich osób z niepełnosprawnościami. </w:t>
      </w:r>
      <w:r w:rsidR="00FD466B">
        <w:rPr>
          <w:rFonts w:ascii="Arial" w:eastAsia="Times New Roman" w:hAnsi="Arial" w:cs="Arial"/>
        </w:rPr>
        <w:t xml:space="preserve">Aby przejść grę uczestnik będzie musiał zebrać </w:t>
      </w:r>
      <w:r w:rsidR="00E148C4">
        <w:rPr>
          <w:rFonts w:ascii="Arial" w:eastAsia="Times New Roman" w:hAnsi="Arial" w:cs="Arial"/>
        </w:rPr>
        <w:t xml:space="preserve">minimum </w:t>
      </w:r>
      <w:r w:rsidR="00FD466B">
        <w:rPr>
          <w:rFonts w:ascii="Arial" w:eastAsia="Times New Roman" w:hAnsi="Arial" w:cs="Arial"/>
        </w:rPr>
        <w:t>10 z 20 punktów.</w:t>
      </w:r>
    </w:p>
    <w:p w14:paraId="3EF4170C" w14:textId="74A322F0" w:rsidR="0048105C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Opracowanie i dokładne umiejscowienie na mapie w aplikacji </w:t>
      </w:r>
      <w:r w:rsidR="006E75BD">
        <w:rPr>
          <w:rFonts w:ascii="Arial" w:eastAsia="Times New Roman" w:hAnsi="Arial" w:cs="Arial"/>
        </w:rPr>
        <w:t xml:space="preserve">punktów kontrolnych </w:t>
      </w:r>
      <w:r w:rsidRPr="005D5F5F">
        <w:rPr>
          <w:rFonts w:ascii="Arial" w:eastAsia="Times New Roman" w:hAnsi="Arial" w:cs="Arial"/>
        </w:rPr>
        <w:t xml:space="preserve">oraz </w:t>
      </w:r>
      <w:r w:rsidR="00131908">
        <w:rPr>
          <w:rFonts w:ascii="Arial" w:eastAsia="Times New Roman" w:hAnsi="Arial" w:cs="Arial"/>
        </w:rPr>
        <w:t xml:space="preserve">odpowiednie </w:t>
      </w:r>
      <w:r w:rsidRPr="005D5F5F">
        <w:rPr>
          <w:rFonts w:ascii="Arial" w:eastAsia="Times New Roman" w:hAnsi="Arial" w:cs="Arial"/>
        </w:rPr>
        <w:t>ozna</w:t>
      </w:r>
      <w:r w:rsidR="00131908">
        <w:rPr>
          <w:rFonts w:ascii="Arial" w:eastAsia="Times New Roman" w:hAnsi="Arial" w:cs="Arial"/>
        </w:rPr>
        <w:t xml:space="preserve">kowanie </w:t>
      </w:r>
      <w:r w:rsidR="006E75BD">
        <w:rPr>
          <w:rFonts w:ascii="Arial" w:eastAsia="Times New Roman" w:hAnsi="Arial" w:cs="Arial"/>
        </w:rPr>
        <w:t>danej lokalizacji w rzeczywistości</w:t>
      </w:r>
      <w:r w:rsidR="00256939">
        <w:rPr>
          <w:rFonts w:ascii="Arial" w:eastAsia="Times New Roman" w:hAnsi="Arial" w:cs="Arial"/>
        </w:rPr>
        <w:t>,</w:t>
      </w:r>
      <w:r w:rsidR="00131908">
        <w:rPr>
          <w:rFonts w:ascii="Arial" w:eastAsia="Times New Roman" w:hAnsi="Arial" w:cs="Arial"/>
        </w:rPr>
        <w:t xml:space="preserve"> któr</w:t>
      </w:r>
      <w:r w:rsidR="006E75BD">
        <w:rPr>
          <w:rFonts w:ascii="Arial" w:eastAsia="Times New Roman" w:hAnsi="Arial" w:cs="Arial"/>
        </w:rPr>
        <w:t>ą</w:t>
      </w:r>
      <w:r w:rsidR="00131908">
        <w:rPr>
          <w:rFonts w:ascii="Arial" w:eastAsia="Times New Roman" w:hAnsi="Arial" w:cs="Arial"/>
        </w:rPr>
        <w:t xml:space="preserve"> uczestnik</w:t>
      </w:r>
      <w:r w:rsidR="006E75BD">
        <w:rPr>
          <w:rFonts w:ascii="Arial" w:eastAsia="Times New Roman" w:hAnsi="Arial" w:cs="Arial"/>
        </w:rPr>
        <w:t xml:space="preserve"> </w:t>
      </w:r>
      <w:r w:rsidR="00131908">
        <w:rPr>
          <w:rFonts w:ascii="Arial" w:eastAsia="Times New Roman" w:hAnsi="Arial" w:cs="Arial"/>
        </w:rPr>
        <w:t xml:space="preserve"> może odwiedzić </w:t>
      </w:r>
      <w:r w:rsidRPr="005D5F5F">
        <w:rPr>
          <w:rFonts w:ascii="Arial" w:eastAsia="Times New Roman" w:hAnsi="Arial" w:cs="Arial"/>
        </w:rPr>
        <w:t>na terenie Warszawy</w:t>
      </w:r>
      <w:r w:rsidR="00734819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Wszystkie punkty kontrolne powinny dawać możliwość ich </w:t>
      </w:r>
      <w:r w:rsidR="0031242B">
        <w:rPr>
          <w:rFonts w:ascii="Arial" w:eastAsia="Times New Roman" w:hAnsi="Arial" w:cs="Arial"/>
        </w:rPr>
        <w:t>odwiedzenia</w:t>
      </w:r>
      <w:r w:rsidR="0031242B" w:rsidRPr="005D5F5F">
        <w:rPr>
          <w:rFonts w:ascii="Arial" w:eastAsia="Times New Roman" w:hAnsi="Arial" w:cs="Arial"/>
        </w:rPr>
        <w:t xml:space="preserve"> w</w:t>
      </w:r>
      <w:r w:rsidRPr="005D5F5F">
        <w:rPr>
          <w:rFonts w:ascii="Arial" w:eastAsia="Times New Roman" w:hAnsi="Arial" w:cs="Arial"/>
        </w:rPr>
        <w:t xml:space="preserve"> godzinach </w:t>
      </w:r>
      <w:r w:rsidR="00256939">
        <w:rPr>
          <w:rFonts w:ascii="Arial" w:eastAsia="Times New Roman" w:hAnsi="Arial" w:cs="Arial"/>
        </w:rPr>
        <w:t>10</w:t>
      </w:r>
      <w:r w:rsidRPr="005D5F5F">
        <w:rPr>
          <w:rFonts w:ascii="Arial" w:eastAsia="Times New Roman" w:hAnsi="Arial" w:cs="Arial"/>
        </w:rPr>
        <w:t>:00-15:00.</w:t>
      </w:r>
      <w:r w:rsidR="00734819">
        <w:rPr>
          <w:rFonts w:ascii="Arial" w:eastAsia="Times New Roman" w:hAnsi="Arial" w:cs="Arial"/>
        </w:rPr>
        <w:t xml:space="preserve"> </w:t>
      </w:r>
      <w:r w:rsidR="00734819" w:rsidRPr="00734819">
        <w:rPr>
          <w:rFonts w:ascii="Arial" w:eastAsia="Times New Roman" w:hAnsi="Arial" w:cs="Arial"/>
        </w:rPr>
        <w:t>Wykonawca pozyska wszystkie niezbędne zgody na przeprowadzenie gry miejskiej od właściwych instytucji i pokryje ewentualne koszty wejścia do wykorzystywanych miejsc / obiektów – jeśli dotyczy.</w:t>
      </w:r>
    </w:p>
    <w:p w14:paraId="1632A00C" w14:textId="50F730E7" w:rsidR="004C2E84" w:rsidRDefault="004C2E84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Opracowanie scenariusza gry</w:t>
      </w:r>
      <w:r w:rsidR="008B0E5C">
        <w:rPr>
          <w:rFonts w:ascii="Arial" w:eastAsia="Times New Roman" w:hAnsi="Arial" w:cs="Arial"/>
        </w:rPr>
        <w:t xml:space="preserve">. </w:t>
      </w:r>
      <w:r w:rsidR="00BD50BA">
        <w:rPr>
          <w:rFonts w:ascii="Arial" w:eastAsia="Times New Roman" w:hAnsi="Arial" w:cs="Arial"/>
        </w:rPr>
        <w:t xml:space="preserve">Do przedstawionej koncepcji </w:t>
      </w:r>
      <w:r w:rsidR="008B0E5C">
        <w:rPr>
          <w:rFonts w:ascii="Arial" w:eastAsia="Times New Roman" w:hAnsi="Arial" w:cs="Arial"/>
        </w:rPr>
        <w:t>Wykonawca opracuje szczegółowy scenariusz gry</w:t>
      </w:r>
      <w:r w:rsidR="0055397D">
        <w:rPr>
          <w:rFonts w:ascii="Arial" w:eastAsia="Times New Roman" w:hAnsi="Arial" w:cs="Arial"/>
        </w:rPr>
        <w:t>, który</w:t>
      </w:r>
      <w:r w:rsidR="00210F82">
        <w:rPr>
          <w:rFonts w:ascii="Arial" w:eastAsia="Times New Roman" w:hAnsi="Arial" w:cs="Arial"/>
        </w:rPr>
        <w:t xml:space="preserve"> będzie </w:t>
      </w:r>
      <w:r w:rsidR="0055397D">
        <w:rPr>
          <w:rFonts w:ascii="Arial" w:eastAsia="Times New Roman" w:hAnsi="Arial" w:cs="Arial"/>
        </w:rPr>
        <w:t xml:space="preserve">zawierał </w:t>
      </w:r>
      <w:r w:rsidR="00210F82">
        <w:rPr>
          <w:rFonts w:ascii="Arial" w:eastAsia="Times New Roman" w:hAnsi="Arial" w:cs="Arial"/>
        </w:rPr>
        <w:t xml:space="preserve">szczegółowy przebieg gry wraz z </w:t>
      </w:r>
      <w:r w:rsidR="0055397D">
        <w:rPr>
          <w:rFonts w:ascii="Arial" w:eastAsia="Times New Roman" w:hAnsi="Arial" w:cs="Arial"/>
        </w:rPr>
        <w:t>zasadami</w:t>
      </w:r>
      <w:r w:rsidR="00725D0C">
        <w:rPr>
          <w:rFonts w:ascii="Arial" w:eastAsia="Times New Roman" w:hAnsi="Arial" w:cs="Arial"/>
        </w:rPr>
        <w:t>.</w:t>
      </w:r>
      <w:r w:rsidR="008E02CA">
        <w:rPr>
          <w:rFonts w:ascii="Arial" w:eastAsia="Times New Roman" w:hAnsi="Arial" w:cs="Arial"/>
        </w:rPr>
        <w:t xml:space="preserve"> </w:t>
      </w:r>
      <w:r w:rsidR="0055397D">
        <w:rPr>
          <w:rFonts w:ascii="Arial" w:eastAsia="Times New Roman" w:hAnsi="Arial" w:cs="Arial"/>
        </w:rPr>
        <w:t>Scenariusz zostanie przygotowany przez Wykonawcę po podpisaniu umowy</w:t>
      </w:r>
      <w:r w:rsidR="007F1ED0">
        <w:rPr>
          <w:rFonts w:ascii="Arial" w:eastAsia="Times New Roman" w:hAnsi="Arial" w:cs="Arial"/>
        </w:rPr>
        <w:t xml:space="preserve"> </w:t>
      </w:r>
      <w:bookmarkStart w:id="3" w:name="_Hlk125636941"/>
      <w:r w:rsidR="007F1ED0">
        <w:rPr>
          <w:rFonts w:ascii="Arial" w:eastAsia="Times New Roman" w:hAnsi="Arial" w:cs="Arial"/>
        </w:rPr>
        <w:t xml:space="preserve">w ciągu </w:t>
      </w:r>
      <w:r w:rsidR="00276A79">
        <w:rPr>
          <w:rFonts w:ascii="Arial" w:eastAsia="Times New Roman" w:hAnsi="Arial" w:cs="Arial"/>
        </w:rPr>
        <w:t>5</w:t>
      </w:r>
      <w:r w:rsidR="007F1ED0">
        <w:rPr>
          <w:rFonts w:ascii="Arial" w:eastAsia="Times New Roman" w:hAnsi="Arial" w:cs="Arial"/>
        </w:rPr>
        <w:t xml:space="preserve"> dni </w:t>
      </w:r>
      <w:r w:rsidR="00276A79">
        <w:rPr>
          <w:rFonts w:ascii="Arial" w:eastAsia="Times New Roman" w:hAnsi="Arial" w:cs="Arial"/>
        </w:rPr>
        <w:t>robocz</w:t>
      </w:r>
      <w:r w:rsidR="00B52E0B">
        <w:rPr>
          <w:rFonts w:ascii="Arial" w:eastAsia="Times New Roman" w:hAnsi="Arial" w:cs="Arial"/>
        </w:rPr>
        <w:t>ych</w:t>
      </w:r>
      <w:r w:rsidR="00276A79">
        <w:rPr>
          <w:rFonts w:ascii="Arial" w:eastAsia="Times New Roman" w:hAnsi="Arial" w:cs="Arial"/>
        </w:rPr>
        <w:t xml:space="preserve"> od dnia podpisania umowy.</w:t>
      </w:r>
      <w:bookmarkEnd w:id="3"/>
    </w:p>
    <w:p w14:paraId="6541B740" w14:textId="033066D3" w:rsidR="004C2E84" w:rsidRPr="005D5F5F" w:rsidRDefault="004C2E84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Opracowanie</w:t>
      </w:r>
      <w:r w:rsidR="00210F82">
        <w:rPr>
          <w:rFonts w:ascii="Arial" w:eastAsia="Times New Roman" w:hAnsi="Arial" w:cs="Arial"/>
        </w:rPr>
        <w:t xml:space="preserve"> </w:t>
      </w:r>
      <w:r w:rsidR="000270DD">
        <w:rPr>
          <w:rFonts w:ascii="Arial" w:eastAsia="Times New Roman" w:hAnsi="Arial" w:cs="Arial"/>
        </w:rPr>
        <w:t>krót</w:t>
      </w:r>
      <w:r w:rsidR="00210F82">
        <w:rPr>
          <w:rFonts w:ascii="Arial" w:eastAsia="Times New Roman" w:hAnsi="Arial" w:cs="Arial"/>
        </w:rPr>
        <w:t>ki</w:t>
      </w:r>
      <w:r w:rsidR="000270DD">
        <w:rPr>
          <w:rFonts w:ascii="Arial" w:eastAsia="Times New Roman" w:hAnsi="Arial" w:cs="Arial"/>
        </w:rPr>
        <w:t>ego materiału instruktażowego dla zarejestrowanych uczestników, który zawierać będzie najważniejsze informacje</w:t>
      </w:r>
      <w:r w:rsidR="0055397D">
        <w:rPr>
          <w:rFonts w:ascii="Arial" w:eastAsia="Times New Roman" w:hAnsi="Arial" w:cs="Arial"/>
        </w:rPr>
        <w:t xml:space="preserve"> </w:t>
      </w:r>
      <w:r w:rsidR="0055397D">
        <w:rPr>
          <w:rFonts w:ascii="Arial" w:hAnsi="Arial" w:cs="Arial"/>
        </w:rPr>
        <w:t>techniczne</w:t>
      </w:r>
      <w:r w:rsidR="008B0E5C">
        <w:rPr>
          <w:rFonts w:ascii="Arial" w:eastAsia="Times New Roman" w:hAnsi="Arial" w:cs="Arial"/>
        </w:rPr>
        <w:t xml:space="preserve"> dot. gry</w:t>
      </w:r>
      <w:r w:rsidR="000270DD">
        <w:rPr>
          <w:rFonts w:ascii="Arial" w:eastAsia="Times New Roman" w:hAnsi="Arial" w:cs="Arial"/>
        </w:rPr>
        <w:t xml:space="preserve"> m.in. jak zainstalować </w:t>
      </w:r>
      <w:r w:rsidR="00505772">
        <w:rPr>
          <w:rFonts w:ascii="Arial" w:eastAsia="Times New Roman" w:hAnsi="Arial" w:cs="Arial"/>
        </w:rPr>
        <w:t>grę</w:t>
      </w:r>
      <w:r w:rsidR="000270DD">
        <w:rPr>
          <w:rFonts w:ascii="Arial" w:eastAsia="Times New Roman" w:hAnsi="Arial" w:cs="Arial"/>
        </w:rPr>
        <w:t>, w jaki sposób się zalogować</w:t>
      </w:r>
      <w:r w:rsidR="0055397D">
        <w:rPr>
          <w:rFonts w:ascii="Arial" w:eastAsia="Times New Roman" w:hAnsi="Arial" w:cs="Arial"/>
        </w:rPr>
        <w:t>,</w:t>
      </w:r>
      <w:r w:rsidR="000270DD">
        <w:rPr>
          <w:rFonts w:ascii="Arial" w:eastAsia="Times New Roman" w:hAnsi="Arial" w:cs="Arial"/>
        </w:rPr>
        <w:t xml:space="preserve"> </w:t>
      </w:r>
      <w:r w:rsidR="00505772">
        <w:rPr>
          <w:rFonts w:ascii="Arial" w:eastAsia="Times New Roman" w:hAnsi="Arial" w:cs="Arial"/>
        </w:rPr>
        <w:t xml:space="preserve">najważniejsze informacje techniczne oraz dane kontaktowe do osoby ze strony organizatora, która udzieli informacji w przypadku problemów technicznych. </w:t>
      </w:r>
      <w:r w:rsidR="0055397D">
        <w:rPr>
          <w:rFonts w:ascii="Arial" w:eastAsia="Times New Roman" w:hAnsi="Arial" w:cs="Arial"/>
        </w:rPr>
        <w:t xml:space="preserve">Materiał instruktażowy zostanie przygotowany przez Wykonawcę </w:t>
      </w:r>
      <w:r w:rsidR="007F1ED0">
        <w:rPr>
          <w:rFonts w:ascii="Arial" w:eastAsia="Times New Roman" w:hAnsi="Arial" w:cs="Arial"/>
        </w:rPr>
        <w:t xml:space="preserve">w ciągu </w:t>
      </w:r>
      <w:r w:rsidR="00CB342C">
        <w:rPr>
          <w:rFonts w:ascii="Arial" w:eastAsia="Times New Roman" w:hAnsi="Arial" w:cs="Arial"/>
        </w:rPr>
        <w:t>2</w:t>
      </w:r>
      <w:r w:rsidR="000F7AA3">
        <w:rPr>
          <w:rFonts w:ascii="Arial" w:eastAsia="Times New Roman" w:hAnsi="Arial" w:cs="Arial"/>
        </w:rPr>
        <w:t>0</w:t>
      </w:r>
      <w:r w:rsidR="007F1ED0">
        <w:rPr>
          <w:rFonts w:ascii="Arial" w:eastAsia="Times New Roman" w:hAnsi="Arial" w:cs="Arial"/>
        </w:rPr>
        <w:t xml:space="preserve"> dni roboczych</w:t>
      </w:r>
      <w:r w:rsidR="00725D0C" w:rsidRPr="00725D0C">
        <w:rPr>
          <w:rFonts w:ascii="Arial" w:eastAsia="Times New Roman" w:hAnsi="Arial" w:cs="Arial"/>
        </w:rPr>
        <w:t xml:space="preserve"> </w:t>
      </w:r>
      <w:r w:rsidR="00725D0C">
        <w:rPr>
          <w:rFonts w:ascii="Arial" w:eastAsia="Times New Roman" w:hAnsi="Arial" w:cs="Arial"/>
        </w:rPr>
        <w:t>po podpisaniu umowy</w:t>
      </w:r>
      <w:r w:rsidR="0055397D">
        <w:rPr>
          <w:rFonts w:ascii="Arial" w:eastAsia="Times New Roman" w:hAnsi="Arial" w:cs="Arial"/>
        </w:rPr>
        <w:t>. Będzie to plik w formie tekstowej do zamieszczenia na stronie Zamawiającego dedykowanej grze.</w:t>
      </w:r>
    </w:p>
    <w:p w14:paraId="675E36B0" w14:textId="477D4149" w:rsidR="0048105C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Opracowanie regulaminu gry</w:t>
      </w:r>
      <w:r w:rsidR="00B13393" w:rsidRPr="00B13393">
        <w:rPr>
          <w:rFonts w:ascii="Arial" w:eastAsia="Times New Roman" w:hAnsi="Arial" w:cs="Arial"/>
        </w:rPr>
        <w:t xml:space="preserve"> </w:t>
      </w:r>
      <w:r w:rsidR="00AF16C0">
        <w:rPr>
          <w:rFonts w:ascii="Arial" w:eastAsia="Times New Roman" w:hAnsi="Arial" w:cs="Arial"/>
        </w:rPr>
        <w:t>z uwzględnieniem zapisów dot.</w:t>
      </w:r>
      <w:r w:rsidR="00B13393" w:rsidRPr="00B13393">
        <w:rPr>
          <w:rFonts w:ascii="Arial" w:eastAsia="Times New Roman" w:hAnsi="Arial" w:cs="Arial"/>
        </w:rPr>
        <w:t xml:space="preserve"> losowania</w:t>
      </w:r>
      <w:r w:rsidRPr="005D5F5F">
        <w:rPr>
          <w:rFonts w:ascii="Arial" w:eastAsia="Times New Roman" w:hAnsi="Arial" w:cs="Arial"/>
        </w:rPr>
        <w:t xml:space="preserve">. </w:t>
      </w:r>
      <w:r w:rsidR="006F0AC1">
        <w:rPr>
          <w:rFonts w:ascii="Arial" w:eastAsia="Times New Roman" w:hAnsi="Arial" w:cs="Arial"/>
        </w:rPr>
        <w:t xml:space="preserve">Regulamin zostanie przygotowany przez Wykonawcą w ciągu 5 dni roboczych od dnia podpisania umowy. </w:t>
      </w:r>
      <w:r w:rsidR="005034E4">
        <w:rPr>
          <w:rFonts w:ascii="Arial" w:eastAsia="Times New Roman" w:hAnsi="Arial" w:cs="Arial"/>
        </w:rPr>
        <w:t>D</w:t>
      </w:r>
      <w:r w:rsidR="004D4981" w:rsidRPr="005D5F5F">
        <w:rPr>
          <w:rFonts w:ascii="Arial" w:eastAsia="Times New Roman" w:hAnsi="Arial" w:cs="Arial"/>
        </w:rPr>
        <w:t>rużyna rej</w:t>
      </w:r>
      <w:r w:rsidR="00337CEA" w:rsidRPr="005D5F5F">
        <w:rPr>
          <w:rFonts w:ascii="Arial" w:eastAsia="Times New Roman" w:hAnsi="Arial" w:cs="Arial"/>
        </w:rPr>
        <w:t>e</w:t>
      </w:r>
      <w:r w:rsidR="004D4981" w:rsidRPr="005D5F5F">
        <w:rPr>
          <w:rFonts w:ascii="Arial" w:eastAsia="Times New Roman" w:hAnsi="Arial" w:cs="Arial"/>
        </w:rPr>
        <w:t>strując się do udziału w grze powinna zapoznać się z regulaminem gry</w:t>
      </w:r>
      <w:r w:rsidR="00337CEA" w:rsidRPr="005D5F5F">
        <w:rPr>
          <w:rFonts w:ascii="Arial" w:eastAsia="Times New Roman" w:hAnsi="Arial" w:cs="Arial"/>
        </w:rPr>
        <w:t xml:space="preserve"> i go zaakceptować</w:t>
      </w:r>
      <w:r w:rsidR="004D4981" w:rsidRPr="005D5F5F">
        <w:rPr>
          <w:rFonts w:ascii="Arial" w:eastAsia="Times New Roman" w:hAnsi="Arial" w:cs="Arial"/>
        </w:rPr>
        <w:t xml:space="preserve">. </w:t>
      </w:r>
      <w:r w:rsidR="000F7AA3" w:rsidRPr="0015762B">
        <w:rPr>
          <w:rFonts w:ascii="Arial" w:eastAsia="Times New Roman" w:hAnsi="Arial" w:cs="Arial"/>
        </w:rPr>
        <w:t xml:space="preserve">Treść </w:t>
      </w:r>
      <w:r w:rsidR="000F7AA3">
        <w:rPr>
          <w:rFonts w:ascii="Arial" w:eastAsia="Times New Roman" w:hAnsi="Arial" w:cs="Arial"/>
        </w:rPr>
        <w:t>regulaminu</w:t>
      </w:r>
      <w:r w:rsidR="000F7AA3" w:rsidRPr="0015762B">
        <w:rPr>
          <w:rFonts w:ascii="Arial" w:eastAsia="Times New Roman" w:hAnsi="Arial" w:cs="Arial"/>
        </w:rPr>
        <w:t xml:space="preserve"> musi zostać zaakceptowana przez Zamawiającego</w:t>
      </w:r>
      <w:r w:rsidR="000F7AA3">
        <w:rPr>
          <w:rFonts w:ascii="Arial" w:eastAsia="Times New Roman" w:hAnsi="Arial" w:cs="Arial"/>
        </w:rPr>
        <w:t>.</w:t>
      </w:r>
    </w:p>
    <w:p w14:paraId="50675C60" w14:textId="314921D2" w:rsidR="007F1ED0" w:rsidRPr="00725D0C" w:rsidRDefault="00DC26AF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Przygotowanie </w:t>
      </w:r>
      <w:r w:rsidR="0055397D">
        <w:rPr>
          <w:rFonts w:ascii="Arial" w:eastAsia="Times New Roman" w:hAnsi="Arial" w:cs="Arial"/>
        </w:rPr>
        <w:t xml:space="preserve">formularza rejestracyjnego dla </w:t>
      </w:r>
      <w:r w:rsidR="005034E4">
        <w:rPr>
          <w:rFonts w:ascii="Arial" w:eastAsia="Times New Roman" w:hAnsi="Arial" w:cs="Arial"/>
        </w:rPr>
        <w:t>d</w:t>
      </w:r>
      <w:r w:rsidR="00F27D4E">
        <w:rPr>
          <w:rFonts w:ascii="Arial" w:eastAsia="Times New Roman" w:hAnsi="Arial" w:cs="Arial"/>
        </w:rPr>
        <w:t>r</w:t>
      </w:r>
      <w:r w:rsidR="005034E4">
        <w:rPr>
          <w:rFonts w:ascii="Arial" w:eastAsia="Times New Roman" w:hAnsi="Arial" w:cs="Arial"/>
        </w:rPr>
        <w:t>użyn</w:t>
      </w:r>
      <w:r w:rsidR="0055397D">
        <w:rPr>
          <w:rFonts w:ascii="Arial" w:eastAsia="Times New Roman" w:hAnsi="Arial" w:cs="Arial"/>
        </w:rPr>
        <w:t>. Link</w:t>
      </w:r>
      <w:r w:rsidR="00B64234">
        <w:rPr>
          <w:rFonts w:ascii="Arial" w:eastAsia="Times New Roman" w:hAnsi="Arial" w:cs="Arial"/>
        </w:rPr>
        <w:t xml:space="preserve"> przekierowujący do formularza zostanie zamieszczony na stronie Zamawiającego dedykowanej grze</w:t>
      </w:r>
      <w:r w:rsidRPr="005D5F5F">
        <w:rPr>
          <w:rFonts w:ascii="Arial" w:eastAsia="Times New Roman" w:hAnsi="Arial" w:cs="Arial"/>
        </w:rPr>
        <w:t xml:space="preserve">. Na stronie </w:t>
      </w:r>
      <w:r w:rsidR="00B64234">
        <w:rPr>
          <w:rFonts w:ascii="Arial" w:eastAsia="Times New Roman" w:hAnsi="Arial" w:cs="Arial"/>
        </w:rPr>
        <w:t xml:space="preserve">tej </w:t>
      </w:r>
      <w:r w:rsidRPr="005D5F5F">
        <w:rPr>
          <w:rFonts w:ascii="Arial" w:eastAsia="Times New Roman" w:hAnsi="Arial" w:cs="Arial"/>
        </w:rPr>
        <w:t xml:space="preserve">znajdą się najważniejsze informacje o grze, regulamin, </w:t>
      </w:r>
      <w:r w:rsidR="00B64234">
        <w:rPr>
          <w:rFonts w:ascii="Arial" w:eastAsia="Times New Roman" w:hAnsi="Arial" w:cs="Arial"/>
        </w:rPr>
        <w:t>materiał instruktażowy</w:t>
      </w:r>
      <w:r w:rsidR="00C710F3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</w:t>
      </w:r>
      <w:r w:rsidR="00300FE2" w:rsidRPr="00300FE2">
        <w:rPr>
          <w:rFonts w:ascii="Arial" w:eastAsia="Times New Roman" w:hAnsi="Arial" w:cs="Arial"/>
        </w:rPr>
        <w:t xml:space="preserve"> </w:t>
      </w:r>
      <w:r w:rsidR="00300FE2" w:rsidRPr="00CA67C8">
        <w:rPr>
          <w:rFonts w:ascii="Arial" w:eastAsia="Times New Roman" w:hAnsi="Arial" w:cs="Arial"/>
        </w:rPr>
        <w:t xml:space="preserve">Rejestracja musi być dostępna dla osób z niepełnosprawnościami m.in. </w:t>
      </w:r>
      <w:r w:rsidR="00300FE2" w:rsidRPr="007B7EF5">
        <w:rPr>
          <w:rFonts w:ascii="Arial" w:hAnsi="Arial" w:cs="Arial"/>
        </w:rPr>
        <w:t>wszystkie pola formularzy muszą być opatrzone etykietami i muszą jednoznacznie informować o błędach lub sukcesie po ich wypełnieniu.</w:t>
      </w:r>
      <w:r w:rsidR="00300FE2" w:rsidRPr="00CA67C8">
        <w:rPr>
          <w:rFonts w:ascii="Arial" w:eastAsia="Times New Roman" w:hAnsi="Arial" w:cs="Arial"/>
        </w:rPr>
        <w:t xml:space="preserve"> Formularz musi uwzględniać m.in. takie pola jak: imię</w:t>
      </w:r>
      <w:r w:rsidR="00F27D4E" w:rsidRPr="00CA67C8">
        <w:rPr>
          <w:rFonts w:ascii="Arial" w:eastAsia="Times New Roman" w:hAnsi="Arial" w:cs="Arial"/>
        </w:rPr>
        <w:t xml:space="preserve"> i </w:t>
      </w:r>
      <w:r w:rsidR="00300FE2" w:rsidRPr="00CA67C8">
        <w:rPr>
          <w:rFonts w:ascii="Arial" w:eastAsia="Times New Roman" w:hAnsi="Arial" w:cs="Arial"/>
        </w:rPr>
        <w:t>nazwisko</w:t>
      </w:r>
      <w:r w:rsidR="005034E4" w:rsidRPr="00CA67C8">
        <w:rPr>
          <w:rFonts w:ascii="Arial" w:eastAsia="Times New Roman" w:hAnsi="Arial" w:cs="Arial"/>
        </w:rPr>
        <w:t xml:space="preserve"> </w:t>
      </w:r>
      <w:r w:rsidR="009F1A89">
        <w:rPr>
          <w:rFonts w:ascii="Arial" w:eastAsia="Times New Roman" w:hAnsi="Arial" w:cs="Arial"/>
        </w:rPr>
        <w:t>„</w:t>
      </w:r>
      <w:r w:rsidR="005034E4" w:rsidRPr="00CA67C8">
        <w:rPr>
          <w:rFonts w:ascii="Arial" w:eastAsia="Times New Roman" w:hAnsi="Arial" w:cs="Arial"/>
        </w:rPr>
        <w:t>lidera drużyny</w:t>
      </w:r>
      <w:r w:rsidR="009F1A89">
        <w:rPr>
          <w:rFonts w:ascii="Arial" w:eastAsia="Times New Roman" w:hAnsi="Arial" w:cs="Arial"/>
        </w:rPr>
        <w:t>”</w:t>
      </w:r>
      <w:r w:rsidR="00300FE2" w:rsidRPr="00CA67C8">
        <w:rPr>
          <w:rFonts w:ascii="Arial" w:eastAsia="Times New Roman" w:hAnsi="Arial" w:cs="Arial"/>
        </w:rPr>
        <w:t xml:space="preserve">, </w:t>
      </w:r>
      <w:r w:rsidR="00D72D6E" w:rsidRPr="00CA67C8">
        <w:rPr>
          <w:rFonts w:ascii="Arial" w:eastAsia="Times New Roman" w:hAnsi="Arial" w:cs="Arial"/>
        </w:rPr>
        <w:t>nazwę drużyny,</w:t>
      </w:r>
      <w:r w:rsidR="005034E4" w:rsidRPr="00CA67C8">
        <w:rPr>
          <w:rFonts w:ascii="Arial" w:eastAsia="Times New Roman" w:hAnsi="Arial" w:cs="Arial"/>
        </w:rPr>
        <w:t xml:space="preserve"> liczbę osób w drużynie, imiona i nazwiska osób, które wchodzą w skład drużyny,</w:t>
      </w:r>
      <w:r w:rsidR="00D72D6E" w:rsidRPr="00CA67C8">
        <w:rPr>
          <w:rFonts w:ascii="Arial" w:eastAsia="Times New Roman" w:hAnsi="Arial" w:cs="Arial"/>
        </w:rPr>
        <w:t xml:space="preserve"> </w:t>
      </w:r>
      <w:r w:rsidR="00300FE2" w:rsidRPr="00CA67C8">
        <w:rPr>
          <w:rFonts w:ascii="Arial" w:eastAsia="Times New Roman" w:hAnsi="Arial" w:cs="Arial"/>
        </w:rPr>
        <w:t>telefon, e-mail, informację</w:t>
      </w:r>
      <w:r w:rsidR="00300FE2">
        <w:rPr>
          <w:rFonts w:ascii="Arial" w:eastAsia="Times New Roman" w:hAnsi="Arial" w:cs="Arial"/>
        </w:rPr>
        <w:t xml:space="preserve"> o pełnoletności</w:t>
      </w:r>
      <w:r w:rsidR="00D72D6E">
        <w:rPr>
          <w:rFonts w:ascii="Arial" w:eastAsia="Times New Roman" w:hAnsi="Arial" w:cs="Arial"/>
        </w:rPr>
        <w:t xml:space="preserve"> </w:t>
      </w:r>
      <w:r w:rsidR="005034E4">
        <w:rPr>
          <w:rFonts w:ascii="Arial" w:eastAsia="Times New Roman" w:hAnsi="Arial" w:cs="Arial"/>
        </w:rPr>
        <w:t>(w przypadku drużyny jednoosobowej)</w:t>
      </w:r>
      <w:r w:rsidR="00F27D4E">
        <w:rPr>
          <w:rFonts w:ascii="Arial" w:eastAsia="Times New Roman" w:hAnsi="Arial" w:cs="Arial"/>
        </w:rPr>
        <w:t>. Ponadto</w:t>
      </w:r>
      <w:r w:rsidR="00300FE2">
        <w:rPr>
          <w:rFonts w:ascii="Arial" w:eastAsia="Times New Roman" w:hAnsi="Arial" w:cs="Arial"/>
        </w:rPr>
        <w:t xml:space="preserve"> </w:t>
      </w:r>
      <w:r w:rsidR="005034E4">
        <w:rPr>
          <w:rFonts w:ascii="Arial" w:eastAsia="Times New Roman" w:hAnsi="Arial" w:cs="Arial"/>
        </w:rPr>
        <w:t>musi</w:t>
      </w:r>
      <w:r w:rsidR="00F27D4E">
        <w:rPr>
          <w:rFonts w:ascii="Arial" w:eastAsia="Times New Roman" w:hAnsi="Arial" w:cs="Arial"/>
        </w:rPr>
        <w:t xml:space="preserve"> </w:t>
      </w:r>
      <w:r w:rsidR="00B64234" w:rsidRPr="00475843">
        <w:rPr>
          <w:rFonts w:ascii="Arial" w:eastAsia="Times New Roman" w:hAnsi="Arial" w:cs="Arial"/>
        </w:rPr>
        <w:t xml:space="preserve">zawierać pytanie o </w:t>
      </w:r>
      <w:r w:rsidR="00D72D6E">
        <w:rPr>
          <w:rFonts w:ascii="Arial" w:eastAsia="Times New Roman" w:hAnsi="Arial" w:cs="Arial"/>
        </w:rPr>
        <w:t xml:space="preserve">szczególne </w:t>
      </w:r>
      <w:r w:rsidR="00B64234" w:rsidRPr="0015762B">
        <w:rPr>
          <w:rFonts w:ascii="Arial" w:eastAsia="Times New Roman" w:hAnsi="Arial" w:cs="Arial"/>
        </w:rPr>
        <w:t>potrzeby</w:t>
      </w:r>
      <w:r w:rsidR="00134EC4" w:rsidRPr="0015762B">
        <w:rPr>
          <w:rFonts w:ascii="Arial" w:eastAsia="Times New Roman" w:hAnsi="Arial" w:cs="Arial"/>
        </w:rPr>
        <w:t xml:space="preserve"> osób z niepełnosprawnościami</w:t>
      </w:r>
      <w:r w:rsidR="00B64234" w:rsidRPr="0015762B">
        <w:rPr>
          <w:rFonts w:ascii="Arial" w:eastAsia="Times New Roman" w:hAnsi="Arial" w:cs="Arial"/>
        </w:rPr>
        <w:t xml:space="preserve">, w szczególności o potrzebę zapewnienia asystenta gry. </w:t>
      </w:r>
      <w:r w:rsidR="00F27D4E">
        <w:rPr>
          <w:rFonts w:ascii="Arial" w:eastAsia="Times New Roman" w:hAnsi="Arial" w:cs="Arial"/>
        </w:rPr>
        <w:t>Dodatkowo formularz rejestracyjny musi zawierać informację w jaki sposób niepełnoletni uczestnik powinien przekazać zgodę rodzica/opiekuna do Wykonawcy.</w:t>
      </w:r>
      <w:r w:rsidR="000F7AA3" w:rsidRPr="000F7AA3">
        <w:rPr>
          <w:rFonts w:ascii="Arial" w:eastAsia="Times New Roman" w:hAnsi="Arial" w:cs="Arial"/>
        </w:rPr>
        <w:t xml:space="preserve"> </w:t>
      </w:r>
      <w:r w:rsidR="000F7AA3" w:rsidRPr="0015762B">
        <w:rPr>
          <w:rFonts w:ascii="Arial" w:eastAsia="Times New Roman" w:hAnsi="Arial" w:cs="Arial"/>
        </w:rPr>
        <w:t>Treść formularza musi zostać zaakceptowana przez Zamawiającego</w:t>
      </w:r>
      <w:r w:rsidR="000F7AA3">
        <w:rPr>
          <w:rFonts w:ascii="Arial" w:eastAsia="Times New Roman" w:hAnsi="Arial" w:cs="Arial"/>
        </w:rPr>
        <w:t>.</w:t>
      </w:r>
      <w:r w:rsidR="00C710F3">
        <w:rPr>
          <w:rFonts w:ascii="Arial" w:eastAsia="Times New Roman" w:hAnsi="Arial" w:cs="Arial"/>
        </w:rPr>
        <w:t xml:space="preserve"> </w:t>
      </w:r>
    </w:p>
    <w:p w14:paraId="4435696E" w14:textId="42673943" w:rsidR="00300FE2" w:rsidRPr="005D5F5F" w:rsidRDefault="00B64234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Zapewnienie</w:t>
      </w:r>
      <w:r w:rsidR="00300FE2">
        <w:rPr>
          <w:rFonts w:ascii="Arial" w:eastAsia="Times New Roman" w:hAnsi="Arial" w:cs="Arial"/>
        </w:rPr>
        <w:t xml:space="preserve"> 10 </w:t>
      </w:r>
      <w:r>
        <w:rPr>
          <w:rFonts w:ascii="Arial" w:eastAsia="Times New Roman" w:hAnsi="Arial" w:cs="Arial"/>
        </w:rPr>
        <w:t xml:space="preserve"> asystentów </w:t>
      </w:r>
      <w:r w:rsidR="008C0557">
        <w:rPr>
          <w:rFonts w:ascii="Arial" w:eastAsia="Times New Roman" w:hAnsi="Arial" w:cs="Arial"/>
        </w:rPr>
        <w:t xml:space="preserve">gry </w:t>
      </w:r>
      <w:r w:rsidR="00000AAC">
        <w:rPr>
          <w:rFonts w:ascii="Arial" w:eastAsia="Times New Roman" w:hAnsi="Arial" w:cs="Arial"/>
        </w:rPr>
        <w:t xml:space="preserve">dla </w:t>
      </w:r>
      <w:r w:rsidR="00B13393">
        <w:rPr>
          <w:rFonts w:ascii="Arial" w:eastAsia="Times New Roman" w:hAnsi="Arial" w:cs="Arial"/>
        </w:rPr>
        <w:t>os</w:t>
      </w:r>
      <w:r w:rsidR="00000AAC">
        <w:rPr>
          <w:rFonts w:ascii="Arial" w:eastAsia="Times New Roman" w:hAnsi="Arial" w:cs="Arial"/>
        </w:rPr>
        <w:t xml:space="preserve">ób z </w:t>
      </w:r>
      <w:r w:rsidR="00B13393">
        <w:rPr>
          <w:rFonts w:ascii="Arial" w:eastAsia="Times New Roman" w:hAnsi="Arial" w:cs="Arial"/>
        </w:rPr>
        <w:t xml:space="preserve"> niepełnosprawn</w:t>
      </w:r>
      <w:r w:rsidR="00000AAC">
        <w:rPr>
          <w:rFonts w:ascii="Arial" w:eastAsia="Times New Roman" w:hAnsi="Arial" w:cs="Arial"/>
        </w:rPr>
        <w:t>ościami</w:t>
      </w:r>
      <w:r>
        <w:rPr>
          <w:rFonts w:ascii="Arial" w:eastAsia="Times New Roman" w:hAnsi="Arial" w:cs="Arial"/>
        </w:rPr>
        <w:t>.</w:t>
      </w:r>
      <w:r w:rsidR="00300FE2">
        <w:rPr>
          <w:rFonts w:ascii="Arial" w:eastAsia="Times New Roman" w:hAnsi="Arial" w:cs="Arial"/>
        </w:rPr>
        <w:t xml:space="preserve"> W przypadku rejestracji osoby z niepełnosprawnością inną niż ruchowa Wykonawca zapewni jej asystenta - osobę wspomagającą, która skontaktuje się z osobą </w:t>
      </w:r>
      <w:r w:rsidR="00285729">
        <w:rPr>
          <w:rFonts w:ascii="Arial" w:eastAsia="Times New Roman" w:hAnsi="Arial" w:cs="Arial"/>
        </w:rPr>
        <w:t xml:space="preserve">z niepełnosprawnością </w:t>
      </w:r>
      <w:r w:rsidR="00300FE2">
        <w:rPr>
          <w:rFonts w:ascii="Arial" w:eastAsia="Times New Roman" w:hAnsi="Arial" w:cs="Arial"/>
        </w:rPr>
        <w:t xml:space="preserve">i zapewni jej pełną możliwość gry w dniu wydarzenia z jej pomocą. Płatność za </w:t>
      </w:r>
      <w:r w:rsidR="00226A98">
        <w:rPr>
          <w:rFonts w:ascii="Arial" w:eastAsia="Times New Roman" w:hAnsi="Arial" w:cs="Arial"/>
        </w:rPr>
        <w:t>asystenta</w:t>
      </w:r>
      <w:r w:rsidR="00300FE2">
        <w:rPr>
          <w:rFonts w:ascii="Arial" w:eastAsia="Times New Roman" w:hAnsi="Arial" w:cs="Arial"/>
        </w:rPr>
        <w:t xml:space="preserve"> zostanie zrealizowana jedynie w przypadku rejestracji osoby z </w:t>
      </w:r>
      <w:r w:rsidR="00300FE2">
        <w:rPr>
          <w:rFonts w:ascii="Arial" w:eastAsia="Times New Roman" w:hAnsi="Arial" w:cs="Arial"/>
        </w:rPr>
        <w:lastRenderedPageBreak/>
        <w:t>niepełnosprawnością oraz wykazania takiej potrzeby</w:t>
      </w:r>
      <w:r w:rsidR="00000AAC">
        <w:rPr>
          <w:rFonts w:ascii="Arial" w:eastAsia="Times New Roman" w:hAnsi="Arial" w:cs="Arial"/>
        </w:rPr>
        <w:t xml:space="preserve"> w formularzu</w:t>
      </w:r>
      <w:r w:rsidR="00BE39F4">
        <w:rPr>
          <w:rFonts w:ascii="Arial" w:eastAsia="Times New Roman" w:hAnsi="Arial" w:cs="Arial"/>
        </w:rPr>
        <w:t xml:space="preserve">. Ponadto jej wysokość uzależniona będzie od faktycznej ilość wykorzystanych asystentów. </w:t>
      </w:r>
    </w:p>
    <w:p w14:paraId="2464F9DF" w14:textId="06AB00A0" w:rsidR="0048105C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Zapewnienie funkcjonowania </w:t>
      </w:r>
      <w:r w:rsidR="004D4981" w:rsidRPr="005D5F5F">
        <w:rPr>
          <w:rFonts w:ascii="Arial" w:eastAsia="Times New Roman" w:hAnsi="Arial" w:cs="Arial"/>
        </w:rPr>
        <w:t>startu/mety</w:t>
      </w:r>
      <w:r w:rsidRPr="005D5F5F">
        <w:rPr>
          <w:rFonts w:ascii="Arial" w:eastAsia="Times New Roman" w:hAnsi="Arial" w:cs="Arial"/>
        </w:rPr>
        <w:t xml:space="preserve"> gry </w:t>
      </w:r>
      <w:r w:rsidR="00210F82">
        <w:rPr>
          <w:rFonts w:ascii="Arial" w:eastAsia="Times New Roman" w:hAnsi="Arial" w:cs="Arial"/>
        </w:rPr>
        <w:t>min</w:t>
      </w:r>
      <w:r w:rsidR="00B64234">
        <w:rPr>
          <w:rFonts w:ascii="Arial" w:eastAsia="Times New Roman" w:hAnsi="Arial" w:cs="Arial"/>
        </w:rPr>
        <w:t>imum</w:t>
      </w:r>
      <w:r w:rsidR="00210F82">
        <w:rPr>
          <w:rFonts w:ascii="Arial" w:eastAsia="Times New Roman" w:hAnsi="Arial" w:cs="Arial"/>
        </w:rPr>
        <w:t xml:space="preserve"> godzin</w:t>
      </w:r>
      <w:r w:rsidR="00CD0231">
        <w:rPr>
          <w:rFonts w:ascii="Arial" w:eastAsia="Times New Roman" w:hAnsi="Arial" w:cs="Arial"/>
        </w:rPr>
        <w:t>ę</w:t>
      </w:r>
      <w:r w:rsidR="00210F82">
        <w:rPr>
          <w:rFonts w:ascii="Arial" w:eastAsia="Times New Roman" w:hAnsi="Arial" w:cs="Arial"/>
        </w:rPr>
        <w:t xml:space="preserve"> przed </w:t>
      </w:r>
      <w:r w:rsidR="00B64234">
        <w:rPr>
          <w:rFonts w:ascii="Arial" w:eastAsia="Times New Roman" w:hAnsi="Arial" w:cs="Arial"/>
        </w:rPr>
        <w:t xml:space="preserve">jej </w:t>
      </w:r>
      <w:r w:rsidR="00210F82">
        <w:rPr>
          <w:rFonts w:ascii="Arial" w:eastAsia="Times New Roman" w:hAnsi="Arial" w:cs="Arial"/>
        </w:rPr>
        <w:t>rozpoczęciem</w:t>
      </w:r>
      <w:r w:rsidR="00B64234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</w:t>
      </w:r>
      <w:r w:rsidR="00B64234">
        <w:rPr>
          <w:rFonts w:ascii="Arial" w:eastAsia="Times New Roman" w:hAnsi="Arial" w:cs="Arial"/>
        </w:rPr>
        <w:t xml:space="preserve">Punkt start/meta gry będzie miał  formę stoiska na terenie Miasteczka FE i będzie </w:t>
      </w:r>
      <w:r w:rsidRPr="005D5F5F">
        <w:rPr>
          <w:rFonts w:ascii="Arial" w:eastAsia="Times New Roman" w:hAnsi="Arial" w:cs="Arial"/>
        </w:rPr>
        <w:t>pełni</w:t>
      </w:r>
      <w:r w:rsidR="00B64234">
        <w:rPr>
          <w:rFonts w:ascii="Arial" w:eastAsia="Times New Roman" w:hAnsi="Arial" w:cs="Arial"/>
        </w:rPr>
        <w:t>ł</w:t>
      </w:r>
      <w:r w:rsidRPr="005D5F5F">
        <w:rPr>
          <w:rFonts w:ascii="Arial" w:eastAsia="Times New Roman" w:hAnsi="Arial" w:cs="Arial"/>
        </w:rPr>
        <w:t xml:space="preserve"> funkcje organizacyjno-informacyjne w czasie jej </w:t>
      </w:r>
    </w:p>
    <w:p w14:paraId="50D2A41F" w14:textId="4AEFECDB" w:rsidR="0048105C" w:rsidRPr="005D5F5F" w:rsidRDefault="0048105C" w:rsidP="00725D0C">
      <w:pPr>
        <w:pStyle w:val="Akapitzlist"/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trwania. </w:t>
      </w:r>
      <w:r w:rsidR="004D4981" w:rsidRPr="005D5F5F">
        <w:rPr>
          <w:rFonts w:ascii="Arial" w:eastAsia="Times New Roman" w:hAnsi="Arial" w:cs="Arial"/>
        </w:rPr>
        <w:t xml:space="preserve">Start/meta </w:t>
      </w:r>
      <w:r w:rsidRPr="005D5F5F">
        <w:rPr>
          <w:rFonts w:ascii="Arial" w:eastAsia="Times New Roman" w:hAnsi="Arial" w:cs="Arial"/>
        </w:rPr>
        <w:t>gry będzie przygotowany przez Z</w:t>
      </w:r>
      <w:r w:rsidR="00293B22">
        <w:rPr>
          <w:rFonts w:ascii="Arial" w:eastAsia="Times New Roman" w:hAnsi="Arial" w:cs="Arial"/>
        </w:rPr>
        <w:t>a</w:t>
      </w:r>
      <w:r w:rsidRPr="005D5F5F">
        <w:rPr>
          <w:rFonts w:ascii="Arial" w:eastAsia="Times New Roman" w:hAnsi="Arial" w:cs="Arial"/>
        </w:rPr>
        <w:t xml:space="preserve">mawiającego </w:t>
      </w:r>
      <w:r w:rsidR="00FD466B">
        <w:rPr>
          <w:rFonts w:ascii="Arial" w:eastAsia="Times New Roman" w:hAnsi="Arial" w:cs="Arial"/>
        </w:rPr>
        <w:t xml:space="preserve">natomiast obsługiwany będzie przez minimum 1 osobę zapewnioną przez Wykonawcę. </w:t>
      </w:r>
    </w:p>
    <w:p w14:paraId="25BB5419" w14:textId="0D0CA219" w:rsidR="00D72D6E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Zapewnienie zespołu czuwającego nad prawidłowym przebiegiem gry oraz przestrzeganiem regulaminu gry</w:t>
      </w:r>
      <w:r w:rsidR="00D72D6E">
        <w:rPr>
          <w:rFonts w:ascii="Arial" w:eastAsia="Times New Roman" w:hAnsi="Arial" w:cs="Arial"/>
        </w:rPr>
        <w:t>.</w:t>
      </w:r>
    </w:p>
    <w:p w14:paraId="3BEF175F" w14:textId="009E1BE0" w:rsidR="0048105C" w:rsidRPr="005D5F5F" w:rsidRDefault="00D72D6E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Gromadzenie oraz weryfikacja zgód osób niepełnoletnich do udziału w grze. Zgody zostaną przesłane na specjalnie dedykowany adres email przygotowany i obsługiwany przez Wykonawcę lub dostarczone do punktu start</w:t>
      </w:r>
      <w:r w:rsidR="007572E0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meta.</w:t>
      </w:r>
    </w:p>
    <w:p w14:paraId="5E6076BE" w14:textId="14B62D37" w:rsidR="0048105C" w:rsidRPr="005D5F5F" w:rsidRDefault="00266EA5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Przeprowadzenie</w:t>
      </w:r>
      <w:r w:rsidR="0048105C" w:rsidRPr="005D5F5F">
        <w:rPr>
          <w:rFonts w:ascii="Arial" w:eastAsia="Times New Roman" w:hAnsi="Arial" w:cs="Arial"/>
        </w:rPr>
        <w:t xml:space="preserve"> rejestracji online uczestników dla max. 400 osób.</w:t>
      </w:r>
    </w:p>
    <w:p w14:paraId="35B8520F" w14:textId="715E608F" w:rsidR="0048105C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Wysłanie </w:t>
      </w:r>
      <w:r w:rsidRPr="005D5F5F">
        <w:rPr>
          <w:rFonts w:ascii="Arial" w:hAnsi="Arial" w:cs="Arial"/>
        </w:rPr>
        <w:t>e-maili potwierdzających rejestrację danej drużyny wraz z najważniejszymi informacjami dot</w:t>
      </w:r>
      <w:r w:rsidR="00836C90">
        <w:rPr>
          <w:rFonts w:ascii="Arial" w:hAnsi="Arial" w:cs="Arial"/>
        </w:rPr>
        <w:t>.</w:t>
      </w:r>
      <w:r w:rsidRPr="005D5F5F">
        <w:rPr>
          <w:rFonts w:ascii="Arial" w:hAnsi="Arial" w:cs="Arial"/>
        </w:rPr>
        <w:t xml:space="preserve"> gry oraz  krótkim materiał</w:t>
      </w:r>
      <w:r w:rsidR="00836C90">
        <w:rPr>
          <w:rFonts w:ascii="Arial" w:hAnsi="Arial" w:cs="Arial"/>
        </w:rPr>
        <w:t>em</w:t>
      </w:r>
      <w:r w:rsidRPr="005D5F5F">
        <w:rPr>
          <w:rFonts w:ascii="Arial" w:hAnsi="Arial" w:cs="Arial"/>
        </w:rPr>
        <w:t xml:space="preserve"> instruktażowym i kodem QR do aplikacji.  </w:t>
      </w:r>
    </w:p>
    <w:p w14:paraId="7B30C6AA" w14:textId="5A250595" w:rsidR="0048105C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Przygotowanie losów </w:t>
      </w:r>
      <w:r w:rsidR="00000AAC">
        <w:rPr>
          <w:rFonts w:ascii="Arial" w:eastAsia="Times New Roman" w:hAnsi="Arial" w:cs="Arial"/>
        </w:rPr>
        <w:t xml:space="preserve">dla </w:t>
      </w:r>
      <w:r w:rsidRPr="005D5F5F">
        <w:rPr>
          <w:rFonts w:ascii="Arial" w:eastAsia="Times New Roman" w:hAnsi="Arial" w:cs="Arial"/>
        </w:rPr>
        <w:t>drużyn, które ukończyły grę (zdobyły min. 10 punktów kontrolnych oraz ukończyły grę w czasie)</w:t>
      </w:r>
      <w:r w:rsidR="00AD5000">
        <w:rPr>
          <w:rFonts w:ascii="Arial" w:eastAsia="Times New Roman" w:hAnsi="Arial" w:cs="Arial"/>
        </w:rPr>
        <w:t xml:space="preserve"> do przeprowadzenia losowania zwycię</w:t>
      </w:r>
      <w:r w:rsidR="009E1FCB">
        <w:rPr>
          <w:rFonts w:ascii="Arial" w:eastAsia="Times New Roman" w:hAnsi="Arial" w:cs="Arial"/>
        </w:rPr>
        <w:t>z</w:t>
      </w:r>
      <w:r w:rsidR="00AD5000">
        <w:rPr>
          <w:rFonts w:ascii="Arial" w:eastAsia="Times New Roman" w:hAnsi="Arial" w:cs="Arial"/>
        </w:rPr>
        <w:t>c</w:t>
      </w:r>
      <w:r w:rsidR="00BE39F4">
        <w:rPr>
          <w:rFonts w:ascii="Arial" w:eastAsia="Times New Roman" w:hAnsi="Arial" w:cs="Arial"/>
        </w:rPr>
        <w:t>ów</w:t>
      </w:r>
      <w:r w:rsidRPr="005D5F5F">
        <w:rPr>
          <w:rFonts w:ascii="Arial" w:eastAsia="Times New Roman" w:hAnsi="Arial" w:cs="Arial"/>
        </w:rPr>
        <w:t>. Pula z losami powinna zostać przygotowana w specjalnym przezroczystym pojemniku z którego będzie mogło się odbyć losowanie.</w:t>
      </w:r>
      <w:r w:rsidR="00FD466B">
        <w:rPr>
          <w:rFonts w:ascii="Arial" w:eastAsia="Times New Roman" w:hAnsi="Arial" w:cs="Arial"/>
        </w:rPr>
        <w:t xml:space="preserve"> Zwycięzcy zostaną wylosowani na scenie w Miasteczku FE</w:t>
      </w:r>
      <w:r w:rsidR="00000AAC">
        <w:rPr>
          <w:rFonts w:ascii="Arial" w:eastAsia="Times New Roman" w:hAnsi="Arial" w:cs="Arial"/>
        </w:rPr>
        <w:t>, nie później niż o godz.16</w:t>
      </w:r>
      <w:r w:rsidR="00362F53">
        <w:rPr>
          <w:rFonts w:ascii="Arial" w:eastAsia="Times New Roman" w:hAnsi="Arial" w:cs="Arial"/>
        </w:rPr>
        <w:t>:00</w:t>
      </w:r>
      <w:r w:rsidR="00000AAC">
        <w:rPr>
          <w:rFonts w:ascii="Arial" w:eastAsia="Times New Roman" w:hAnsi="Arial" w:cs="Arial"/>
        </w:rPr>
        <w:t>.</w:t>
      </w:r>
    </w:p>
    <w:p w14:paraId="194250F6" w14:textId="5FCB8367" w:rsidR="0048105C" w:rsidRPr="00672C5D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Przeprowadzenie wraz z Zamawiającym testu gry min</w:t>
      </w:r>
      <w:r w:rsidR="00E32473">
        <w:rPr>
          <w:rFonts w:ascii="Arial" w:eastAsia="Times New Roman" w:hAnsi="Arial" w:cs="Arial"/>
        </w:rPr>
        <w:t>imum</w:t>
      </w:r>
      <w:r w:rsidR="00BA7511">
        <w:rPr>
          <w:rFonts w:ascii="Arial" w:eastAsia="Times New Roman" w:hAnsi="Arial" w:cs="Arial"/>
        </w:rPr>
        <w:t xml:space="preserve"> </w:t>
      </w:r>
      <w:r w:rsidR="00210F82">
        <w:rPr>
          <w:rFonts w:ascii="Arial" w:eastAsia="Times New Roman" w:hAnsi="Arial" w:cs="Arial"/>
        </w:rPr>
        <w:t xml:space="preserve">5 </w:t>
      </w:r>
      <w:r w:rsidRPr="005D5F5F">
        <w:rPr>
          <w:rFonts w:ascii="Arial" w:eastAsia="Times New Roman" w:hAnsi="Arial" w:cs="Arial"/>
        </w:rPr>
        <w:t>d</w:t>
      </w:r>
      <w:r w:rsidR="00210F82">
        <w:rPr>
          <w:rFonts w:ascii="Arial" w:eastAsia="Times New Roman" w:hAnsi="Arial" w:cs="Arial"/>
        </w:rPr>
        <w:t>ni</w:t>
      </w:r>
      <w:r w:rsidRPr="005D5F5F">
        <w:rPr>
          <w:rFonts w:ascii="Arial" w:eastAsia="Times New Roman" w:hAnsi="Arial" w:cs="Arial"/>
        </w:rPr>
        <w:t xml:space="preserve"> przed </w:t>
      </w:r>
      <w:r w:rsidRPr="00672C5D">
        <w:rPr>
          <w:rFonts w:ascii="Arial" w:eastAsia="Times New Roman" w:hAnsi="Arial" w:cs="Arial"/>
        </w:rPr>
        <w:t>rozpoczęciem gry.</w:t>
      </w:r>
    </w:p>
    <w:p w14:paraId="040EC51A" w14:textId="77777777" w:rsidR="00FD466B" w:rsidRPr="00243C31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  <w:color w:val="FF0000"/>
        </w:rPr>
      </w:pPr>
      <w:r w:rsidRPr="00243C31">
        <w:rPr>
          <w:rFonts w:ascii="Arial" w:eastAsia="Times New Roman" w:hAnsi="Arial" w:cs="Arial"/>
        </w:rPr>
        <w:t>Wszystkie działania Wykonawcy będą po</w:t>
      </w:r>
      <w:r w:rsidR="001F7FC5" w:rsidRPr="00243C31">
        <w:rPr>
          <w:rFonts w:ascii="Arial" w:eastAsia="Times New Roman" w:hAnsi="Arial" w:cs="Arial"/>
        </w:rPr>
        <w:t>d</w:t>
      </w:r>
      <w:r w:rsidRPr="00243C31">
        <w:rPr>
          <w:rFonts w:ascii="Arial" w:eastAsia="Times New Roman" w:hAnsi="Arial" w:cs="Arial"/>
        </w:rPr>
        <w:t>legać akceptacji Zamawiającego.</w:t>
      </w:r>
      <w:r w:rsidR="00EA7D61" w:rsidRPr="00243C31">
        <w:rPr>
          <w:rFonts w:ascii="Arial" w:eastAsia="Times New Roman" w:hAnsi="Arial" w:cs="Arial"/>
        </w:rPr>
        <w:t xml:space="preserve"> W trakcie prac nad grą Zamawiający zastrzega sobie prawo do przynajmniej </w:t>
      </w:r>
      <w:r w:rsidR="00D27867" w:rsidRPr="00243C31">
        <w:rPr>
          <w:rFonts w:ascii="Arial" w:eastAsia="Times New Roman" w:hAnsi="Arial" w:cs="Arial"/>
        </w:rPr>
        <w:t xml:space="preserve">dwóch </w:t>
      </w:r>
      <w:r w:rsidR="00EA7D61" w:rsidRPr="00243C31">
        <w:rPr>
          <w:rFonts w:ascii="Arial" w:eastAsia="Times New Roman" w:hAnsi="Arial" w:cs="Arial"/>
        </w:rPr>
        <w:t>spotka</w:t>
      </w:r>
      <w:r w:rsidR="00D27867" w:rsidRPr="00243C31">
        <w:rPr>
          <w:rFonts w:ascii="Arial" w:eastAsia="Times New Roman" w:hAnsi="Arial" w:cs="Arial"/>
        </w:rPr>
        <w:t>ń</w:t>
      </w:r>
      <w:r w:rsidR="00EA7D61" w:rsidRPr="00243C31">
        <w:rPr>
          <w:rFonts w:ascii="Arial" w:eastAsia="Times New Roman" w:hAnsi="Arial" w:cs="Arial"/>
        </w:rPr>
        <w:t xml:space="preserve"> konsultacyjn</w:t>
      </w:r>
      <w:r w:rsidR="00D27867" w:rsidRPr="00243C31">
        <w:rPr>
          <w:rFonts w:ascii="Arial" w:eastAsia="Times New Roman" w:hAnsi="Arial" w:cs="Arial"/>
        </w:rPr>
        <w:t>ych</w:t>
      </w:r>
      <w:r w:rsidR="00EA7D61" w:rsidRPr="00243C31">
        <w:rPr>
          <w:rFonts w:ascii="Arial" w:eastAsia="Times New Roman" w:hAnsi="Arial" w:cs="Arial"/>
        </w:rPr>
        <w:t xml:space="preserve">. </w:t>
      </w:r>
    </w:p>
    <w:p w14:paraId="3CFE6EB6" w14:textId="77BD1601" w:rsidR="00AB5D1F" w:rsidRPr="007B7EF5" w:rsidRDefault="00EA7D61" w:rsidP="00725D0C">
      <w:pPr>
        <w:pStyle w:val="Akapitzlist"/>
        <w:numPr>
          <w:ilvl w:val="0"/>
          <w:numId w:val="5"/>
        </w:numPr>
        <w:spacing w:after="240" w:line="360" w:lineRule="auto"/>
        <w:ind w:left="709"/>
        <w:jc w:val="both"/>
        <w:rPr>
          <w:rFonts w:ascii="Arial" w:eastAsia="Times New Roman" w:hAnsi="Arial" w:cs="Arial"/>
        </w:rPr>
      </w:pPr>
      <w:r w:rsidRPr="00672C5D">
        <w:rPr>
          <w:rFonts w:ascii="Arial" w:eastAsia="Times New Roman" w:hAnsi="Arial" w:cs="Arial"/>
        </w:rPr>
        <w:t xml:space="preserve">Wykonawca zobowiązuje się do </w:t>
      </w:r>
      <w:r w:rsidR="00FD466B">
        <w:rPr>
          <w:rFonts w:ascii="Arial" w:eastAsia="Times New Roman" w:hAnsi="Arial" w:cs="Arial"/>
        </w:rPr>
        <w:t>przygotowania</w:t>
      </w:r>
      <w:r w:rsidR="00FD466B" w:rsidRPr="00672C5D">
        <w:rPr>
          <w:rFonts w:ascii="Arial" w:eastAsia="Times New Roman" w:hAnsi="Arial" w:cs="Arial"/>
        </w:rPr>
        <w:t xml:space="preserve"> </w:t>
      </w:r>
      <w:r w:rsidRPr="00672C5D">
        <w:rPr>
          <w:rFonts w:ascii="Arial" w:eastAsia="Times New Roman" w:hAnsi="Arial" w:cs="Arial"/>
        </w:rPr>
        <w:t xml:space="preserve">gry miejskiej jako niezależnej aplikacji </w:t>
      </w:r>
      <w:r w:rsidR="00FD466B">
        <w:rPr>
          <w:rFonts w:ascii="Arial" w:eastAsia="Times New Roman" w:hAnsi="Arial" w:cs="Arial"/>
        </w:rPr>
        <w:t>bazującej na</w:t>
      </w:r>
      <w:r w:rsidRPr="00672C5D">
        <w:rPr>
          <w:rFonts w:ascii="Arial" w:eastAsia="Times New Roman" w:hAnsi="Arial" w:cs="Arial"/>
        </w:rPr>
        <w:t xml:space="preserve"> </w:t>
      </w:r>
      <w:r w:rsidR="00AB5D1F">
        <w:rPr>
          <w:rFonts w:ascii="Arial" w:eastAsia="Times New Roman" w:hAnsi="Arial" w:cs="Arial"/>
        </w:rPr>
        <w:t xml:space="preserve">już istniejącej </w:t>
      </w:r>
      <w:r w:rsidRPr="00672C5D">
        <w:rPr>
          <w:rFonts w:ascii="Arial" w:eastAsia="Times New Roman" w:hAnsi="Arial" w:cs="Arial"/>
        </w:rPr>
        <w:t>aplikacji dostępn</w:t>
      </w:r>
      <w:r w:rsidR="00FD466B">
        <w:rPr>
          <w:rFonts w:ascii="Arial" w:eastAsia="Times New Roman" w:hAnsi="Arial" w:cs="Arial"/>
        </w:rPr>
        <w:t>ej</w:t>
      </w:r>
      <w:r w:rsidRPr="00672C5D">
        <w:rPr>
          <w:rFonts w:ascii="Arial" w:eastAsia="Times New Roman" w:hAnsi="Arial" w:cs="Arial"/>
        </w:rPr>
        <w:t xml:space="preserve"> </w:t>
      </w:r>
      <w:r w:rsidR="00AB5D1F">
        <w:rPr>
          <w:rFonts w:ascii="Arial" w:eastAsia="Times New Roman" w:hAnsi="Arial" w:cs="Arial"/>
        </w:rPr>
        <w:t>n</w:t>
      </w:r>
      <w:r w:rsidR="002E3481">
        <w:rPr>
          <w:rFonts w:ascii="Arial" w:eastAsia="Times New Roman" w:hAnsi="Arial" w:cs="Arial"/>
        </w:rPr>
        <w:t>a rynku</w:t>
      </w:r>
      <w:r w:rsidR="00AB5D1F">
        <w:rPr>
          <w:rFonts w:ascii="Arial" w:eastAsia="Times New Roman" w:hAnsi="Arial" w:cs="Arial"/>
        </w:rPr>
        <w:t xml:space="preserve">, która zostanie dostosowana/zmodyfikowana na potrzeby </w:t>
      </w:r>
      <w:r w:rsidR="009F1A89">
        <w:rPr>
          <w:rFonts w:ascii="Arial" w:eastAsia="Times New Roman" w:hAnsi="Arial" w:cs="Arial"/>
        </w:rPr>
        <w:t>niniejszego zamówienia</w:t>
      </w:r>
      <w:r w:rsidR="00AB5D1F">
        <w:rPr>
          <w:rFonts w:ascii="Arial" w:eastAsia="Times New Roman" w:hAnsi="Arial" w:cs="Arial"/>
        </w:rPr>
        <w:t>.</w:t>
      </w:r>
    </w:p>
    <w:p w14:paraId="37806445" w14:textId="50BEAC2C" w:rsidR="008452A0" w:rsidRPr="00243C31" w:rsidRDefault="002E3481" w:rsidP="00725D0C">
      <w:pPr>
        <w:pStyle w:val="Akapitzlist"/>
        <w:numPr>
          <w:ilvl w:val="0"/>
          <w:numId w:val="5"/>
        </w:numPr>
        <w:spacing w:after="240" w:line="360" w:lineRule="auto"/>
        <w:ind w:left="709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 </w:t>
      </w:r>
      <w:r w:rsidRPr="00243C31">
        <w:rPr>
          <w:rFonts w:ascii="Arial" w:eastAsia="Times New Roman" w:hAnsi="Arial" w:cs="Arial"/>
        </w:rPr>
        <w:t xml:space="preserve">Wykonawca udostępni grę do ściągnięcia dla uczestników </w:t>
      </w:r>
      <w:r w:rsidR="00EA7D61" w:rsidRPr="00243C31">
        <w:rPr>
          <w:rFonts w:ascii="Arial" w:eastAsia="Times New Roman" w:hAnsi="Arial" w:cs="Arial"/>
        </w:rPr>
        <w:t>w sklep</w:t>
      </w:r>
      <w:r w:rsidRPr="00243C31">
        <w:rPr>
          <w:rFonts w:ascii="Arial" w:eastAsia="Times New Roman" w:hAnsi="Arial" w:cs="Arial"/>
        </w:rPr>
        <w:t>ie</w:t>
      </w:r>
      <w:r w:rsidR="00EA7D61" w:rsidRPr="00243C31">
        <w:rPr>
          <w:rFonts w:ascii="Arial" w:eastAsia="Times New Roman" w:hAnsi="Arial" w:cs="Arial"/>
        </w:rPr>
        <w:t xml:space="preserve"> </w:t>
      </w:r>
      <w:r w:rsidR="00FD466B" w:rsidRPr="00243C31">
        <w:rPr>
          <w:rFonts w:ascii="Arial" w:eastAsia="Times New Roman" w:hAnsi="Arial" w:cs="Arial"/>
        </w:rPr>
        <w:t>internetowy</w:t>
      </w:r>
      <w:r w:rsidRPr="00243C31">
        <w:rPr>
          <w:rFonts w:ascii="Arial" w:eastAsia="Times New Roman" w:hAnsi="Arial" w:cs="Arial"/>
        </w:rPr>
        <w:t>m</w:t>
      </w:r>
      <w:r w:rsidR="00FD466B" w:rsidRPr="00243C31">
        <w:rPr>
          <w:rFonts w:ascii="Arial" w:eastAsia="Times New Roman" w:hAnsi="Arial" w:cs="Arial"/>
        </w:rPr>
        <w:t xml:space="preserve"> </w:t>
      </w:r>
      <w:proofErr w:type="spellStart"/>
      <w:r w:rsidR="005247BC" w:rsidRPr="00243C31">
        <w:rPr>
          <w:rFonts w:ascii="Arial" w:eastAsia="Times New Roman" w:hAnsi="Arial" w:cs="Arial"/>
        </w:rPr>
        <w:t>A</w:t>
      </w:r>
      <w:r w:rsidR="00EA7D61" w:rsidRPr="00243C31">
        <w:rPr>
          <w:rFonts w:ascii="Arial" w:eastAsia="Times New Roman" w:hAnsi="Arial" w:cs="Arial"/>
        </w:rPr>
        <w:t>pp</w:t>
      </w:r>
      <w:proofErr w:type="spellEnd"/>
      <w:r w:rsidR="00EA7D61" w:rsidRPr="00243C31">
        <w:rPr>
          <w:rFonts w:ascii="Arial" w:eastAsia="Times New Roman" w:hAnsi="Arial" w:cs="Arial"/>
        </w:rPr>
        <w:t xml:space="preserve"> </w:t>
      </w:r>
      <w:proofErr w:type="spellStart"/>
      <w:r w:rsidR="005247BC" w:rsidRPr="00243C31">
        <w:rPr>
          <w:rFonts w:ascii="Arial" w:eastAsia="Times New Roman" w:hAnsi="Arial" w:cs="Arial"/>
        </w:rPr>
        <w:t>S</w:t>
      </w:r>
      <w:r w:rsidR="00EA7D61" w:rsidRPr="00243C31">
        <w:rPr>
          <w:rFonts w:ascii="Arial" w:eastAsia="Times New Roman" w:hAnsi="Arial" w:cs="Arial"/>
        </w:rPr>
        <w:t>tore</w:t>
      </w:r>
      <w:proofErr w:type="spellEnd"/>
      <w:r w:rsidR="00EA7D61" w:rsidRPr="00243C31">
        <w:rPr>
          <w:rFonts w:ascii="Arial" w:eastAsia="Times New Roman" w:hAnsi="Arial" w:cs="Arial"/>
        </w:rPr>
        <w:t xml:space="preserve"> oraz</w:t>
      </w:r>
      <w:r w:rsidR="008C0557" w:rsidRPr="00243C31">
        <w:rPr>
          <w:rFonts w:ascii="Arial" w:eastAsia="Times New Roman" w:hAnsi="Arial" w:cs="Arial"/>
        </w:rPr>
        <w:t>/lub</w:t>
      </w:r>
      <w:r w:rsidR="00EA7D61" w:rsidRPr="00243C31">
        <w:rPr>
          <w:rFonts w:ascii="Arial" w:eastAsia="Times New Roman" w:hAnsi="Arial" w:cs="Arial"/>
        </w:rPr>
        <w:t xml:space="preserve"> </w:t>
      </w:r>
      <w:r w:rsidR="005247BC" w:rsidRPr="00243C31">
        <w:rPr>
          <w:rFonts w:ascii="Arial" w:eastAsia="Times New Roman" w:hAnsi="Arial" w:cs="Arial"/>
        </w:rPr>
        <w:t>G</w:t>
      </w:r>
      <w:r w:rsidR="00EA7D61" w:rsidRPr="00243C31">
        <w:rPr>
          <w:rFonts w:ascii="Arial" w:eastAsia="Times New Roman" w:hAnsi="Arial" w:cs="Arial"/>
        </w:rPr>
        <w:t xml:space="preserve">oogle </w:t>
      </w:r>
      <w:r w:rsidR="005247BC" w:rsidRPr="00243C31">
        <w:rPr>
          <w:rFonts w:ascii="Arial" w:eastAsia="Times New Roman" w:hAnsi="Arial" w:cs="Arial"/>
        </w:rPr>
        <w:t>P</w:t>
      </w:r>
      <w:r w:rsidR="00EA7D61" w:rsidRPr="00243C31">
        <w:rPr>
          <w:rFonts w:ascii="Arial" w:eastAsia="Times New Roman" w:hAnsi="Arial" w:cs="Arial"/>
        </w:rPr>
        <w:t>lay</w:t>
      </w:r>
      <w:r w:rsidRPr="00243C31">
        <w:rPr>
          <w:rFonts w:ascii="Arial" w:eastAsia="Times New Roman" w:hAnsi="Arial" w:cs="Arial"/>
        </w:rPr>
        <w:t>. Wykonawca przygotuje także</w:t>
      </w:r>
      <w:r w:rsidR="000E3A21" w:rsidRPr="00243C31">
        <w:rPr>
          <w:rFonts w:ascii="Arial" w:eastAsia="Times New Roman" w:hAnsi="Arial" w:cs="Arial"/>
        </w:rPr>
        <w:t xml:space="preserve"> kod QR</w:t>
      </w:r>
      <w:r w:rsidR="00974B7F" w:rsidRPr="00243C31">
        <w:rPr>
          <w:rFonts w:ascii="Arial" w:eastAsia="Times New Roman" w:hAnsi="Arial" w:cs="Arial"/>
        </w:rPr>
        <w:t xml:space="preserve">, który będzie kierował do gry. Aplikacja będzie dostępna do ściągnięcia na tydzień przed uruchomieniem gry i utrzymana jeszcze tydzień po jej zakończeniu.  </w:t>
      </w:r>
    </w:p>
    <w:p w14:paraId="1F34329D" w14:textId="77777777" w:rsidR="00B070A7" w:rsidRPr="00243C31" w:rsidRDefault="00B070A7" w:rsidP="00725D0C">
      <w:pPr>
        <w:pStyle w:val="Akapitzlist"/>
        <w:spacing w:after="240" w:line="360" w:lineRule="auto"/>
        <w:ind w:left="709"/>
        <w:jc w:val="both"/>
        <w:rPr>
          <w:rFonts w:ascii="Arial" w:eastAsia="Times New Roman" w:hAnsi="Arial" w:cs="Arial"/>
          <w:color w:val="FF0000"/>
        </w:rPr>
      </w:pPr>
    </w:p>
    <w:p w14:paraId="732D754E" w14:textId="6731B289" w:rsidR="00A8196A" w:rsidRPr="005D5F5F" w:rsidRDefault="00240314" w:rsidP="00725D0C">
      <w:pPr>
        <w:pStyle w:val="Akapitzlist"/>
        <w:numPr>
          <w:ilvl w:val="0"/>
          <w:numId w:val="1"/>
        </w:numPr>
        <w:spacing w:before="240" w:after="0" w:line="36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 xml:space="preserve">GŁÓWNE ZAŁOŻENIA GRY </w:t>
      </w:r>
    </w:p>
    <w:p w14:paraId="77BB87F8" w14:textId="41CCF8EC" w:rsidR="00A8196A" w:rsidRPr="005D5F5F" w:rsidRDefault="00A8196A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 grze weźmie </w:t>
      </w:r>
      <w:r w:rsidR="005247BC" w:rsidRPr="005D5F5F">
        <w:rPr>
          <w:rFonts w:ascii="Arial" w:eastAsia="Times New Roman" w:hAnsi="Arial" w:cs="Arial"/>
        </w:rPr>
        <w:t xml:space="preserve">udział </w:t>
      </w:r>
      <w:r w:rsidRPr="005D5F5F">
        <w:rPr>
          <w:rFonts w:ascii="Arial" w:eastAsia="Times New Roman" w:hAnsi="Arial" w:cs="Arial"/>
        </w:rPr>
        <w:t>max. 400 osób</w:t>
      </w:r>
      <w:r w:rsidR="005247BC">
        <w:rPr>
          <w:rFonts w:ascii="Arial" w:eastAsia="Times New Roman" w:hAnsi="Arial" w:cs="Arial"/>
        </w:rPr>
        <w:t>.</w:t>
      </w:r>
    </w:p>
    <w:p w14:paraId="666FB6D4" w14:textId="5ACAA231" w:rsidR="00313BE5" w:rsidRPr="005D5F5F" w:rsidRDefault="00313BE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lastRenderedPageBreak/>
        <w:t xml:space="preserve">W grze można wziąć  </w:t>
      </w:r>
      <w:r w:rsidR="005247BC" w:rsidRPr="005D5F5F">
        <w:rPr>
          <w:rFonts w:ascii="Arial" w:eastAsia="Times New Roman" w:hAnsi="Arial" w:cs="Arial"/>
        </w:rPr>
        <w:t xml:space="preserve">udział </w:t>
      </w:r>
      <w:r w:rsidRPr="005D5F5F">
        <w:rPr>
          <w:rFonts w:ascii="Arial" w:eastAsia="Times New Roman" w:hAnsi="Arial" w:cs="Arial"/>
        </w:rPr>
        <w:t>pojedynczo lub w drużynach liczących od 2 do 4 osób</w:t>
      </w:r>
      <w:r w:rsidR="00E9171D">
        <w:rPr>
          <w:rFonts w:ascii="Arial" w:eastAsia="Times New Roman" w:hAnsi="Arial" w:cs="Arial"/>
        </w:rPr>
        <w:t xml:space="preserve">. W drużynie składającej się z 2-4 osób jedna z osób musi być pełnoletnia. </w:t>
      </w:r>
      <w:r w:rsidR="00E9171D" w:rsidRPr="005D5F5F">
        <w:rPr>
          <w:rFonts w:ascii="Arial" w:eastAsia="Times New Roman" w:hAnsi="Arial" w:cs="Arial"/>
        </w:rPr>
        <w:t xml:space="preserve">Jeśli w grze udział bierze </w:t>
      </w:r>
      <w:r w:rsidR="00E9171D">
        <w:rPr>
          <w:rFonts w:ascii="Arial" w:eastAsia="Times New Roman" w:hAnsi="Arial" w:cs="Arial"/>
        </w:rPr>
        <w:t xml:space="preserve">drużyna składająca się z jednej osoby poniżej 18 roku życia musi posiadać pisemną zgodę rodzica/opiekuna. Zgoda musi zostać dostarczona organizatorom </w:t>
      </w:r>
      <w:r w:rsidR="00BA7511">
        <w:rPr>
          <w:rFonts w:ascii="Arial" w:eastAsia="Times New Roman" w:hAnsi="Arial" w:cs="Arial"/>
        </w:rPr>
        <w:t>do punktu startu i mety gry lub przesłana na adres email wskazany przez Wykonawc</w:t>
      </w:r>
      <w:r w:rsidR="00B070A7">
        <w:rPr>
          <w:rFonts w:ascii="Arial" w:eastAsia="Times New Roman" w:hAnsi="Arial" w:cs="Arial"/>
        </w:rPr>
        <w:t>ę</w:t>
      </w:r>
      <w:r w:rsidR="00B070A7" w:rsidRPr="00B070A7">
        <w:rPr>
          <w:rFonts w:ascii="Arial" w:eastAsia="Times New Roman" w:hAnsi="Arial" w:cs="Arial"/>
        </w:rPr>
        <w:t xml:space="preserve"> </w:t>
      </w:r>
      <w:r w:rsidR="00B070A7">
        <w:rPr>
          <w:rFonts w:ascii="Arial" w:eastAsia="Times New Roman" w:hAnsi="Arial" w:cs="Arial"/>
        </w:rPr>
        <w:t>przed rozpoczęciem gry</w:t>
      </w:r>
      <w:r w:rsidR="00BA7511">
        <w:rPr>
          <w:rFonts w:ascii="Arial" w:eastAsia="Times New Roman" w:hAnsi="Arial" w:cs="Arial"/>
        </w:rPr>
        <w:t>.</w:t>
      </w:r>
    </w:p>
    <w:p w14:paraId="05F9520B" w14:textId="752D513B" w:rsidR="00313BE5" w:rsidRPr="005D5F5F" w:rsidRDefault="00313BE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Warunkiem udziału w grze będzie posiadanie sprawnie działającego </w:t>
      </w:r>
      <w:proofErr w:type="spellStart"/>
      <w:r w:rsidR="0010602E" w:rsidRPr="005D5F5F">
        <w:rPr>
          <w:rFonts w:ascii="Arial" w:eastAsia="Times New Roman" w:hAnsi="Arial" w:cs="Arial"/>
        </w:rPr>
        <w:t>smartfon</w:t>
      </w:r>
      <w:r w:rsidR="005247BC">
        <w:rPr>
          <w:rFonts w:ascii="Arial" w:eastAsia="Times New Roman" w:hAnsi="Arial" w:cs="Arial"/>
        </w:rPr>
        <w:t>a</w:t>
      </w:r>
      <w:proofErr w:type="spellEnd"/>
      <w:r w:rsidRPr="005D5F5F">
        <w:rPr>
          <w:rFonts w:ascii="Arial" w:eastAsia="Times New Roman" w:hAnsi="Arial" w:cs="Arial"/>
        </w:rPr>
        <w:t xml:space="preserve"> lub tabletu z odpowiednimi parametrami i mobilnym dostępem do </w:t>
      </w:r>
      <w:proofErr w:type="spellStart"/>
      <w:r w:rsidRPr="005D5F5F">
        <w:rPr>
          <w:rFonts w:ascii="Arial" w:eastAsia="Times New Roman" w:hAnsi="Arial" w:cs="Arial"/>
        </w:rPr>
        <w:t>internetu</w:t>
      </w:r>
      <w:proofErr w:type="spellEnd"/>
      <w:r w:rsidRPr="005D5F5F">
        <w:rPr>
          <w:rFonts w:ascii="Arial" w:eastAsia="Times New Roman" w:hAnsi="Arial" w:cs="Arial"/>
        </w:rPr>
        <w:t xml:space="preserve">, pobranie </w:t>
      </w:r>
      <w:r w:rsidR="0010602E" w:rsidRPr="005D5F5F">
        <w:rPr>
          <w:rFonts w:ascii="Arial" w:eastAsia="Times New Roman" w:hAnsi="Arial" w:cs="Arial"/>
        </w:rPr>
        <w:t>aplikacji</w:t>
      </w:r>
      <w:r w:rsidRPr="005D5F5F">
        <w:rPr>
          <w:rFonts w:ascii="Arial" w:eastAsia="Times New Roman" w:hAnsi="Arial" w:cs="Arial"/>
        </w:rPr>
        <w:t xml:space="preserve"> oraz uruchomienie podczas gry funkcji GPS.</w:t>
      </w:r>
    </w:p>
    <w:p w14:paraId="207BE453" w14:textId="5BC2B5A5" w:rsidR="00636E75" w:rsidRPr="005D5F5F" w:rsidRDefault="00636E7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Aby wziąć udział w grze konieczna będzie wcześniejsza rejestracja. Rejestrację </w:t>
      </w:r>
      <w:r w:rsidR="005034E4">
        <w:rPr>
          <w:rFonts w:ascii="Arial" w:eastAsia="Times New Roman" w:hAnsi="Arial" w:cs="Arial"/>
        </w:rPr>
        <w:t>drużyn</w:t>
      </w:r>
      <w:r w:rsidR="009F1A89">
        <w:rPr>
          <w:rFonts w:ascii="Arial" w:eastAsia="Times New Roman" w:hAnsi="Arial" w:cs="Arial"/>
        </w:rPr>
        <w:t>/uczestników</w:t>
      </w:r>
      <w:r w:rsidR="005034E4"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eastAsia="Times New Roman" w:hAnsi="Arial" w:cs="Arial"/>
        </w:rPr>
        <w:t xml:space="preserve">zapewni Wykonawca. </w:t>
      </w:r>
      <w:r w:rsidR="004C7915" w:rsidRPr="005D5F5F">
        <w:rPr>
          <w:rFonts w:ascii="Arial" w:eastAsia="Times New Roman" w:hAnsi="Arial" w:cs="Arial"/>
        </w:rPr>
        <w:t xml:space="preserve">Rejestracja </w:t>
      </w:r>
      <w:r w:rsidR="00836C90">
        <w:rPr>
          <w:rFonts w:ascii="Arial" w:eastAsia="Times New Roman" w:hAnsi="Arial" w:cs="Arial"/>
        </w:rPr>
        <w:t xml:space="preserve">odbędzie się </w:t>
      </w:r>
      <w:r w:rsidR="004C7915" w:rsidRPr="005D5F5F">
        <w:rPr>
          <w:rFonts w:ascii="Arial" w:eastAsia="Times New Roman" w:hAnsi="Arial" w:cs="Arial"/>
        </w:rPr>
        <w:t>online. Aby się zrejestrować każd</w:t>
      </w:r>
      <w:r w:rsidR="005034E4">
        <w:rPr>
          <w:rFonts w:ascii="Arial" w:eastAsia="Times New Roman" w:hAnsi="Arial" w:cs="Arial"/>
        </w:rPr>
        <w:t>a</w:t>
      </w:r>
      <w:r w:rsidR="004C7915" w:rsidRPr="005D5F5F">
        <w:rPr>
          <w:rFonts w:ascii="Arial" w:eastAsia="Times New Roman" w:hAnsi="Arial" w:cs="Arial"/>
        </w:rPr>
        <w:t xml:space="preserve"> </w:t>
      </w:r>
      <w:r w:rsidR="00F27D4E">
        <w:rPr>
          <w:rFonts w:ascii="Arial" w:eastAsia="Times New Roman" w:hAnsi="Arial" w:cs="Arial"/>
        </w:rPr>
        <w:t>d</w:t>
      </w:r>
      <w:r w:rsidR="005034E4">
        <w:rPr>
          <w:rFonts w:ascii="Arial" w:eastAsia="Times New Roman" w:hAnsi="Arial" w:cs="Arial"/>
        </w:rPr>
        <w:t>rużyna</w:t>
      </w:r>
      <w:r w:rsidR="009F1A89">
        <w:rPr>
          <w:rFonts w:ascii="Arial" w:eastAsia="Times New Roman" w:hAnsi="Arial" w:cs="Arial"/>
        </w:rPr>
        <w:t xml:space="preserve">/uczestnik </w:t>
      </w:r>
      <w:r w:rsidR="004C7915" w:rsidRPr="005D5F5F">
        <w:rPr>
          <w:rFonts w:ascii="Arial" w:eastAsia="Times New Roman" w:hAnsi="Arial" w:cs="Arial"/>
        </w:rPr>
        <w:t xml:space="preserve"> będzie musiał</w:t>
      </w:r>
      <w:r w:rsidR="009F1A89">
        <w:rPr>
          <w:rFonts w:ascii="Arial" w:eastAsia="Times New Roman" w:hAnsi="Arial" w:cs="Arial"/>
        </w:rPr>
        <w:t>a</w:t>
      </w:r>
      <w:r w:rsidR="004C7915" w:rsidRPr="005D5F5F">
        <w:rPr>
          <w:rFonts w:ascii="Arial" w:eastAsia="Times New Roman" w:hAnsi="Arial" w:cs="Arial"/>
        </w:rPr>
        <w:t xml:space="preserve"> zaakceptować regulamin, który przygotuje Wykonawca</w:t>
      </w:r>
      <w:r w:rsidR="007F016C">
        <w:rPr>
          <w:rFonts w:ascii="Arial" w:eastAsia="Times New Roman" w:hAnsi="Arial" w:cs="Arial"/>
        </w:rPr>
        <w:t xml:space="preserve"> oraz wyrazić zgodę na przetwarzanie danych osobowych</w:t>
      </w:r>
      <w:r w:rsidR="004C7915" w:rsidRPr="005D5F5F">
        <w:rPr>
          <w:rFonts w:ascii="Arial" w:eastAsia="Times New Roman" w:hAnsi="Arial" w:cs="Arial"/>
        </w:rPr>
        <w:t>.</w:t>
      </w:r>
      <w:r w:rsidR="00734819">
        <w:rPr>
          <w:rFonts w:ascii="Arial" w:eastAsia="Times New Roman" w:hAnsi="Arial" w:cs="Arial"/>
        </w:rPr>
        <w:t xml:space="preserve"> Rejestracja </w:t>
      </w:r>
      <w:r w:rsidR="005034E4">
        <w:rPr>
          <w:rFonts w:ascii="Arial" w:eastAsia="Times New Roman" w:hAnsi="Arial" w:cs="Arial"/>
        </w:rPr>
        <w:t>drużyn</w:t>
      </w:r>
      <w:r w:rsidR="009F1A89">
        <w:rPr>
          <w:rFonts w:ascii="Arial" w:eastAsia="Times New Roman" w:hAnsi="Arial" w:cs="Arial"/>
        </w:rPr>
        <w:t>/uczestników</w:t>
      </w:r>
      <w:r w:rsidR="00475843">
        <w:rPr>
          <w:rFonts w:ascii="Arial" w:eastAsia="Times New Roman" w:hAnsi="Arial" w:cs="Arial"/>
        </w:rPr>
        <w:t xml:space="preserve"> </w:t>
      </w:r>
      <w:r w:rsidR="00734819">
        <w:rPr>
          <w:rFonts w:ascii="Arial" w:eastAsia="Times New Roman" w:hAnsi="Arial" w:cs="Arial"/>
        </w:rPr>
        <w:t>powinna zostać zakończona min. 3 dni przed rozpoczęciem gry</w:t>
      </w:r>
      <w:r w:rsidR="00192388">
        <w:rPr>
          <w:rFonts w:ascii="Arial" w:eastAsia="Times New Roman" w:hAnsi="Arial" w:cs="Arial"/>
        </w:rPr>
        <w:t>,</w:t>
      </w:r>
      <w:r w:rsidR="00734819">
        <w:rPr>
          <w:rFonts w:ascii="Arial" w:eastAsia="Times New Roman" w:hAnsi="Arial" w:cs="Arial"/>
        </w:rPr>
        <w:t xml:space="preserve"> o ile pula dostępnych miejsc nie </w:t>
      </w:r>
      <w:r w:rsidR="00192388">
        <w:rPr>
          <w:rFonts w:ascii="Arial" w:eastAsia="Times New Roman" w:hAnsi="Arial" w:cs="Arial"/>
        </w:rPr>
        <w:t>zostanie wyczerpana wcześniej</w:t>
      </w:r>
      <w:r w:rsidR="00734819">
        <w:rPr>
          <w:rFonts w:ascii="Arial" w:eastAsia="Times New Roman" w:hAnsi="Arial" w:cs="Arial"/>
        </w:rPr>
        <w:t>.</w:t>
      </w:r>
      <w:r w:rsidR="005034E4">
        <w:rPr>
          <w:rFonts w:ascii="Arial" w:eastAsia="Times New Roman" w:hAnsi="Arial" w:cs="Arial"/>
        </w:rPr>
        <w:t xml:space="preserve"> Rejestrację całego zespołu będzie dokonywała jedna osoba z drużyny</w:t>
      </w:r>
      <w:r w:rsidR="009F1A89">
        <w:rPr>
          <w:rFonts w:ascii="Arial" w:eastAsia="Times New Roman" w:hAnsi="Arial" w:cs="Arial"/>
        </w:rPr>
        <w:t>, która będzie pełniła rolę „lidera drużyny”</w:t>
      </w:r>
      <w:r w:rsidR="005034E4">
        <w:rPr>
          <w:rFonts w:ascii="Arial" w:eastAsia="Times New Roman" w:hAnsi="Arial" w:cs="Arial"/>
        </w:rPr>
        <w:t xml:space="preserve">. </w:t>
      </w:r>
    </w:p>
    <w:p w14:paraId="2F057F3A" w14:textId="7560E210" w:rsidR="00636E75" w:rsidRPr="005D5F5F" w:rsidRDefault="00636E7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Gra dostępna będzie na</w:t>
      </w:r>
      <w:r w:rsidR="004C7915" w:rsidRPr="005D5F5F">
        <w:rPr>
          <w:rFonts w:ascii="Arial" w:hAnsi="Arial" w:cs="Arial"/>
        </w:rPr>
        <w:t xml:space="preserve"> </w:t>
      </w:r>
      <w:r w:rsidR="0010602E" w:rsidRPr="005D5F5F">
        <w:rPr>
          <w:rFonts w:ascii="Arial" w:hAnsi="Arial" w:cs="Arial"/>
        </w:rPr>
        <w:t>smartfony</w:t>
      </w:r>
      <w:r w:rsidR="004C7915" w:rsidRPr="005D5F5F">
        <w:rPr>
          <w:rFonts w:ascii="Arial" w:hAnsi="Arial" w:cs="Arial"/>
        </w:rPr>
        <w:t xml:space="preserve"> </w:t>
      </w:r>
      <w:r w:rsidR="00B070A7">
        <w:rPr>
          <w:rFonts w:ascii="Arial" w:eastAsia="Times New Roman" w:hAnsi="Arial" w:cs="Arial"/>
        </w:rPr>
        <w:t>działając</w:t>
      </w:r>
      <w:r w:rsidR="007572E0">
        <w:rPr>
          <w:rFonts w:ascii="Arial" w:eastAsia="Times New Roman" w:hAnsi="Arial" w:cs="Arial"/>
        </w:rPr>
        <w:t>e</w:t>
      </w:r>
      <w:r w:rsidR="00B070A7">
        <w:rPr>
          <w:rFonts w:ascii="Arial" w:eastAsia="Times New Roman" w:hAnsi="Arial" w:cs="Arial"/>
        </w:rPr>
        <w:t xml:space="preserve"> na systemach operacyjnych </w:t>
      </w:r>
      <w:r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hAnsi="Arial" w:cs="Arial"/>
        </w:rPr>
        <w:t xml:space="preserve">Android i iOS. </w:t>
      </w:r>
    </w:p>
    <w:p w14:paraId="76EDC552" w14:textId="03C04E03" w:rsidR="00636E75" w:rsidRPr="005D5F5F" w:rsidRDefault="00734819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Aplikacja może być zainstalowana na telefonie tylko przez jednego członka drużyny. </w:t>
      </w:r>
    </w:p>
    <w:p w14:paraId="0C516CD7" w14:textId="300617ED" w:rsidR="00636E75" w:rsidRPr="005D5F5F" w:rsidRDefault="00636E7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>Każd</w:t>
      </w:r>
      <w:r w:rsidR="00A022FD">
        <w:rPr>
          <w:rFonts w:ascii="Arial" w:hAnsi="Arial" w:cs="Arial"/>
        </w:rPr>
        <w:t>y z liderów danej</w:t>
      </w:r>
      <w:r w:rsidRPr="005D5F5F">
        <w:rPr>
          <w:rFonts w:ascii="Arial" w:hAnsi="Arial" w:cs="Arial"/>
        </w:rPr>
        <w:t xml:space="preserve"> </w:t>
      </w:r>
      <w:r w:rsidR="00A022FD" w:rsidRPr="005D5F5F">
        <w:rPr>
          <w:rFonts w:ascii="Arial" w:hAnsi="Arial" w:cs="Arial"/>
        </w:rPr>
        <w:t>drużyn</w:t>
      </w:r>
      <w:r w:rsidR="00A022FD">
        <w:rPr>
          <w:rFonts w:ascii="Arial" w:hAnsi="Arial" w:cs="Arial"/>
        </w:rPr>
        <w:t xml:space="preserve">y </w:t>
      </w:r>
      <w:r w:rsidRPr="005D5F5F">
        <w:rPr>
          <w:rFonts w:ascii="Arial" w:hAnsi="Arial" w:cs="Arial"/>
        </w:rPr>
        <w:t xml:space="preserve">po zarejestrowaniu się </w:t>
      </w:r>
      <w:r w:rsidR="00C710F3">
        <w:rPr>
          <w:rFonts w:ascii="Arial" w:hAnsi="Arial" w:cs="Arial"/>
        </w:rPr>
        <w:t>otrzyma</w:t>
      </w:r>
      <w:r w:rsidR="00C710F3" w:rsidRPr="005D5F5F">
        <w:rPr>
          <w:rFonts w:ascii="Arial" w:hAnsi="Arial" w:cs="Arial"/>
        </w:rPr>
        <w:t xml:space="preserve"> </w:t>
      </w:r>
      <w:r w:rsidRPr="005D5F5F">
        <w:rPr>
          <w:rFonts w:ascii="Arial" w:hAnsi="Arial" w:cs="Arial"/>
        </w:rPr>
        <w:t>maila potwierdzającego rejestrację, najw</w:t>
      </w:r>
      <w:r w:rsidR="003F2E45">
        <w:rPr>
          <w:rFonts w:ascii="Arial" w:hAnsi="Arial" w:cs="Arial"/>
        </w:rPr>
        <w:t>ażniejsze</w:t>
      </w:r>
      <w:r w:rsidRPr="005D5F5F">
        <w:rPr>
          <w:rFonts w:ascii="Arial" w:hAnsi="Arial" w:cs="Arial"/>
        </w:rPr>
        <w:t xml:space="preserve"> informacje dot</w:t>
      </w:r>
      <w:r w:rsidR="003F2E45">
        <w:rPr>
          <w:rFonts w:ascii="Arial" w:hAnsi="Arial" w:cs="Arial"/>
        </w:rPr>
        <w:t>.</w:t>
      </w:r>
      <w:r w:rsidRPr="005D5F5F">
        <w:rPr>
          <w:rFonts w:ascii="Arial" w:hAnsi="Arial" w:cs="Arial"/>
        </w:rPr>
        <w:t xml:space="preserve"> gry, krótki materiał instruktażowy oraz kod QR do aplikacji.  </w:t>
      </w:r>
    </w:p>
    <w:p w14:paraId="4297E3A4" w14:textId="5E37D28E" w:rsidR="00136838" w:rsidRPr="005D5F5F" w:rsidRDefault="000E3A21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>Do</w:t>
      </w:r>
      <w:r w:rsidR="00A71C16" w:rsidRPr="005D5F5F">
        <w:rPr>
          <w:rFonts w:ascii="Arial" w:hAnsi="Arial" w:cs="Arial"/>
        </w:rPr>
        <w:t xml:space="preserve"> </w:t>
      </w:r>
      <w:r w:rsidR="0031242B">
        <w:rPr>
          <w:rFonts w:ascii="Arial" w:hAnsi="Arial" w:cs="Arial"/>
        </w:rPr>
        <w:t>odwiedzenia</w:t>
      </w:r>
      <w:r w:rsidR="0031242B" w:rsidRPr="005D5F5F">
        <w:rPr>
          <w:rFonts w:ascii="Arial" w:hAnsi="Arial" w:cs="Arial"/>
        </w:rPr>
        <w:t xml:space="preserve"> </w:t>
      </w:r>
      <w:r w:rsidR="00A71C16" w:rsidRPr="005D5F5F">
        <w:rPr>
          <w:rFonts w:ascii="Arial" w:hAnsi="Arial" w:cs="Arial"/>
        </w:rPr>
        <w:t xml:space="preserve">będzie </w:t>
      </w:r>
      <w:r w:rsidRPr="005D5F5F">
        <w:rPr>
          <w:rFonts w:ascii="Arial" w:hAnsi="Arial" w:cs="Arial"/>
        </w:rPr>
        <w:t xml:space="preserve">możliwych </w:t>
      </w:r>
      <w:r w:rsidR="00636E75" w:rsidRPr="005D5F5F">
        <w:rPr>
          <w:rFonts w:ascii="Arial" w:hAnsi="Arial" w:cs="Arial"/>
        </w:rPr>
        <w:t xml:space="preserve"> 20 punktów </w:t>
      </w:r>
      <w:r w:rsidR="00FE118A" w:rsidRPr="005D5F5F">
        <w:rPr>
          <w:rFonts w:ascii="Arial" w:hAnsi="Arial" w:cs="Arial"/>
        </w:rPr>
        <w:t>kontrolnych</w:t>
      </w:r>
      <w:r w:rsidR="00B035EA" w:rsidRPr="005D5F5F">
        <w:rPr>
          <w:rFonts w:ascii="Arial" w:hAnsi="Arial" w:cs="Arial"/>
        </w:rPr>
        <w:t xml:space="preserve">, aby zakończyć grę trzeba będzie </w:t>
      </w:r>
      <w:r w:rsidR="003F2E45">
        <w:rPr>
          <w:rFonts w:ascii="Arial" w:hAnsi="Arial" w:cs="Arial"/>
        </w:rPr>
        <w:t xml:space="preserve">odwiedzić </w:t>
      </w:r>
      <w:r w:rsidR="009F1A89">
        <w:rPr>
          <w:rFonts w:ascii="Arial" w:hAnsi="Arial" w:cs="Arial"/>
        </w:rPr>
        <w:t xml:space="preserve">minimum </w:t>
      </w:r>
      <w:r w:rsidR="00B035EA" w:rsidRPr="005D5F5F">
        <w:rPr>
          <w:rFonts w:ascii="Arial" w:hAnsi="Arial" w:cs="Arial"/>
        </w:rPr>
        <w:t>10 punktów kontrolnych</w:t>
      </w:r>
      <w:r w:rsidR="005247BC">
        <w:rPr>
          <w:rFonts w:ascii="Arial" w:hAnsi="Arial" w:cs="Arial"/>
        </w:rPr>
        <w:t xml:space="preserve"> i zdobyć punkty rozwiązując zadania</w:t>
      </w:r>
      <w:r w:rsidR="007572E0">
        <w:rPr>
          <w:rFonts w:ascii="Arial" w:hAnsi="Arial" w:cs="Arial"/>
        </w:rPr>
        <w:t xml:space="preserve"> w każdym z nich</w:t>
      </w:r>
      <w:r w:rsidR="00B035EA" w:rsidRPr="005D5F5F">
        <w:rPr>
          <w:rFonts w:ascii="Arial" w:hAnsi="Arial" w:cs="Arial"/>
        </w:rPr>
        <w:t>. Punkty kontrolne zostaną wybrane przez Wykonawcę z bazy miejsc dofinansowanych z FE. Punkty muszą znajdować się w odległości max</w:t>
      </w:r>
      <w:r w:rsidR="0069513D">
        <w:rPr>
          <w:rFonts w:ascii="Arial" w:hAnsi="Arial" w:cs="Arial"/>
        </w:rPr>
        <w:t>.</w:t>
      </w:r>
      <w:r w:rsidR="00B035EA" w:rsidRPr="005D5F5F">
        <w:rPr>
          <w:rFonts w:ascii="Arial" w:hAnsi="Arial" w:cs="Arial"/>
        </w:rPr>
        <w:t xml:space="preserve"> 10 km od </w:t>
      </w:r>
      <w:r w:rsidR="005247BC">
        <w:rPr>
          <w:rFonts w:ascii="Arial" w:hAnsi="Arial" w:cs="Arial"/>
        </w:rPr>
        <w:t>Miasteczka FE</w:t>
      </w:r>
      <w:r w:rsidR="00B035EA" w:rsidRPr="005D5F5F">
        <w:rPr>
          <w:rFonts w:ascii="Arial" w:hAnsi="Arial" w:cs="Arial"/>
        </w:rPr>
        <w:t xml:space="preserve">.  </w:t>
      </w:r>
    </w:p>
    <w:p w14:paraId="34D728C0" w14:textId="663A82FD" w:rsidR="00636E75" w:rsidRPr="005D5F5F" w:rsidRDefault="00136838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>K</w:t>
      </w:r>
      <w:r w:rsidR="00636E75" w:rsidRPr="005D5F5F">
        <w:rPr>
          <w:rFonts w:ascii="Arial" w:hAnsi="Arial" w:cs="Arial"/>
        </w:rPr>
        <w:t xml:space="preserve">ażda drużyna będzie musiała </w:t>
      </w:r>
      <w:r w:rsidR="005247BC">
        <w:rPr>
          <w:rFonts w:ascii="Arial" w:hAnsi="Arial" w:cs="Arial"/>
        </w:rPr>
        <w:t xml:space="preserve">zdobyć </w:t>
      </w:r>
      <w:r w:rsidR="00636E75" w:rsidRPr="005D5F5F">
        <w:rPr>
          <w:rFonts w:ascii="Arial" w:hAnsi="Arial" w:cs="Arial"/>
        </w:rPr>
        <w:t>10 punktów</w:t>
      </w:r>
      <w:r w:rsidR="0048105C" w:rsidRPr="005D5F5F">
        <w:rPr>
          <w:rFonts w:ascii="Arial" w:hAnsi="Arial" w:cs="Arial"/>
        </w:rPr>
        <w:t xml:space="preserve"> </w:t>
      </w:r>
      <w:r w:rsidR="005247BC">
        <w:rPr>
          <w:rFonts w:ascii="Arial" w:hAnsi="Arial" w:cs="Arial"/>
        </w:rPr>
        <w:t>w</w:t>
      </w:r>
      <w:r w:rsidR="005247BC" w:rsidRPr="005D5F5F">
        <w:rPr>
          <w:rFonts w:ascii="Arial" w:hAnsi="Arial" w:cs="Arial"/>
        </w:rPr>
        <w:t xml:space="preserve"> </w:t>
      </w:r>
      <w:r w:rsidR="0048105C" w:rsidRPr="005D5F5F">
        <w:rPr>
          <w:rFonts w:ascii="Arial" w:hAnsi="Arial" w:cs="Arial"/>
        </w:rPr>
        <w:t>godzin</w:t>
      </w:r>
      <w:r w:rsidR="005247BC">
        <w:rPr>
          <w:rFonts w:ascii="Arial" w:hAnsi="Arial" w:cs="Arial"/>
        </w:rPr>
        <w:t>ach</w:t>
      </w:r>
      <w:r w:rsidR="0069513D">
        <w:rPr>
          <w:rFonts w:ascii="Arial" w:hAnsi="Arial" w:cs="Arial"/>
        </w:rPr>
        <w:t xml:space="preserve"> </w:t>
      </w:r>
      <w:r w:rsidR="005247BC">
        <w:rPr>
          <w:rFonts w:ascii="Arial" w:hAnsi="Arial" w:cs="Arial"/>
        </w:rPr>
        <w:t>1</w:t>
      </w:r>
      <w:r w:rsidR="00C1409B">
        <w:rPr>
          <w:rFonts w:ascii="Arial" w:hAnsi="Arial" w:cs="Arial"/>
        </w:rPr>
        <w:t>0</w:t>
      </w:r>
      <w:r w:rsidR="005247BC">
        <w:rPr>
          <w:rFonts w:ascii="Arial" w:hAnsi="Arial" w:cs="Arial"/>
        </w:rPr>
        <w:t>.00-</w:t>
      </w:r>
      <w:r w:rsidR="0048105C" w:rsidRPr="005D5F5F">
        <w:rPr>
          <w:rFonts w:ascii="Arial" w:hAnsi="Arial" w:cs="Arial"/>
        </w:rPr>
        <w:t>15:00</w:t>
      </w:r>
      <w:r w:rsidR="0031242B">
        <w:rPr>
          <w:rFonts w:ascii="Arial" w:hAnsi="Arial" w:cs="Arial"/>
        </w:rPr>
        <w:t>,</w:t>
      </w:r>
      <w:r w:rsidR="003F2E45">
        <w:rPr>
          <w:rFonts w:ascii="Arial" w:hAnsi="Arial" w:cs="Arial"/>
        </w:rPr>
        <w:t xml:space="preserve"> 14 maja 2023 r.</w:t>
      </w:r>
      <w:r w:rsidR="00636E75" w:rsidRPr="005D5F5F">
        <w:rPr>
          <w:rFonts w:ascii="Arial" w:hAnsi="Arial" w:cs="Arial"/>
        </w:rPr>
        <w:t xml:space="preserve">, aby ubiegać się o nagrodę. </w:t>
      </w:r>
    </w:p>
    <w:p w14:paraId="47F308DC" w14:textId="74D0AAD9" w:rsidR="00636E75" w:rsidRPr="005D5F5F" w:rsidRDefault="00636E7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 xml:space="preserve">Zadania przy punktach będą </w:t>
      </w:r>
      <w:r w:rsidR="005247BC">
        <w:rPr>
          <w:rFonts w:ascii="Arial" w:hAnsi="Arial" w:cs="Arial"/>
        </w:rPr>
        <w:t>związane</w:t>
      </w:r>
      <w:r w:rsidR="005247BC" w:rsidRPr="005D5F5F">
        <w:rPr>
          <w:rFonts w:ascii="Arial" w:hAnsi="Arial" w:cs="Arial"/>
        </w:rPr>
        <w:t xml:space="preserve"> </w:t>
      </w:r>
      <w:r w:rsidR="005247BC">
        <w:rPr>
          <w:rFonts w:ascii="Arial" w:hAnsi="Arial" w:cs="Arial"/>
        </w:rPr>
        <w:t>z</w:t>
      </w:r>
      <w:r w:rsidRPr="005D5F5F">
        <w:rPr>
          <w:rFonts w:ascii="Arial" w:hAnsi="Arial" w:cs="Arial"/>
        </w:rPr>
        <w:t xml:space="preserve"> miejsc</w:t>
      </w:r>
      <w:r w:rsidR="005247BC">
        <w:rPr>
          <w:rFonts w:ascii="Arial" w:hAnsi="Arial" w:cs="Arial"/>
        </w:rPr>
        <w:t>em</w:t>
      </w:r>
      <w:r w:rsidRPr="005D5F5F">
        <w:rPr>
          <w:rFonts w:ascii="Arial" w:hAnsi="Arial" w:cs="Arial"/>
        </w:rPr>
        <w:t>, którego dany punkt dotyczy</w:t>
      </w:r>
      <w:r w:rsidR="00B070A7">
        <w:rPr>
          <w:rFonts w:ascii="Arial" w:hAnsi="Arial" w:cs="Arial"/>
        </w:rPr>
        <w:t>,</w:t>
      </w:r>
      <w:r w:rsidRPr="005D5F5F">
        <w:rPr>
          <w:rFonts w:ascii="Arial" w:hAnsi="Arial" w:cs="Arial"/>
        </w:rPr>
        <w:t xml:space="preserve">  tematyk</w:t>
      </w:r>
      <w:r w:rsidR="007572E0">
        <w:rPr>
          <w:rFonts w:ascii="Arial" w:hAnsi="Arial" w:cs="Arial"/>
        </w:rPr>
        <w:t>ą</w:t>
      </w:r>
      <w:r w:rsidRPr="005D5F5F">
        <w:rPr>
          <w:rFonts w:ascii="Arial" w:hAnsi="Arial" w:cs="Arial"/>
        </w:rPr>
        <w:t xml:space="preserve"> Funduszy Europejskich</w:t>
      </w:r>
      <w:r w:rsidR="00B070A7" w:rsidRPr="00B070A7">
        <w:rPr>
          <w:rFonts w:ascii="Arial" w:hAnsi="Arial" w:cs="Arial"/>
        </w:rPr>
        <w:t xml:space="preserve"> </w:t>
      </w:r>
      <w:r w:rsidR="00B070A7" w:rsidRPr="005D5F5F">
        <w:rPr>
          <w:rFonts w:ascii="Arial" w:hAnsi="Arial" w:cs="Arial"/>
        </w:rPr>
        <w:t>oraz</w:t>
      </w:r>
      <w:r w:rsidR="00B070A7">
        <w:rPr>
          <w:rFonts w:ascii="Arial" w:hAnsi="Arial" w:cs="Arial"/>
        </w:rPr>
        <w:t>/lub akcj</w:t>
      </w:r>
      <w:r w:rsidR="0069513D">
        <w:rPr>
          <w:rFonts w:ascii="Arial" w:hAnsi="Arial" w:cs="Arial"/>
        </w:rPr>
        <w:t>ą</w:t>
      </w:r>
      <w:r w:rsidR="00B070A7">
        <w:rPr>
          <w:rFonts w:ascii="Arial" w:hAnsi="Arial" w:cs="Arial"/>
        </w:rPr>
        <w:t xml:space="preserve"> DOFE, </w:t>
      </w:r>
      <w:r w:rsidRPr="005D5F5F">
        <w:rPr>
          <w:rFonts w:ascii="Arial" w:hAnsi="Arial" w:cs="Arial"/>
        </w:rPr>
        <w:t xml:space="preserve">. Zadania będą podlegać akceptacji </w:t>
      </w:r>
      <w:r w:rsidR="0048105C" w:rsidRPr="005D5F5F">
        <w:rPr>
          <w:rFonts w:ascii="Arial" w:hAnsi="Arial" w:cs="Arial"/>
        </w:rPr>
        <w:t>Z</w:t>
      </w:r>
      <w:r w:rsidRPr="005D5F5F">
        <w:rPr>
          <w:rFonts w:ascii="Arial" w:hAnsi="Arial" w:cs="Arial"/>
        </w:rPr>
        <w:t>amawiającego.</w:t>
      </w:r>
    </w:p>
    <w:p w14:paraId="2E3D80F5" w14:textId="58A9262F" w:rsidR="00636E75" w:rsidRPr="005D5F5F" w:rsidRDefault="00636E75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Punktem końcowym</w:t>
      </w:r>
      <w:r w:rsidR="00BE39F4">
        <w:rPr>
          <w:rFonts w:ascii="Arial" w:eastAsia="Times New Roman" w:hAnsi="Arial" w:cs="Arial"/>
        </w:rPr>
        <w:t xml:space="preserve"> </w:t>
      </w:r>
      <w:r w:rsidRPr="005D5F5F">
        <w:rPr>
          <w:rFonts w:ascii="Arial" w:eastAsia="Times New Roman" w:hAnsi="Arial" w:cs="Arial"/>
        </w:rPr>
        <w:t xml:space="preserve">gry będzie obowiązkowy punkt w </w:t>
      </w:r>
      <w:r w:rsidR="005247BC">
        <w:rPr>
          <w:rFonts w:ascii="Arial" w:eastAsia="Times New Roman" w:hAnsi="Arial" w:cs="Arial"/>
        </w:rPr>
        <w:t>M</w:t>
      </w:r>
      <w:r w:rsidR="00136838" w:rsidRPr="005D5F5F">
        <w:rPr>
          <w:rFonts w:ascii="Arial" w:eastAsia="Times New Roman" w:hAnsi="Arial" w:cs="Arial"/>
        </w:rPr>
        <w:t xml:space="preserve">iasteczku </w:t>
      </w:r>
      <w:r w:rsidR="00734819">
        <w:rPr>
          <w:rFonts w:ascii="Arial" w:eastAsia="Times New Roman" w:hAnsi="Arial" w:cs="Arial"/>
        </w:rPr>
        <w:t>FE</w:t>
      </w:r>
      <w:r w:rsidR="00C1409B">
        <w:rPr>
          <w:rFonts w:ascii="Arial" w:eastAsia="Times New Roman" w:hAnsi="Arial" w:cs="Arial"/>
        </w:rPr>
        <w:t>,</w:t>
      </w:r>
      <w:r w:rsidR="00734819" w:rsidRPr="005D5F5F">
        <w:rPr>
          <w:rFonts w:ascii="Arial" w:eastAsia="Times New Roman" w:hAnsi="Arial" w:cs="Arial"/>
        </w:rPr>
        <w:t xml:space="preserve"> </w:t>
      </w:r>
      <w:r w:rsidR="00C1409B">
        <w:rPr>
          <w:rFonts w:ascii="Arial" w:eastAsia="Times New Roman" w:hAnsi="Arial" w:cs="Arial"/>
        </w:rPr>
        <w:t>w</w:t>
      </w:r>
      <w:r w:rsidR="00136838" w:rsidRPr="005D5F5F">
        <w:rPr>
          <w:rFonts w:ascii="Arial" w:eastAsia="Times New Roman" w:hAnsi="Arial" w:cs="Arial"/>
        </w:rPr>
        <w:t xml:space="preserve"> którym </w:t>
      </w:r>
      <w:r w:rsidR="005034E4">
        <w:rPr>
          <w:rFonts w:ascii="Arial" w:eastAsia="Times New Roman" w:hAnsi="Arial" w:cs="Arial"/>
        </w:rPr>
        <w:t xml:space="preserve">drużyna </w:t>
      </w:r>
      <w:r w:rsidR="00136838" w:rsidRPr="005D5F5F">
        <w:rPr>
          <w:rFonts w:ascii="Arial" w:eastAsia="Times New Roman" w:hAnsi="Arial" w:cs="Arial"/>
        </w:rPr>
        <w:t xml:space="preserve">musi się stawić </w:t>
      </w:r>
      <w:r w:rsidR="003F46B0">
        <w:rPr>
          <w:rFonts w:ascii="Arial" w:eastAsia="Times New Roman" w:hAnsi="Arial" w:cs="Arial"/>
        </w:rPr>
        <w:t>d</w:t>
      </w:r>
      <w:r w:rsidR="00136838" w:rsidRPr="005D5F5F">
        <w:rPr>
          <w:rFonts w:ascii="Arial" w:eastAsia="Times New Roman" w:hAnsi="Arial" w:cs="Arial"/>
        </w:rPr>
        <w:t>o godzin</w:t>
      </w:r>
      <w:r w:rsidR="003F46B0">
        <w:rPr>
          <w:rFonts w:ascii="Arial" w:eastAsia="Times New Roman" w:hAnsi="Arial" w:cs="Arial"/>
        </w:rPr>
        <w:t>y</w:t>
      </w:r>
      <w:r w:rsidR="00136838" w:rsidRPr="005D5F5F">
        <w:rPr>
          <w:rFonts w:ascii="Arial" w:eastAsia="Times New Roman" w:hAnsi="Arial" w:cs="Arial"/>
        </w:rPr>
        <w:t xml:space="preserve"> 15:00. </w:t>
      </w:r>
      <w:r w:rsidR="009F1A89">
        <w:rPr>
          <w:rFonts w:ascii="Arial" w:eastAsia="Times New Roman" w:hAnsi="Arial" w:cs="Arial"/>
        </w:rPr>
        <w:t xml:space="preserve">Punkt ten będzie zaliczany jako punkt kontrolny. </w:t>
      </w:r>
    </w:p>
    <w:p w14:paraId="20A4905C" w14:textId="1189EC4E" w:rsidR="00136838" w:rsidRDefault="00136838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lastRenderedPageBreak/>
        <w:t xml:space="preserve">Po zakończonej grze Zamawiający przygotuje pulę losów z nazwami drużyn, które zakończyły </w:t>
      </w:r>
      <w:r w:rsidR="004C7915" w:rsidRPr="005D5F5F">
        <w:rPr>
          <w:rFonts w:ascii="Arial" w:eastAsia="Times New Roman" w:hAnsi="Arial" w:cs="Arial"/>
        </w:rPr>
        <w:t>gr</w:t>
      </w:r>
      <w:r w:rsidR="00C1409B">
        <w:rPr>
          <w:rFonts w:ascii="Arial" w:eastAsia="Times New Roman" w:hAnsi="Arial" w:cs="Arial"/>
        </w:rPr>
        <w:t>ę</w:t>
      </w:r>
      <w:r w:rsidR="004C7915" w:rsidRPr="005D5F5F">
        <w:rPr>
          <w:rFonts w:ascii="Arial" w:eastAsia="Times New Roman" w:hAnsi="Arial" w:cs="Arial"/>
        </w:rPr>
        <w:t xml:space="preserve"> </w:t>
      </w:r>
      <w:r w:rsidR="003F2E45">
        <w:rPr>
          <w:rFonts w:ascii="Arial" w:eastAsia="Times New Roman" w:hAnsi="Arial" w:cs="Arial"/>
        </w:rPr>
        <w:t>(</w:t>
      </w:r>
      <w:r w:rsidR="004C7915" w:rsidRPr="005D5F5F">
        <w:rPr>
          <w:rFonts w:ascii="Arial" w:eastAsia="Times New Roman" w:hAnsi="Arial" w:cs="Arial"/>
        </w:rPr>
        <w:t>zdoby</w:t>
      </w:r>
      <w:r w:rsidR="003F2E45">
        <w:rPr>
          <w:rFonts w:ascii="Arial" w:eastAsia="Times New Roman" w:hAnsi="Arial" w:cs="Arial"/>
        </w:rPr>
        <w:t>ły</w:t>
      </w:r>
      <w:r w:rsidR="004C7915" w:rsidRPr="005D5F5F">
        <w:rPr>
          <w:rFonts w:ascii="Arial" w:eastAsia="Times New Roman" w:hAnsi="Arial" w:cs="Arial"/>
        </w:rPr>
        <w:t xml:space="preserve"> </w:t>
      </w:r>
      <w:r w:rsidR="009F1A89">
        <w:rPr>
          <w:rFonts w:ascii="Arial" w:eastAsia="Times New Roman" w:hAnsi="Arial" w:cs="Arial"/>
        </w:rPr>
        <w:t xml:space="preserve">minimum </w:t>
      </w:r>
      <w:r w:rsidR="004C7915" w:rsidRPr="005D5F5F">
        <w:rPr>
          <w:rFonts w:ascii="Arial" w:eastAsia="Times New Roman" w:hAnsi="Arial" w:cs="Arial"/>
        </w:rPr>
        <w:t>10 punkt</w:t>
      </w:r>
      <w:r w:rsidR="003F2E45">
        <w:rPr>
          <w:rFonts w:ascii="Arial" w:eastAsia="Times New Roman" w:hAnsi="Arial" w:cs="Arial"/>
        </w:rPr>
        <w:t>ów</w:t>
      </w:r>
      <w:r w:rsidR="004C7915"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eastAsia="Times New Roman" w:hAnsi="Arial" w:cs="Arial"/>
        </w:rPr>
        <w:t xml:space="preserve">w </w:t>
      </w:r>
      <w:r w:rsidR="004C7915" w:rsidRPr="005D5F5F">
        <w:rPr>
          <w:rFonts w:ascii="Arial" w:eastAsia="Times New Roman" w:hAnsi="Arial" w:cs="Arial"/>
        </w:rPr>
        <w:t xml:space="preserve">ustalonym </w:t>
      </w:r>
      <w:r w:rsidRPr="005D5F5F">
        <w:rPr>
          <w:rFonts w:ascii="Arial" w:eastAsia="Times New Roman" w:hAnsi="Arial" w:cs="Arial"/>
        </w:rPr>
        <w:t>czasie</w:t>
      </w:r>
      <w:r w:rsidR="003F2E45">
        <w:rPr>
          <w:rFonts w:ascii="Arial" w:eastAsia="Times New Roman" w:hAnsi="Arial" w:cs="Arial"/>
        </w:rPr>
        <w:t xml:space="preserve"> gry)</w:t>
      </w:r>
      <w:r w:rsidRPr="005D5F5F">
        <w:rPr>
          <w:rFonts w:ascii="Arial" w:eastAsia="Times New Roman" w:hAnsi="Arial" w:cs="Arial"/>
        </w:rPr>
        <w:t xml:space="preserve"> i przekaże j</w:t>
      </w:r>
      <w:r w:rsidR="004C7915" w:rsidRPr="005D5F5F">
        <w:rPr>
          <w:rFonts w:ascii="Arial" w:eastAsia="Times New Roman" w:hAnsi="Arial" w:cs="Arial"/>
        </w:rPr>
        <w:t>e</w:t>
      </w:r>
      <w:r w:rsidRPr="005D5F5F">
        <w:rPr>
          <w:rFonts w:ascii="Arial" w:eastAsia="Times New Roman" w:hAnsi="Arial" w:cs="Arial"/>
        </w:rPr>
        <w:t xml:space="preserve"> Z</w:t>
      </w:r>
      <w:r w:rsidR="00C1409B">
        <w:rPr>
          <w:rFonts w:ascii="Arial" w:eastAsia="Times New Roman" w:hAnsi="Arial" w:cs="Arial"/>
        </w:rPr>
        <w:t>a</w:t>
      </w:r>
      <w:r w:rsidRPr="005D5F5F">
        <w:rPr>
          <w:rFonts w:ascii="Arial" w:eastAsia="Times New Roman" w:hAnsi="Arial" w:cs="Arial"/>
        </w:rPr>
        <w:t>mawiającemu w ciągu 50 min od zakończonej gry.</w:t>
      </w:r>
    </w:p>
    <w:p w14:paraId="767A4E04" w14:textId="346C9E0B" w:rsidR="003F46B0" w:rsidRDefault="00136838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Wylosowanych zostanie 10 drużyn, które otrzymają nagrodę.</w:t>
      </w:r>
      <w:r w:rsidR="003F46B0" w:rsidRPr="003F46B0">
        <w:rPr>
          <w:rFonts w:ascii="Arial" w:eastAsia="Times New Roman" w:hAnsi="Arial" w:cs="Arial"/>
        </w:rPr>
        <w:t xml:space="preserve"> </w:t>
      </w:r>
      <w:r w:rsidR="003F46B0">
        <w:rPr>
          <w:rFonts w:ascii="Arial" w:eastAsia="Times New Roman" w:hAnsi="Arial" w:cs="Arial"/>
        </w:rPr>
        <w:t xml:space="preserve">Warunkiem otrzymania nagrody jest obecność </w:t>
      </w:r>
      <w:r w:rsidR="009F1A89">
        <w:rPr>
          <w:rFonts w:ascii="Arial" w:eastAsia="Times New Roman" w:hAnsi="Arial" w:cs="Arial"/>
        </w:rPr>
        <w:t xml:space="preserve">w Miasteczku FE </w:t>
      </w:r>
      <w:r w:rsidR="003F46B0">
        <w:rPr>
          <w:rFonts w:ascii="Arial" w:eastAsia="Times New Roman" w:hAnsi="Arial" w:cs="Arial"/>
        </w:rPr>
        <w:t>całej drużyny podczas losowania nagród.</w:t>
      </w:r>
    </w:p>
    <w:p w14:paraId="299D1BC8" w14:textId="7EF5ED4D" w:rsidR="00CF223D" w:rsidRPr="0069513D" w:rsidRDefault="00C16F9F" w:rsidP="00725D0C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Nagrody zostaną przygotowane oraz wręczone przez Zamawiającego. </w:t>
      </w:r>
    </w:p>
    <w:p w14:paraId="370A7806" w14:textId="77777777" w:rsidR="00CF223D" w:rsidRDefault="00CF223D" w:rsidP="00725D0C">
      <w:pPr>
        <w:pStyle w:val="Akapitzlist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785F2E" w14:textId="57A6466D" w:rsidR="00BB62D7" w:rsidRPr="005D5F5F" w:rsidRDefault="00240314" w:rsidP="00725D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>KRYTERIA OCENY OFERT</w:t>
      </w:r>
    </w:p>
    <w:p w14:paraId="7985323D" w14:textId="1DB98B2C" w:rsidR="00BB62D7" w:rsidRPr="005D5F5F" w:rsidRDefault="009E1FCB" w:rsidP="00725D0C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Cs/>
        </w:rPr>
        <w:t>Zamawiający o</w:t>
      </w:r>
      <w:r w:rsidR="00BB62D7" w:rsidRPr="005D5F5F">
        <w:rPr>
          <w:rFonts w:ascii="Arial" w:hAnsi="Arial" w:cs="Arial"/>
          <w:bCs/>
        </w:rPr>
        <w:t xml:space="preserve">ceni oferty według </w:t>
      </w:r>
      <w:r w:rsidR="00CD0231">
        <w:rPr>
          <w:rFonts w:ascii="Arial" w:hAnsi="Arial" w:cs="Arial"/>
          <w:bCs/>
        </w:rPr>
        <w:t xml:space="preserve">dwóch </w:t>
      </w:r>
      <w:r w:rsidR="00BB62D7" w:rsidRPr="005D5F5F">
        <w:rPr>
          <w:rFonts w:ascii="Arial" w:hAnsi="Arial" w:cs="Arial"/>
          <w:bCs/>
        </w:rPr>
        <w:t xml:space="preserve">kryteriów: </w:t>
      </w:r>
    </w:p>
    <w:p w14:paraId="0E70D0E1" w14:textId="77777777" w:rsidR="00475843" w:rsidRPr="00475843" w:rsidRDefault="00CD0231" w:rsidP="00725D0C">
      <w:pPr>
        <w:pStyle w:val="Lista3"/>
        <w:numPr>
          <w:ilvl w:val="0"/>
          <w:numId w:val="12"/>
        </w:numPr>
        <w:spacing w:line="36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cena 40%</w:t>
      </w:r>
    </w:p>
    <w:p w14:paraId="6F393044" w14:textId="2A605918" w:rsidR="00CD0231" w:rsidRPr="00475843" w:rsidRDefault="009F00DF" w:rsidP="00725D0C">
      <w:pPr>
        <w:pStyle w:val="Lista3"/>
        <w:numPr>
          <w:ilvl w:val="0"/>
          <w:numId w:val="12"/>
        </w:numPr>
        <w:spacing w:line="36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propozycja koncepcji 60%</w:t>
      </w:r>
    </w:p>
    <w:p w14:paraId="5406290C" w14:textId="6CE8F0CA" w:rsidR="00B61241" w:rsidRPr="005D5F5F" w:rsidRDefault="00830EF0" w:rsidP="00725D0C">
      <w:pPr>
        <w:pStyle w:val="Akapitzlist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</w:t>
      </w:r>
      <w:r w:rsidR="00CD0231">
        <w:rPr>
          <w:rFonts w:ascii="Arial" w:hAnsi="Arial" w:cs="Arial"/>
          <w:bCs/>
        </w:rPr>
        <w:t>p</w:t>
      </w:r>
      <w:r w:rsidR="00B61241" w:rsidRPr="005D5F5F">
        <w:rPr>
          <w:rFonts w:ascii="Arial" w:hAnsi="Arial" w:cs="Arial"/>
          <w:bCs/>
        </w:rPr>
        <w:t xml:space="preserve">rzyzna punkty w poszczególnych kryteriach według poniższych zasad: </w:t>
      </w:r>
    </w:p>
    <w:p w14:paraId="0B618489" w14:textId="4E68E275" w:rsidR="00B61241" w:rsidRPr="005D5F5F" w:rsidRDefault="00B61241" w:rsidP="00725D0C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5D5F5F">
        <w:rPr>
          <w:rFonts w:ascii="Arial" w:hAnsi="Arial" w:cs="Arial"/>
          <w:b/>
          <w:bCs/>
        </w:rPr>
        <w:t>CENA</w:t>
      </w:r>
      <w:r w:rsidRPr="005D5F5F">
        <w:rPr>
          <w:rFonts w:ascii="Arial" w:hAnsi="Arial" w:cs="Arial"/>
          <w:b/>
        </w:rPr>
        <w:t xml:space="preserve">: </w:t>
      </w:r>
      <w:r w:rsidR="00971456" w:rsidRPr="005D5F5F">
        <w:rPr>
          <w:rFonts w:ascii="Arial" w:hAnsi="Arial" w:cs="Arial"/>
          <w:b/>
        </w:rPr>
        <w:t>4</w:t>
      </w:r>
      <w:r w:rsidRPr="005D5F5F">
        <w:rPr>
          <w:rFonts w:ascii="Arial" w:hAnsi="Arial" w:cs="Arial"/>
          <w:b/>
        </w:rPr>
        <w:t xml:space="preserve">0% (maksymalnie </w:t>
      </w:r>
      <w:r w:rsidR="00971456" w:rsidRPr="005D5F5F">
        <w:rPr>
          <w:rFonts w:ascii="Arial" w:hAnsi="Arial" w:cs="Arial"/>
          <w:b/>
        </w:rPr>
        <w:t>4</w:t>
      </w:r>
      <w:r w:rsidRPr="005D5F5F">
        <w:rPr>
          <w:rFonts w:ascii="Arial" w:hAnsi="Arial" w:cs="Arial"/>
          <w:b/>
        </w:rPr>
        <w:t>0 pkt)</w:t>
      </w:r>
    </w:p>
    <w:p w14:paraId="372620B6" w14:textId="77777777" w:rsidR="00B61241" w:rsidRPr="005D5F5F" w:rsidRDefault="00B61241" w:rsidP="00725D0C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Punkty za to kryterium obliczymy według wzoru.</w:t>
      </w:r>
    </w:p>
    <w:p w14:paraId="4CC1AEA6" w14:textId="77777777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</w:p>
    <w:p w14:paraId="3D55E98D" w14:textId="77777777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Cena brutto oferty najtańszej </w:t>
      </w:r>
    </w:p>
    <w:p w14:paraId="23ED987F" w14:textId="31692DFE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---------------------------</w:t>
      </w:r>
      <w:r w:rsidR="00830EF0" w:rsidRPr="005D5F5F">
        <w:rPr>
          <w:rFonts w:ascii="Arial" w:hAnsi="Arial" w:cs="Arial"/>
        </w:rPr>
        <w:t>--------</w:t>
      </w:r>
      <w:r w:rsidRPr="005D5F5F">
        <w:rPr>
          <w:rFonts w:ascii="Arial" w:hAnsi="Arial" w:cs="Arial"/>
        </w:rPr>
        <w:t xml:space="preserve">----- x </w:t>
      </w:r>
      <w:r w:rsidR="00971456" w:rsidRPr="005D5F5F">
        <w:rPr>
          <w:rFonts w:ascii="Arial" w:hAnsi="Arial" w:cs="Arial"/>
        </w:rPr>
        <w:t>4</w:t>
      </w:r>
      <w:r w:rsidRPr="005D5F5F">
        <w:rPr>
          <w:rFonts w:ascii="Arial" w:hAnsi="Arial" w:cs="Arial"/>
        </w:rPr>
        <w:t>0 = liczba punktów</w:t>
      </w:r>
    </w:p>
    <w:p w14:paraId="6D00048B" w14:textId="77777777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Cena brutto badanej oferty </w:t>
      </w:r>
    </w:p>
    <w:p w14:paraId="24D0D777" w14:textId="24191C32" w:rsidR="002A79E7" w:rsidRPr="005D5F5F" w:rsidRDefault="00971456" w:rsidP="00725D0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Times New Roman" w:hAnsi="Arial" w:cs="Arial"/>
        </w:rPr>
      </w:pPr>
      <w:bookmarkStart w:id="4" w:name="_Hlk122522483"/>
      <w:r w:rsidRPr="005D5F5F">
        <w:rPr>
          <w:rFonts w:ascii="Arial" w:eastAsia="Times New Roman" w:hAnsi="Arial" w:cs="Arial"/>
          <w:b/>
          <w:bCs/>
        </w:rPr>
        <w:t xml:space="preserve">PROPOZYCJA KONCEPCJI: </w:t>
      </w:r>
      <w:r w:rsidR="00CD0231">
        <w:rPr>
          <w:rFonts w:ascii="Arial" w:eastAsia="Times New Roman" w:hAnsi="Arial" w:cs="Arial"/>
          <w:b/>
          <w:bCs/>
        </w:rPr>
        <w:t>6</w:t>
      </w:r>
      <w:r w:rsidRPr="005D5F5F">
        <w:rPr>
          <w:rFonts w:ascii="Arial" w:eastAsia="Times New Roman" w:hAnsi="Arial" w:cs="Arial"/>
          <w:b/>
          <w:bCs/>
        </w:rPr>
        <w:t>0%</w:t>
      </w:r>
      <w:r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hAnsi="Arial" w:cs="Arial"/>
          <w:b/>
          <w:bCs/>
        </w:rPr>
        <w:t xml:space="preserve">(maksymalnie </w:t>
      </w:r>
      <w:r w:rsidR="00CD0231">
        <w:rPr>
          <w:rFonts w:ascii="Arial" w:hAnsi="Arial" w:cs="Arial"/>
          <w:b/>
          <w:bCs/>
        </w:rPr>
        <w:t>6</w:t>
      </w:r>
      <w:r w:rsidRPr="005D5F5F">
        <w:rPr>
          <w:rFonts w:ascii="Arial" w:hAnsi="Arial" w:cs="Arial"/>
          <w:b/>
          <w:bCs/>
        </w:rPr>
        <w:t>0 pkt)</w:t>
      </w:r>
      <w:r w:rsidRPr="005D5F5F">
        <w:rPr>
          <w:rFonts w:ascii="Arial" w:eastAsia="Times New Roman" w:hAnsi="Arial" w:cs="Arial"/>
        </w:rPr>
        <w:t xml:space="preserve"> </w:t>
      </w:r>
    </w:p>
    <w:p w14:paraId="050A0B73" w14:textId="5BAF9680" w:rsidR="00CD0231" w:rsidRPr="00CF223D" w:rsidRDefault="000B2854" w:rsidP="00725D0C">
      <w:pPr>
        <w:spacing w:line="360" w:lineRule="auto"/>
        <w:ind w:left="1134"/>
        <w:jc w:val="both"/>
      </w:pPr>
      <w:r w:rsidRPr="005D5F5F">
        <w:rPr>
          <w:rFonts w:ascii="Arial" w:eastAsia="Times New Roman" w:hAnsi="Arial" w:cs="Arial"/>
        </w:rPr>
        <w:t>Ocenie podlegać będzie opis koncepcji</w:t>
      </w:r>
      <w:r w:rsidR="00964E08">
        <w:rPr>
          <w:rFonts w:ascii="Arial" w:eastAsia="Times New Roman" w:hAnsi="Arial" w:cs="Arial"/>
        </w:rPr>
        <w:t xml:space="preserve"> przygotowania i przeprowadzenia</w:t>
      </w:r>
      <w:r w:rsidRPr="005D5F5F">
        <w:rPr>
          <w:rFonts w:ascii="Arial" w:eastAsia="Times New Roman" w:hAnsi="Arial" w:cs="Arial"/>
        </w:rPr>
        <w:t xml:space="preserve"> gry </w:t>
      </w:r>
      <w:r w:rsidR="00964E08">
        <w:rPr>
          <w:rFonts w:ascii="Arial" w:eastAsia="Times New Roman" w:hAnsi="Arial" w:cs="Arial"/>
        </w:rPr>
        <w:t xml:space="preserve">wraz z </w:t>
      </w:r>
      <w:r w:rsidRPr="005D5F5F">
        <w:rPr>
          <w:rFonts w:ascii="Arial" w:eastAsia="Times New Roman" w:hAnsi="Arial" w:cs="Arial"/>
        </w:rPr>
        <w:t>propozycj</w:t>
      </w:r>
      <w:r w:rsidR="00964E08">
        <w:rPr>
          <w:rFonts w:ascii="Arial" w:eastAsia="Times New Roman" w:hAnsi="Arial" w:cs="Arial"/>
        </w:rPr>
        <w:t>ą</w:t>
      </w:r>
      <w:r w:rsidRPr="005D5F5F">
        <w:rPr>
          <w:rFonts w:ascii="Arial" w:eastAsia="Times New Roman" w:hAnsi="Arial" w:cs="Arial"/>
        </w:rPr>
        <w:t xml:space="preserve"> wizu</w:t>
      </w:r>
      <w:r w:rsidR="00964E08">
        <w:rPr>
          <w:rFonts w:ascii="Arial" w:eastAsia="Times New Roman" w:hAnsi="Arial" w:cs="Arial"/>
        </w:rPr>
        <w:t>alizacji</w:t>
      </w:r>
      <w:r w:rsidRPr="005D5F5F">
        <w:rPr>
          <w:rFonts w:ascii="Arial" w:eastAsia="Times New Roman" w:hAnsi="Arial" w:cs="Arial"/>
        </w:rPr>
        <w:t xml:space="preserve"> (utrzymana </w:t>
      </w:r>
      <w:r w:rsidR="002F3218" w:rsidRPr="005D5F5F">
        <w:rPr>
          <w:rFonts w:ascii="Arial" w:eastAsia="Times New Roman" w:hAnsi="Arial" w:cs="Arial"/>
        </w:rPr>
        <w:t>kolorystyka oraz przykładowe obrazy)</w:t>
      </w:r>
      <w:r w:rsidR="00FD4862" w:rsidRPr="005D5F5F">
        <w:rPr>
          <w:rFonts w:ascii="Arial" w:eastAsia="Times New Roman" w:hAnsi="Arial" w:cs="Arial"/>
        </w:rPr>
        <w:t xml:space="preserve">. Wykonawca prześle propozycje graficzne/kolorystyczne w jakich planuje przygotować grę. </w:t>
      </w:r>
      <w:r w:rsidR="00CD0231">
        <w:rPr>
          <w:rFonts w:ascii="Arial" w:eastAsia="Times New Roman" w:hAnsi="Arial" w:cs="Arial"/>
        </w:rPr>
        <w:t xml:space="preserve">W ocenie pod uwagę będą brane następujące </w:t>
      </w:r>
      <w:proofErr w:type="spellStart"/>
      <w:r w:rsidR="00C161C4">
        <w:rPr>
          <w:rFonts w:ascii="Arial" w:eastAsia="Times New Roman" w:hAnsi="Arial" w:cs="Arial"/>
        </w:rPr>
        <w:t>pod</w:t>
      </w:r>
      <w:r w:rsidR="00CD0231">
        <w:rPr>
          <w:rFonts w:ascii="Arial" w:eastAsia="Times New Roman" w:hAnsi="Arial" w:cs="Arial"/>
        </w:rPr>
        <w:t>kryteria</w:t>
      </w:r>
      <w:proofErr w:type="spellEnd"/>
      <w:r w:rsidR="00CD0231">
        <w:rPr>
          <w:rFonts w:ascii="Arial" w:eastAsia="Times New Roman" w:hAnsi="Arial" w:cs="Arial"/>
        </w:rPr>
        <w:t>:</w:t>
      </w:r>
    </w:p>
    <w:p w14:paraId="30F11338" w14:textId="7A2DA4E8" w:rsidR="00CD0231" w:rsidRDefault="00CD0231" w:rsidP="00725D0C">
      <w:pPr>
        <w:pStyle w:val="Akapitzlist"/>
        <w:numPr>
          <w:ilvl w:val="0"/>
          <w:numId w:val="13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zbieżność i spójność koncepcji z celem gry</w:t>
      </w:r>
      <w:r w:rsidR="00D912B0">
        <w:rPr>
          <w:rFonts w:ascii="Arial" w:eastAsia="Times New Roman" w:hAnsi="Arial" w:cs="Arial"/>
        </w:rPr>
        <w:t xml:space="preserve"> (koncepcja spójna z celem gry)</w:t>
      </w:r>
      <w:r w:rsidR="00C161C4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>-</w:t>
      </w:r>
      <w:r w:rsidRPr="005D5F5F">
        <w:rPr>
          <w:rFonts w:ascii="Arial" w:eastAsia="Times New Roman" w:hAnsi="Arial" w:cs="Arial"/>
        </w:rPr>
        <w:t xml:space="preserve"> </w:t>
      </w:r>
      <w:r w:rsidR="00CF223D">
        <w:rPr>
          <w:rFonts w:ascii="Arial" w:eastAsia="Times New Roman" w:hAnsi="Arial" w:cs="Arial"/>
        </w:rPr>
        <w:t>15</w:t>
      </w:r>
      <w:r w:rsidRPr="005D5F5F">
        <w:rPr>
          <w:rFonts w:ascii="Arial" w:eastAsia="Times New Roman" w:hAnsi="Arial" w:cs="Arial"/>
        </w:rPr>
        <w:t xml:space="preserve"> pkt</w:t>
      </w:r>
    </w:p>
    <w:p w14:paraId="26A11CE6" w14:textId="7C4F85B0" w:rsidR="00CD0231" w:rsidRDefault="00CD0231" w:rsidP="00725D0C">
      <w:pPr>
        <w:pStyle w:val="Akapitzlist"/>
        <w:numPr>
          <w:ilvl w:val="0"/>
          <w:numId w:val="13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CF223D">
        <w:rPr>
          <w:rFonts w:ascii="Arial" w:eastAsia="Times New Roman" w:hAnsi="Arial" w:cs="Arial"/>
        </w:rPr>
        <w:t xml:space="preserve">ciekawy pomysł na przeprowadzenie gry </w:t>
      </w:r>
      <w:r w:rsidR="00D912B0">
        <w:rPr>
          <w:rFonts w:ascii="Arial" w:eastAsia="Times New Roman" w:hAnsi="Arial" w:cs="Arial"/>
        </w:rPr>
        <w:t>(kreatywna formuła gry)</w:t>
      </w:r>
      <w:r w:rsidR="00C161C4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 xml:space="preserve">- </w:t>
      </w:r>
      <w:r w:rsidR="00CF223D">
        <w:rPr>
          <w:rFonts w:ascii="Arial" w:eastAsia="Times New Roman" w:hAnsi="Arial" w:cs="Arial"/>
        </w:rPr>
        <w:t>2</w:t>
      </w:r>
      <w:r w:rsidRPr="00CF223D">
        <w:rPr>
          <w:rFonts w:ascii="Arial" w:eastAsia="Times New Roman" w:hAnsi="Arial" w:cs="Arial"/>
        </w:rPr>
        <w:t>0 pkt</w:t>
      </w:r>
    </w:p>
    <w:p w14:paraId="7806DAB8" w14:textId="11C8A35B" w:rsidR="00CD0231" w:rsidRPr="005D5F5F" w:rsidRDefault="00CD0231" w:rsidP="00725D0C">
      <w:pPr>
        <w:pStyle w:val="Akapitzlist"/>
        <w:numPr>
          <w:ilvl w:val="0"/>
          <w:numId w:val="13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atrakcyjna wizualnie propozycja gry </w:t>
      </w:r>
      <w:r w:rsidR="00D912B0">
        <w:rPr>
          <w:rFonts w:ascii="Arial" w:eastAsia="Times New Roman" w:hAnsi="Arial" w:cs="Arial"/>
        </w:rPr>
        <w:t>(spójna kolorystyka</w:t>
      </w:r>
      <w:r w:rsidR="00271143">
        <w:rPr>
          <w:rFonts w:ascii="Arial" w:eastAsia="Times New Roman" w:hAnsi="Arial" w:cs="Arial"/>
        </w:rPr>
        <w:t>, przejrzysty dobór graficzny</w:t>
      </w:r>
      <w:r w:rsidR="00D912B0">
        <w:rPr>
          <w:rFonts w:ascii="Arial" w:eastAsia="Times New Roman" w:hAnsi="Arial" w:cs="Arial"/>
        </w:rPr>
        <w:t>)</w:t>
      </w:r>
      <w:r w:rsidR="00C161C4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 xml:space="preserve">- </w:t>
      </w:r>
      <w:r w:rsidR="00CF223D">
        <w:rPr>
          <w:rFonts w:ascii="Arial" w:eastAsia="Times New Roman" w:hAnsi="Arial" w:cs="Arial"/>
        </w:rPr>
        <w:t>10</w:t>
      </w:r>
      <w:r w:rsidRPr="005D5F5F">
        <w:rPr>
          <w:rFonts w:ascii="Arial" w:eastAsia="Times New Roman" w:hAnsi="Arial" w:cs="Arial"/>
        </w:rPr>
        <w:t xml:space="preserve"> pkt</w:t>
      </w:r>
    </w:p>
    <w:p w14:paraId="2ABE9577" w14:textId="4E45CD27" w:rsidR="00B909FE" w:rsidRPr="00475843" w:rsidRDefault="00CD0231" w:rsidP="00725D0C">
      <w:pPr>
        <w:pStyle w:val="Akapitzlist"/>
        <w:numPr>
          <w:ilvl w:val="0"/>
          <w:numId w:val="13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sposoby angażowania uczestników </w:t>
      </w:r>
      <w:r w:rsidR="00D912B0">
        <w:rPr>
          <w:rFonts w:ascii="Arial" w:eastAsia="Times New Roman" w:hAnsi="Arial" w:cs="Arial"/>
        </w:rPr>
        <w:t>(a</w:t>
      </w:r>
      <w:r w:rsidR="00D912B0" w:rsidRPr="005D5F5F">
        <w:rPr>
          <w:rFonts w:ascii="Arial" w:eastAsia="Times New Roman" w:hAnsi="Arial" w:cs="Arial"/>
        </w:rPr>
        <w:t>trakcyjny sposób angażowania uczestników w grę</w:t>
      </w:r>
      <w:r w:rsidR="00D912B0">
        <w:rPr>
          <w:rFonts w:ascii="Arial" w:eastAsia="Times New Roman" w:hAnsi="Arial" w:cs="Arial"/>
        </w:rPr>
        <w:t xml:space="preserve">, </w:t>
      </w:r>
      <w:r w:rsidR="00D912B0" w:rsidRPr="005D5F5F">
        <w:rPr>
          <w:rFonts w:ascii="Arial" w:eastAsia="Times New Roman" w:hAnsi="Arial" w:cs="Arial"/>
        </w:rPr>
        <w:t>interesujące</w:t>
      </w:r>
      <w:r w:rsidR="00D912B0">
        <w:rPr>
          <w:rFonts w:ascii="Arial" w:eastAsia="Times New Roman" w:hAnsi="Arial" w:cs="Arial"/>
        </w:rPr>
        <w:t>,</w:t>
      </w:r>
      <w:r w:rsidR="00D912B0" w:rsidRPr="005D5F5F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 xml:space="preserve">niebanalne </w:t>
      </w:r>
      <w:r w:rsidR="00D912B0" w:rsidRPr="005D5F5F">
        <w:rPr>
          <w:rFonts w:ascii="Arial" w:eastAsia="Times New Roman" w:hAnsi="Arial" w:cs="Arial"/>
        </w:rPr>
        <w:t xml:space="preserve">zagadki do wykonania) </w:t>
      </w:r>
      <w:r w:rsidR="00C161C4">
        <w:rPr>
          <w:rFonts w:ascii="Arial" w:eastAsia="Times New Roman" w:hAnsi="Arial" w:cs="Arial"/>
        </w:rPr>
        <w:t>-</w:t>
      </w:r>
      <w:r w:rsidR="00D912B0">
        <w:rPr>
          <w:rFonts w:ascii="Arial" w:eastAsia="Times New Roman" w:hAnsi="Arial" w:cs="Arial"/>
        </w:rPr>
        <w:t xml:space="preserve"> </w:t>
      </w:r>
      <w:r w:rsidR="00CF223D">
        <w:rPr>
          <w:rFonts w:ascii="Arial" w:eastAsia="Times New Roman" w:hAnsi="Arial" w:cs="Arial"/>
        </w:rPr>
        <w:t>15</w:t>
      </w:r>
      <w:r w:rsidR="00D912B0">
        <w:rPr>
          <w:rFonts w:ascii="Arial" w:eastAsia="Times New Roman" w:hAnsi="Arial" w:cs="Arial"/>
        </w:rPr>
        <w:t xml:space="preserve"> pkt</w:t>
      </w:r>
    </w:p>
    <w:bookmarkEnd w:id="4"/>
    <w:p w14:paraId="01AE003B" w14:textId="0791D19D" w:rsidR="00445C5E" w:rsidRPr="00445C5E" w:rsidRDefault="00445C5E" w:rsidP="00725D0C">
      <w:pPr>
        <w:pStyle w:val="Tekstpodstawowy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D01732">
        <w:rPr>
          <w:rFonts w:ascii="Arial" w:hAnsi="Arial" w:cs="Arial"/>
        </w:rPr>
        <w:t xml:space="preserve">Jeżeli oferta otrzyma mniej niż </w:t>
      </w:r>
      <w:r w:rsidR="0013144B">
        <w:rPr>
          <w:rFonts w:ascii="Arial" w:hAnsi="Arial" w:cs="Arial"/>
        </w:rPr>
        <w:t>20</w:t>
      </w:r>
      <w:r w:rsidRPr="00D01732">
        <w:rPr>
          <w:rFonts w:ascii="Arial" w:hAnsi="Arial" w:cs="Arial"/>
        </w:rPr>
        <w:t xml:space="preserve"> pkt w kryterium „propozycja koncepcji” zostanie    odrzucona i nie będzie podlegała dalszej ocenie.</w:t>
      </w:r>
    </w:p>
    <w:p w14:paraId="504D9FD5" w14:textId="3ABD6EE0" w:rsidR="004A1B45" w:rsidRPr="00475843" w:rsidRDefault="00764066" w:rsidP="00725D0C">
      <w:pPr>
        <w:pStyle w:val="Tekstpodstawowy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lastRenderedPageBreak/>
        <w:t xml:space="preserve">Za najkorzystniejszą zostanie uznana oferta z największą liczbą punktów. Zamawiający udzieli zamówienia </w:t>
      </w:r>
      <w:r w:rsidR="00F832A1" w:rsidRPr="005D5F5F">
        <w:rPr>
          <w:rFonts w:ascii="Arial" w:hAnsi="Arial" w:cs="Arial"/>
        </w:rPr>
        <w:t>W</w:t>
      </w:r>
      <w:r w:rsidRPr="005D5F5F">
        <w:rPr>
          <w:rFonts w:ascii="Arial" w:hAnsi="Arial" w:cs="Arial"/>
        </w:rPr>
        <w:t>ykonawcy, którego oferta odpowiada wszystkim wymaganiom określonym w niniejszym zapytaniu ofertowym i została oceniona jako najkorzystniejsza</w:t>
      </w:r>
      <w:r w:rsidR="00243C31">
        <w:rPr>
          <w:rFonts w:ascii="Arial" w:hAnsi="Arial" w:cs="Arial"/>
        </w:rPr>
        <w:t xml:space="preserve"> </w:t>
      </w:r>
      <w:r w:rsidRPr="005D5F5F">
        <w:rPr>
          <w:rFonts w:ascii="Arial" w:hAnsi="Arial" w:cs="Arial"/>
        </w:rPr>
        <w:t>w oparciu o podane kryteria wyboru.</w:t>
      </w:r>
      <w:bookmarkStart w:id="5" w:name="_Hlk126008940"/>
    </w:p>
    <w:p w14:paraId="3DFD18AB" w14:textId="15E85828" w:rsidR="00F9655A" w:rsidRPr="00240314" w:rsidRDefault="00240314" w:rsidP="00725D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b/>
          <w:bCs/>
          <w:sz w:val="28"/>
          <w:szCs w:val="28"/>
        </w:rPr>
      </w:pPr>
      <w:bookmarkStart w:id="6" w:name="_Hlk126008882"/>
      <w:r w:rsidRPr="00240314">
        <w:rPr>
          <w:rFonts w:eastAsia="Times New Roman" w:cstheme="minorHAnsi"/>
          <w:b/>
          <w:bCs/>
          <w:sz w:val="28"/>
          <w:szCs w:val="28"/>
        </w:rPr>
        <w:t>WARUNKI JAKIE MUSI SPEŁNIĆ OFERENT</w:t>
      </w:r>
    </w:p>
    <w:p w14:paraId="0C83EEE6" w14:textId="6C2ACCE9" w:rsidR="007E7FF0" w:rsidRPr="005D5F5F" w:rsidRDefault="007E7FF0" w:rsidP="00725D0C">
      <w:pPr>
        <w:pStyle w:val="Tekstpodstawowy"/>
        <w:spacing w:line="360" w:lineRule="auto"/>
        <w:jc w:val="both"/>
        <w:rPr>
          <w:rFonts w:ascii="Arial" w:hAnsi="Arial" w:cs="Arial"/>
        </w:rPr>
      </w:pPr>
      <w:bookmarkStart w:id="7" w:name="_Hlk126052340"/>
      <w:bookmarkStart w:id="8" w:name="_Hlk126008928"/>
      <w:bookmarkEnd w:id="5"/>
      <w:r w:rsidRPr="005D5F5F">
        <w:rPr>
          <w:rFonts w:ascii="Arial" w:hAnsi="Arial" w:cs="Arial"/>
        </w:rPr>
        <w:t>O udział w zamówieniu mogą ubiegać się Wykonawcy, którzy spełnią  niezbędn</w:t>
      </w:r>
      <w:r w:rsidR="00884BEF">
        <w:rPr>
          <w:rFonts w:ascii="Arial" w:hAnsi="Arial" w:cs="Arial"/>
        </w:rPr>
        <w:t>y</w:t>
      </w:r>
      <w:r w:rsidRPr="005D5F5F">
        <w:rPr>
          <w:rFonts w:ascii="Arial" w:hAnsi="Arial" w:cs="Arial"/>
        </w:rPr>
        <w:t xml:space="preserve"> </w:t>
      </w:r>
      <w:r w:rsidR="00C21D55" w:rsidRPr="005D5F5F">
        <w:rPr>
          <w:rFonts w:ascii="Arial" w:hAnsi="Arial" w:cs="Arial"/>
        </w:rPr>
        <w:t>warunek</w:t>
      </w:r>
      <w:r w:rsidR="00884BEF">
        <w:rPr>
          <w:rFonts w:ascii="Arial" w:hAnsi="Arial" w:cs="Arial"/>
        </w:rPr>
        <w:t xml:space="preserve"> tj</w:t>
      </w:r>
      <w:r w:rsidR="00BE39F4">
        <w:rPr>
          <w:rFonts w:ascii="Arial" w:hAnsi="Arial" w:cs="Arial"/>
        </w:rPr>
        <w:t>.</w:t>
      </w:r>
      <w:r w:rsidR="00884BEF">
        <w:rPr>
          <w:rFonts w:ascii="Arial" w:hAnsi="Arial" w:cs="Arial"/>
        </w:rPr>
        <w:t xml:space="preserve"> posiadają wiedzę i doświadczenie.</w:t>
      </w:r>
    </w:p>
    <w:bookmarkEnd w:id="6"/>
    <w:p w14:paraId="4F152C2C" w14:textId="39E59B02" w:rsidR="0012672E" w:rsidRDefault="00C21D55" w:rsidP="00725D0C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uzna ww. warunek za spełniony jeżeli Wykonawca wykaże, że </w:t>
      </w:r>
      <w:r w:rsidR="00BE39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okresie </w:t>
      </w:r>
      <w:r w:rsidR="0012672E" w:rsidRPr="00884BEF">
        <w:rPr>
          <w:rFonts w:ascii="Arial" w:hAnsi="Arial" w:cs="Arial"/>
        </w:rPr>
        <w:t xml:space="preserve">ostatnich 3 </w:t>
      </w:r>
      <w:r w:rsidR="0012672E" w:rsidRPr="00C21D55">
        <w:rPr>
          <w:rFonts w:ascii="Arial" w:hAnsi="Arial" w:cs="Arial"/>
        </w:rPr>
        <w:t xml:space="preserve">latach </w:t>
      </w:r>
      <w:bookmarkStart w:id="9" w:name="_Hlk126231594"/>
      <w:r w:rsidR="00884BEF" w:rsidRPr="007B7EF5">
        <w:rPr>
          <w:rFonts w:ascii="Arial" w:hAnsi="Arial" w:cs="Arial"/>
        </w:rPr>
        <w:t>liczonych wstecz od dnia, w którym upływa termin składania ofert, a jeżeli okres prowadzenia działalności jest krótszy - w tym okresie</w:t>
      </w:r>
      <w:bookmarkEnd w:id="9"/>
      <w:r w:rsidR="00884BEF" w:rsidRPr="007B7EF5">
        <w:rPr>
          <w:rFonts w:ascii="Arial" w:hAnsi="Arial" w:cs="Arial"/>
        </w:rPr>
        <w:t xml:space="preserve">, wykonał należycie </w:t>
      </w:r>
      <w:r w:rsidRPr="007B7EF5">
        <w:rPr>
          <w:rFonts w:ascii="Arial" w:hAnsi="Arial" w:cs="Arial"/>
        </w:rPr>
        <w:t xml:space="preserve">co najmniej </w:t>
      </w:r>
      <w:r w:rsidR="00AF16C0">
        <w:rPr>
          <w:rFonts w:ascii="Arial" w:hAnsi="Arial" w:cs="Arial"/>
        </w:rPr>
        <w:t>3</w:t>
      </w:r>
      <w:r w:rsidR="00884BEF" w:rsidRPr="007B7EF5">
        <w:rPr>
          <w:rFonts w:ascii="Arial" w:hAnsi="Arial" w:cs="Arial"/>
        </w:rPr>
        <w:t xml:space="preserve"> usługi</w:t>
      </w:r>
      <w:r w:rsidR="00884BEF">
        <w:t xml:space="preserve"> </w:t>
      </w:r>
      <w:r>
        <w:rPr>
          <w:rFonts w:ascii="Arial" w:hAnsi="Arial" w:cs="Arial"/>
        </w:rPr>
        <w:t xml:space="preserve">polegające na realizacji </w:t>
      </w:r>
      <w:r w:rsidR="00635D93" w:rsidRPr="00884BEF">
        <w:rPr>
          <w:rFonts w:ascii="Arial" w:hAnsi="Arial" w:cs="Arial"/>
        </w:rPr>
        <w:t xml:space="preserve"> </w:t>
      </w:r>
      <w:r w:rsidR="0012672E" w:rsidRPr="00C21D55">
        <w:rPr>
          <w:rFonts w:ascii="Arial" w:hAnsi="Arial" w:cs="Arial"/>
        </w:rPr>
        <w:t>mobiln</w:t>
      </w:r>
      <w:r w:rsidR="00635D93" w:rsidRPr="00C21D55">
        <w:rPr>
          <w:rFonts w:ascii="Arial" w:hAnsi="Arial" w:cs="Arial"/>
        </w:rPr>
        <w:t>ych</w:t>
      </w:r>
      <w:r w:rsidR="0012672E" w:rsidRPr="00C21D55">
        <w:rPr>
          <w:rFonts w:ascii="Arial" w:hAnsi="Arial" w:cs="Arial"/>
        </w:rPr>
        <w:t xml:space="preserve"> g</w:t>
      </w:r>
      <w:r w:rsidR="00635D93" w:rsidRPr="00C21D55">
        <w:rPr>
          <w:rFonts w:ascii="Arial" w:hAnsi="Arial" w:cs="Arial"/>
        </w:rPr>
        <w:t>ier</w:t>
      </w:r>
      <w:r w:rsidR="0012672E" w:rsidRPr="00C21D55">
        <w:rPr>
          <w:rFonts w:ascii="Arial" w:hAnsi="Arial" w:cs="Arial"/>
        </w:rPr>
        <w:t xml:space="preserve"> miejski</w:t>
      </w:r>
      <w:r w:rsidR="00635D93" w:rsidRPr="00C21D55">
        <w:rPr>
          <w:rFonts w:ascii="Arial" w:hAnsi="Arial" w:cs="Arial"/>
        </w:rPr>
        <w:t>ch,</w:t>
      </w:r>
      <w:r w:rsidR="0012672E" w:rsidRPr="00C21D55">
        <w:rPr>
          <w:rFonts w:ascii="Arial" w:hAnsi="Arial" w:cs="Arial"/>
        </w:rPr>
        <w:t xml:space="preserve"> o</w:t>
      </w:r>
      <w:r w:rsidR="00635D93" w:rsidRPr="00C21D55">
        <w:rPr>
          <w:rFonts w:ascii="Arial" w:hAnsi="Arial" w:cs="Arial"/>
        </w:rPr>
        <w:t xml:space="preserve"> </w:t>
      </w:r>
      <w:r w:rsidR="0012672E" w:rsidRPr="00C21D55">
        <w:rPr>
          <w:rFonts w:ascii="Arial" w:hAnsi="Arial" w:cs="Arial"/>
        </w:rPr>
        <w:t xml:space="preserve">wartości minimum </w:t>
      </w:r>
      <w:r w:rsidR="00635D93" w:rsidRPr="00C21D55">
        <w:rPr>
          <w:rFonts w:ascii="Arial" w:hAnsi="Arial" w:cs="Arial"/>
        </w:rPr>
        <w:t>2</w:t>
      </w:r>
      <w:r w:rsidR="0012672E" w:rsidRPr="00C21D55">
        <w:rPr>
          <w:rFonts w:ascii="Arial" w:hAnsi="Arial" w:cs="Arial"/>
        </w:rPr>
        <w:t>0</w:t>
      </w:r>
      <w:r w:rsidR="00C161C4" w:rsidRPr="00884BEF">
        <w:rPr>
          <w:rFonts w:ascii="Arial" w:hAnsi="Arial" w:cs="Arial"/>
        </w:rPr>
        <w:t xml:space="preserve"> </w:t>
      </w:r>
      <w:r w:rsidR="0012672E" w:rsidRPr="00884BEF">
        <w:rPr>
          <w:rFonts w:ascii="Arial" w:hAnsi="Arial" w:cs="Arial"/>
        </w:rPr>
        <w:t>000,00 złotych brutto</w:t>
      </w:r>
      <w:r w:rsidR="00635D93" w:rsidRPr="00884BEF">
        <w:rPr>
          <w:rFonts w:ascii="Arial" w:hAnsi="Arial" w:cs="Arial"/>
        </w:rPr>
        <w:t xml:space="preserve"> każda z gier</w:t>
      </w:r>
      <w:r w:rsidR="00F02101" w:rsidRPr="00884BEF">
        <w:rPr>
          <w:rFonts w:ascii="Arial" w:hAnsi="Arial" w:cs="Arial"/>
        </w:rPr>
        <w:t xml:space="preserve"> (do oferty należy dołożyć</w:t>
      </w:r>
      <w:r w:rsidR="005E4463">
        <w:rPr>
          <w:rFonts w:ascii="Arial" w:hAnsi="Arial" w:cs="Arial"/>
        </w:rPr>
        <w:t xml:space="preserve"> </w:t>
      </w:r>
      <w:r w:rsidR="005E4463" w:rsidRPr="005E4463">
        <w:rPr>
          <w:rFonts w:ascii="Arial" w:hAnsi="Arial" w:cs="Arial"/>
        </w:rPr>
        <w:t>dowody potwierdzające należyte wykonanie</w:t>
      </w:r>
      <w:r w:rsidR="00F02101" w:rsidRPr="00884BEF">
        <w:rPr>
          <w:rFonts w:ascii="Arial" w:hAnsi="Arial" w:cs="Arial"/>
        </w:rPr>
        <w:t>)</w:t>
      </w:r>
      <w:r w:rsidR="0012672E" w:rsidRPr="00884BEF">
        <w:rPr>
          <w:rFonts w:ascii="Arial" w:hAnsi="Arial" w:cs="Arial"/>
        </w:rPr>
        <w:t>.</w:t>
      </w:r>
      <w:r w:rsidR="00F02101" w:rsidRPr="00884BEF">
        <w:rPr>
          <w:rFonts w:ascii="Arial" w:hAnsi="Arial" w:cs="Arial"/>
        </w:rPr>
        <w:t xml:space="preserve"> </w:t>
      </w:r>
    </w:p>
    <w:p w14:paraId="53F5298B" w14:textId="585A3999" w:rsidR="00884BEF" w:rsidRPr="00475843" w:rsidRDefault="00884BEF" w:rsidP="00725D0C">
      <w:pPr>
        <w:pStyle w:val="Nagwek1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D5F5F">
        <w:rPr>
          <w:rFonts w:ascii="Arial" w:hAnsi="Arial" w:cs="Arial"/>
          <w:color w:val="auto"/>
          <w:sz w:val="22"/>
          <w:szCs w:val="22"/>
        </w:rPr>
        <w:t xml:space="preserve">Jeśli oferta nie spełni </w:t>
      </w:r>
      <w:r w:rsidR="006F0AC7" w:rsidRPr="005D5F5F">
        <w:rPr>
          <w:rFonts w:ascii="Arial" w:hAnsi="Arial" w:cs="Arial"/>
          <w:color w:val="auto"/>
          <w:sz w:val="22"/>
          <w:szCs w:val="22"/>
        </w:rPr>
        <w:t>p</w:t>
      </w:r>
      <w:r w:rsidR="006F0AC7">
        <w:rPr>
          <w:rFonts w:ascii="Arial" w:hAnsi="Arial" w:cs="Arial"/>
          <w:color w:val="auto"/>
          <w:sz w:val="22"/>
          <w:szCs w:val="22"/>
        </w:rPr>
        <w:t>owyższego</w:t>
      </w:r>
      <w:r>
        <w:rPr>
          <w:rFonts w:ascii="Arial" w:hAnsi="Arial" w:cs="Arial"/>
          <w:color w:val="auto"/>
          <w:sz w:val="22"/>
          <w:szCs w:val="22"/>
        </w:rPr>
        <w:t xml:space="preserve"> warunku</w:t>
      </w:r>
      <w:r w:rsidRPr="005D5F5F">
        <w:rPr>
          <w:rFonts w:ascii="Arial" w:hAnsi="Arial" w:cs="Arial"/>
          <w:color w:val="auto"/>
          <w:sz w:val="22"/>
          <w:szCs w:val="22"/>
        </w:rPr>
        <w:t xml:space="preserve">, odrzucimy </w:t>
      </w:r>
      <w:r>
        <w:rPr>
          <w:rFonts w:ascii="Arial" w:hAnsi="Arial" w:cs="Arial"/>
          <w:color w:val="auto"/>
          <w:sz w:val="22"/>
          <w:szCs w:val="22"/>
        </w:rPr>
        <w:t>ofertę</w:t>
      </w:r>
      <w:r w:rsidRPr="005D5F5F">
        <w:rPr>
          <w:rFonts w:ascii="Arial" w:hAnsi="Arial" w:cs="Arial"/>
          <w:color w:val="auto"/>
          <w:sz w:val="22"/>
          <w:szCs w:val="22"/>
        </w:rPr>
        <w:t xml:space="preserve"> i nie będziemy </w:t>
      </w:r>
      <w:r>
        <w:rPr>
          <w:rFonts w:ascii="Arial" w:hAnsi="Arial" w:cs="Arial"/>
          <w:color w:val="auto"/>
          <w:sz w:val="22"/>
          <w:szCs w:val="22"/>
        </w:rPr>
        <w:t xml:space="preserve">jej </w:t>
      </w:r>
      <w:r w:rsidRPr="005D5F5F">
        <w:rPr>
          <w:rFonts w:ascii="Arial" w:hAnsi="Arial" w:cs="Arial"/>
          <w:color w:val="auto"/>
          <w:sz w:val="22"/>
          <w:szCs w:val="22"/>
        </w:rPr>
        <w:t>oceniać.</w:t>
      </w:r>
      <w:bookmarkEnd w:id="7"/>
    </w:p>
    <w:bookmarkEnd w:id="8"/>
    <w:p w14:paraId="7487E917" w14:textId="77777777" w:rsidR="00C161C4" w:rsidRPr="00D42898" w:rsidRDefault="00C161C4" w:rsidP="00725D0C">
      <w:pPr>
        <w:pStyle w:val="Akapitzlist"/>
        <w:spacing w:after="240" w:line="360" w:lineRule="auto"/>
        <w:jc w:val="both"/>
        <w:rPr>
          <w:rFonts w:ascii="Arial" w:eastAsia="Times New Roman" w:hAnsi="Arial" w:cs="Arial"/>
        </w:rPr>
      </w:pPr>
    </w:p>
    <w:p w14:paraId="4289D5B0" w14:textId="6F087FC4" w:rsidR="003B3FB2" w:rsidRDefault="003B3FB2" w:rsidP="00725D0C">
      <w:pPr>
        <w:pStyle w:val="Akapitzlist"/>
        <w:numPr>
          <w:ilvl w:val="0"/>
          <w:numId w:val="1"/>
        </w:numPr>
        <w:spacing w:before="360" w:after="120" w:line="360" w:lineRule="auto"/>
        <w:jc w:val="both"/>
        <w:rPr>
          <w:rFonts w:ascii="Arial" w:hAnsi="Arial" w:cs="Arial"/>
          <w:b/>
          <w:sz w:val="24"/>
        </w:rPr>
      </w:pPr>
      <w:r w:rsidRPr="003B3FB2">
        <w:rPr>
          <w:rFonts w:ascii="Arial" w:hAnsi="Arial" w:cs="Arial"/>
          <w:b/>
          <w:sz w:val="24"/>
        </w:rPr>
        <w:t>SPOSÓB PRZYGOTOWANIA OFERTY</w:t>
      </w:r>
    </w:p>
    <w:p w14:paraId="34225FCF" w14:textId="1F3D7934" w:rsidR="003B3FB2" w:rsidRDefault="003B3FB2" w:rsidP="00725D0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Oferta musi być kompletna, sporządzona w języku polskim z zachowaniem formy pisemnej (elektronicznej)</w:t>
      </w:r>
      <w:r w:rsidR="00B83C0B">
        <w:rPr>
          <w:rFonts w:ascii="Arial" w:hAnsi="Arial" w:cs="Arial"/>
        </w:rPr>
        <w:t>, podpisana przez osobę upoważnioną</w:t>
      </w:r>
      <w:r w:rsidRPr="005D5F5F">
        <w:rPr>
          <w:rFonts w:ascii="Arial" w:hAnsi="Arial" w:cs="Arial"/>
        </w:rPr>
        <w:t xml:space="preserve">. </w:t>
      </w:r>
    </w:p>
    <w:p w14:paraId="5C8B3D06" w14:textId="54A71318" w:rsidR="00B328A3" w:rsidRPr="00BE39F4" w:rsidRDefault="00B328A3" w:rsidP="00725D0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E39F4">
        <w:rPr>
          <w:rFonts w:ascii="Arial" w:eastAsia="Times New Roman" w:hAnsi="Arial" w:cs="Arial"/>
          <w:lang w:eastAsia="pl-PL"/>
        </w:rPr>
        <w:t>Wykonawca może złożyć tylko jedną ofertę. Złożenie więcej niż jednej oferty spowoduje odrzucenie wszystkich ofert złożonych przez Wykonawcę.</w:t>
      </w:r>
    </w:p>
    <w:p w14:paraId="0C8E8CE4" w14:textId="77777777" w:rsidR="008D381A" w:rsidRPr="005D5F5F" w:rsidRDefault="008D381A" w:rsidP="00725D0C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Oferta musi zawierać:</w:t>
      </w:r>
    </w:p>
    <w:p w14:paraId="4A242CD8" w14:textId="60BCB9F4" w:rsidR="008D381A" w:rsidRPr="005D5F5F" w:rsidRDefault="008D381A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wypełniony i podpisany formularz ofertowy zgodny ze wzorem, który stanowi </w:t>
      </w:r>
      <w:r w:rsidRPr="005D5F5F">
        <w:rPr>
          <w:rFonts w:ascii="Arial" w:hAnsi="Arial" w:cs="Arial"/>
          <w:b/>
        </w:rPr>
        <w:t xml:space="preserve">załącznik nr 1a </w:t>
      </w:r>
      <w:r w:rsidRPr="005D5F5F">
        <w:rPr>
          <w:rFonts w:ascii="Arial" w:hAnsi="Arial" w:cs="Arial"/>
        </w:rPr>
        <w:t>do OPZ, w tym kosztorys z ceną całego zamówienia, a także cenę jednostkową każdego z elementów zamówienia netto/brutto;</w:t>
      </w:r>
    </w:p>
    <w:p w14:paraId="143C5B14" w14:textId="77777777" w:rsidR="00A4632B" w:rsidRPr="005D5F5F" w:rsidRDefault="00EC53AC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  <w:u w:val="single"/>
        </w:rPr>
        <w:t>koncepcję przygotowania i przeprowadzenia mobilnej gry miejskiej wraz z propozycją jej wizualizacji</w:t>
      </w:r>
      <w:r w:rsidRPr="005D5F5F">
        <w:rPr>
          <w:rFonts w:ascii="Arial" w:hAnsi="Arial" w:cs="Arial"/>
        </w:rPr>
        <w:t xml:space="preserve"> (</w:t>
      </w:r>
      <w:proofErr w:type="spellStart"/>
      <w:r w:rsidRPr="005D5F5F">
        <w:rPr>
          <w:rFonts w:ascii="Arial" w:hAnsi="Arial" w:cs="Arial"/>
        </w:rPr>
        <w:t>screenami</w:t>
      </w:r>
      <w:proofErr w:type="spellEnd"/>
      <w:r w:rsidRPr="005D5F5F">
        <w:rPr>
          <w:rFonts w:ascii="Arial" w:hAnsi="Arial" w:cs="Arial"/>
        </w:rPr>
        <w:t xml:space="preserve">, przykładowym doborem kolorystycznym, </w:t>
      </w:r>
      <w:r w:rsidR="005E65E8" w:rsidRPr="005D5F5F">
        <w:rPr>
          <w:rFonts w:ascii="Arial" w:hAnsi="Arial" w:cs="Arial"/>
        </w:rPr>
        <w:t>przykładową</w:t>
      </w:r>
      <w:r w:rsidRPr="005D5F5F">
        <w:rPr>
          <w:rFonts w:ascii="Arial" w:hAnsi="Arial" w:cs="Arial"/>
        </w:rPr>
        <w:t xml:space="preserve"> grafiką).</w:t>
      </w:r>
    </w:p>
    <w:p w14:paraId="7BC696A7" w14:textId="3D9206E8" w:rsidR="008D381A" w:rsidRPr="00475843" w:rsidRDefault="00A4632B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  <w:u w:val="single"/>
        </w:rPr>
        <w:t xml:space="preserve">Propozycję 20 </w:t>
      </w:r>
      <w:r w:rsidR="00797E4B">
        <w:rPr>
          <w:rFonts w:ascii="Arial" w:hAnsi="Arial" w:cs="Arial"/>
          <w:u w:val="single"/>
        </w:rPr>
        <w:t>punktów kontrolnych.</w:t>
      </w:r>
      <w:r w:rsidRPr="005D5F5F">
        <w:rPr>
          <w:rFonts w:ascii="Arial" w:eastAsia="Times New Roman" w:hAnsi="Arial" w:cs="Arial"/>
        </w:rPr>
        <w:t xml:space="preserve"> </w:t>
      </w:r>
    </w:p>
    <w:p w14:paraId="66C1FB05" w14:textId="66A86E4E" w:rsidR="00EC53AC" w:rsidRPr="005D5F5F" w:rsidRDefault="005E4463" w:rsidP="00725D0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E4463">
        <w:rPr>
          <w:rFonts w:ascii="Arial" w:hAnsi="Arial" w:cs="Arial"/>
        </w:rPr>
        <w:t>owody potwierdzające należyte wykonanie</w:t>
      </w:r>
      <w:r>
        <w:rPr>
          <w:rFonts w:ascii="Arial" w:hAnsi="Arial" w:cs="Arial"/>
        </w:rPr>
        <w:t xml:space="preserve"> (protokoły odbioru, referencje) </w:t>
      </w:r>
      <w:r w:rsidR="00EC53AC" w:rsidRPr="005D5F5F">
        <w:rPr>
          <w:rFonts w:ascii="Arial" w:hAnsi="Arial" w:cs="Arial"/>
        </w:rPr>
        <w:t xml:space="preserve"> mobilnych g</w:t>
      </w:r>
      <w:r w:rsidR="00C161C4">
        <w:rPr>
          <w:rFonts w:ascii="Arial" w:hAnsi="Arial" w:cs="Arial"/>
        </w:rPr>
        <w:t>ier</w:t>
      </w:r>
      <w:r w:rsidR="00EC53AC" w:rsidRPr="005D5F5F">
        <w:rPr>
          <w:rFonts w:ascii="Arial" w:hAnsi="Arial" w:cs="Arial"/>
        </w:rPr>
        <w:t xml:space="preserve"> miejskich</w:t>
      </w:r>
      <w:r w:rsidR="00A022FD">
        <w:rPr>
          <w:rFonts w:ascii="Arial" w:hAnsi="Arial" w:cs="Arial"/>
        </w:rPr>
        <w:t xml:space="preserve"> (min. </w:t>
      </w:r>
      <w:r w:rsidR="00AF16C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dowody</w:t>
      </w:r>
      <w:r w:rsidR="00A022FD">
        <w:rPr>
          <w:rFonts w:ascii="Arial" w:hAnsi="Arial" w:cs="Arial"/>
        </w:rPr>
        <w:t>)</w:t>
      </w:r>
      <w:r w:rsidR="00EC53AC" w:rsidRPr="005D5F5F">
        <w:rPr>
          <w:rFonts w:ascii="Arial" w:hAnsi="Arial" w:cs="Arial"/>
        </w:rPr>
        <w:t xml:space="preserve">. </w:t>
      </w:r>
    </w:p>
    <w:p w14:paraId="1AEE3636" w14:textId="595F65C5" w:rsidR="00EC53AC" w:rsidRPr="005D5F5F" w:rsidRDefault="00C161C4" w:rsidP="00725D0C">
      <w:pPr>
        <w:numPr>
          <w:ilvl w:val="1"/>
          <w:numId w:val="1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53AC" w:rsidRPr="005D5F5F">
        <w:rPr>
          <w:rFonts w:ascii="Arial" w:hAnsi="Arial" w:cs="Arial"/>
        </w:rPr>
        <w:t>ełnomocnictwo do podpisania oferty (jeśli umocowanie do podpisania ofert nie wynika z dokumentów rejestrowych).</w:t>
      </w:r>
    </w:p>
    <w:p w14:paraId="2C74B2C0" w14:textId="58D284CC" w:rsidR="00240314" w:rsidRPr="005D5F5F" w:rsidRDefault="00EC53AC" w:rsidP="00725D0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Aktualny odpis z właściwego rejestru </w:t>
      </w:r>
      <w:r w:rsidR="00665B4C" w:rsidRPr="005D5F5F">
        <w:rPr>
          <w:rFonts w:ascii="Arial" w:hAnsi="Arial" w:cs="Arial"/>
        </w:rPr>
        <w:t>(</w:t>
      </w:r>
      <w:r w:rsidRPr="005D5F5F">
        <w:rPr>
          <w:rFonts w:ascii="Arial" w:hAnsi="Arial" w:cs="Arial"/>
        </w:rPr>
        <w:t>KRS lub C</w:t>
      </w:r>
      <w:r w:rsidR="00B83C0B">
        <w:rPr>
          <w:rFonts w:ascii="Arial" w:hAnsi="Arial" w:cs="Arial"/>
        </w:rPr>
        <w:t>E</w:t>
      </w:r>
      <w:r w:rsidRPr="005D5F5F">
        <w:rPr>
          <w:rFonts w:ascii="Arial" w:hAnsi="Arial" w:cs="Arial"/>
        </w:rPr>
        <w:t>IDG).</w:t>
      </w:r>
    </w:p>
    <w:p w14:paraId="2A0EEEDA" w14:textId="77777777" w:rsidR="00240314" w:rsidRPr="00B44115" w:rsidRDefault="00240314" w:rsidP="00725D0C">
      <w:pPr>
        <w:spacing w:after="0" w:line="360" w:lineRule="auto"/>
        <w:jc w:val="both"/>
        <w:rPr>
          <w:sz w:val="24"/>
          <w:szCs w:val="24"/>
        </w:rPr>
      </w:pPr>
    </w:p>
    <w:p w14:paraId="4589BA20" w14:textId="308CF139" w:rsidR="00240314" w:rsidRPr="00240314" w:rsidRDefault="00240314" w:rsidP="00725D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28"/>
          <w:szCs w:val="28"/>
        </w:rPr>
      </w:pPr>
      <w:r w:rsidRPr="00240314">
        <w:rPr>
          <w:rFonts w:cs="Arial"/>
          <w:b/>
          <w:sz w:val="28"/>
          <w:szCs w:val="28"/>
        </w:rPr>
        <w:lastRenderedPageBreak/>
        <w:t>INFORMACJE DODATKOWE</w:t>
      </w:r>
    </w:p>
    <w:p w14:paraId="4FB62F85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 xml:space="preserve">Chcemy zapewnić  porównywalność wszystkich ofert.  Zamawiający zastrzega sobie prawo do kontaktu </w:t>
      </w:r>
      <w:r w:rsidRPr="00AB356F">
        <w:rPr>
          <w:rFonts w:ascii="Arial" w:hAnsi="Arial" w:cs="Arial"/>
        </w:rPr>
        <w:t xml:space="preserve">(telefonicznie lub e-mailowo) </w:t>
      </w:r>
      <w:r w:rsidRPr="00AB356F">
        <w:rPr>
          <w:rFonts w:ascii="Arial" w:hAnsi="Arial" w:cs="Arial"/>
          <w:bCs/>
        </w:rPr>
        <w:t xml:space="preserve">z oferentami w celu uzupełnienia, wyjaśnienia lub doprecyzowania ofert. </w:t>
      </w:r>
    </w:p>
    <w:p w14:paraId="1B49EF9D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Zastrzegamy sobie prawo do odrzucenia ofert nieodpowiadających treści zapytania (i jego załączników).</w:t>
      </w:r>
    </w:p>
    <w:p w14:paraId="7E7A1BE5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zbadania czy cena zaoferowana przez Wykonawcę za realizację zamówienia bądź jego elementów nie jest rażąco niska w stosunku do przedmiotu zamówienia. W przypadku wątpliwości ciężar udowodnienia, że zaoferowana cena nie jest rażąco niska będzie spoczywał na Wykonawcy. Jeżeli Zamawiający pomimo wyjaśnień i ewentualnych dowodów złożonych przez Wykonawcę uzna, że zaoferowana cena za realizację zamówienia bądź jego elementów jest rażąco niska w stosunku do przedmiotu zamówienia odrzuci taką ofertę.</w:t>
      </w:r>
    </w:p>
    <w:p w14:paraId="6958BDD4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poprawienia w ofercie oczywistych omyłek pisarskich lub rachunkowych.</w:t>
      </w:r>
    </w:p>
    <w:p w14:paraId="0C776647" w14:textId="77777777" w:rsidR="00240314" w:rsidRPr="00FF5CCA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  <w:b/>
          <w:u w:val="single"/>
        </w:rPr>
      </w:pPr>
      <w:r w:rsidRPr="00FF5CCA">
        <w:rPr>
          <w:rFonts w:ascii="Arial" w:hAnsi="Arial" w:cs="Arial"/>
          <w:b/>
          <w:bCs/>
          <w:u w:val="single"/>
        </w:rPr>
        <w:t>Zamawiający zawiera umowy na podstawie własnych wzorów umów.</w:t>
      </w:r>
    </w:p>
    <w:p w14:paraId="5B9B79B9" w14:textId="7763D564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>Wynagrodzenie będzie wypłacone po realizacji zamówienia.</w:t>
      </w:r>
      <w:r w:rsidRPr="00AB356F">
        <w:rPr>
          <w:rFonts w:ascii="Arial" w:hAnsi="Arial" w:cs="Arial"/>
        </w:rPr>
        <w:t xml:space="preserve"> </w:t>
      </w:r>
    </w:p>
    <w:p w14:paraId="7699966E" w14:textId="159EF829" w:rsidR="00240314" w:rsidRPr="00AB356F" w:rsidRDefault="004A1B45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240314" w:rsidRPr="00AB356F">
        <w:rPr>
          <w:rFonts w:ascii="Arial" w:hAnsi="Arial" w:cs="Arial"/>
          <w:bCs/>
        </w:rPr>
        <w:t xml:space="preserve">ateriały, które powstaną w wyniku zamówienia muszą być oznaczone informacją o współfinansowaniu z FE. </w:t>
      </w:r>
      <w:r w:rsidR="00240314" w:rsidRPr="00AB356F">
        <w:rPr>
          <w:rFonts w:ascii="Arial" w:hAnsi="Arial" w:cs="Arial"/>
        </w:rPr>
        <w:t>Muszą posiadać spójną wizualizację, w tym zgodną z Księgą Identyfikacji Wizualnej na lata 20</w:t>
      </w:r>
      <w:r w:rsidR="00B13393">
        <w:rPr>
          <w:rFonts w:ascii="Arial" w:hAnsi="Arial" w:cs="Arial"/>
        </w:rPr>
        <w:t>14</w:t>
      </w:r>
      <w:r w:rsidR="00240314" w:rsidRPr="00AB356F">
        <w:rPr>
          <w:rFonts w:ascii="Arial" w:hAnsi="Arial" w:cs="Arial"/>
        </w:rPr>
        <w:t>-20</w:t>
      </w:r>
      <w:r w:rsidR="00B13393">
        <w:rPr>
          <w:rFonts w:ascii="Arial" w:hAnsi="Arial" w:cs="Arial"/>
        </w:rPr>
        <w:t>20</w:t>
      </w:r>
      <w:r w:rsidR="00240314" w:rsidRPr="00AB356F">
        <w:rPr>
          <w:rFonts w:ascii="Arial" w:hAnsi="Arial" w:cs="Arial"/>
        </w:rPr>
        <w:t xml:space="preserve">. </w:t>
      </w:r>
    </w:p>
    <w:p w14:paraId="449C2A95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rezygnacji z realizacji zamówienia i nie zawarcia umowy po rozstrzygnięciu wyników rozeznania bez podania przyczyny.</w:t>
      </w:r>
    </w:p>
    <w:p w14:paraId="361A6EFF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również, że rozstrzygnięcie wyników rozeznania nie kreuje obowiązku zawarcia umowy i nie może stanowić podstaw do zaciągania zobowiązań przez wybranego oferenta ani do roszczeń z jego strony względem Zamawiającego.</w:t>
      </w:r>
    </w:p>
    <w:p w14:paraId="2F20F073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zakończenia rozeznania rynku bez jego rozstrzygnięcia w dowolnym czasie.</w:t>
      </w:r>
    </w:p>
    <w:p w14:paraId="541BCEBC" w14:textId="2B52BFEB" w:rsidR="00240314" w:rsidRPr="00240314" w:rsidRDefault="00243C31" w:rsidP="00725D0C">
      <w:pPr>
        <w:pStyle w:val="LITlitera"/>
        <w:numPr>
          <w:ilvl w:val="0"/>
          <w:numId w:val="1"/>
        </w:numPr>
        <w:spacing w:after="200"/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t xml:space="preserve">TERMIN SKŁADANIA OFERT </w:t>
      </w:r>
    </w:p>
    <w:p w14:paraId="49D6D5FE" w14:textId="0B05555C" w:rsidR="00240314" w:rsidRDefault="00243C31" w:rsidP="00725D0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należy złożyć do dnia</w:t>
      </w:r>
      <w:r w:rsidR="002403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27 lutego do godziny 10:00.</w:t>
      </w:r>
    </w:p>
    <w:p w14:paraId="35D82B47" w14:textId="669C95E7" w:rsidR="004A1B45" w:rsidRDefault="004A1B45" w:rsidP="00725D0C">
      <w:pPr>
        <w:spacing w:line="360" w:lineRule="auto"/>
        <w:jc w:val="both"/>
        <w:rPr>
          <w:rFonts w:ascii="Arial" w:hAnsi="Arial" w:cs="Arial"/>
        </w:rPr>
      </w:pPr>
    </w:p>
    <w:p w14:paraId="51DC46FE" w14:textId="77777777" w:rsidR="00240314" w:rsidRPr="005D5F5F" w:rsidRDefault="00240314" w:rsidP="00725D0C">
      <w:pPr>
        <w:pStyle w:val="Akapitzlist"/>
        <w:numPr>
          <w:ilvl w:val="0"/>
          <w:numId w:val="1"/>
        </w:numPr>
        <w:tabs>
          <w:tab w:val="left" w:pos="851"/>
        </w:tabs>
        <w:spacing w:after="120" w:line="360" w:lineRule="auto"/>
        <w:jc w:val="both"/>
        <w:rPr>
          <w:rFonts w:ascii="Arial" w:hAnsi="Arial" w:cs="Arial"/>
          <w:b/>
          <w:sz w:val="24"/>
        </w:rPr>
      </w:pPr>
      <w:r w:rsidRPr="005D5F5F">
        <w:rPr>
          <w:rFonts w:ascii="Arial" w:hAnsi="Arial" w:cs="Arial"/>
          <w:b/>
          <w:sz w:val="24"/>
        </w:rPr>
        <w:t>PRZETWARZANIE DANYCH OSOBOWYCH</w:t>
      </w:r>
    </w:p>
    <w:p w14:paraId="0A9C5053" w14:textId="77777777" w:rsidR="00240314" w:rsidRPr="008C6AEF" w:rsidRDefault="00240314" w:rsidP="00725D0C">
      <w:pPr>
        <w:spacing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Zgodnie z art. 13 ust. 1 i ust. 2 ogólnego rozporządzenia o ochronie danych osobowych z dnia 27 kwietnia 2016 r. (dalej: „rozporządzenie 2016/679”) informujemy, że:</w:t>
      </w:r>
    </w:p>
    <w:p w14:paraId="29C22FA9" w14:textId="1B5EBF05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lastRenderedPageBreak/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19AB2004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54F80714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do wniesienia sprzeciwu wobec dalszego przetwarzania.</w:t>
      </w:r>
    </w:p>
    <w:p w14:paraId="4A346AFF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wniesienia skargi do organu nadzorczego.</w:t>
      </w:r>
    </w:p>
    <w:p w14:paraId="57F9A595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1F522304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Dane osobowe są przetwarzane na podstawie art. 6 ust. 1 lit c rozporządzenia 2016/679.</w:t>
      </w:r>
    </w:p>
    <w:p w14:paraId="27709206" w14:textId="77777777" w:rsidR="00577865" w:rsidRDefault="00240314" w:rsidP="00577865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Okres przetwarzania danych jest zgodny z kategorią archiwalną dokumentacji postępowania.</w:t>
      </w:r>
    </w:p>
    <w:p w14:paraId="69E27EEF" w14:textId="312C9574" w:rsidR="00243C31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243C31">
        <w:rPr>
          <w:rFonts w:ascii="Arial" w:hAnsi="Arial" w:cs="Arial"/>
          <w:bCs/>
        </w:rPr>
        <w:t xml:space="preserve">Dane kontaktowe do Inspektora Ochrony Danych - </w:t>
      </w:r>
      <w:hyperlink r:id="rId9" w:history="1">
        <w:r w:rsidRPr="00243C31">
          <w:rPr>
            <w:rStyle w:val="Hipercze"/>
            <w:rFonts w:ascii="Arial" w:hAnsi="Arial" w:cs="Arial"/>
            <w:bCs/>
          </w:rPr>
          <w:t>IOD@mfipr.gov.pl</w:t>
        </w:r>
      </w:hyperlink>
      <w:r w:rsidRPr="00243C31">
        <w:rPr>
          <w:rFonts w:ascii="Arial" w:hAnsi="Arial" w:cs="Arial"/>
          <w:bCs/>
        </w:rPr>
        <w:t xml:space="preserve">. </w:t>
      </w:r>
    </w:p>
    <w:p w14:paraId="07D2F190" w14:textId="2E616813" w:rsidR="003B3FB2" w:rsidRPr="00577865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577865">
        <w:rPr>
          <w:rFonts w:ascii="Arial" w:hAnsi="Arial" w:cs="Arial"/>
          <w:bCs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sectPr w:rsidR="003B3FB2" w:rsidRPr="00577865" w:rsidSect="00AF2180">
      <w:headerReference w:type="default" r:id="rId10"/>
      <w:footerReference w:type="default" r:id="rId11"/>
      <w:pgSz w:w="11906" w:h="16838"/>
      <w:pgMar w:top="1417" w:right="1417" w:bottom="1417" w:left="1417" w:header="425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D803" w14:textId="77777777" w:rsidR="004E2C29" w:rsidRDefault="004E2C29" w:rsidP="00240314">
      <w:pPr>
        <w:spacing w:after="0" w:line="240" w:lineRule="auto"/>
      </w:pPr>
      <w:r>
        <w:separator/>
      </w:r>
    </w:p>
  </w:endnote>
  <w:endnote w:type="continuationSeparator" w:id="0">
    <w:p w14:paraId="1360B56C" w14:textId="77777777" w:rsidR="004E2C29" w:rsidRDefault="004E2C29" w:rsidP="0024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001206"/>
      <w:docPartObj>
        <w:docPartGallery w:val="Page Numbers (Bottom of Page)"/>
        <w:docPartUnique/>
      </w:docPartObj>
    </w:sdtPr>
    <w:sdtEndPr/>
    <w:sdtContent>
      <w:p w14:paraId="1CF82C93" w14:textId="6E05D622" w:rsidR="00C161C4" w:rsidRDefault="00C161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85AB5" w14:textId="77777777" w:rsidR="00C161C4" w:rsidRDefault="00C1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3C24" w14:textId="77777777" w:rsidR="004E2C29" w:rsidRDefault="004E2C29" w:rsidP="00240314">
      <w:pPr>
        <w:spacing w:after="0" w:line="240" w:lineRule="auto"/>
      </w:pPr>
      <w:r>
        <w:separator/>
      </w:r>
    </w:p>
  </w:footnote>
  <w:footnote w:type="continuationSeparator" w:id="0">
    <w:p w14:paraId="3F1E4DD1" w14:textId="77777777" w:rsidR="004E2C29" w:rsidRDefault="004E2C29" w:rsidP="0024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041B" w14:textId="6F6B3101" w:rsidR="00EF796D" w:rsidRDefault="00EF796D">
    <w:pPr>
      <w:pStyle w:val="Nagwek"/>
    </w:pPr>
    <w:r>
      <w:rPr>
        <w:noProof/>
      </w:rPr>
      <w:drawing>
        <wp:inline distT="0" distB="0" distL="0" distR="0" wp14:anchorId="7E43E9F9" wp14:editId="4B445A5C">
          <wp:extent cx="6456680" cy="739472"/>
          <wp:effectExtent l="0" t="0" r="127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7634" cy="77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0A0"/>
    <w:multiLevelType w:val="hybridMultilevel"/>
    <w:tmpl w:val="7C26396A"/>
    <w:lvl w:ilvl="0" w:tplc="E9F29F20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B6013B2"/>
    <w:multiLevelType w:val="hybridMultilevel"/>
    <w:tmpl w:val="EC4A834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56F"/>
    <w:multiLevelType w:val="hybridMultilevel"/>
    <w:tmpl w:val="4B3EF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7B10"/>
    <w:multiLevelType w:val="hybridMultilevel"/>
    <w:tmpl w:val="94E21568"/>
    <w:lvl w:ilvl="0" w:tplc="2AF8CB9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32"/>
        <w:szCs w:val="40"/>
      </w:rPr>
    </w:lvl>
    <w:lvl w:ilvl="1" w:tplc="DE9C84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8A9"/>
    <w:multiLevelType w:val="hybridMultilevel"/>
    <w:tmpl w:val="9000EA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D3133"/>
    <w:multiLevelType w:val="hybridMultilevel"/>
    <w:tmpl w:val="6804C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90095"/>
    <w:multiLevelType w:val="hybridMultilevel"/>
    <w:tmpl w:val="B1AC91A0"/>
    <w:lvl w:ilvl="0" w:tplc="E4DC6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77178"/>
    <w:multiLevelType w:val="hybridMultilevel"/>
    <w:tmpl w:val="95F091E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665397"/>
    <w:multiLevelType w:val="hybridMultilevel"/>
    <w:tmpl w:val="E3EC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66606"/>
    <w:multiLevelType w:val="hybridMultilevel"/>
    <w:tmpl w:val="E6CA91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C54FC"/>
    <w:multiLevelType w:val="hybridMultilevel"/>
    <w:tmpl w:val="3C38A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22A24"/>
    <w:multiLevelType w:val="hybridMultilevel"/>
    <w:tmpl w:val="43B282CC"/>
    <w:lvl w:ilvl="0" w:tplc="38A8E414">
      <w:start w:val="1"/>
      <w:numFmt w:val="upperRoman"/>
      <w:lvlText w:val="%1."/>
      <w:lvlJc w:val="right"/>
      <w:pPr>
        <w:ind w:left="720" w:hanging="360"/>
      </w:pPr>
      <w:rPr>
        <w:b/>
        <w:bCs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7073E"/>
    <w:multiLevelType w:val="hybridMultilevel"/>
    <w:tmpl w:val="E8B4E3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C120D"/>
    <w:multiLevelType w:val="hybridMultilevel"/>
    <w:tmpl w:val="576A13F2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215D5"/>
    <w:multiLevelType w:val="hybridMultilevel"/>
    <w:tmpl w:val="7A8E2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778A"/>
    <w:multiLevelType w:val="hybridMultilevel"/>
    <w:tmpl w:val="C1C2CCEC"/>
    <w:lvl w:ilvl="0" w:tplc="B8E4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C13E6"/>
    <w:multiLevelType w:val="hybridMultilevel"/>
    <w:tmpl w:val="7E005E38"/>
    <w:lvl w:ilvl="0" w:tplc="C8142EA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374A3D"/>
    <w:multiLevelType w:val="hybridMultilevel"/>
    <w:tmpl w:val="538A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25C05"/>
    <w:multiLevelType w:val="hybridMultilevel"/>
    <w:tmpl w:val="E074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87E21"/>
    <w:multiLevelType w:val="hybridMultilevel"/>
    <w:tmpl w:val="1B480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C1FC1"/>
    <w:multiLevelType w:val="hybridMultilevel"/>
    <w:tmpl w:val="CCEC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46560"/>
    <w:multiLevelType w:val="hybridMultilevel"/>
    <w:tmpl w:val="3C12CCE8"/>
    <w:lvl w:ilvl="0" w:tplc="64FC86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4E2531"/>
    <w:multiLevelType w:val="hybridMultilevel"/>
    <w:tmpl w:val="7E005E38"/>
    <w:lvl w:ilvl="0" w:tplc="C8142EA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C34B4B"/>
    <w:multiLevelType w:val="hybridMultilevel"/>
    <w:tmpl w:val="CF8A60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B3C4C2F"/>
    <w:multiLevelType w:val="hybridMultilevel"/>
    <w:tmpl w:val="18387E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D11B88"/>
    <w:multiLevelType w:val="hybridMultilevel"/>
    <w:tmpl w:val="033EC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4AA920E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D85A22"/>
    <w:multiLevelType w:val="hybridMultilevel"/>
    <w:tmpl w:val="16FC24DE"/>
    <w:lvl w:ilvl="0" w:tplc="39C4A26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8" w15:restartNumberingAfterBreak="0">
    <w:nsid w:val="64B71F6C"/>
    <w:multiLevelType w:val="hybridMultilevel"/>
    <w:tmpl w:val="1CCE8F1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A6F7D26"/>
    <w:multiLevelType w:val="hybridMultilevel"/>
    <w:tmpl w:val="02E2F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3B6"/>
    <w:multiLevelType w:val="hybridMultilevel"/>
    <w:tmpl w:val="FACAB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B1A64"/>
    <w:multiLevelType w:val="hybridMultilevel"/>
    <w:tmpl w:val="660A2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E1416D"/>
    <w:multiLevelType w:val="hybridMultilevel"/>
    <w:tmpl w:val="F9F8372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7652EC4"/>
    <w:multiLevelType w:val="hybridMultilevel"/>
    <w:tmpl w:val="8E443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8659D"/>
    <w:multiLevelType w:val="hybridMultilevel"/>
    <w:tmpl w:val="0882B0D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FFC49D1"/>
    <w:multiLevelType w:val="hybridMultilevel"/>
    <w:tmpl w:val="187CBB26"/>
    <w:lvl w:ilvl="0" w:tplc="39C4A26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7"/>
  </w:num>
  <w:num w:numId="5">
    <w:abstractNumId w:val="0"/>
  </w:num>
  <w:num w:numId="6">
    <w:abstractNumId w:val="30"/>
  </w:num>
  <w:num w:numId="7">
    <w:abstractNumId w:val="18"/>
  </w:num>
  <w:num w:numId="8">
    <w:abstractNumId w:val="9"/>
  </w:num>
  <w:num w:numId="9">
    <w:abstractNumId w:val="8"/>
  </w:num>
  <w:num w:numId="10">
    <w:abstractNumId w:val="26"/>
  </w:num>
  <w:num w:numId="11">
    <w:abstractNumId w:val="23"/>
  </w:num>
  <w:num w:numId="12">
    <w:abstractNumId w:val="24"/>
  </w:num>
  <w:num w:numId="13">
    <w:abstractNumId w:val="13"/>
  </w:num>
  <w:num w:numId="14">
    <w:abstractNumId w:val="17"/>
  </w:num>
  <w:num w:numId="15">
    <w:abstractNumId w:val="3"/>
  </w:num>
  <w:num w:numId="16">
    <w:abstractNumId w:val="6"/>
  </w:num>
  <w:num w:numId="17">
    <w:abstractNumId w:val="22"/>
  </w:num>
  <w:num w:numId="18">
    <w:abstractNumId w:val="2"/>
  </w:num>
  <w:num w:numId="19">
    <w:abstractNumId w:val="16"/>
  </w:num>
  <w:num w:numId="20">
    <w:abstractNumId w:val="19"/>
  </w:num>
  <w:num w:numId="21">
    <w:abstractNumId w:val="28"/>
  </w:num>
  <w:num w:numId="22">
    <w:abstractNumId w:val="25"/>
  </w:num>
  <w:num w:numId="23">
    <w:abstractNumId w:val="4"/>
  </w:num>
  <w:num w:numId="24">
    <w:abstractNumId w:val="20"/>
  </w:num>
  <w:num w:numId="25">
    <w:abstractNumId w:val="10"/>
  </w:num>
  <w:num w:numId="26">
    <w:abstractNumId w:val="1"/>
  </w:num>
  <w:num w:numId="27">
    <w:abstractNumId w:val="33"/>
  </w:num>
  <w:num w:numId="28">
    <w:abstractNumId w:val="34"/>
  </w:num>
  <w:num w:numId="29">
    <w:abstractNumId w:val="32"/>
  </w:num>
  <w:num w:numId="30">
    <w:abstractNumId w:val="29"/>
  </w:num>
  <w:num w:numId="31">
    <w:abstractNumId w:val="21"/>
  </w:num>
  <w:num w:numId="32">
    <w:abstractNumId w:val="5"/>
  </w:num>
  <w:num w:numId="33">
    <w:abstractNumId w:val="15"/>
  </w:num>
  <w:num w:numId="34">
    <w:abstractNumId w:val="11"/>
  </w:num>
  <w:num w:numId="35">
    <w:abstractNumId w:val="2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7"/>
    <w:rsid w:val="00000AAC"/>
    <w:rsid w:val="00007FCB"/>
    <w:rsid w:val="000270DD"/>
    <w:rsid w:val="00040738"/>
    <w:rsid w:val="00042421"/>
    <w:rsid w:val="000B2854"/>
    <w:rsid w:val="000C335B"/>
    <w:rsid w:val="000D4743"/>
    <w:rsid w:val="000E2D8D"/>
    <w:rsid w:val="000E3A21"/>
    <w:rsid w:val="000E772A"/>
    <w:rsid w:val="000F6314"/>
    <w:rsid w:val="000F7AA3"/>
    <w:rsid w:val="0010602E"/>
    <w:rsid w:val="001265B8"/>
    <w:rsid w:val="0012672E"/>
    <w:rsid w:val="0013144B"/>
    <w:rsid w:val="00131908"/>
    <w:rsid w:val="00131F01"/>
    <w:rsid w:val="00134EC4"/>
    <w:rsid w:val="00136838"/>
    <w:rsid w:val="0015762B"/>
    <w:rsid w:val="00184BE1"/>
    <w:rsid w:val="00192388"/>
    <w:rsid w:val="001F7FC5"/>
    <w:rsid w:val="00210205"/>
    <w:rsid w:val="00210F82"/>
    <w:rsid w:val="00226A98"/>
    <w:rsid w:val="002314E1"/>
    <w:rsid w:val="00240314"/>
    <w:rsid w:val="0024311D"/>
    <w:rsid w:val="00243C31"/>
    <w:rsid w:val="00256939"/>
    <w:rsid w:val="00266EA5"/>
    <w:rsid w:val="00271143"/>
    <w:rsid w:val="00276A79"/>
    <w:rsid w:val="00285729"/>
    <w:rsid w:val="0029212C"/>
    <w:rsid w:val="00293B22"/>
    <w:rsid w:val="00294CB3"/>
    <w:rsid w:val="00296970"/>
    <w:rsid w:val="002A040C"/>
    <w:rsid w:val="002A79E7"/>
    <w:rsid w:val="002B0750"/>
    <w:rsid w:val="002D1661"/>
    <w:rsid w:val="002D40CB"/>
    <w:rsid w:val="002D6D52"/>
    <w:rsid w:val="002E3481"/>
    <w:rsid w:val="002F3218"/>
    <w:rsid w:val="00300FE2"/>
    <w:rsid w:val="0031242B"/>
    <w:rsid w:val="00313BE5"/>
    <w:rsid w:val="00337CEA"/>
    <w:rsid w:val="00362F53"/>
    <w:rsid w:val="00391BB6"/>
    <w:rsid w:val="00394611"/>
    <w:rsid w:val="003B3FB2"/>
    <w:rsid w:val="003B6F50"/>
    <w:rsid w:val="003C7199"/>
    <w:rsid w:val="003F2E45"/>
    <w:rsid w:val="003F46B0"/>
    <w:rsid w:val="00410967"/>
    <w:rsid w:val="004362F4"/>
    <w:rsid w:val="004368A1"/>
    <w:rsid w:val="00445C5E"/>
    <w:rsid w:val="0045292C"/>
    <w:rsid w:val="00475843"/>
    <w:rsid w:val="0048105C"/>
    <w:rsid w:val="00493CF3"/>
    <w:rsid w:val="004A1B45"/>
    <w:rsid w:val="004C2E84"/>
    <w:rsid w:val="004C7915"/>
    <w:rsid w:val="004D4981"/>
    <w:rsid w:val="004E2C29"/>
    <w:rsid w:val="004E5F82"/>
    <w:rsid w:val="005034E4"/>
    <w:rsid w:val="00505772"/>
    <w:rsid w:val="00516271"/>
    <w:rsid w:val="005247BC"/>
    <w:rsid w:val="00532DDA"/>
    <w:rsid w:val="0055397D"/>
    <w:rsid w:val="005660BF"/>
    <w:rsid w:val="00574129"/>
    <w:rsid w:val="00577865"/>
    <w:rsid w:val="005A2330"/>
    <w:rsid w:val="005D2A80"/>
    <w:rsid w:val="005D5F5F"/>
    <w:rsid w:val="005E4463"/>
    <w:rsid w:val="005E65E8"/>
    <w:rsid w:val="005F1257"/>
    <w:rsid w:val="0062087D"/>
    <w:rsid w:val="00635D93"/>
    <w:rsid w:val="00636E75"/>
    <w:rsid w:val="00651A2D"/>
    <w:rsid w:val="00665B4C"/>
    <w:rsid w:val="00672C5D"/>
    <w:rsid w:val="0069513D"/>
    <w:rsid w:val="006A5721"/>
    <w:rsid w:val="006C308D"/>
    <w:rsid w:val="006C3DAA"/>
    <w:rsid w:val="006C6415"/>
    <w:rsid w:val="006E75BD"/>
    <w:rsid w:val="006F0AC1"/>
    <w:rsid w:val="006F0AC7"/>
    <w:rsid w:val="006F7129"/>
    <w:rsid w:val="00725D0C"/>
    <w:rsid w:val="007267EF"/>
    <w:rsid w:val="00734819"/>
    <w:rsid w:val="007556B8"/>
    <w:rsid w:val="007572E0"/>
    <w:rsid w:val="00764066"/>
    <w:rsid w:val="00797E4B"/>
    <w:rsid w:val="007B7EF5"/>
    <w:rsid w:val="007C10D3"/>
    <w:rsid w:val="007E7FF0"/>
    <w:rsid w:val="007F016C"/>
    <w:rsid w:val="007F1ED0"/>
    <w:rsid w:val="0081160C"/>
    <w:rsid w:val="00830EF0"/>
    <w:rsid w:val="00836C90"/>
    <w:rsid w:val="008452A0"/>
    <w:rsid w:val="008547FC"/>
    <w:rsid w:val="00857D4A"/>
    <w:rsid w:val="00884BEF"/>
    <w:rsid w:val="00886D5D"/>
    <w:rsid w:val="008B0E5C"/>
    <w:rsid w:val="008C0557"/>
    <w:rsid w:val="008C17B2"/>
    <w:rsid w:val="008D381A"/>
    <w:rsid w:val="008D7200"/>
    <w:rsid w:val="008E02CA"/>
    <w:rsid w:val="009042F6"/>
    <w:rsid w:val="00964E08"/>
    <w:rsid w:val="00971456"/>
    <w:rsid w:val="00974B7F"/>
    <w:rsid w:val="00982955"/>
    <w:rsid w:val="0099470F"/>
    <w:rsid w:val="009E1FCB"/>
    <w:rsid w:val="009F00DF"/>
    <w:rsid w:val="009F1A89"/>
    <w:rsid w:val="009F6589"/>
    <w:rsid w:val="00A0148A"/>
    <w:rsid w:val="00A022FD"/>
    <w:rsid w:val="00A4632B"/>
    <w:rsid w:val="00A53D87"/>
    <w:rsid w:val="00A61D33"/>
    <w:rsid w:val="00A71C16"/>
    <w:rsid w:val="00A8196A"/>
    <w:rsid w:val="00AB5D1F"/>
    <w:rsid w:val="00AB5FC4"/>
    <w:rsid w:val="00AC37A4"/>
    <w:rsid w:val="00AD5000"/>
    <w:rsid w:val="00AE1CEB"/>
    <w:rsid w:val="00AF16C0"/>
    <w:rsid w:val="00AF2180"/>
    <w:rsid w:val="00B035EA"/>
    <w:rsid w:val="00B070A7"/>
    <w:rsid w:val="00B102F6"/>
    <w:rsid w:val="00B13393"/>
    <w:rsid w:val="00B25375"/>
    <w:rsid w:val="00B328A3"/>
    <w:rsid w:val="00B44115"/>
    <w:rsid w:val="00B52E0B"/>
    <w:rsid w:val="00B61241"/>
    <w:rsid w:val="00B64234"/>
    <w:rsid w:val="00B83C0B"/>
    <w:rsid w:val="00B86925"/>
    <w:rsid w:val="00B909FE"/>
    <w:rsid w:val="00B965E1"/>
    <w:rsid w:val="00BA7511"/>
    <w:rsid w:val="00BB62D7"/>
    <w:rsid w:val="00BC0E4F"/>
    <w:rsid w:val="00BD50BA"/>
    <w:rsid w:val="00BE39F4"/>
    <w:rsid w:val="00BE3B16"/>
    <w:rsid w:val="00BF3DF2"/>
    <w:rsid w:val="00C041AC"/>
    <w:rsid w:val="00C1409B"/>
    <w:rsid w:val="00C161C4"/>
    <w:rsid w:val="00C16F9F"/>
    <w:rsid w:val="00C21D55"/>
    <w:rsid w:val="00C229F7"/>
    <w:rsid w:val="00C4033C"/>
    <w:rsid w:val="00C4536F"/>
    <w:rsid w:val="00C5113E"/>
    <w:rsid w:val="00C541BB"/>
    <w:rsid w:val="00C57048"/>
    <w:rsid w:val="00C710F3"/>
    <w:rsid w:val="00C850EA"/>
    <w:rsid w:val="00C90D10"/>
    <w:rsid w:val="00CA67C8"/>
    <w:rsid w:val="00CB0503"/>
    <w:rsid w:val="00CB342C"/>
    <w:rsid w:val="00CB70A4"/>
    <w:rsid w:val="00CD0231"/>
    <w:rsid w:val="00CD28FC"/>
    <w:rsid w:val="00CD5D80"/>
    <w:rsid w:val="00CF223D"/>
    <w:rsid w:val="00CF3FE6"/>
    <w:rsid w:val="00D15683"/>
    <w:rsid w:val="00D253F1"/>
    <w:rsid w:val="00D27867"/>
    <w:rsid w:val="00D42898"/>
    <w:rsid w:val="00D42EAC"/>
    <w:rsid w:val="00D54964"/>
    <w:rsid w:val="00D72D6E"/>
    <w:rsid w:val="00D80060"/>
    <w:rsid w:val="00D81722"/>
    <w:rsid w:val="00D86BEF"/>
    <w:rsid w:val="00D912B0"/>
    <w:rsid w:val="00DA0C8A"/>
    <w:rsid w:val="00DA416A"/>
    <w:rsid w:val="00DC0A53"/>
    <w:rsid w:val="00DC26AF"/>
    <w:rsid w:val="00DC399B"/>
    <w:rsid w:val="00DE2293"/>
    <w:rsid w:val="00DF342C"/>
    <w:rsid w:val="00E148C4"/>
    <w:rsid w:val="00E313F2"/>
    <w:rsid w:val="00E32473"/>
    <w:rsid w:val="00E40995"/>
    <w:rsid w:val="00E42234"/>
    <w:rsid w:val="00E873A3"/>
    <w:rsid w:val="00E9171D"/>
    <w:rsid w:val="00E9365B"/>
    <w:rsid w:val="00E9542E"/>
    <w:rsid w:val="00EA2E34"/>
    <w:rsid w:val="00EA7D61"/>
    <w:rsid w:val="00EB1AE5"/>
    <w:rsid w:val="00EC53AC"/>
    <w:rsid w:val="00ED5495"/>
    <w:rsid w:val="00EF5B6A"/>
    <w:rsid w:val="00EF63D0"/>
    <w:rsid w:val="00EF796D"/>
    <w:rsid w:val="00F00551"/>
    <w:rsid w:val="00F02101"/>
    <w:rsid w:val="00F14DE8"/>
    <w:rsid w:val="00F27D4E"/>
    <w:rsid w:val="00F6181E"/>
    <w:rsid w:val="00F71172"/>
    <w:rsid w:val="00F832A1"/>
    <w:rsid w:val="00F9655A"/>
    <w:rsid w:val="00FB5B88"/>
    <w:rsid w:val="00FC5A93"/>
    <w:rsid w:val="00FD3AEC"/>
    <w:rsid w:val="00FD466B"/>
    <w:rsid w:val="00FD4862"/>
    <w:rsid w:val="00FD49E8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18E0A9D9"/>
  <w15:chartTrackingRefBased/>
  <w15:docId w15:val="{03256438-2303-4C88-B156-ABBACA66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1D33"/>
    <w:pPr>
      <w:ind w:left="720"/>
      <w:contextualSpacing/>
    </w:pPr>
  </w:style>
  <w:style w:type="character" w:customStyle="1" w:styleId="v1v1hiddenspellerror">
    <w:name w:val="v1v1hiddenspellerror"/>
    <w:basedOn w:val="Domylnaczcionkaakapitu"/>
    <w:rsid w:val="00BF3DF2"/>
  </w:style>
  <w:style w:type="character" w:styleId="Odwoaniedokomentarza">
    <w:name w:val="annotation reference"/>
    <w:basedOn w:val="Domylnaczcionkaakapitu"/>
    <w:uiPriority w:val="99"/>
    <w:semiHidden/>
    <w:unhideWhenUsed/>
    <w:rsid w:val="004C7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1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B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3">
    <w:name w:val="List 3"/>
    <w:basedOn w:val="Normalny"/>
    <w:uiPriority w:val="99"/>
    <w:unhideWhenUsed/>
    <w:rsid w:val="00BB62D7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B62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62D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62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62D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B62D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B62D7"/>
  </w:style>
  <w:style w:type="character" w:styleId="Hipercze">
    <w:name w:val="Hyperlink"/>
    <w:basedOn w:val="Domylnaczcionkaakapitu"/>
    <w:uiPriority w:val="99"/>
    <w:unhideWhenUsed/>
    <w:rsid w:val="000E3A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A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31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31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0314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240314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96D"/>
  </w:style>
  <w:style w:type="paragraph" w:styleId="Stopka">
    <w:name w:val="footer"/>
    <w:basedOn w:val="Normalny"/>
    <w:link w:val="StopkaZnak"/>
    <w:uiPriority w:val="99"/>
    <w:unhideWhenUsed/>
    <w:rsid w:val="00EF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96D"/>
  </w:style>
  <w:style w:type="paragraph" w:styleId="Poprawka">
    <w:name w:val="Revision"/>
    <w:hidden/>
    <w:uiPriority w:val="99"/>
    <w:semiHidden/>
    <w:rsid w:val="00DC0A53"/>
    <w:pPr>
      <w:spacing w:after="0" w:line="240" w:lineRule="auto"/>
    </w:pPr>
  </w:style>
  <w:style w:type="paragraph" w:customStyle="1" w:styleId="Default">
    <w:name w:val="Default"/>
    <w:rsid w:val="00CF2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dotacji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200E-43E5-448C-BA96-B285CFCF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2755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 Natalia</dc:creator>
  <cp:keywords/>
  <dc:description/>
  <cp:lastModifiedBy>Pacek Natalia</cp:lastModifiedBy>
  <cp:revision>7</cp:revision>
  <cp:lastPrinted>2023-02-02T08:14:00Z</cp:lastPrinted>
  <dcterms:created xsi:type="dcterms:W3CDTF">2023-02-01T13:03:00Z</dcterms:created>
  <dcterms:modified xsi:type="dcterms:W3CDTF">2023-02-02T14:27:00Z</dcterms:modified>
</cp:coreProperties>
</file>