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71" w:rsidRPr="007C5A71" w:rsidRDefault="007C5A71" w:rsidP="007C5A71">
      <w:pPr>
        <w:pStyle w:val="Nagwek2"/>
        <w:jc w:val="both"/>
        <w:rPr>
          <w:sz w:val="28"/>
        </w:rPr>
      </w:pPr>
      <w:r w:rsidRPr="007C5A71">
        <w:rPr>
          <w:sz w:val="28"/>
        </w:rPr>
        <w:t>Poradnik dotyczący zachowania się w sytuacji zagrożenia powodzią i powodzi</w:t>
      </w:r>
    </w:p>
    <w:p w:rsidR="007C5A71" w:rsidRPr="007C5A71" w:rsidRDefault="007C5A71" w:rsidP="007C5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SYTUACJI ZAGROŻENIA POWODZIOWEGO: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słuchaj komunikatów o zagrożeniu i sposobach postępowania w lokalnym radiu i telewizji;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możesz - odeślij dzieci i osoby starsze w bezpieczne miejsce np. do znajomych czy rodziny;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upewnij się, że wszyscy członkowie rodziny, zwłaszcza dzieci, wiedzą co robić w razie powodzi, ustal sposoby kontaktowania się, drogi ewakuacji;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 najbliższych członków rodziny odłączania źródeł energii, gazu i wody;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przenieś miejsca sypialne i wartościowe rzeczy na górne kondygnacje budynku;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przygotuj w bezpiecznym miejscu lekarstwa, dowody tożsamości, kosztowności, pieniądze, dokumenty dotyczące domu i posiadanych gruntów, dokumentację działalności gospodarczej i polisy ubezpieczeniowe;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zgromadź w domu niezbędną ilość żywności o długotrwałej ważności do spożycia, wodę i przygotuj odpowiednią odzież, latarki, koce i środki higieniczne;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dbaj o to, by telefon komórkowy cały czas był w pełni naładowany;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pojazdy z terenu posesji przemieść w niezagrożone powodzią miejsca;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 budynek i przygotuj worki z piaskiem;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rozważ ewakuację zwierząt zaraz po ogłoszeniu alarmu powodziowego. Jest ona zawsze dużo trudniejsza niż ludzi i zajmuje dużo czasu. Sprzęt pływający będący w dyspozycji straży pożarnej czy wojska bardzo często nie nadaje się do ewakuacji dużych zwierząt;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przygotuj zwierzęta hodowlane do ewakuacji, porozmawiaj z sąsiadami o wzajemnej pomocy przy załadunku;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paszę dla zwierząt przenieś w niezagrożone zalaniem miejsce;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 substancje niebezpieczne takie jak pestycydy, środki owadobójcze, farby, lakiery, rozpuszczalniki i inne środki chemiczne;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 zbiorniki z olejem, paliwem;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masz sprzęt pływający - utrzymuj go w sprawności (pontony, łodzie itp.) i używaj go wyłącznie podczas zagrożenia życia;</w:t>
      </w:r>
    </w:p>
    <w:p w:rsidR="007C5A71" w:rsidRPr="007C5A71" w:rsidRDefault="007C5A71" w:rsidP="007C5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przygotuj się do ewakuacji;</w:t>
      </w:r>
    </w:p>
    <w:p w:rsidR="007C5A71" w:rsidRPr="007C5A71" w:rsidRDefault="007C5A71" w:rsidP="007C5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Pozostawanie na zalanym terenie to ogromne ryzyko; oprócz bezpośredniego zagrożenia utonięciem, musisz liczyć się z narażeniem na choroby zakaźne, brakiem prądu, wody i kanalizacji; pamiętaj, że w razie konieczności możesz nie otrzymać pomocy medycznej na czas.</w:t>
      </w:r>
    </w:p>
    <w:p w:rsidR="007C5A71" w:rsidRPr="007C5A71" w:rsidRDefault="007C5A71" w:rsidP="007C5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TRAKCIE POWODZI:</w:t>
      </w:r>
    </w:p>
    <w:p w:rsidR="007C5A71" w:rsidRPr="007C5A71" w:rsidRDefault="007C5A71" w:rsidP="007C5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 instalację elektryczną i gazową oraz zabezpiecz sieć kanalizacyjną lub szambo;</w:t>
      </w:r>
    </w:p>
    <w:p w:rsidR="007C5A71" w:rsidRPr="007C5A71" w:rsidRDefault="007C5A71" w:rsidP="007C5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zagrożenia życia lub zdrowia dzwoń na numer alarmowy 112;</w:t>
      </w:r>
    </w:p>
    <w:p w:rsidR="007C5A71" w:rsidRPr="007C5A71" w:rsidRDefault="007C5A71" w:rsidP="007C5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niebezpieczeństwa natychmiast przemieść się na wyżej położone tereny;</w:t>
      </w:r>
    </w:p>
    <w:p w:rsidR="007C5A71" w:rsidRPr="007C5A71" w:rsidRDefault="007C5A71" w:rsidP="007C5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posiadasz telefon komórkowy, miej go zawsze przy sobie i zadbaj, aby bateria była naładowana;</w:t>
      </w:r>
    </w:p>
    <w:p w:rsidR="007C5A71" w:rsidRPr="007C5A71" w:rsidRDefault="007C5A71" w:rsidP="007C5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 radioodbiornik zasilany bateriami na częstotliwość lokalnej stacji radiowej, aby uzyskać najnowsze informacje o sytuacji i sposobach postępowania;</w:t>
      </w:r>
    </w:p>
    <w:p w:rsidR="007C5A71" w:rsidRPr="007C5A71" w:rsidRDefault="007C5A71" w:rsidP="007C5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przygotuj się do ewentualnej ewakuacji pamiętając o tym, że osoby dorosłe powinny mieć przy sobie nie więcej niż 50 kg bagażu (do 20 kg na osobę);</w:t>
      </w:r>
    </w:p>
    <w:p w:rsidR="007C5A71" w:rsidRPr="007C5A71" w:rsidRDefault="007C5A71" w:rsidP="007C5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miej przy sobie apteczkę pierwszej pomocy i niezbędne, używane przez domowników leki, niezbędny zapas jedzenia i wody pitnej, ciepłe ubrania, śpiwory i koce (zgromadzone w górnych partiach domu lub mieszkania);</w:t>
      </w:r>
    </w:p>
    <w:p w:rsidR="007C5A71" w:rsidRPr="007C5A71" w:rsidRDefault="007C5A71" w:rsidP="007C5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A71">
        <w:rPr>
          <w:rFonts w:ascii="Times New Roman" w:eastAsia="Times New Roman" w:hAnsi="Times New Roman" w:cs="Times New Roman"/>
          <w:sz w:val="24"/>
          <w:szCs w:val="24"/>
          <w:lang w:eastAsia="pl-PL"/>
        </w:rPr>
        <w:t>nie używaj wody ze studni ani wody gruntowej, ponieważ może być ona skażona.</w:t>
      </w:r>
    </w:p>
    <w:p w:rsidR="007C5A71" w:rsidRDefault="00197D31" w:rsidP="007C5A71">
      <w:r w:rsidRPr="00197D31">
        <w:rPr>
          <w:noProof/>
          <w:lang w:eastAsia="pl-PL"/>
        </w:rPr>
        <w:drawing>
          <wp:inline distT="0" distB="0" distL="0" distR="0">
            <wp:extent cx="5600700" cy="4143375"/>
            <wp:effectExtent l="0" t="0" r="0" b="9525"/>
            <wp:docPr id="1" name="Obraz 1" descr="C:\Users\g.szulc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szulc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D31" w:rsidRPr="00197D31" w:rsidRDefault="00197D31" w:rsidP="00197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D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EWAKUACJA:</w:t>
      </w:r>
    </w:p>
    <w:p w:rsidR="00197D31" w:rsidRPr="00197D31" w:rsidRDefault="00197D31" w:rsidP="00197D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D3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nakazu opuszczenia domu wydanego przez miejscowe władze (starosta, wójt, burmistrz, prezydent miasta) lub służby, zrób to natychmiast;</w:t>
      </w:r>
    </w:p>
    <w:p w:rsidR="00197D31" w:rsidRPr="00197D31" w:rsidRDefault="00197D31" w:rsidP="00197D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D31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 się do poleceń wydawanych przez prowadzących ewakuację;</w:t>
      </w:r>
    </w:p>
    <w:p w:rsidR="00197D31" w:rsidRPr="00197D31" w:rsidRDefault="00197D31" w:rsidP="00197D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D3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opuszczeniem domu, dzieciom znajdującym się pod Twoją opieką przypnij do ubrań karteczkę z ich imieniem i nazwiskiem oraz kontaktem do ich opiekunów;</w:t>
      </w:r>
    </w:p>
    <w:p w:rsidR="00197D31" w:rsidRPr="00197D31" w:rsidRDefault="00197D31" w:rsidP="00197D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D31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pamiętaj, aby zabrać ze sobą przygotowane wcześniej rzeczy (niezbędne leki używane przez domowników, ważne dokumenty, kosztowności, pieniądze, telefon komórkowy itp.), przy czym bagaż nie może przekraczać w sumie 50 kg (do 20 kg na osobę);</w:t>
      </w:r>
    </w:p>
    <w:p w:rsidR="00197D31" w:rsidRPr="00197D31" w:rsidRDefault="00197D31" w:rsidP="00197D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D31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zarejestruj się w punkcie ewidencyjnym - w ten sposób łatwiej odnajdzie cię rodzina.</w:t>
      </w:r>
    </w:p>
    <w:p w:rsidR="00197D31" w:rsidRPr="007C5A71" w:rsidRDefault="00197D31" w:rsidP="007C5A71">
      <w:bookmarkStart w:id="0" w:name="_GoBack"/>
      <w:bookmarkEnd w:id="0"/>
    </w:p>
    <w:sectPr w:rsidR="00197D31" w:rsidRPr="007C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1666C"/>
    <w:multiLevelType w:val="multilevel"/>
    <w:tmpl w:val="359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3019B"/>
    <w:multiLevelType w:val="multilevel"/>
    <w:tmpl w:val="AE9E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C2C39"/>
    <w:multiLevelType w:val="multilevel"/>
    <w:tmpl w:val="852A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71"/>
    <w:rsid w:val="000A166A"/>
    <w:rsid w:val="00197D31"/>
    <w:rsid w:val="005B538A"/>
    <w:rsid w:val="005B55F3"/>
    <w:rsid w:val="007C5A71"/>
    <w:rsid w:val="0090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A60CF-0853-43CD-AA07-0D4A4AB0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5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5A7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5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Szulc</dc:creator>
  <cp:keywords/>
  <dc:description/>
  <cp:lastModifiedBy>Grzegorz Szulc</cp:lastModifiedBy>
  <cp:revision>1</cp:revision>
  <dcterms:created xsi:type="dcterms:W3CDTF">2024-08-20T09:49:00Z</dcterms:created>
  <dcterms:modified xsi:type="dcterms:W3CDTF">2024-08-20T10:10:00Z</dcterms:modified>
</cp:coreProperties>
</file>