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2820" w14:textId="258BBBFF" w:rsidR="0009338F" w:rsidRPr="00607EAB" w:rsidRDefault="0074657B" w:rsidP="0036551E">
      <w:pPr>
        <w:pStyle w:val="Nagwek1"/>
        <w:shd w:val="clear" w:color="auto" w:fill="FFFFFF" w:themeFill="background1"/>
        <w:spacing w:before="0" w:line="360" w:lineRule="auto"/>
        <w:jc w:val="center"/>
        <w:rPr>
          <w:rFonts w:asciiTheme="majorHAnsi" w:hAnsiTheme="majorHAnsi" w:cs="Arial"/>
          <w:b/>
          <w:color w:val="auto"/>
          <w:szCs w:val="20"/>
        </w:rPr>
      </w:pPr>
      <w:r w:rsidRPr="00607EAB">
        <w:rPr>
          <w:rFonts w:asciiTheme="majorHAnsi" w:hAnsiTheme="majorHAnsi" w:cs="Arial"/>
          <w:b/>
          <w:color w:val="auto"/>
          <w:szCs w:val="20"/>
        </w:rPr>
        <w:t>Szczegółowy O</w:t>
      </w:r>
      <w:r w:rsidR="00811F7E" w:rsidRPr="00607EAB">
        <w:rPr>
          <w:rFonts w:asciiTheme="majorHAnsi" w:hAnsiTheme="majorHAnsi" w:cs="Arial"/>
          <w:b/>
          <w:color w:val="auto"/>
          <w:szCs w:val="20"/>
        </w:rPr>
        <w:t xml:space="preserve">pis </w:t>
      </w:r>
      <w:r w:rsidR="00766BCB" w:rsidRPr="00607EAB">
        <w:rPr>
          <w:rFonts w:asciiTheme="majorHAnsi" w:hAnsiTheme="majorHAnsi" w:cs="Arial"/>
          <w:b/>
          <w:color w:val="auto"/>
          <w:szCs w:val="20"/>
        </w:rPr>
        <w:t>P</w:t>
      </w:r>
      <w:r w:rsidR="00811F7E" w:rsidRPr="00607EAB">
        <w:rPr>
          <w:rFonts w:asciiTheme="majorHAnsi" w:hAnsiTheme="majorHAnsi" w:cs="Arial"/>
          <w:b/>
          <w:color w:val="auto"/>
          <w:szCs w:val="20"/>
        </w:rPr>
        <w:t xml:space="preserve">rzedmiotu </w:t>
      </w:r>
      <w:r w:rsidR="00766BCB" w:rsidRPr="00607EAB">
        <w:rPr>
          <w:rFonts w:asciiTheme="majorHAnsi" w:hAnsiTheme="majorHAnsi" w:cs="Arial"/>
          <w:b/>
          <w:color w:val="auto"/>
          <w:szCs w:val="20"/>
        </w:rPr>
        <w:t>Z</w:t>
      </w:r>
      <w:r w:rsidR="00811F7E" w:rsidRPr="00607EAB">
        <w:rPr>
          <w:rFonts w:asciiTheme="majorHAnsi" w:hAnsiTheme="majorHAnsi" w:cs="Arial"/>
          <w:b/>
          <w:color w:val="auto"/>
          <w:szCs w:val="20"/>
        </w:rPr>
        <w:t>amówienia</w:t>
      </w:r>
      <w:r w:rsidR="00726A40" w:rsidRPr="00607EAB">
        <w:rPr>
          <w:rFonts w:asciiTheme="majorHAnsi" w:hAnsiTheme="majorHAnsi" w:cs="Arial"/>
          <w:b/>
          <w:color w:val="auto"/>
          <w:szCs w:val="20"/>
        </w:rPr>
        <w:t xml:space="preserve"> </w:t>
      </w:r>
    </w:p>
    <w:p w14:paraId="7975801A" w14:textId="77777777" w:rsidR="0009338F" w:rsidRPr="0009338F" w:rsidRDefault="0009338F" w:rsidP="0009338F"/>
    <w:p w14:paraId="22A57655" w14:textId="1F768353" w:rsidR="0028384D" w:rsidRPr="0036551E" w:rsidRDefault="006A542A" w:rsidP="0036551E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Ekspertyza</w:t>
      </w:r>
      <w:r w:rsidR="00F35ECB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prawna</w:t>
      </w:r>
      <w:r w:rsidR="00F35ECB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w zakresie</w:t>
      </w:r>
      <w:r w:rsidR="0036551E">
        <w:rPr>
          <w:rFonts w:asciiTheme="majorHAnsi" w:hAnsiTheme="majorHAnsi" w:cs="Arial"/>
          <w:b/>
          <w:sz w:val="20"/>
          <w:szCs w:val="20"/>
        </w:rPr>
        <w:t xml:space="preserve"> </w:t>
      </w:r>
      <w:r w:rsidR="00093941" w:rsidRPr="0036551E">
        <w:rPr>
          <w:rFonts w:asciiTheme="majorHAnsi" w:hAnsiTheme="majorHAnsi" w:cs="Arial"/>
          <w:b/>
          <w:sz w:val="20"/>
          <w:szCs w:val="20"/>
        </w:rPr>
        <w:t>i</w:t>
      </w:r>
      <w:r w:rsidRPr="0036551E">
        <w:rPr>
          <w:rFonts w:asciiTheme="majorHAnsi" w:hAnsiTheme="majorHAnsi" w:cs="Arial"/>
          <w:b/>
          <w:sz w:val="20"/>
          <w:szCs w:val="20"/>
        </w:rPr>
        <w:t>dentyfikacji istniejących barier administra</w:t>
      </w:r>
      <w:r w:rsidR="00093941" w:rsidRPr="0036551E">
        <w:rPr>
          <w:rFonts w:asciiTheme="majorHAnsi" w:hAnsiTheme="majorHAnsi" w:cs="Arial"/>
          <w:b/>
          <w:sz w:val="20"/>
          <w:szCs w:val="20"/>
        </w:rPr>
        <w:t>cyjnych w procesie inwestycyjno-budowlanym</w:t>
      </w:r>
      <w:r w:rsidR="007E0CDF" w:rsidRPr="0036551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6551E">
        <w:rPr>
          <w:rFonts w:asciiTheme="majorHAnsi" w:hAnsiTheme="majorHAnsi" w:cs="Arial"/>
          <w:b/>
          <w:sz w:val="20"/>
          <w:szCs w:val="20"/>
        </w:rPr>
        <w:t>oraz propozycja ich likwida</w:t>
      </w:r>
      <w:r w:rsidR="00D51A24" w:rsidRPr="0036551E">
        <w:rPr>
          <w:rFonts w:asciiTheme="majorHAnsi" w:hAnsiTheme="majorHAnsi" w:cs="Arial"/>
          <w:b/>
          <w:sz w:val="20"/>
          <w:szCs w:val="20"/>
        </w:rPr>
        <w:t>cji lub z</w:t>
      </w:r>
      <w:r w:rsidRPr="0036551E">
        <w:rPr>
          <w:rFonts w:asciiTheme="majorHAnsi" w:hAnsiTheme="majorHAnsi" w:cs="Arial"/>
          <w:b/>
          <w:sz w:val="20"/>
          <w:szCs w:val="20"/>
        </w:rPr>
        <w:t>łagodzenia</w:t>
      </w:r>
      <w:r w:rsidR="0045325A">
        <w:rPr>
          <w:rFonts w:asciiTheme="majorHAnsi" w:hAnsiTheme="majorHAnsi" w:cs="Arial"/>
          <w:b/>
          <w:sz w:val="20"/>
          <w:szCs w:val="20"/>
        </w:rPr>
        <w:t xml:space="preserve"> w tym </w:t>
      </w:r>
      <w:r w:rsidR="0036551E">
        <w:rPr>
          <w:rFonts w:asciiTheme="majorHAnsi" w:hAnsiTheme="majorHAnsi" w:cs="Arial"/>
          <w:b/>
          <w:sz w:val="20"/>
          <w:szCs w:val="20"/>
        </w:rPr>
        <w:t>analiz</w:t>
      </w:r>
      <w:r w:rsidR="0045325A">
        <w:rPr>
          <w:rFonts w:asciiTheme="majorHAnsi" w:hAnsiTheme="majorHAnsi" w:cs="Arial"/>
          <w:b/>
          <w:sz w:val="20"/>
          <w:szCs w:val="20"/>
        </w:rPr>
        <w:t>a</w:t>
      </w:r>
      <w:r w:rsidR="0036551E">
        <w:rPr>
          <w:rFonts w:asciiTheme="majorHAnsi" w:hAnsiTheme="majorHAnsi" w:cs="Arial"/>
          <w:b/>
          <w:sz w:val="20"/>
          <w:szCs w:val="20"/>
        </w:rPr>
        <w:t xml:space="preserve"> </w:t>
      </w:r>
      <w:r w:rsidR="00256183" w:rsidRPr="0036551E">
        <w:rPr>
          <w:rFonts w:asciiTheme="majorHAnsi" w:hAnsiTheme="majorHAnsi" w:cs="Arial"/>
          <w:b/>
          <w:sz w:val="20"/>
          <w:szCs w:val="20"/>
        </w:rPr>
        <w:t>włączenia wykonawcy jako ucz</w:t>
      </w:r>
      <w:r w:rsidR="0028384D" w:rsidRPr="0036551E">
        <w:rPr>
          <w:rFonts w:asciiTheme="majorHAnsi" w:hAnsiTheme="majorHAnsi" w:cs="Arial"/>
          <w:b/>
          <w:sz w:val="20"/>
          <w:szCs w:val="20"/>
        </w:rPr>
        <w:t>estnika procesu budowlanego</w:t>
      </w:r>
    </w:p>
    <w:p w14:paraId="7F07B5B4" w14:textId="2F72D9FC" w:rsidR="007D74F3" w:rsidRPr="00DF42CA" w:rsidRDefault="00796030" w:rsidP="0036551E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Przedmiot zamówienia:</w:t>
      </w:r>
    </w:p>
    <w:p w14:paraId="22236DB2" w14:textId="77777777" w:rsidR="001C07EF" w:rsidRDefault="007E1BFE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wykonanie usługi polegającej na </w:t>
      </w:r>
      <w:bookmarkStart w:id="0" w:name="OLE_LINK1"/>
      <w:bookmarkStart w:id="1" w:name="OLE_LINK2"/>
      <w:r w:rsidRPr="007E1BFE">
        <w:rPr>
          <w:rFonts w:asciiTheme="majorHAnsi" w:hAnsiTheme="majorHAnsi" w:cs="Arial"/>
          <w:sz w:val="20"/>
          <w:szCs w:val="20"/>
          <w:lang w:eastAsia="pl-PL"/>
        </w:rPr>
        <w:t>opracowani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u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427C2D">
        <w:rPr>
          <w:rFonts w:asciiTheme="majorHAnsi" w:hAnsiTheme="majorHAnsi" w:cs="Arial"/>
          <w:sz w:val="20"/>
          <w:szCs w:val="20"/>
          <w:lang w:eastAsia="pl-PL"/>
        </w:rPr>
        <w:t>ekspertyzy</w:t>
      </w:r>
      <w:r w:rsidR="00B35AB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9338F">
        <w:rPr>
          <w:rFonts w:asciiTheme="majorHAnsi" w:hAnsiTheme="majorHAnsi" w:cs="Arial"/>
          <w:sz w:val="20"/>
          <w:szCs w:val="20"/>
          <w:lang w:eastAsia="pl-PL"/>
        </w:rPr>
        <w:t>zawierającej</w:t>
      </w:r>
      <w:r w:rsidR="001C07EF">
        <w:rPr>
          <w:rFonts w:asciiTheme="majorHAnsi" w:hAnsiTheme="majorHAnsi" w:cs="Arial"/>
          <w:sz w:val="20"/>
          <w:szCs w:val="20"/>
          <w:lang w:eastAsia="pl-PL"/>
        </w:rPr>
        <w:t>:</w:t>
      </w:r>
    </w:p>
    <w:p w14:paraId="711BC3A0" w14:textId="2829CAFF" w:rsidR="001C07EF" w:rsidRDefault="0009338F" w:rsidP="00AA4ABA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identyfikację istniejących barier administracyjnych w procesie inwestycyjno-budowlanym oraz propozycja ich likwidacji lub zł</w:t>
      </w:r>
      <w:r w:rsidR="00F35A31">
        <w:rPr>
          <w:rFonts w:asciiTheme="majorHAnsi" w:hAnsiTheme="majorHAnsi" w:cs="Arial"/>
          <w:sz w:val="20"/>
          <w:szCs w:val="20"/>
        </w:rPr>
        <w:t>agodzenia z punktu widzenia inwestorów, organów administracji architektoniczno-budow</w:t>
      </w:r>
      <w:r w:rsidR="001C07EF">
        <w:rPr>
          <w:rFonts w:asciiTheme="majorHAnsi" w:hAnsiTheme="majorHAnsi" w:cs="Arial"/>
          <w:sz w:val="20"/>
          <w:szCs w:val="20"/>
        </w:rPr>
        <w:t>lanej oraz nadzoru budowlanego,</w:t>
      </w:r>
    </w:p>
    <w:p w14:paraId="010D45CC" w14:textId="77777777" w:rsidR="009B0D66" w:rsidRDefault="00676F7B" w:rsidP="009B0D6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analizę włączenia</w:t>
      </w:r>
      <w:r w:rsidR="001C07EF" w:rsidRPr="001C07EF">
        <w:rPr>
          <w:rFonts w:asciiTheme="majorHAnsi" w:hAnsiTheme="majorHAnsi" w:cs="Arial"/>
          <w:sz w:val="20"/>
          <w:szCs w:val="20"/>
        </w:rPr>
        <w:t xml:space="preserve"> wykonawcy jako uczestni</w:t>
      </w:r>
      <w:r w:rsidR="001C07EF">
        <w:rPr>
          <w:rFonts w:asciiTheme="majorHAnsi" w:hAnsiTheme="majorHAnsi" w:cs="Arial"/>
          <w:sz w:val="20"/>
          <w:szCs w:val="20"/>
        </w:rPr>
        <w:t>k</w:t>
      </w:r>
      <w:r w:rsidR="001C07EF" w:rsidRPr="00093941">
        <w:rPr>
          <w:rFonts w:asciiTheme="majorHAnsi" w:hAnsiTheme="majorHAnsi" w:cs="Arial"/>
          <w:sz w:val="20"/>
          <w:szCs w:val="20"/>
        </w:rPr>
        <w:t>a procesu budowlanego</w:t>
      </w:r>
      <w:r w:rsidR="009B55BB">
        <w:rPr>
          <w:rFonts w:asciiTheme="majorHAnsi" w:hAnsiTheme="majorHAnsi" w:cs="Arial"/>
          <w:sz w:val="20"/>
          <w:szCs w:val="20"/>
        </w:rPr>
        <w:t xml:space="preserve"> dotyczącego budynków mieszkalnych jednorodzinnych</w:t>
      </w:r>
      <w:r w:rsidR="001C07EF" w:rsidRPr="00093941">
        <w:rPr>
          <w:rFonts w:asciiTheme="majorHAnsi" w:hAnsiTheme="majorHAnsi" w:cs="Arial"/>
          <w:sz w:val="20"/>
          <w:szCs w:val="20"/>
        </w:rPr>
        <w:t xml:space="preserve"> z określeniem jego pr</w:t>
      </w:r>
      <w:r w:rsidR="001C07EF" w:rsidRPr="001C07EF">
        <w:rPr>
          <w:rFonts w:asciiTheme="majorHAnsi" w:hAnsiTheme="majorHAnsi" w:cs="Arial"/>
          <w:sz w:val="20"/>
          <w:szCs w:val="20"/>
        </w:rPr>
        <w:t>aw i obowiązków oraz odpowiedzi</w:t>
      </w:r>
      <w:r w:rsidR="001C07EF">
        <w:rPr>
          <w:rFonts w:asciiTheme="majorHAnsi" w:hAnsiTheme="majorHAnsi" w:cs="Arial"/>
          <w:sz w:val="20"/>
          <w:szCs w:val="20"/>
        </w:rPr>
        <w:t>a</w:t>
      </w:r>
      <w:r w:rsidR="001C07EF" w:rsidRPr="00093941">
        <w:rPr>
          <w:rFonts w:asciiTheme="majorHAnsi" w:hAnsiTheme="majorHAnsi" w:cs="Arial"/>
          <w:sz w:val="20"/>
          <w:szCs w:val="20"/>
        </w:rPr>
        <w:t>lno</w:t>
      </w:r>
      <w:r w:rsidR="001C07EF">
        <w:rPr>
          <w:rFonts w:asciiTheme="majorHAnsi" w:hAnsiTheme="majorHAnsi" w:cs="Arial"/>
          <w:sz w:val="20"/>
          <w:szCs w:val="20"/>
        </w:rPr>
        <w:t xml:space="preserve">ści, </w:t>
      </w:r>
      <w:r w:rsidR="0045325A">
        <w:rPr>
          <w:rFonts w:asciiTheme="majorHAnsi" w:hAnsiTheme="majorHAnsi" w:cs="Arial"/>
          <w:sz w:val="20"/>
          <w:szCs w:val="20"/>
        </w:rPr>
        <w:br/>
      </w:r>
    </w:p>
    <w:p w14:paraId="5B5C7D6A" w14:textId="753B4F64" w:rsidR="00F35ECB" w:rsidRPr="009B0D66" w:rsidRDefault="00F74813" w:rsidP="009B0D66">
      <w:pPr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9B0D66">
        <w:rPr>
          <w:rFonts w:asciiTheme="majorHAnsi" w:hAnsiTheme="majorHAnsi" w:cs="Arial"/>
          <w:sz w:val="20"/>
          <w:szCs w:val="20"/>
        </w:rPr>
        <w:t>wraz z propozycjami konkretnych rozwiązań</w:t>
      </w:r>
      <w:r w:rsidR="00993129" w:rsidRPr="009B0D66">
        <w:rPr>
          <w:rFonts w:asciiTheme="majorHAnsi" w:hAnsiTheme="majorHAnsi" w:cs="Arial"/>
          <w:sz w:val="20"/>
          <w:szCs w:val="20"/>
        </w:rPr>
        <w:t>.</w:t>
      </w:r>
      <w:r w:rsidRPr="009B0D66">
        <w:rPr>
          <w:rFonts w:asciiTheme="majorHAnsi" w:hAnsiTheme="majorHAnsi" w:cs="Arial"/>
          <w:sz w:val="20"/>
          <w:szCs w:val="20"/>
        </w:rPr>
        <w:t xml:space="preserve"> </w:t>
      </w:r>
    </w:p>
    <w:bookmarkEnd w:id="0"/>
    <w:bookmarkEnd w:id="1"/>
    <w:p w14:paraId="32B71A70" w14:textId="77777777" w:rsidR="00D27B01" w:rsidRPr="00DF42CA" w:rsidRDefault="00D27B01" w:rsidP="00D27B01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Cel zamówienia</w:t>
      </w:r>
    </w:p>
    <w:p w14:paraId="571AD3BB" w14:textId="77777777" w:rsidR="00AA4ABA" w:rsidRPr="00093941" w:rsidRDefault="00427C2D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093941">
        <w:rPr>
          <w:rFonts w:asciiTheme="majorHAnsi" w:hAnsiTheme="majorHAnsi" w:cs="Arial"/>
          <w:sz w:val="20"/>
          <w:szCs w:val="20"/>
          <w:lang w:eastAsia="pl-PL"/>
        </w:rPr>
        <w:t>Celem ekspertyzy jest</w:t>
      </w:r>
      <w:r w:rsidR="00AA4ABA" w:rsidRPr="00093941">
        <w:rPr>
          <w:rFonts w:asciiTheme="majorHAnsi" w:hAnsiTheme="majorHAnsi" w:cs="Arial"/>
          <w:sz w:val="20"/>
          <w:szCs w:val="20"/>
          <w:lang w:eastAsia="pl-PL"/>
        </w:rPr>
        <w:t>:</w:t>
      </w:r>
    </w:p>
    <w:p w14:paraId="13D1FF7D" w14:textId="17B3F0C4" w:rsidR="00AA4ABA" w:rsidRDefault="00AA4ABA" w:rsidP="00093941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1) </w:t>
      </w:r>
      <w:r w:rsidR="00427C2D">
        <w:rPr>
          <w:rFonts w:asciiTheme="majorHAnsi" w:hAnsiTheme="majorHAnsi" w:cs="Arial"/>
          <w:sz w:val="20"/>
          <w:szCs w:val="20"/>
        </w:rPr>
        <w:t>ocena funkcjonowania procesu inwestycyjno-budowalnego, identyfikacja oraz analiza barier</w:t>
      </w:r>
      <w:r w:rsidR="001461A6">
        <w:rPr>
          <w:rFonts w:asciiTheme="majorHAnsi" w:hAnsiTheme="majorHAnsi" w:cs="Arial"/>
          <w:sz w:val="20"/>
          <w:szCs w:val="20"/>
        </w:rPr>
        <w:br/>
      </w:r>
      <w:r w:rsidR="00427C2D">
        <w:rPr>
          <w:rFonts w:asciiTheme="majorHAnsi" w:hAnsiTheme="majorHAnsi" w:cs="Arial"/>
          <w:sz w:val="20"/>
          <w:szCs w:val="20"/>
        </w:rPr>
        <w:t>i problemów administracyjnych, a także zaproponowanie sposobów zwiększenia skuteczno</w:t>
      </w:r>
      <w:r w:rsidR="00093941">
        <w:rPr>
          <w:rFonts w:asciiTheme="majorHAnsi" w:hAnsiTheme="majorHAnsi" w:cs="Arial"/>
          <w:sz w:val="20"/>
          <w:szCs w:val="20"/>
        </w:rPr>
        <w:t xml:space="preserve">ści </w:t>
      </w:r>
      <w:r w:rsidR="001461A6">
        <w:rPr>
          <w:rFonts w:asciiTheme="majorHAnsi" w:hAnsiTheme="majorHAnsi" w:cs="Arial"/>
          <w:sz w:val="20"/>
          <w:szCs w:val="20"/>
        </w:rPr>
        <w:br/>
      </w:r>
      <w:r w:rsidR="00093941">
        <w:rPr>
          <w:rFonts w:asciiTheme="majorHAnsi" w:hAnsiTheme="majorHAnsi" w:cs="Arial"/>
          <w:sz w:val="20"/>
          <w:szCs w:val="20"/>
        </w:rPr>
        <w:t>i efektywności tego procesu</w:t>
      </w:r>
    </w:p>
    <w:p w14:paraId="460F69A6" w14:textId="74A87BA8" w:rsidR="00AA4ABA" w:rsidRDefault="00AA4ABA" w:rsidP="00093941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93941">
        <w:rPr>
          <w:rFonts w:asciiTheme="majorHAnsi" w:hAnsiTheme="majorHAnsi" w:cs="Arial"/>
          <w:sz w:val="20"/>
          <w:szCs w:val="20"/>
        </w:rPr>
        <w:t xml:space="preserve">2) </w:t>
      </w:r>
      <w:r>
        <w:rPr>
          <w:rFonts w:asciiTheme="majorHAnsi" w:hAnsiTheme="majorHAnsi" w:cs="Arial"/>
          <w:sz w:val="20"/>
          <w:szCs w:val="20"/>
        </w:rPr>
        <w:t xml:space="preserve">ocena </w:t>
      </w:r>
      <w:r w:rsidR="00706AC1">
        <w:rPr>
          <w:rFonts w:asciiTheme="majorHAnsi" w:hAnsiTheme="majorHAnsi" w:cs="Arial"/>
          <w:sz w:val="20"/>
          <w:szCs w:val="20"/>
        </w:rPr>
        <w:t>włączenia</w:t>
      </w:r>
      <w:r w:rsidRPr="00093941">
        <w:rPr>
          <w:rFonts w:asciiTheme="majorHAnsi" w:hAnsiTheme="majorHAnsi" w:cs="Arial"/>
          <w:sz w:val="20"/>
          <w:szCs w:val="20"/>
        </w:rPr>
        <w:t xml:space="preserve"> wykonawcy jako uczestnika procesu budowlanego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DE025E">
        <w:rPr>
          <w:rFonts w:asciiTheme="majorHAnsi" w:hAnsiTheme="majorHAnsi" w:cs="Arial"/>
          <w:sz w:val="20"/>
          <w:szCs w:val="20"/>
        </w:rPr>
        <w:t xml:space="preserve">w zakresie </w:t>
      </w:r>
      <w:r>
        <w:rPr>
          <w:rFonts w:asciiTheme="majorHAnsi" w:hAnsiTheme="majorHAnsi" w:cs="Arial"/>
          <w:sz w:val="20"/>
          <w:szCs w:val="20"/>
        </w:rPr>
        <w:t>budynków mieszkalnych jednorodzinnych</w:t>
      </w:r>
      <w:r w:rsidRPr="00093941">
        <w:rPr>
          <w:rFonts w:asciiTheme="majorHAnsi" w:hAnsiTheme="majorHAnsi" w:cs="Arial"/>
          <w:sz w:val="20"/>
          <w:szCs w:val="20"/>
        </w:rPr>
        <w:t xml:space="preserve"> z</w:t>
      </w:r>
      <w:r>
        <w:rPr>
          <w:rFonts w:asciiTheme="majorHAnsi" w:hAnsiTheme="majorHAnsi" w:cs="Arial"/>
          <w:sz w:val="20"/>
          <w:szCs w:val="20"/>
        </w:rPr>
        <w:t>e wskazanie konkretnych propozycji</w:t>
      </w:r>
      <w:r w:rsidRPr="00093941">
        <w:rPr>
          <w:rFonts w:asciiTheme="majorHAnsi" w:hAnsiTheme="majorHAnsi" w:cs="Arial"/>
          <w:sz w:val="20"/>
          <w:szCs w:val="20"/>
        </w:rPr>
        <w:t xml:space="preserve"> określeni</w:t>
      </w:r>
      <w:r>
        <w:rPr>
          <w:rFonts w:asciiTheme="majorHAnsi" w:hAnsiTheme="majorHAnsi" w:cs="Arial"/>
          <w:sz w:val="20"/>
          <w:szCs w:val="20"/>
        </w:rPr>
        <w:t>a</w:t>
      </w:r>
      <w:r w:rsidRPr="00093941">
        <w:rPr>
          <w:rFonts w:asciiTheme="majorHAnsi" w:hAnsiTheme="majorHAnsi" w:cs="Arial"/>
          <w:sz w:val="20"/>
          <w:szCs w:val="20"/>
        </w:rPr>
        <w:t xml:space="preserve"> jego praw</w:t>
      </w:r>
      <w:r w:rsidR="002903D7">
        <w:rPr>
          <w:rFonts w:asciiTheme="majorHAnsi" w:hAnsiTheme="majorHAnsi" w:cs="Arial"/>
          <w:sz w:val="20"/>
          <w:szCs w:val="20"/>
        </w:rPr>
        <w:t xml:space="preserve"> </w:t>
      </w:r>
      <w:r w:rsidRPr="00093941">
        <w:rPr>
          <w:rFonts w:asciiTheme="majorHAnsi" w:hAnsiTheme="majorHAnsi" w:cs="Arial"/>
          <w:sz w:val="20"/>
          <w:szCs w:val="20"/>
        </w:rPr>
        <w:t xml:space="preserve">i obowiązków </w:t>
      </w:r>
      <w:r>
        <w:rPr>
          <w:rFonts w:asciiTheme="majorHAnsi" w:hAnsiTheme="majorHAnsi" w:cs="Arial"/>
          <w:sz w:val="20"/>
          <w:szCs w:val="20"/>
        </w:rPr>
        <w:t xml:space="preserve">w tym procesie </w:t>
      </w:r>
      <w:r w:rsidRPr="00093941">
        <w:rPr>
          <w:rFonts w:asciiTheme="majorHAnsi" w:hAnsiTheme="majorHAnsi" w:cs="Arial"/>
          <w:sz w:val="20"/>
          <w:szCs w:val="20"/>
        </w:rPr>
        <w:t xml:space="preserve">oraz odpowiedzialności, </w:t>
      </w:r>
    </w:p>
    <w:p w14:paraId="7F3DD54F" w14:textId="6329D693" w:rsidR="00F35A31" w:rsidRDefault="00F35A31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676F7B">
        <w:rPr>
          <w:rFonts w:asciiTheme="majorHAnsi" w:hAnsiTheme="majorHAnsi" w:cs="Arial"/>
          <w:sz w:val="20"/>
          <w:szCs w:val="20"/>
          <w:lang w:eastAsia="pl-PL"/>
        </w:rPr>
        <w:t>Przeprowadzenie analizy umożliwi identyfikację barier i problemów w procesie inwestycyjno-budowlanym związanych z działalnością inwestorów, organów administracji architektoniczno-budowlanej</w:t>
      </w:r>
      <w:r w:rsidR="00ED5F99" w:rsidRPr="00676F7B">
        <w:rPr>
          <w:rFonts w:asciiTheme="majorHAnsi" w:hAnsiTheme="majorHAnsi" w:cs="Arial"/>
          <w:sz w:val="20"/>
          <w:szCs w:val="20"/>
          <w:lang w:eastAsia="pl-PL"/>
        </w:rPr>
        <w:t>, nadzoru budowlanego oraz uczestników procesu budowlanego</w:t>
      </w:r>
      <w:r w:rsidRPr="00676F7B">
        <w:rPr>
          <w:rFonts w:asciiTheme="majorHAnsi" w:hAnsiTheme="majorHAnsi" w:cs="Arial"/>
          <w:sz w:val="20"/>
          <w:szCs w:val="20"/>
          <w:lang w:eastAsia="pl-PL"/>
        </w:rPr>
        <w:t xml:space="preserve"> w celu podjęcia działań naprawczych i usprawniających ich funkcjonowanie w przyszłości.</w:t>
      </w:r>
      <w:r w:rsidR="00ED5F99" w:rsidRPr="00676F7B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676F7B">
        <w:rPr>
          <w:rFonts w:asciiTheme="majorHAnsi" w:hAnsiTheme="majorHAnsi" w:cs="Arial"/>
          <w:sz w:val="20"/>
          <w:szCs w:val="20"/>
          <w:lang w:eastAsia="pl-PL"/>
        </w:rPr>
        <w:t>Wskazanie ww</w:t>
      </w:r>
      <w:r w:rsidR="00B25328">
        <w:rPr>
          <w:rFonts w:asciiTheme="majorHAnsi" w:hAnsiTheme="majorHAnsi" w:cs="Arial"/>
          <w:sz w:val="20"/>
          <w:szCs w:val="20"/>
          <w:lang w:eastAsia="pl-PL"/>
        </w:rPr>
        <w:t>.</w:t>
      </w:r>
      <w:r w:rsidR="00ED5F99" w:rsidRPr="00676F7B">
        <w:rPr>
          <w:rFonts w:asciiTheme="majorHAnsi" w:hAnsiTheme="majorHAnsi" w:cs="Arial"/>
          <w:sz w:val="20"/>
          <w:szCs w:val="20"/>
          <w:lang w:eastAsia="pl-PL"/>
        </w:rPr>
        <w:t xml:space="preserve"> barier oraz zaproponowanie konkretnych rozwiązań</w:t>
      </w:r>
      <w:r w:rsidRPr="00676F7B">
        <w:rPr>
          <w:rFonts w:asciiTheme="majorHAnsi" w:hAnsiTheme="majorHAnsi" w:cs="Arial"/>
          <w:sz w:val="20"/>
          <w:szCs w:val="20"/>
          <w:lang w:eastAsia="pl-PL"/>
        </w:rPr>
        <w:t xml:space="preserve"> zwiększy przejrzystość w stworzeniu kompleksowej obsługi administracyjnej w  procesie inwestycyjno-budowlanym.</w:t>
      </w:r>
    </w:p>
    <w:p w14:paraId="367EE87F" w14:textId="26BA0C38" w:rsidR="00755D80" w:rsidRPr="00676F7B" w:rsidRDefault="00755D80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Ocena włączenia wykonawcy jako uczestnika procesu budowlanego w zakresie budowy budynków mieszkalnych jednorodzinnych pozwoli na wprowadzenie działań legislacyjnych mających na celu usprawnienie i ułatwienie procesu  inwestycyjno-budowlanego. Ww. analiza pomoże odpowiedzieć na pytanie czy wykonawca może pełnić ważną rolę jako uczestnik procesu budowlanego, być odpowiedzialnym za prace budowlane, pełnić funkcje kierownika budowy oraz poznać jego ewentualny zakres praw i obowiązków podczas pełnienia takiej funkcji.</w:t>
      </w:r>
    </w:p>
    <w:p w14:paraId="61FB571A" w14:textId="12B20D74" w:rsidR="00983F25" w:rsidRDefault="00F35A31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93941">
        <w:rPr>
          <w:rFonts w:asciiTheme="majorHAnsi" w:hAnsiTheme="majorHAnsi" w:cs="Arial"/>
          <w:sz w:val="20"/>
          <w:szCs w:val="20"/>
          <w:lang w:eastAsia="pl-PL"/>
        </w:rPr>
        <w:t>Konieczne jest pozyskanie możliwie jak największej ilości danych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wra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>z z prognozami na przyszłe lata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>, w oparciu o które zostan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>ą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>wypracowane konkretne rozwiązania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 w:rsidRPr="00093941">
        <w:rPr>
          <w:rFonts w:asciiTheme="majorHAnsi" w:hAnsiTheme="majorHAnsi" w:cs="Arial"/>
          <w:sz w:val="20"/>
          <w:szCs w:val="20"/>
          <w:lang w:eastAsia="pl-PL"/>
        </w:rPr>
        <w:t>uwzględniając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>e</w:t>
      </w:r>
      <w:r w:rsidR="006148A4" w:rsidRPr="0009394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>w możliwie najszerszym kontekści</w:t>
      </w:r>
      <w:r w:rsidR="00607EAB" w:rsidRPr="00093941">
        <w:rPr>
          <w:rFonts w:asciiTheme="majorHAnsi" w:hAnsiTheme="majorHAnsi" w:cs="Arial"/>
          <w:sz w:val="20"/>
          <w:szCs w:val="20"/>
          <w:lang w:eastAsia="pl-PL"/>
        </w:rPr>
        <w:t>e interes polskiej gospodarki</w:t>
      </w:r>
      <w:r w:rsidR="003266F7" w:rsidRPr="00093941">
        <w:rPr>
          <w:rFonts w:asciiTheme="majorHAnsi" w:hAnsiTheme="majorHAnsi" w:cs="Arial"/>
          <w:sz w:val="20"/>
          <w:szCs w:val="20"/>
          <w:lang w:eastAsia="pl-PL"/>
        </w:rPr>
        <w:t xml:space="preserve"> w procesie inwestycyjno-budowlanym.</w:t>
      </w:r>
      <w:r w:rsidR="00607EAB" w:rsidRPr="0009394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Do podjęcia procesu naprawczego niezbędne będzie również uzyskanie informacji 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>o ewentualnych zagrożeniach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wynikających z zaproponowanych rozwiązań, wskazanie</w:t>
      </w:r>
      <w:r w:rsidR="00676F7B">
        <w:rPr>
          <w:rFonts w:asciiTheme="majorHAnsi" w:hAnsiTheme="majorHAnsi" w:cs="Arial"/>
          <w:sz w:val="20"/>
          <w:szCs w:val="20"/>
          <w:lang w:eastAsia="pl-PL"/>
        </w:rPr>
        <w:t xml:space="preserve"> zarówno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wad</w:t>
      </w:r>
      <w:r w:rsidR="00676F7B">
        <w:rPr>
          <w:rFonts w:asciiTheme="majorHAnsi" w:hAnsiTheme="majorHAnsi" w:cs="Arial"/>
          <w:sz w:val="20"/>
          <w:szCs w:val="20"/>
          <w:lang w:eastAsia="pl-PL"/>
        </w:rPr>
        <w:t xml:space="preserve"> jak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i zalet 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 xml:space="preserve">zaproponowanego systemu oraz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 xml:space="preserve">wskazanie zasadności wprowadzenia ww. zmian w procesie inwestycyjno-budowlanym. 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>Taka analiza ma za zad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a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 xml:space="preserve">nie ułatwić podjęcie dalszych działań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w  ww. zakresie</w:t>
      </w:r>
      <w:r w:rsidR="006148A4">
        <w:rPr>
          <w:rFonts w:asciiTheme="majorHAnsi" w:hAnsiTheme="majorHAnsi" w:cs="Arial"/>
          <w:sz w:val="20"/>
          <w:szCs w:val="20"/>
        </w:rPr>
        <w:t xml:space="preserve">. </w:t>
      </w:r>
    </w:p>
    <w:p w14:paraId="3A5AC6A9" w14:textId="77777777" w:rsidR="00793A86" w:rsidRPr="00DF42CA" w:rsidRDefault="00793A86" w:rsidP="00E665AE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Szczegółowy zakres zamówienia</w:t>
      </w:r>
    </w:p>
    <w:p w14:paraId="0599DDAA" w14:textId="412C9FB1" w:rsidR="00451B7A" w:rsidRPr="00DF42CA" w:rsidRDefault="00451B7A" w:rsidP="007B1901">
      <w:pPr>
        <w:spacing w:before="120" w:after="120" w:line="240" w:lineRule="auto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12C2FDB" w14:textId="125DEFD8" w:rsidR="006148A4" w:rsidRDefault="007E1BFE" w:rsidP="005E22D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lastRenderedPageBreak/>
        <w:t xml:space="preserve">W ramach projektu </w:t>
      </w:r>
      <w:r w:rsidR="0092284B">
        <w:rPr>
          <w:rFonts w:asciiTheme="majorHAnsi" w:hAnsiTheme="majorHAnsi" w:cs="Arial"/>
          <w:sz w:val="20"/>
          <w:szCs w:val="20"/>
          <w:lang w:eastAsia="pl-PL"/>
        </w:rPr>
        <w:t xml:space="preserve">Wykonawca sporządzi 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 xml:space="preserve">opracowanie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opart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e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 xml:space="preserve"> na przeprowadzonej analizie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,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dotyczące:</w:t>
      </w:r>
    </w:p>
    <w:p w14:paraId="43B6E6D7" w14:textId="5900837C" w:rsidR="00E377C0" w:rsidRPr="00D73F3F" w:rsidRDefault="008F1E6F" w:rsidP="009B0D6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D73F3F">
        <w:rPr>
          <w:rFonts w:asciiTheme="majorHAnsi" w:hAnsiTheme="majorHAnsi" w:cs="Arial"/>
          <w:sz w:val="20"/>
          <w:szCs w:val="20"/>
          <w:u w:val="single"/>
        </w:rPr>
        <w:t xml:space="preserve">identyfikacji </w:t>
      </w:r>
      <w:r w:rsidR="00E377C0" w:rsidRPr="00D73F3F">
        <w:rPr>
          <w:rFonts w:asciiTheme="majorHAnsi" w:hAnsiTheme="majorHAnsi" w:cs="Arial"/>
          <w:sz w:val="20"/>
          <w:szCs w:val="20"/>
          <w:u w:val="single"/>
        </w:rPr>
        <w:t>istniejących barier administracyjno-budowlanych oraz propozycj</w:t>
      </w:r>
      <w:r w:rsidR="00674324" w:rsidRPr="00D73F3F">
        <w:rPr>
          <w:rFonts w:asciiTheme="majorHAnsi" w:hAnsiTheme="majorHAnsi" w:cs="Arial"/>
          <w:sz w:val="20"/>
          <w:szCs w:val="20"/>
          <w:u w:val="single"/>
        </w:rPr>
        <w:t>e</w:t>
      </w:r>
      <w:r w:rsidR="00E377C0" w:rsidRPr="00D73F3F">
        <w:rPr>
          <w:rFonts w:asciiTheme="majorHAnsi" w:hAnsiTheme="majorHAnsi" w:cs="Arial"/>
          <w:sz w:val="20"/>
          <w:szCs w:val="20"/>
          <w:u w:val="single"/>
        </w:rPr>
        <w:t xml:space="preserve"> ich likwidacji lub złagodzenia z punktu widzenia inwestorów, organów administracji architektoniczno-budowlanej oraz nadzoru budowlanego. </w:t>
      </w:r>
    </w:p>
    <w:p w14:paraId="721033B6" w14:textId="77777777" w:rsidR="00755D80" w:rsidRDefault="00755D80" w:rsidP="009B0D66">
      <w:pPr>
        <w:pStyle w:val="Akapitzlist"/>
        <w:jc w:val="both"/>
        <w:rPr>
          <w:rFonts w:asciiTheme="majorHAnsi" w:hAnsiTheme="majorHAnsi" w:cs="Arial"/>
          <w:b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>Opracowanie w szczególności powinno zawierać:</w:t>
      </w:r>
    </w:p>
    <w:p w14:paraId="729CD3D6" w14:textId="5AEE45BF" w:rsidR="00755D80" w:rsidRDefault="00755D80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analizę problem</w:t>
      </w:r>
      <w:r w:rsidR="00D73F3F">
        <w:rPr>
          <w:rFonts w:asciiTheme="majorHAnsi" w:hAnsiTheme="majorHAnsi" w:cs="Arial"/>
          <w:sz w:val="20"/>
          <w:szCs w:val="20"/>
        </w:rPr>
        <w:t>ów procesu inwestycyjno-budowlane z punktu widzenia:</w:t>
      </w:r>
    </w:p>
    <w:p w14:paraId="0C560443" w14:textId="59D7B737" w:rsidR="00D73F3F" w:rsidRDefault="00D73F3F" w:rsidP="009B0D66">
      <w:pPr>
        <w:pStyle w:val="Akapitzlist"/>
        <w:numPr>
          <w:ilvl w:val="2"/>
          <w:numId w:val="4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inwestorów</w:t>
      </w:r>
    </w:p>
    <w:p w14:paraId="683519E8" w14:textId="35A5274C" w:rsidR="00D73F3F" w:rsidRDefault="00D73F3F" w:rsidP="009B0D66">
      <w:pPr>
        <w:pStyle w:val="Akapitzlist"/>
        <w:numPr>
          <w:ilvl w:val="2"/>
          <w:numId w:val="4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organów administracji architektoniczno-budowlanej</w:t>
      </w:r>
    </w:p>
    <w:p w14:paraId="44CE33C7" w14:textId="2DEA3E0F" w:rsidR="00D73F3F" w:rsidRDefault="00D73F3F" w:rsidP="009B0D66">
      <w:pPr>
        <w:pStyle w:val="Akapitzlist"/>
        <w:numPr>
          <w:ilvl w:val="2"/>
          <w:numId w:val="4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organów nadzoru budowlanego</w:t>
      </w:r>
    </w:p>
    <w:p w14:paraId="34C7DA58" w14:textId="279C6E9E" w:rsidR="00755D80" w:rsidRDefault="00D73F3F" w:rsidP="009B0D66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- wraz ze wskazaniem powodu występowania tych problemów</w:t>
      </w:r>
      <w:r w:rsidR="0045325A">
        <w:rPr>
          <w:rFonts w:asciiTheme="majorHAnsi" w:hAnsiTheme="majorHAnsi" w:cs="Arial"/>
          <w:sz w:val="20"/>
          <w:szCs w:val="20"/>
          <w:lang w:eastAsia="pl-PL"/>
        </w:rPr>
        <w:t xml:space="preserve"> oraz sposobów na ich rozwiązanie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1EFA3BA1" w14:textId="428396D6" w:rsidR="0045325A" w:rsidRPr="00D73F3F" w:rsidRDefault="0045325A" w:rsidP="009B0D66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- zaproponowanie konkretnych rozwiązań mających na celu zwiększenie skuteczności oraz efektywności procesu inwestycyjno-budowlanego</w:t>
      </w:r>
    </w:p>
    <w:p w14:paraId="0EE47108" w14:textId="2E37BD7B" w:rsidR="002903D7" w:rsidRPr="00D73F3F" w:rsidRDefault="009B55BB" w:rsidP="009B0D6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D73F3F">
        <w:rPr>
          <w:rFonts w:asciiTheme="majorHAnsi" w:hAnsiTheme="majorHAnsi" w:cs="Arial"/>
          <w:sz w:val="20"/>
          <w:szCs w:val="20"/>
          <w:u w:val="single"/>
        </w:rPr>
        <w:t>umiejscowienia wykonawcy jako uczestnika procesu budowlanego dotyczącego budynków mieszkalnych jednorodzinnych z określeniem jego praw i obowiązków oraz odpowiedzialności.</w:t>
      </w:r>
    </w:p>
    <w:p w14:paraId="3954CFF5" w14:textId="4B7F61D4" w:rsidR="009B55BB" w:rsidRPr="00093941" w:rsidRDefault="009B55BB" w:rsidP="009B0D66">
      <w:pPr>
        <w:pStyle w:val="Akapitzlist"/>
        <w:jc w:val="both"/>
        <w:rPr>
          <w:rFonts w:asciiTheme="majorHAnsi" w:hAnsiTheme="majorHAnsi" w:cs="Arial"/>
          <w:b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>Opracowanie w szczególności powinno zawierać:</w:t>
      </w:r>
    </w:p>
    <w:p w14:paraId="35E45EDC" w14:textId="53077DB4" w:rsidR="009B55BB" w:rsidRDefault="009B55BB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ocenę zasadności włączenia wykonawcy jako uczestnika procesu budowlanego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2851DE2F" w14:textId="38C6E073" w:rsidR="009B55BB" w:rsidRDefault="00C16A42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</w:t>
      </w:r>
      <w:r w:rsidR="00676F7B">
        <w:rPr>
          <w:rFonts w:asciiTheme="majorHAnsi" w:hAnsiTheme="majorHAnsi" w:cs="Arial"/>
          <w:sz w:val="20"/>
          <w:szCs w:val="20"/>
        </w:rPr>
        <w:t xml:space="preserve"> </w:t>
      </w:r>
      <w:r w:rsidR="009B55BB">
        <w:rPr>
          <w:rFonts w:asciiTheme="majorHAnsi" w:hAnsiTheme="majorHAnsi" w:cs="Arial"/>
          <w:sz w:val="20"/>
          <w:szCs w:val="20"/>
        </w:rPr>
        <w:t>określenie uprawnień, obowiązków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9B55BB">
        <w:rPr>
          <w:rFonts w:asciiTheme="majorHAnsi" w:hAnsiTheme="majorHAnsi" w:cs="Arial"/>
          <w:sz w:val="20"/>
          <w:szCs w:val="20"/>
        </w:rPr>
        <w:t>oraz jego odpowiedzialności podczas budowy budynków mieszkalnych jednorodzinnych</w:t>
      </w:r>
      <w:r w:rsidR="00676F7B">
        <w:rPr>
          <w:rFonts w:asciiTheme="majorHAnsi" w:hAnsiTheme="majorHAnsi" w:cs="Arial"/>
          <w:sz w:val="20"/>
          <w:szCs w:val="20"/>
        </w:rPr>
        <w:t>,</w:t>
      </w:r>
      <w:r w:rsidR="0036551E">
        <w:rPr>
          <w:rFonts w:asciiTheme="majorHAnsi" w:hAnsiTheme="majorHAnsi" w:cs="Arial"/>
          <w:sz w:val="20"/>
          <w:szCs w:val="20"/>
        </w:rPr>
        <w:t xml:space="preserve"> w przypadku gdyby został on włączony do uczestników procesu budowlanego</w:t>
      </w:r>
    </w:p>
    <w:p w14:paraId="619BFD4F" w14:textId="608A4CC1" w:rsidR="00C16A42" w:rsidRDefault="00C16A42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wskazanie oświadczeń, jakie powinien składać wykonawca w celu zapewnienia realizacji robót budowlanych zgodnie z przepisami prawa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1944FDEF" w14:textId="1AE230DE" w:rsidR="009B55BB" w:rsidRPr="004D743A" w:rsidRDefault="009B55BB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 xml:space="preserve">- </w:t>
      </w:r>
      <w:r w:rsidRPr="004D743A">
        <w:rPr>
          <w:rFonts w:asciiTheme="majorHAnsi" w:hAnsiTheme="majorHAnsi" w:cs="Arial"/>
          <w:sz w:val="20"/>
          <w:szCs w:val="20"/>
        </w:rPr>
        <w:t>analizę</w:t>
      </w:r>
      <w:r w:rsidR="00676F7B">
        <w:rPr>
          <w:rFonts w:asciiTheme="majorHAnsi" w:hAnsiTheme="majorHAnsi" w:cs="Arial"/>
          <w:sz w:val="20"/>
          <w:szCs w:val="20"/>
        </w:rPr>
        <w:t xml:space="preserve"> rozwiąz</w:t>
      </w:r>
      <w:r w:rsidR="000950C0">
        <w:rPr>
          <w:rFonts w:asciiTheme="majorHAnsi" w:hAnsiTheme="majorHAnsi" w:cs="Arial"/>
          <w:sz w:val="20"/>
          <w:szCs w:val="20"/>
        </w:rPr>
        <w:t xml:space="preserve">ania polegającego </w:t>
      </w:r>
      <w:r w:rsidRPr="004D743A">
        <w:rPr>
          <w:rFonts w:asciiTheme="majorHAnsi" w:hAnsiTheme="majorHAnsi" w:cs="Arial"/>
          <w:sz w:val="20"/>
          <w:szCs w:val="20"/>
        </w:rPr>
        <w:t xml:space="preserve">na: </w:t>
      </w:r>
    </w:p>
    <w:p w14:paraId="52BDC4C9" w14:textId="77777777" w:rsidR="000950C0" w:rsidRDefault="000950C0" w:rsidP="009B0D66">
      <w:pPr>
        <w:pStyle w:val="Akapitzlist"/>
        <w:numPr>
          <w:ilvl w:val="0"/>
          <w:numId w:val="22"/>
        </w:numPr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0950C0">
        <w:rPr>
          <w:rFonts w:asciiTheme="majorHAnsi" w:hAnsiTheme="majorHAnsi" w:cs="Arial"/>
          <w:sz w:val="20"/>
          <w:szCs w:val="20"/>
        </w:rPr>
        <w:t>pozostawieniu</w:t>
      </w:r>
      <w:r w:rsidR="00C16A42" w:rsidRPr="000950C0">
        <w:rPr>
          <w:rFonts w:asciiTheme="majorHAnsi" w:hAnsiTheme="majorHAnsi" w:cs="Arial"/>
          <w:sz w:val="20"/>
          <w:szCs w:val="20"/>
        </w:rPr>
        <w:t xml:space="preserve"> zarówno kierownika budowy jak i wykonawcy</w:t>
      </w:r>
      <w:r w:rsidRPr="000950C0">
        <w:rPr>
          <w:rFonts w:asciiTheme="majorHAnsi" w:hAnsiTheme="majorHAnsi" w:cs="Arial"/>
          <w:sz w:val="20"/>
          <w:szCs w:val="20"/>
        </w:rPr>
        <w:t xml:space="preserve"> </w:t>
      </w:r>
    </w:p>
    <w:p w14:paraId="0D4D3C87" w14:textId="5606EBF6" w:rsidR="009B55BB" w:rsidRPr="000950C0" w:rsidRDefault="00C16A42" w:rsidP="000950C0">
      <w:pPr>
        <w:ind w:left="108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0950C0">
        <w:rPr>
          <w:rFonts w:asciiTheme="majorHAnsi" w:hAnsiTheme="majorHAnsi" w:cs="Arial"/>
          <w:sz w:val="20"/>
          <w:szCs w:val="20"/>
          <w:lang w:eastAsia="pl-PL"/>
        </w:rPr>
        <w:t xml:space="preserve">- wraz ze wskazaniem </w:t>
      </w:r>
      <w:r w:rsidR="000950C0">
        <w:rPr>
          <w:rFonts w:asciiTheme="majorHAnsi" w:hAnsiTheme="majorHAnsi" w:cs="Arial"/>
          <w:sz w:val="20"/>
          <w:szCs w:val="20"/>
          <w:lang w:eastAsia="pl-PL"/>
        </w:rPr>
        <w:t>obowiązków, praw oraz odpowiedzialności jakie w tej sytuacji mogły</w:t>
      </w:r>
      <w:r w:rsidR="00DD25B5">
        <w:rPr>
          <w:rFonts w:asciiTheme="majorHAnsi" w:hAnsiTheme="majorHAnsi" w:cs="Arial"/>
          <w:sz w:val="20"/>
          <w:szCs w:val="20"/>
          <w:lang w:eastAsia="pl-PL"/>
        </w:rPr>
        <w:t>by</w:t>
      </w:r>
      <w:r w:rsidR="000950C0">
        <w:rPr>
          <w:rFonts w:asciiTheme="majorHAnsi" w:hAnsiTheme="majorHAnsi" w:cs="Arial"/>
          <w:sz w:val="20"/>
          <w:szCs w:val="20"/>
          <w:lang w:eastAsia="pl-PL"/>
        </w:rPr>
        <w:t xml:space="preserve"> być przydzielone kierownikowi oraz wykonawcy</w:t>
      </w:r>
      <w:r w:rsidRPr="000950C0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5F0235BA" w14:textId="77777777" w:rsidR="00D73F3F" w:rsidRDefault="00D73F3F" w:rsidP="009B0D66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789C4DD6" w14:textId="7383EF29" w:rsidR="009A39DC" w:rsidRDefault="009A39DC" w:rsidP="0036551E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powinno być realizowane zgodnie z najlepszą wiedzą i praktyką w tym zakresie. Od Wykonawcy oczekuje się przedstawienia spójnej koncepcji realizacji ekspertyzy. Ze względu na charakter </w:t>
      </w:r>
      <w:r w:rsidR="00E67434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, niezbędne jest zastosowanie starannie przemyślanego zestawu ilościowego oraz jakościowego metod i technik zbierania oraz analizy danych. Wykonawca zobowiązany jest zapropon</w:t>
      </w:r>
      <w:r>
        <w:rPr>
          <w:rFonts w:asciiTheme="majorHAnsi" w:hAnsiTheme="majorHAnsi" w:cs="Arial"/>
          <w:sz w:val="20"/>
          <w:szCs w:val="20"/>
          <w:lang w:eastAsia="pl-PL"/>
        </w:rPr>
        <w:t>ować metody,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które powinny być dostosowane do specyfiki przedmiotu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, </w:t>
      </w:r>
      <w:r w:rsidR="00334813">
        <w:rPr>
          <w:rFonts w:asciiTheme="majorHAnsi" w:hAnsiTheme="majorHAnsi" w:cs="Arial"/>
          <w:sz w:val="20"/>
          <w:szCs w:val="20"/>
          <w:lang w:eastAsia="pl-PL"/>
        </w:rPr>
        <w:t>a 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przez to zagwarantować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osiągnięcie wszystkich celów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57713F27" w14:textId="32046190" w:rsidR="008F1E6F" w:rsidDel="003B56F0" w:rsidRDefault="00546D1F" w:rsidP="005E16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12B13156" w:rsidR="0069740C" w:rsidRPr="008E133A" w:rsidRDefault="00DF42CA" w:rsidP="008E133A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4AFE2ACB" w14:textId="2B51C47C" w:rsidR="003266F7" w:rsidRDefault="00A116C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  <w:lang w:eastAsia="pl-PL"/>
        </w:rPr>
        <w:br/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z punktu widzenia celów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ekspertyzy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metodykę i odpowiedni katalog metod. Metodyka analizy zastosowana przez Wykonawcę umożliwi </w:t>
      </w:r>
      <w:r>
        <w:rPr>
          <w:rFonts w:asciiTheme="majorHAnsi" w:hAnsiTheme="majorHAnsi" w:cs="Arial"/>
          <w:sz w:val="20"/>
          <w:szCs w:val="20"/>
          <w:lang w:eastAsia="pl-PL"/>
        </w:rPr>
        <w:t>pozyskanie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wyczerpujących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informacji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sz w:val="20"/>
          <w:szCs w:val="20"/>
          <w:lang w:eastAsia="pl-PL"/>
        </w:rPr>
        <w:br/>
        <w:t>i sformułowani</w:t>
      </w:r>
      <w:r w:rsidR="00540B3B">
        <w:rPr>
          <w:rFonts w:asciiTheme="majorHAnsi" w:hAnsiTheme="majorHAnsi" w:cs="Arial"/>
          <w:sz w:val="20"/>
          <w:szCs w:val="20"/>
          <w:lang w:eastAsia="pl-PL"/>
        </w:rPr>
        <w:t>e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 xml:space="preserve"> wyczerpującej ekspertyzy zawierającej</w:t>
      </w:r>
      <w:r w:rsidR="007E0CDF">
        <w:rPr>
          <w:rFonts w:asciiTheme="majorHAnsi" w:hAnsiTheme="majorHAnsi" w:cs="Arial"/>
          <w:sz w:val="20"/>
          <w:szCs w:val="20"/>
          <w:lang w:eastAsia="pl-PL"/>
        </w:rPr>
        <w:t xml:space="preserve"> także propozycję konkretnych rozwiązań.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66B26928" w14:textId="39282553" w:rsidR="00C77228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  <w:lang w:eastAsia="pl-PL"/>
        </w:rPr>
        <w:t>ma być</w:t>
      </w: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 zgodny z prawem.</w:t>
      </w:r>
    </w:p>
    <w:p w14:paraId="648CB024" w14:textId="66B70200" w:rsidR="00C77228" w:rsidRPr="008637D3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Dokumentem odbior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u zadania jest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 pt. </w:t>
      </w:r>
      <w:r w:rsidRPr="009B0D66">
        <w:rPr>
          <w:rFonts w:asciiTheme="majorHAnsi" w:hAnsiTheme="majorHAnsi" w:cs="Arial"/>
          <w:sz w:val="20"/>
          <w:szCs w:val="20"/>
          <w:lang w:eastAsia="pl-PL"/>
        </w:rPr>
        <w:t>„</w:t>
      </w:r>
      <w:r w:rsidR="005E163D" w:rsidRPr="009B0D66">
        <w:rPr>
          <w:rFonts w:asciiTheme="majorHAnsi" w:hAnsiTheme="majorHAnsi" w:cs="Arial"/>
          <w:sz w:val="20"/>
          <w:szCs w:val="20"/>
          <w:lang w:eastAsia="pl-PL"/>
        </w:rPr>
        <w:t>Ekspertyza prawna w za</w:t>
      </w:r>
      <w:r w:rsidR="00E67434" w:rsidRPr="009B0D66">
        <w:rPr>
          <w:rFonts w:asciiTheme="majorHAnsi" w:hAnsiTheme="majorHAnsi" w:cs="Arial"/>
          <w:sz w:val="20"/>
          <w:szCs w:val="20"/>
          <w:lang w:eastAsia="pl-PL"/>
        </w:rPr>
        <w:t xml:space="preserve">kresie </w:t>
      </w:r>
      <w:r w:rsidR="005E163D" w:rsidRPr="009B0D66">
        <w:rPr>
          <w:rFonts w:asciiTheme="majorHAnsi" w:hAnsiTheme="majorHAnsi" w:cs="Arial"/>
          <w:sz w:val="20"/>
          <w:szCs w:val="20"/>
          <w:lang w:eastAsia="pl-PL"/>
        </w:rPr>
        <w:t>identyfikacji istniejących barier administracyjnych w procesie inwestycyjno-budowlanym oraz propozycja ich likwidacji lub złagodzenia</w:t>
      </w:r>
      <w:r w:rsidR="00E67434" w:rsidRPr="009B0D66">
        <w:rPr>
          <w:rFonts w:asciiTheme="majorHAnsi" w:hAnsiTheme="majorHAnsi" w:cs="Arial"/>
          <w:sz w:val="20"/>
          <w:szCs w:val="20"/>
          <w:lang w:eastAsia="pl-PL"/>
        </w:rPr>
        <w:t xml:space="preserve"> oraz analizy</w:t>
      </w:r>
      <w:r w:rsidR="008637D3" w:rsidRPr="009B0D6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E163D" w:rsidRPr="009B0D66">
        <w:rPr>
          <w:rFonts w:asciiTheme="majorHAnsi" w:hAnsiTheme="majorHAnsi" w:cs="Arial"/>
          <w:sz w:val="20"/>
          <w:szCs w:val="20"/>
          <w:lang w:eastAsia="pl-PL"/>
        </w:rPr>
        <w:t>włączenia wykonawcy jako uczestnika procesu budowlanego”</w:t>
      </w:r>
      <w:r w:rsidRPr="009B0D66">
        <w:rPr>
          <w:rFonts w:asciiTheme="majorHAnsi" w:hAnsiTheme="majorHAnsi" w:cs="Arial"/>
          <w:sz w:val="20"/>
          <w:szCs w:val="20"/>
          <w:lang w:eastAsia="pl-PL"/>
        </w:rPr>
        <w:t>,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 xml:space="preserve"> zawierający w sposób wyczerpujący opis wszystkic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h elementów wskazanych w pkt I</w:t>
      </w:r>
      <w:r w:rsidR="00E67434">
        <w:rPr>
          <w:rFonts w:asciiTheme="majorHAnsi" w:hAnsiTheme="majorHAnsi" w:cs="Arial"/>
          <w:sz w:val="20"/>
          <w:szCs w:val="20"/>
          <w:lang w:eastAsia="pl-PL"/>
        </w:rPr>
        <w:t>I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I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3DE02C3A" w14:textId="4A279E1E" w:rsidR="008868CF" w:rsidRPr="00DF42CA" w:rsidRDefault="00492BC9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F42CA">
        <w:rPr>
          <w:rFonts w:asciiTheme="majorHAnsi" w:hAnsiTheme="majorHAnsi" w:cs="Arial"/>
          <w:sz w:val="20"/>
          <w:szCs w:val="20"/>
          <w:lang w:eastAsia="pl-PL"/>
        </w:rPr>
        <w:t xml:space="preserve">Wykonawca zrealizuje pełny zakres zlecenia </w:t>
      </w:r>
      <w:r w:rsidR="006B3841">
        <w:rPr>
          <w:rFonts w:asciiTheme="majorHAnsi" w:hAnsiTheme="majorHAnsi" w:cs="Arial"/>
          <w:sz w:val="20"/>
          <w:szCs w:val="20"/>
          <w:lang w:eastAsia="pl-PL"/>
        </w:rPr>
        <w:t xml:space="preserve">do dnia </w:t>
      </w:r>
      <w:r w:rsidR="00FC2F77">
        <w:rPr>
          <w:rFonts w:asciiTheme="majorHAnsi" w:hAnsiTheme="majorHAnsi" w:cs="Arial"/>
          <w:b/>
          <w:sz w:val="20"/>
          <w:szCs w:val="20"/>
          <w:lang w:eastAsia="pl-PL"/>
        </w:rPr>
        <w:t>14 lutego</w:t>
      </w:r>
      <w:r w:rsidR="005C64E2">
        <w:rPr>
          <w:rFonts w:asciiTheme="majorHAnsi" w:hAnsiTheme="majorHAnsi" w:cs="Arial"/>
          <w:b/>
          <w:sz w:val="20"/>
          <w:szCs w:val="20"/>
          <w:lang w:eastAsia="pl-PL"/>
        </w:rPr>
        <w:t xml:space="preserve"> 2022</w:t>
      </w:r>
      <w:bookmarkStart w:id="2" w:name="_GoBack"/>
      <w:bookmarkEnd w:id="2"/>
      <w:r w:rsidR="006B3841" w:rsidRPr="006B3841">
        <w:rPr>
          <w:rFonts w:asciiTheme="majorHAnsi" w:hAnsiTheme="majorHAnsi" w:cs="Arial"/>
          <w:b/>
          <w:sz w:val="20"/>
          <w:szCs w:val="20"/>
          <w:lang w:eastAsia="pl-PL"/>
        </w:rPr>
        <w:t xml:space="preserve"> r.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2AA22184" w:rsidR="00DF42CA" w:rsidRPr="00B41CE8" w:rsidRDefault="00F4097A" w:rsidP="006B2940">
      <w:pPr>
        <w:pStyle w:val="1pkt"/>
        <w:numPr>
          <w:ilvl w:val="0"/>
          <w:numId w:val="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lastRenderedPageBreak/>
        <w:t>Warunki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0AB9651E" w14:textId="77777777" w:rsidR="00B43081" w:rsidRDefault="00B43081" w:rsidP="00B4308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4D303C04" w14:textId="29C57852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</w:t>
      </w:r>
      <w:r w:rsidR="00A1597C">
        <w:rPr>
          <w:rFonts w:asciiTheme="majorHAnsi" w:hAnsiTheme="majorHAnsi" w:cs="Arial"/>
          <w:sz w:val="20"/>
          <w:szCs w:val="20"/>
        </w:rPr>
        <w:t>a musi posiadać wiedzę na temat ekspertyz prawnych w zakresie kwestii związanych z prowadzeniem proces</w:t>
      </w:r>
      <w:r w:rsidR="00A2475A">
        <w:rPr>
          <w:rFonts w:asciiTheme="majorHAnsi" w:hAnsiTheme="majorHAnsi" w:cs="Arial"/>
          <w:sz w:val="20"/>
          <w:szCs w:val="20"/>
        </w:rPr>
        <w:t xml:space="preserve">u </w:t>
      </w:r>
      <w:r w:rsidR="00A1597C">
        <w:rPr>
          <w:rFonts w:asciiTheme="majorHAnsi" w:hAnsiTheme="majorHAnsi" w:cs="Arial"/>
          <w:sz w:val="20"/>
          <w:szCs w:val="20"/>
        </w:rPr>
        <w:t>inwestycyjno</w:t>
      </w:r>
      <w:r w:rsidR="00A2475A">
        <w:rPr>
          <w:rFonts w:asciiTheme="majorHAnsi" w:hAnsiTheme="majorHAnsi" w:cs="Arial"/>
          <w:sz w:val="20"/>
          <w:szCs w:val="20"/>
        </w:rPr>
        <w:t>- budowlanego.</w:t>
      </w:r>
    </w:p>
    <w:p w14:paraId="3BF196FF" w14:textId="7ABB57EC" w:rsidR="005C79DF" w:rsidRDefault="005C79DF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</w:t>
      </w:r>
      <w:r w:rsidR="00FE323E">
        <w:rPr>
          <w:rFonts w:asciiTheme="majorHAnsi" w:hAnsiTheme="majorHAnsi" w:cs="Arial"/>
          <w:sz w:val="20"/>
          <w:szCs w:val="20"/>
        </w:rPr>
        <w:t>posiadać</w:t>
      </w:r>
      <w:r w:rsidR="00A1597C">
        <w:rPr>
          <w:rFonts w:asciiTheme="majorHAnsi" w:hAnsiTheme="majorHAnsi" w:cs="Arial"/>
          <w:sz w:val="20"/>
          <w:szCs w:val="20"/>
        </w:rPr>
        <w:t xml:space="preserve"> praktyczną </w:t>
      </w:r>
      <w:r w:rsidR="00FE323E">
        <w:rPr>
          <w:rFonts w:asciiTheme="majorHAnsi" w:hAnsiTheme="majorHAnsi" w:cs="Arial"/>
          <w:sz w:val="20"/>
          <w:szCs w:val="20"/>
        </w:rPr>
        <w:t>wiedzę w zakresie</w:t>
      </w:r>
      <w:r w:rsidR="00A1597C">
        <w:rPr>
          <w:rFonts w:asciiTheme="majorHAnsi" w:hAnsiTheme="majorHAnsi" w:cs="Arial"/>
          <w:sz w:val="20"/>
          <w:szCs w:val="20"/>
        </w:rPr>
        <w:t xml:space="preserve"> </w:t>
      </w:r>
      <w:r w:rsidR="00A2475A">
        <w:rPr>
          <w:rFonts w:asciiTheme="majorHAnsi" w:hAnsiTheme="majorHAnsi" w:cs="Arial"/>
          <w:sz w:val="20"/>
          <w:szCs w:val="20"/>
        </w:rPr>
        <w:t xml:space="preserve">ustawy Prawo budowlane oraz przepisów wykonawczych do tej ustawy. </w:t>
      </w:r>
    </w:p>
    <w:p w14:paraId="22361EC8" w14:textId="26A1D4BD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doświadczenie w opracowywaniu </w:t>
      </w:r>
      <w:r w:rsidR="005C79DF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B43081">
        <w:rPr>
          <w:rFonts w:asciiTheme="majorHAnsi" w:hAnsiTheme="majorHAnsi" w:cs="Arial"/>
          <w:sz w:val="20"/>
          <w:szCs w:val="20"/>
        </w:rPr>
        <w:t>oraz znajomoś</w:t>
      </w:r>
      <w:r w:rsidR="002E0A6E">
        <w:rPr>
          <w:rFonts w:asciiTheme="majorHAnsi" w:hAnsiTheme="majorHAnsi" w:cs="Arial"/>
          <w:sz w:val="20"/>
          <w:szCs w:val="20"/>
        </w:rPr>
        <w:t>ć</w:t>
      </w:r>
      <w:r w:rsidRPr="00B43081">
        <w:rPr>
          <w:rFonts w:asciiTheme="majorHAnsi" w:hAnsiTheme="majorHAnsi" w:cs="Arial"/>
          <w:sz w:val="20"/>
          <w:szCs w:val="20"/>
        </w:rPr>
        <w:t xml:space="preserve"> metodyki </w:t>
      </w:r>
      <w:r w:rsidR="005C79DF">
        <w:rPr>
          <w:rFonts w:asciiTheme="majorHAnsi" w:hAnsiTheme="majorHAnsi" w:cs="Arial"/>
          <w:sz w:val="20"/>
          <w:szCs w:val="20"/>
        </w:rPr>
        <w:t>w przeprowadzaniu badań w tych sferach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CEE3131" w14:textId="1C56DEA1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umiejętności analizy potrzeb </w:t>
      </w:r>
      <w:r w:rsidR="005C79DF">
        <w:rPr>
          <w:rFonts w:asciiTheme="majorHAnsi" w:hAnsiTheme="majorHAnsi" w:cs="Arial"/>
          <w:sz w:val="20"/>
          <w:szCs w:val="20"/>
        </w:rPr>
        <w:t xml:space="preserve">zainteresowanych podmiotów, w tym </w:t>
      </w:r>
      <w:r w:rsidRPr="00B43081">
        <w:rPr>
          <w:rFonts w:asciiTheme="majorHAnsi" w:hAnsiTheme="majorHAnsi" w:cs="Arial"/>
          <w:sz w:val="20"/>
          <w:szCs w:val="20"/>
        </w:rPr>
        <w:t>przedsiębiorców</w:t>
      </w:r>
      <w:r w:rsidR="005C79DF">
        <w:rPr>
          <w:rFonts w:asciiTheme="majorHAnsi" w:hAnsiTheme="majorHAnsi" w:cs="Arial"/>
          <w:sz w:val="20"/>
          <w:szCs w:val="20"/>
        </w:rPr>
        <w:t>,</w:t>
      </w:r>
      <w:r w:rsidRPr="00B43081">
        <w:rPr>
          <w:rFonts w:asciiTheme="majorHAnsi" w:hAnsiTheme="majorHAnsi" w:cs="Arial"/>
          <w:sz w:val="20"/>
          <w:szCs w:val="20"/>
        </w:rPr>
        <w:t xml:space="preserve"> w aspekcie tech</w:t>
      </w:r>
      <w:r w:rsidR="005C79DF">
        <w:rPr>
          <w:rFonts w:asciiTheme="majorHAnsi" w:hAnsiTheme="majorHAnsi" w:cs="Arial"/>
          <w:sz w:val="20"/>
          <w:szCs w:val="20"/>
        </w:rPr>
        <w:t>nicznym, biznesowym i</w:t>
      </w:r>
      <w:r w:rsidRPr="00B43081">
        <w:rPr>
          <w:rFonts w:asciiTheme="majorHAnsi" w:hAnsiTheme="majorHAnsi" w:cs="Arial"/>
          <w:sz w:val="20"/>
          <w:szCs w:val="20"/>
        </w:rPr>
        <w:t xml:space="preserve"> kompetencyjnym oraz wykazać si</w:t>
      </w:r>
      <w:r w:rsidR="005C79DF">
        <w:rPr>
          <w:rFonts w:asciiTheme="majorHAnsi" w:hAnsiTheme="majorHAnsi" w:cs="Arial"/>
          <w:sz w:val="20"/>
          <w:szCs w:val="20"/>
        </w:rPr>
        <w:t>ę doświadczeniem w przeprowadza</w:t>
      </w:r>
      <w:r w:rsidRPr="00B43081">
        <w:rPr>
          <w:rFonts w:asciiTheme="majorHAnsi" w:hAnsiTheme="majorHAnsi" w:cs="Arial"/>
          <w:sz w:val="20"/>
          <w:szCs w:val="20"/>
        </w:rPr>
        <w:t xml:space="preserve">niu tego typu analiz. </w:t>
      </w:r>
    </w:p>
    <w:p w14:paraId="7944C240" w14:textId="77777777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posiadać umiejętność syntetyzowania informacji w oparciu o zbierane dane i wykazać się doświadczeniem w tym aspekcie.</w:t>
      </w:r>
    </w:p>
    <w:p w14:paraId="574210B5" w14:textId="77777777" w:rsidR="004A2372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5C79DF">
        <w:rPr>
          <w:rFonts w:asciiTheme="majorHAnsi" w:hAnsiTheme="majorHAnsi" w:cs="Arial"/>
          <w:sz w:val="20"/>
          <w:szCs w:val="20"/>
        </w:rPr>
        <w:t xml:space="preserve">Wykonawca powinien wykazać, że w realizację Zamówienia będzie w 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6A555F11" w14:textId="5098AF83" w:rsidR="004A2372" w:rsidRPr="000B3818" w:rsidRDefault="000B3818" w:rsidP="000B3818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jedna osoba posiadająca wykształcenie prawnicze, mająca min. 5 letnie doświadczenie w zakresie obsługi spraw  z zakresu procesu inwestycyjno-budowlanego</w:t>
      </w:r>
      <w:r w:rsidR="00E24E72">
        <w:rPr>
          <w:rFonts w:asciiTheme="majorHAnsi" w:hAnsiTheme="majorHAnsi" w:cs="Arial"/>
          <w:sz w:val="20"/>
          <w:szCs w:val="20"/>
        </w:rPr>
        <w:t>;</w:t>
      </w:r>
      <w:r w:rsidRPr="000B3818">
        <w:rPr>
          <w:rFonts w:asciiTheme="majorHAnsi" w:hAnsiTheme="majorHAnsi" w:cs="Arial"/>
          <w:sz w:val="20"/>
          <w:szCs w:val="20"/>
        </w:rPr>
        <w:t xml:space="preserve"> </w:t>
      </w:r>
    </w:p>
    <w:p w14:paraId="7DE2BB5F" w14:textId="515DBFAC" w:rsidR="00B43081" w:rsidRPr="005C79DF" w:rsidRDefault="006C41FC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jeden ekspert, który w okresie ostatnich 5</w:t>
      </w:r>
      <w:r w:rsidR="004A2372">
        <w:rPr>
          <w:rFonts w:asciiTheme="majorHAnsi" w:hAnsiTheme="majorHAnsi" w:cs="Arial"/>
          <w:sz w:val="20"/>
          <w:szCs w:val="20"/>
        </w:rPr>
        <w:t xml:space="preserve"> lat przed upływem terminu składania ofert wykonał co najmniej jedną usługę </w:t>
      </w:r>
      <w:r w:rsidR="005C79DF">
        <w:rPr>
          <w:rFonts w:asciiTheme="majorHAnsi" w:hAnsiTheme="majorHAnsi" w:cs="Arial"/>
          <w:sz w:val="20"/>
          <w:szCs w:val="20"/>
        </w:rPr>
        <w:t>polega</w:t>
      </w:r>
      <w:r w:rsidR="004A2372">
        <w:rPr>
          <w:rFonts w:asciiTheme="majorHAnsi" w:hAnsiTheme="majorHAnsi" w:cs="Arial"/>
          <w:sz w:val="20"/>
          <w:szCs w:val="20"/>
        </w:rPr>
        <w:t>jącą</w:t>
      </w:r>
      <w:r w:rsidR="005C79DF">
        <w:rPr>
          <w:rFonts w:asciiTheme="majorHAnsi" w:hAnsiTheme="majorHAnsi" w:cs="Arial"/>
          <w:sz w:val="20"/>
          <w:szCs w:val="20"/>
        </w:rPr>
        <w:t xml:space="preserve"> na realizacji </w:t>
      </w:r>
      <w:r w:rsidR="000B3818">
        <w:rPr>
          <w:rFonts w:asciiTheme="majorHAnsi" w:hAnsiTheme="majorHAnsi" w:cs="Arial"/>
          <w:sz w:val="20"/>
          <w:szCs w:val="20"/>
        </w:rPr>
        <w:t>ekspertyzy</w:t>
      </w:r>
      <w:r w:rsidR="004A2372">
        <w:rPr>
          <w:rFonts w:asciiTheme="majorHAnsi" w:hAnsiTheme="majorHAnsi" w:cs="Arial"/>
          <w:sz w:val="20"/>
          <w:szCs w:val="20"/>
        </w:rPr>
        <w:t xml:space="preserve"> </w:t>
      </w:r>
      <w:r w:rsidR="000B3818">
        <w:rPr>
          <w:rFonts w:asciiTheme="majorHAnsi" w:hAnsiTheme="majorHAnsi" w:cs="Arial"/>
          <w:sz w:val="20"/>
          <w:szCs w:val="20"/>
        </w:rPr>
        <w:t xml:space="preserve">z zakresu </w:t>
      </w:r>
      <w:r w:rsidR="00193B39">
        <w:rPr>
          <w:rFonts w:asciiTheme="majorHAnsi" w:hAnsiTheme="majorHAnsi" w:cs="Arial"/>
          <w:sz w:val="20"/>
          <w:szCs w:val="20"/>
        </w:rPr>
        <w:t>procesu inwestycyjno-budowlanego</w:t>
      </w:r>
      <w:r w:rsidR="005C79DF">
        <w:rPr>
          <w:rFonts w:asciiTheme="majorHAnsi" w:hAnsiTheme="majorHAnsi" w:cs="Arial"/>
          <w:sz w:val="20"/>
          <w:szCs w:val="20"/>
        </w:rPr>
        <w:t>.</w:t>
      </w:r>
    </w:p>
    <w:p w14:paraId="4D94AA68" w14:textId="5981E962" w:rsidR="00CB272E" w:rsidRPr="00B61E69" w:rsidRDefault="00D14C6F" w:rsidP="00B61E69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8E1CAE">
        <w:rPr>
          <w:rFonts w:asciiTheme="majorHAnsi" w:hAnsiTheme="majorHAnsi" w:cs="Arial"/>
          <w:sz w:val="20"/>
          <w:szCs w:val="20"/>
        </w:rPr>
        <w:t xml:space="preserve">Ocena  spełnienia warunków udziału w postępowaniu nastąpi na podstawie </w:t>
      </w:r>
      <w:r w:rsidR="008E1CAE">
        <w:rPr>
          <w:rFonts w:asciiTheme="majorHAnsi" w:hAnsiTheme="majorHAnsi" w:cs="Arial"/>
          <w:sz w:val="20"/>
          <w:szCs w:val="20"/>
        </w:rPr>
        <w:t xml:space="preserve">złożonych przez Wykonawcę </w:t>
      </w:r>
      <w:r w:rsidRPr="008E1CAE">
        <w:rPr>
          <w:rFonts w:asciiTheme="majorHAnsi" w:hAnsiTheme="majorHAnsi" w:cs="Arial"/>
          <w:sz w:val="20"/>
          <w:szCs w:val="20"/>
        </w:rPr>
        <w:t>oświadczeń i wykazów</w:t>
      </w:r>
      <w:r w:rsidR="008E1CAE">
        <w:rPr>
          <w:rFonts w:asciiTheme="majorHAnsi" w:hAnsiTheme="majorHAnsi" w:cs="Arial"/>
          <w:sz w:val="20"/>
          <w:szCs w:val="20"/>
        </w:rPr>
        <w:t>.</w:t>
      </w:r>
    </w:p>
    <w:p w14:paraId="3D1EDC84" w14:textId="0C3F7F58" w:rsidR="00C86A3B" w:rsidRPr="00732944" w:rsidRDefault="00CB272E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1111FB62" w:rsidR="002D02CE" w:rsidRPr="00AF40DE" w:rsidRDefault="00A15932" w:rsidP="00ED1CDE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6F309E10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8D2E77">
        <w:rPr>
          <w:rFonts w:asciiTheme="majorHAnsi" w:hAnsiTheme="majorHAnsi" w:cs="Arial"/>
          <w:sz w:val="20"/>
          <w:szCs w:val="20"/>
        </w:rPr>
        <w:t>20</w:t>
      </w:r>
      <w:r w:rsidRPr="000E31CE">
        <w:rPr>
          <w:rFonts w:asciiTheme="majorHAnsi" w:hAnsiTheme="majorHAnsi" w:cs="Arial"/>
          <w:sz w:val="20"/>
          <w:szCs w:val="20"/>
        </w:rPr>
        <w:t xml:space="preserve"> pkt, 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07AC2EA1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8D2E77">
        <w:rPr>
          <w:rFonts w:asciiTheme="majorHAnsi" w:hAnsiTheme="majorHAnsi" w:cs="Arial"/>
          <w:sz w:val="20"/>
          <w:szCs w:val="20"/>
        </w:rPr>
        <w:t>20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A520B94" w14:textId="7435870F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2. </w:t>
      </w:r>
      <w:r w:rsidR="00A15932">
        <w:rPr>
          <w:rFonts w:asciiTheme="majorHAnsi" w:hAnsiTheme="majorHAnsi" w:cs="Arial"/>
          <w:sz w:val="20"/>
          <w:szCs w:val="20"/>
        </w:rPr>
        <w:t>Doświadczenie</w:t>
      </w:r>
      <w:r w:rsidR="00A15932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 xml:space="preserve">zespołu, który wykonawca </w:t>
      </w:r>
      <w:r w:rsidR="00A15932">
        <w:rPr>
          <w:rFonts w:asciiTheme="majorHAnsi" w:hAnsiTheme="majorHAnsi" w:cs="Arial"/>
          <w:sz w:val="20"/>
          <w:szCs w:val="20"/>
        </w:rPr>
        <w:t>oddeleguje do realizacji zamówienia</w:t>
      </w:r>
      <w:r w:rsidRPr="000E31CE">
        <w:rPr>
          <w:rFonts w:asciiTheme="majorHAnsi" w:hAnsiTheme="majorHAnsi" w:cs="Arial"/>
          <w:sz w:val="20"/>
          <w:szCs w:val="20"/>
        </w:rPr>
        <w:t>– max .</w:t>
      </w:r>
      <w:r w:rsidR="008D2E77">
        <w:rPr>
          <w:rFonts w:asciiTheme="majorHAnsi" w:hAnsiTheme="majorHAnsi" w:cs="Arial"/>
          <w:sz w:val="20"/>
          <w:szCs w:val="20"/>
        </w:rPr>
        <w:t>40</w:t>
      </w:r>
      <w:r w:rsidRPr="000E31CE">
        <w:rPr>
          <w:rFonts w:asciiTheme="majorHAnsi" w:hAnsiTheme="majorHAnsi" w:cs="Arial"/>
          <w:sz w:val="20"/>
          <w:szCs w:val="20"/>
        </w:rPr>
        <w:t xml:space="preserve"> pkt, (40%). </w:t>
      </w:r>
    </w:p>
    <w:p w14:paraId="389333CA" w14:textId="40D79334" w:rsidR="000E31CE" w:rsidRPr="00924AA3" w:rsidRDefault="00A15932" w:rsidP="00924AA3">
      <w:pPr>
        <w:tabs>
          <w:tab w:val="left" w:pos="8789"/>
        </w:tabs>
        <w:ind w:right="282"/>
        <w:contextualSpacing/>
        <w:jc w:val="both"/>
        <w:rPr>
          <w:rFonts w:ascii="Arial Narrow" w:hAnsi="Arial Narrow" w:cstheme="minorHAnsi"/>
          <w:u w:val="single"/>
        </w:rPr>
      </w:pPr>
      <w:r>
        <w:lastRenderedPageBreak/>
        <w:t xml:space="preserve">Punkty za kryterium </w:t>
      </w:r>
      <w:r>
        <w:rPr>
          <w:b/>
        </w:rPr>
        <w:t>„doświadczenie”</w:t>
      </w:r>
      <w:r>
        <w:t xml:space="preserve"> zostaną przyznane w skali punktowej do 40 punktów na podstawie zobowiązania wykonawcy wyrażonego w złożonych wraz z ofertą wykazach </w:t>
      </w:r>
      <w:r w:rsidRPr="000948F2">
        <w:t xml:space="preserve">zrealizowanych przez poszczególnych członków zespołu projektów i </w:t>
      </w:r>
      <w:r w:rsidR="008E7BD6">
        <w:t>ekspertyz</w:t>
      </w:r>
      <w:r>
        <w:t>, w następujący sposób:</w:t>
      </w:r>
    </w:p>
    <w:p w14:paraId="3203F63F" w14:textId="734089BC" w:rsidR="00ED189C" w:rsidRDefault="00ED189C" w:rsidP="000278C1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C5D578C" w14:textId="7C782136" w:rsidR="00F15A2A" w:rsidRDefault="00A15932" w:rsidP="00ED189C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jednej osoby posiadającej </w:t>
      </w:r>
      <w:r w:rsidR="00ED189C">
        <w:rPr>
          <w:rFonts w:asciiTheme="majorHAnsi" w:hAnsiTheme="majorHAnsi" w:cs="Arial"/>
          <w:sz w:val="20"/>
          <w:szCs w:val="20"/>
        </w:rPr>
        <w:t>wykształcenie prawnicze</w:t>
      </w:r>
      <w:r>
        <w:rPr>
          <w:rFonts w:asciiTheme="majorHAnsi" w:hAnsiTheme="majorHAnsi" w:cs="Arial"/>
          <w:sz w:val="20"/>
          <w:szCs w:val="20"/>
        </w:rPr>
        <w:t xml:space="preserve"> oraz</w:t>
      </w:r>
      <w:r w:rsidR="00F15A2A">
        <w:rPr>
          <w:rFonts w:asciiTheme="majorHAnsi" w:hAnsiTheme="majorHAnsi" w:cs="Arial"/>
          <w:sz w:val="20"/>
          <w:szCs w:val="20"/>
        </w:rPr>
        <w:t>:</w:t>
      </w:r>
    </w:p>
    <w:p w14:paraId="32F53D22" w14:textId="6C5A3778" w:rsidR="00F15A2A" w:rsidRPr="00924AA3" w:rsidRDefault="003E5E8F" w:rsidP="00924AA3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F15A2A">
        <w:rPr>
          <w:rFonts w:asciiTheme="majorHAnsi" w:hAnsiTheme="majorHAnsi" w:cs="Arial"/>
          <w:sz w:val="20"/>
          <w:szCs w:val="20"/>
        </w:rPr>
        <w:t xml:space="preserve">letnie doświadczenie w zakresie obsługi spraw z zakresu procesu inwestycyjno-budowlanego </w:t>
      </w:r>
      <w:r w:rsidR="00924AA3">
        <w:rPr>
          <w:rFonts w:asciiTheme="majorHAnsi" w:hAnsiTheme="majorHAnsi" w:cs="Arial"/>
          <w:sz w:val="20"/>
          <w:szCs w:val="20"/>
        </w:rPr>
        <w:t xml:space="preserve">10 </w:t>
      </w:r>
      <w:r w:rsidR="00F15A2A" w:rsidRPr="00924AA3">
        <w:rPr>
          <w:rFonts w:asciiTheme="majorHAnsi" w:hAnsiTheme="majorHAnsi" w:cs="Arial"/>
          <w:sz w:val="20"/>
          <w:szCs w:val="20"/>
        </w:rPr>
        <w:t>pkt</w:t>
      </w:r>
    </w:p>
    <w:p w14:paraId="05370803" w14:textId="3E1A8A64" w:rsidR="00F15A2A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r w:rsidR="003E5E8F">
        <w:rPr>
          <w:rFonts w:asciiTheme="majorHAnsi" w:hAnsiTheme="majorHAnsi" w:cs="Arial"/>
          <w:sz w:val="20"/>
          <w:szCs w:val="20"/>
        </w:rPr>
        <w:t xml:space="preserve">7 </w:t>
      </w:r>
      <w:r>
        <w:rPr>
          <w:rFonts w:asciiTheme="majorHAnsi" w:hAnsiTheme="majorHAnsi" w:cs="Arial"/>
          <w:sz w:val="20"/>
          <w:szCs w:val="20"/>
        </w:rPr>
        <w:t xml:space="preserve">letnie doświadczenie w zakresie obsługi spraw z zakresu procesu inwestycyjno-budowlanego </w:t>
      </w:r>
      <w:r w:rsidR="00924AA3">
        <w:rPr>
          <w:rFonts w:asciiTheme="majorHAnsi" w:hAnsiTheme="majorHAnsi" w:cs="Arial"/>
          <w:sz w:val="20"/>
          <w:szCs w:val="20"/>
        </w:rPr>
        <w:t>15</w:t>
      </w:r>
      <w:r w:rsidR="00F95DEF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2B3B1995" w14:textId="6B7C557F" w:rsidR="00F15A2A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powyżej </w:t>
      </w:r>
      <w:r w:rsidR="003E5E8F">
        <w:rPr>
          <w:rFonts w:asciiTheme="majorHAnsi" w:hAnsiTheme="majorHAnsi" w:cs="Arial"/>
          <w:sz w:val="20"/>
          <w:szCs w:val="20"/>
        </w:rPr>
        <w:t xml:space="preserve">7 </w:t>
      </w:r>
      <w:r>
        <w:rPr>
          <w:rFonts w:asciiTheme="majorHAnsi" w:hAnsiTheme="majorHAnsi" w:cs="Arial"/>
          <w:sz w:val="20"/>
          <w:szCs w:val="20"/>
        </w:rPr>
        <w:t xml:space="preserve">lat doświadczenia w zakresie obsługi spraw z zakresu procesu inwestycyjno-budowlanego </w:t>
      </w:r>
      <w:r w:rsidR="00924AA3">
        <w:rPr>
          <w:rFonts w:asciiTheme="majorHAnsi" w:hAnsiTheme="majorHAnsi" w:cs="Arial"/>
          <w:sz w:val="20"/>
          <w:szCs w:val="20"/>
        </w:rPr>
        <w:t>20</w:t>
      </w:r>
      <w:r w:rsidR="00F95DEF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3F761C26" w14:textId="66478B7E" w:rsidR="00ED189C" w:rsidRPr="000B3818" w:rsidRDefault="00ED189C" w:rsidP="00F15A2A">
      <w:pPr>
        <w:pStyle w:val="Akapitzlist"/>
        <w:tabs>
          <w:tab w:val="left" w:pos="8789"/>
        </w:tabs>
        <w:ind w:left="1800" w:right="282"/>
        <w:jc w:val="both"/>
        <w:rPr>
          <w:rFonts w:asciiTheme="majorHAnsi" w:hAnsiTheme="majorHAnsi" w:cs="Arial"/>
          <w:sz w:val="20"/>
          <w:szCs w:val="20"/>
        </w:rPr>
      </w:pPr>
    </w:p>
    <w:p w14:paraId="5E7926A0" w14:textId="279F02C3" w:rsidR="00F15A2A" w:rsidRDefault="00916EBA" w:rsidP="000E31CE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jednego </w:t>
      </w:r>
      <w:r w:rsidR="00ED189C">
        <w:rPr>
          <w:rFonts w:asciiTheme="majorHAnsi" w:hAnsiTheme="majorHAnsi" w:cs="Arial"/>
          <w:sz w:val="20"/>
          <w:szCs w:val="20"/>
        </w:rPr>
        <w:t>ekspert</w:t>
      </w:r>
      <w:r>
        <w:rPr>
          <w:rFonts w:asciiTheme="majorHAnsi" w:hAnsiTheme="majorHAnsi" w:cs="Arial"/>
          <w:sz w:val="20"/>
          <w:szCs w:val="20"/>
        </w:rPr>
        <w:t>a</w:t>
      </w:r>
      <w:r w:rsidR="00ED189C">
        <w:rPr>
          <w:rFonts w:asciiTheme="majorHAnsi" w:hAnsiTheme="majorHAnsi" w:cs="Arial"/>
          <w:sz w:val="20"/>
          <w:szCs w:val="20"/>
        </w:rPr>
        <w:t>, który w okresie ostatnich 5 lat przed upływem terminu składania ofert wykonał należycie</w:t>
      </w:r>
      <w:r w:rsidR="00F15A2A">
        <w:rPr>
          <w:rFonts w:asciiTheme="majorHAnsi" w:hAnsiTheme="majorHAnsi" w:cs="Arial"/>
          <w:sz w:val="20"/>
          <w:szCs w:val="20"/>
        </w:rPr>
        <w:t>:</w:t>
      </w:r>
    </w:p>
    <w:p w14:paraId="5112DEA2" w14:textId="2F29D28B" w:rsidR="000E31CE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dwie ekspertyzy </w:t>
      </w:r>
      <w:r w:rsidR="00ED189C">
        <w:rPr>
          <w:rFonts w:asciiTheme="majorHAnsi" w:hAnsiTheme="majorHAnsi" w:cs="Arial"/>
          <w:sz w:val="20"/>
          <w:szCs w:val="20"/>
        </w:rPr>
        <w:t>z zakresu procesu inwestycyjno-budowlanego</w:t>
      </w:r>
      <w:r w:rsidR="00981B7C">
        <w:rPr>
          <w:rFonts w:asciiTheme="majorHAnsi" w:hAnsiTheme="majorHAnsi" w:cs="Arial"/>
          <w:sz w:val="20"/>
          <w:szCs w:val="20"/>
        </w:rPr>
        <w:t xml:space="preserve"> </w:t>
      </w:r>
      <w:r w:rsidR="00924AA3">
        <w:rPr>
          <w:rFonts w:asciiTheme="majorHAnsi" w:hAnsiTheme="majorHAnsi" w:cs="Arial"/>
          <w:sz w:val="20"/>
          <w:szCs w:val="20"/>
        </w:rPr>
        <w:t>10</w:t>
      </w:r>
      <w:r w:rsidR="00F95DEF">
        <w:rPr>
          <w:rFonts w:asciiTheme="majorHAnsi" w:hAnsiTheme="majorHAnsi" w:cs="Arial"/>
          <w:sz w:val="20"/>
          <w:szCs w:val="20"/>
        </w:rPr>
        <w:t xml:space="preserve"> </w:t>
      </w:r>
      <w:r w:rsidR="00981B7C">
        <w:rPr>
          <w:rFonts w:asciiTheme="majorHAnsi" w:hAnsiTheme="majorHAnsi" w:cs="Arial"/>
          <w:sz w:val="20"/>
          <w:szCs w:val="20"/>
        </w:rPr>
        <w:t>pkt</w:t>
      </w:r>
    </w:p>
    <w:p w14:paraId="70BDA924" w14:textId="67E5AD32" w:rsidR="00F15A2A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trzy </w:t>
      </w:r>
      <w:r w:rsidR="00F15A2A">
        <w:rPr>
          <w:rFonts w:asciiTheme="majorHAnsi" w:hAnsiTheme="majorHAnsi" w:cs="Arial"/>
          <w:sz w:val="20"/>
          <w:szCs w:val="20"/>
        </w:rPr>
        <w:t xml:space="preserve">ekspertyz z zakresu procesu inwestycyjno-budowlanego </w:t>
      </w:r>
      <w:r w:rsidR="00924AA3">
        <w:rPr>
          <w:rFonts w:asciiTheme="majorHAnsi" w:hAnsiTheme="majorHAnsi" w:cs="Arial"/>
          <w:sz w:val="20"/>
          <w:szCs w:val="20"/>
        </w:rPr>
        <w:t xml:space="preserve">15 </w:t>
      </w:r>
      <w:r w:rsidR="00F15A2A">
        <w:rPr>
          <w:rFonts w:asciiTheme="majorHAnsi" w:hAnsiTheme="majorHAnsi" w:cs="Arial"/>
          <w:sz w:val="20"/>
          <w:szCs w:val="20"/>
        </w:rPr>
        <w:t>pkt</w:t>
      </w:r>
    </w:p>
    <w:p w14:paraId="7665F66A" w14:textId="50DC6552" w:rsidR="00F15A2A" w:rsidRPr="000950C0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powyżej </w:t>
      </w:r>
      <w:r w:rsidR="003E5E8F">
        <w:rPr>
          <w:rFonts w:asciiTheme="majorHAnsi" w:hAnsiTheme="majorHAnsi" w:cs="Arial"/>
          <w:sz w:val="20"/>
          <w:szCs w:val="20"/>
        </w:rPr>
        <w:t xml:space="preserve">trzech </w:t>
      </w:r>
      <w:r>
        <w:rPr>
          <w:rFonts w:asciiTheme="majorHAnsi" w:hAnsiTheme="majorHAnsi" w:cs="Arial"/>
          <w:sz w:val="20"/>
          <w:szCs w:val="20"/>
        </w:rPr>
        <w:t xml:space="preserve">ekspertyz z zakresu procesu inwestycyjno-budowlanego </w:t>
      </w:r>
      <w:r w:rsidR="00924AA3">
        <w:rPr>
          <w:rFonts w:asciiTheme="majorHAnsi" w:hAnsiTheme="majorHAnsi" w:cs="Arial"/>
          <w:sz w:val="20"/>
          <w:szCs w:val="20"/>
        </w:rPr>
        <w:t>20</w:t>
      </w:r>
      <w:r w:rsidR="00F95DEF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7295C2FA" w14:textId="77777777" w:rsidR="00F15A2A" w:rsidRPr="000950C0" w:rsidRDefault="00F15A2A" w:rsidP="00F15A2A">
      <w:pPr>
        <w:pStyle w:val="Akapitzlist"/>
        <w:tabs>
          <w:tab w:val="left" w:pos="8789"/>
        </w:tabs>
        <w:ind w:left="1800" w:right="282"/>
        <w:jc w:val="both"/>
        <w:rPr>
          <w:rFonts w:asciiTheme="majorHAnsi" w:hAnsiTheme="majorHAnsi" w:cs="Arial"/>
          <w:sz w:val="20"/>
          <w:szCs w:val="20"/>
        </w:rPr>
      </w:pPr>
    </w:p>
    <w:p w14:paraId="4290FE3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54432AE" w14:textId="0341B70F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="006B3841">
        <w:rPr>
          <w:rFonts w:asciiTheme="majorHAnsi" w:hAnsiTheme="majorHAnsi" w:cs="Arial"/>
          <w:sz w:val="20"/>
          <w:szCs w:val="20"/>
        </w:rPr>
        <w:t xml:space="preserve">Spójność koncepcji realizacji, </w:t>
      </w:r>
      <w:r w:rsidRPr="000E31CE">
        <w:rPr>
          <w:rFonts w:asciiTheme="majorHAnsi" w:hAnsiTheme="majorHAnsi" w:cs="Arial"/>
          <w:sz w:val="20"/>
          <w:szCs w:val="20"/>
        </w:rPr>
        <w:t>plan prac</w:t>
      </w:r>
      <w:r w:rsidR="006B3841">
        <w:rPr>
          <w:rFonts w:asciiTheme="majorHAnsi" w:hAnsiTheme="majorHAnsi" w:cs="Arial"/>
          <w:sz w:val="20"/>
          <w:szCs w:val="20"/>
        </w:rPr>
        <w:t xml:space="preserve"> oraz przedstawienie konkretnych rozwiązań</w:t>
      </w:r>
      <w:r w:rsidRPr="000E31CE">
        <w:rPr>
          <w:rFonts w:asciiTheme="majorHAnsi" w:hAnsiTheme="majorHAnsi" w:cs="Arial"/>
          <w:sz w:val="20"/>
          <w:szCs w:val="20"/>
        </w:rPr>
        <w:t xml:space="preserve"> – max. </w:t>
      </w:r>
      <w:r w:rsidR="008D2E77">
        <w:rPr>
          <w:rFonts w:asciiTheme="majorHAnsi" w:hAnsiTheme="majorHAnsi" w:cs="Arial"/>
          <w:sz w:val="20"/>
          <w:szCs w:val="20"/>
        </w:rPr>
        <w:t>40</w:t>
      </w:r>
      <w:r w:rsidRPr="000E31CE">
        <w:rPr>
          <w:rFonts w:asciiTheme="majorHAnsi" w:hAnsiTheme="majorHAnsi" w:cs="Arial"/>
          <w:sz w:val="20"/>
          <w:szCs w:val="20"/>
        </w:rPr>
        <w:t xml:space="preserve"> 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72B2F9CC" w14:textId="269B1494" w:rsidR="000E31CE" w:rsidRPr="006B3841" w:rsidRDefault="000E31CE" w:rsidP="000E31CE">
      <w:pPr>
        <w:pStyle w:val="Akapitzlist"/>
        <w:numPr>
          <w:ilvl w:val="0"/>
          <w:numId w:val="9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6B3841">
        <w:rPr>
          <w:rFonts w:asciiTheme="majorHAnsi" w:hAnsiTheme="majorHAnsi" w:cs="Arial"/>
          <w:sz w:val="20"/>
          <w:szCs w:val="20"/>
        </w:rPr>
        <w:t>Ocenie podlegać będzie czy zaproponowana koncepcja realizacji zlecenia je</w:t>
      </w:r>
      <w:r w:rsidR="006B3841">
        <w:rPr>
          <w:rFonts w:asciiTheme="majorHAnsi" w:hAnsiTheme="majorHAnsi" w:cs="Arial"/>
          <w:sz w:val="20"/>
          <w:szCs w:val="20"/>
        </w:rPr>
        <w:t xml:space="preserve">st czytelna, logiczna i spójna oraz czy zaproponowane konkretne rozwiązania są możliwe do realizacji.  </w:t>
      </w:r>
    </w:p>
    <w:p w14:paraId="5D49C6D0" w14:textId="77777777" w:rsidR="006B3841" w:rsidRDefault="000E31CE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0 pkt – w ogóle/w niewielkim stopniu; </w:t>
      </w:r>
    </w:p>
    <w:p w14:paraId="73D59DDF" w14:textId="12F02AC0" w:rsidR="006B3841" w:rsidRDefault="008D2E77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20</w:t>
      </w:r>
      <w:r w:rsidR="000E31CE" w:rsidRPr="000E31CE">
        <w:rPr>
          <w:rFonts w:asciiTheme="majorHAnsi" w:hAnsiTheme="majorHAnsi" w:cs="Arial"/>
          <w:sz w:val="20"/>
          <w:szCs w:val="20"/>
        </w:rPr>
        <w:t xml:space="preserve"> pkt – w wystarczającym stopniu; </w:t>
      </w:r>
    </w:p>
    <w:p w14:paraId="1B542C5E" w14:textId="67F49169" w:rsidR="003C48A6" w:rsidRDefault="008D2E77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</w:t>
      </w:r>
      <w:r w:rsidR="00D73F3F">
        <w:rPr>
          <w:rFonts w:asciiTheme="majorHAnsi" w:hAnsiTheme="majorHAnsi" w:cs="Arial"/>
          <w:sz w:val="20"/>
          <w:szCs w:val="20"/>
        </w:rPr>
        <w:t>0</w:t>
      </w:r>
      <w:r w:rsidR="00223BD3">
        <w:rPr>
          <w:rFonts w:asciiTheme="majorHAnsi" w:hAnsiTheme="majorHAnsi" w:cs="Arial"/>
          <w:sz w:val="20"/>
          <w:szCs w:val="20"/>
        </w:rPr>
        <w:t xml:space="preserve"> pkt – w bardzo do</w:t>
      </w:r>
      <w:r>
        <w:rPr>
          <w:rFonts w:asciiTheme="majorHAnsi" w:hAnsiTheme="majorHAnsi" w:cs="Arial"/>
          <w:sz w:val="20"/>
          <w:szCs w:val="20"/>
        </w:rPr>
        <w:t>brym stopniu</w:t>
      </w:r>
      <w:r w:rsidR="000E31CE" w:rsidRPr="000E31CE">
        <w:rPr>
          <w:rFonts w:asciiTheme="majorHAnsi" w:hAnsiTheme="majorHAnsi" w:cs="Arial"/>
          <w:sz w:val="20"/>
          <w:szCs w:val="20"/>
        </w:rPr>
        <w:t>.</w:t>
      </w:r>
    </w:p>
    <w:p w14:paraId="7233E537" w14:textId="73C3F197" w:rsidR="000E31CE" w:rsidRPr="00B61E69" w:rsidRDefault="000E31CE" w:rsidP="00B61E69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61E69">
        <w:rPr>
          <w:rFonts w:asciiTheme="majorHAnsi" w:hAnsiTheme="majorHAnsi" w:cs="Arial"/>
          <w:sz w:val="20"/>
          <w:szCs w:val="20"/>
        </w:rPr>
        <w:t>.</w:t>
      </w: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B61E69">
      <w:pPr>
        <w:pStyle w:val="Akapitzlist"/>
        <w:numPr>
          <w:ilvl w:val="0"/>
          <w:numId w:val="25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771246BA" w:rsidR="00A3360A" w:rsidRPr="00CA672E" w:rsidRDefault="00A3360A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 poszczególnych kryteriach oceny ofert. W przypadku, gdy dwie lub więcej ofert uzyska tę samą liczbę punktów, Zamawiający wybierze spośród nich ofertę z najwyższym wynikiem w kryterium kosztowym.</w:t>
      </w:r>
    </w:p>
    <w:p w14:paraId="77330DEB" w14:textId="77777777" w:rsidR="00DC3A6F" w:rsidRPr="00CA672E" w:rsidRDefault="00DC3A6F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7B7AF12F" w:rsidR="00E665AE" w:rsidRPr="00CA672E" w:rsidRDefault="00E665AE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W celu zapewnienia porównywalności wszystkich ofert, Zamawiający zastrzega sobie prawo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do skontaktowania się z oferentami, w celu uzupełnienia lub doprecyzowania ofert.</w:t>
      </w:r>
    </w:p>
    <w:p w14:paraId="1C73E0B0" w14:textId="6E455244" w:rsidR="00E665AE" w:rsidRPr="00CA672E" w:rsidRDefault="00DC3A6F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lastRenderedPageBreak/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zawiera umowy na podstawie własnych wzorów umów stosowanych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przez Zamawiającego.</w:t>
      </w:r>
    </w:p>
    <w:p w14:paraId="247F8F24" w14:textId="51D91D4B" w:rsidR="00E665AE" w:rsidRDefault="00DC3A6F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zastrzega, że dane dotyczące zamówienia są jawne oraz stanowią informację publiczną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i mogą zostać udostępnione na zasadach określonych w Ustawie z dnia 6 września 2001 roku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o dostępie do informacji publicznej (Dz. U. z 2014 r., poz. 782).</w:t>
      </w:r>
    </w:p>
    <w:p w14:paraId="4D3E74E5" w14:textId="77777777" w:rsidR="0045325A" w:rsidRPr="00CA672E" w:rsidRDefault="0045325A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788FD80B" w:rsidR="00CA672E" w:rsidRPr="00CA672E" w:rsidRDefault="00E129DC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FC2F77">
        <w:rPr>
          <w:rFonts w:asciiTheme="majorHAnsi" w:hAnsiTheme="majorHAnsi" w:cs="Arial"/>
          <w:b/>
          <w:sz w:val="20"/>
          <w:szCs w:val="20"/>
        </w:rPr>
        <w:t>20 grudnia</w:t>
      </w:r>
      <w:r w:rsidR="004A20D1">
        <w:rPr>
          <w:rFonts w:asciiTheme="majorHAnsi" w:hAnsiTheme="majorHAnsi" w:cs="Arial"/>
          <w:b/>
          <w:sz w:val="20"/>
          <w:szCs w:val="20"/>
        </w:rPr>
        <w:t xml:space="preserve"> 2021</w:t>
      </w:r>
    </w:p>
    <w:p w14:paraId="3D3E36DD" w14:textId="72A7ECB2" w:rsidR="00E129DC" w:rsidRPr="00CA672E" w:rsidRDefault="00CA20F1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hyperlink r:id="rId9" w:history="1">
        <w:r w:rsidR="0045325A" w:rsidRPr="001B5D3D">
          <w:rPr>
            <w:rStyle w:val="Hipercze"/>
          </w:rPr>
          <w:t>laura.januszek@mrpit.gov.pl</w:t>
        </w:r>
      </w:hyperlink>
      <w:r w:rsidR="0045325A">
        <w:t xml:space="preserve"> oraz </w:t>
      </w:r>
      <w:hyperlink r:id="rId10" w:history="1">
        <w:r w:rsidR="0045325A" w:rsidRPr="001B5D3D">
          <w:rPr>
            <w:rStyle w:val="Hipercze"/>
          </w:rPr>
          <w:t>agnieszka.kruszewska@mrpit.gov.pl</w:t>
        </w:r>
      </w:hyperlink>
      <w:r w:rsidR="0045325A">
        <w:t xml:space="preserve"> </w:t>
      </w:r>
    </w:p>
    <w:p w14:paraId="7F67A516" w14:textId="77777777" w:rsidR="0045325A" w:rsidRPr="00CA672E" w:rsidRDefault="00E129DC" w:rsidP="0045325A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45325A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DF42CA" w:rsidRPr="0045325A">
        <w:rPr>
          <w:rFonts w:asciiTheme="majorHAnsi" w:hAnsiTheme="majorHAnsi" w:cs="Arial"/>
          <w:sz w:val="20"/>
          <w:szCs w:val="20"/>
        </w:rPr>
        <w:t xml:space="preserve">a ze strony   </w:t>
      </w:r>
      <w:r w:rsidR="00671A33" w:rsidRPr="0045325A">
        <w:rPr>
          <w:rFonts w:asciiTheme="majorHAnsi" w:hAnsiTheme="majorHAnsi" w:cs="Arial"/>
          <w:sz w:val="20"/>
          <w:szCs w:val="20"/>
        </w:rPr>
        <w:t>Zamawiającego jest Pan</w:t>
      </w:r>
      <w:r w:rsidR="0095632B" w:rsidRPr="0045325A">
        <w:rPr>
          <w:rFonts w:asciiTheme="majorHAnsi" w:hAnsiTheme="majorHAnsi" w:cs="Arial"/>
          <w:sz w:val="20"/>
          <w:szCs w:val="20"/>
        </w:rPr>
        <w:t>i</w:t>
      </w:r>
      <w:r w:rsidR="0045325A" w:rsidRPr="0045325A">
        <w:rPr>
          <w:rFonts w:asciiTheme="majorHAnsi" w:hAnsiTheme="majorHAnsi" w:cs="Arial"/>
          <w:sz w:val="20"/>
          <w:szCs w:val="20"/>
        </w:rPr>
        <w:t xml:space="preserve"> Laura Januszek oraz Pani Agnieszka Kruszewska, </w:t>
      </w:r>
      <w:r w:rsidR="000549CB" w:rsidRPr="0045325A">
        <w:rPr>
          <w:rFonts w:asciiTheme="majorHAnsi" w:hAnsiTheme="majorHAnsi" w:cs="Arial"/>
          <w:sz w:val="20"/>
          <w:szCs w:val="20"/>
        </w:rPr>
        <w:t xml:space="preserve">email: </w:t>
      </w:r>
      <w:hyperlink r:id="rId11" w:history="1">
        <w:r w:rsidR="0045325A" w:rsidRPr="001B5D3D">
          <w:rPr>
            <w:rStyle w:val="Hipercze"/>
          </w:rPr>
          <w:t>laura.januszek@mrpit.gov.pl</w:t>
        </w:r>
      </w:hyperlink>
      <w:r w:rsidR="0045325A">
        <w:t xml:space="preserve"> oraz </w:t>
      </w:r>
      <w:hyperlink r:id="rId12" w:history="1">
        <w:r w:rsidR="0045325A" w:rsidRPr="001B5D3D">
          <w:rPr>
            <w:rStyle w:val="Hipercze"/>
          </w:rPr>
          <w:t>agnieszka.kruszewska@mrpit.gov.pl</w:t>
        </w:r>
      </w:hyperlink>
      <w:r w:rsidR="0045325A">
        <w:t xml:space="preserve"> </w:t>
      </w:r>
    </w:p>
    <w:p w14:paraId="28E0F432" w14:textId="10EA24BF" w:rsidR="00E129DC" w:rsidRPr="0045325A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45325A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 w:rsidRPr="0045325A">
        <w:rPr>
          <w:rFonts w:asciiTheme="majorHAnsi" w:hAnsiTheme="majorHAnsi" w:cs="Arial"/>
          <w:sz w:val="20"/>
          <w:szCs w:val="20"/>
        </w:rPr>
        <w:t xml:space="preserve">Rozwoju </w:t>
      </w:r>
      <w:r w:rsidRPr="0045325A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 w:rsidRPr="0045325A">
        <w:rPr>
          <w:rFonts w:asciiTheme="majorHAnsi" w:hAnsiTheme="majorHAnsi" w:cs="Arial"/>
          <w:sz w:val="20"/>
          <w:szCs w:val="20"/>
        </w:rPr>
        <w:t>Architektury, Budownictwa i Geodezji</w:t>
      </w:r>
      <w:r w:rsidRPr="0045325A">
        <w:rPr>
          <w:rFonts w:asciiTheme="majorHAnsi" w:hAnsiTheme="majorHAnsi" w:cs="Arial"/>
          <w:sz w:val="20"/>
          <w:szCs w:val="20"/>
        </w:rPr>
        <w:t xml:space="preserve">, </w:t>
      </w:r>
      <w:r w:rsidR="004A20D1">
        <w:rPr>
          <w:rFonts w:asciiTheme="majorHAnsi" w:hAnsiTheme="majorHAnsi" w:cs="Arial"/>
          <w:sz w:val="20"/>
          <w:szCs w:val="20"/>
        </w:rPr>
        <w:t xml:space="preserve">pl. Trzech Krzyży 3/5 </w:t>
      </w:r>
      <w:r w:rsidR="004A20D1"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4A20D1">
        <w:rPr>
          <w:rFonts w:asciiTheme="majorHAnsi" w:hAnsiTheme="majorHAnsi" w:cs="Arial"/>
          <w:sz w:val="20"/>
          <w:szCs w:val="20"/>
        </w:rPr>
        <w:t xml:space="preserve">00-507 </w:t>
      </w:r>
      <w:r w:rsidR="004A20D1"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45325A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732944" w:rsidRDefault="00E129DC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2B4A22E4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zastrzega sobie prawo do kontaktu z Oferentami w celu doprecyzowania ofert </w:t>
      </w:r>
      <w:r w:rsidR="00671A33">
        <w:rPr>
          <w:rFonts w:asciiTheme="majorHAnsi" w:hAnsiTheme="majorHAnsi" w:cs="Arial"/>
          <w:sz w:val="20"/>
          <w:szCs w:val="20"/>
        </w:rPr>
        <w:br/>
      </w:r>
      <w:r w:rsidRPr="00DF42CA">
        <w:rPr>
          <w:rFonts w:asciiTheme="majorHAnsi" w:hAnsiTheme="majorHAnsi" w:cs="Arial"/>
          <w:sz w:val="20"/>
          <w:szCs w:val="20"/>
        </w:rPr>
        <w:t>i uzyskania dodatkowych wyjaśnień.</w:t>
      </w:r>
    </w:p>
    <w:p w14:paraId="07FEADC7" w14:textId="2F304E9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informuje, iż całościowa oferowana cena stanowi informację publiczną  w rozumieniu Ustawy o dostępie do informacji publicznej z dnia 6 września 2001 r. (Dz. U.  z 2001 r. Nr 112 poz. 1198 z 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732944" w:rsidRDefault="00542C31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A14557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13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56CDD" w14:textId="77777777" w:rsidR="00481830" w:rsidRDefault="00481830" w:rsidP="00840519">
      <w:pPr>
        <w:spacing w:after="0" w:line="240" w:lineRule="auto"/>
      </w:pPr>
      <w:r>
        <w:separator/>
      </w:r>
    </w:p>
  </w:endnote>
  <w:endnote w:type="continuationSeparator" w:id="0">
    <w:p w14:paraId="5AAC8BA4" w14:textId="77777777" w:rsidR="00481830" w:rsidRDefault="00481830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4E2">
          <w:rPr>
            <w:noProof/>
          </w:rPr>
          <w:t>2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4BC88" w14:textId="77777777" w:rsidR="00481830" w:rsidRDefault="00481830" w:rsidP="00840519">
      <w:pPr>
        <w:spacing w:after="0" w:line="240" w:lineRule="auto"/>
      </w:pPr>
      <w:r>
        <w:separator/>
      </w:r>
    </w:p>
  </w:footnote>
  <w:footnote w:type="continuationSeparator" w:id="0">
    <w:p w14:paraId="5C0FFEC2" w14:textId="77777777" w:rsidR="00481830" w:rsidRDefault="00481830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206F"/>
    <w:multiLevelType w:val="hybridMultilevel"/>
    <w:tmpl w:val="0E649934"/>
    <w:lvl w:ilvl="0" w:tplc="ACD296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A91DDC"/>
    <w:multiLevelType w:val="hybridMultilevel"/>
    <w:tmpl w:val="82B2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E1DF8"/>
    <w:multiLevelType w:val="hybridMultilevel"/>
    <w:tmpl w:val="B4DCE3D6"/>
    <w:lvl w:ilvl="0" w:tplc="0BAC1580">
      <w:start w:val="6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5D77CEB"/>
    <w:multiLevelType w:val="hybridMultilevel"/>
    <w:tmpl w:val="1DCEB58C"/>
    <w:lvl w:ilvl="0" w:tplc="ACD29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70E39DC"/>
    <w:multiLevelType w:val="hybridMultilevel"/>
    <w:tmpl w:val="5D70FC62"/>
    <w:lvl w:ilvl="0" w:tplc="BBE03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9F20788"/>
    <w:multiLevelType w:val="hybridMultilevel"/>
    <w:tmpl w:val="33525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5277BF1"/>
    <w:multiLevelType w:val="hybridMultilevel"/>
    <w:tmpl w:val="418023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8B0226"/>
    <w:multiLevelType w:val="hybridMultilevel"/>
    <w:tmpl w:val="9372EEC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361BB"/>
    <w:multiLevelType w:val="hybridMultilevel"/>
    <w:tmpl w:val="3E745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AD2FE2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67C7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64BA0"/>
    <w:multiLevelType w:val="hybridMultilevel"/>
    <w:tmpl w:val="84DC760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F611085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F3DD3"/>
    <w:multiLevelType w:val="hybridMultilevel"/>
    <w:tmpl w:val="1AEC5572"/>
    <w:lvl w:ilvl="0" w:tplc="A90E29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BF55802"/>
    <w:multiLevelType w:val="hybridMultilevel"/>
    <w:tmpl w:val="188C17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A6521"/>
    <w:multiLevelType w:val="hybridMultilevel"/>
    <w:tmpl w:val="CF2661F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EDB78C3"/>
    <w:multiLevelType w:val="hybridMultilevel"/>
    <w:tmpl w:val="B2F84FD0"/>
    <w:lvl w:ilvl="0" w:tplc="761EEF26">
      <w:start w:val="1"/>
      <w:numFmt w:val="lowerLetter"/>
      <w:lvlText w:val="%1)"/>
      <w:lvlJc w:val="left"/>
      <w:pPr>
        <w:ind w:left="1440" w:hanging="360"/>
      </w:pPr>
      <w:rPr>
        <w:rFonts w:asciiTheme="majorHAnsi" w:eastAsia="Calibri" w:hAnsiTheme="majorHAnsi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3"/>
  </w:num>
  <w:num w:numId="5">
    <w:abstractNumId w:val="11"/>
  </w:num>
  <w:num w:numId="6">
    <w:abstractNumId w:val="10"/>
  </w:num>
  <w:num w:numId="7">
    <w:abstractNumId w:val="18"/>
  </w:num>
  <w:num w:numId="8">
    <w:abstractNumId w:val="2"/>
  </w:num>
  <w:num w:numId="9">
    <w:abstractNumId w:val="17"/>
  </w:num>
  <w:num w:numId="10">
    <w:abstractNumId w:val="4"/>
  </w:num>
  <w:num w:numId="11">
    <w:abstractNumId w:val="16"/>
  </w:num>
  <w:num w:numId="12">
    <w:abstractNumId w:val="24"/>
  </w:num>
  <w:num w:numId="13">
    <w:abstractNumId w:val="15"/>
  </w:num>
  <w:num w:numId="14">
    <w:abstractNumId w:val="8"/>
  </w:num>
  <w:num w:numId="15">
    <w:abstractNumId w:val="21"/>
  </w:num>
  <w:num w:numId="16">
    <w:abstractNumId w:val="7"/>
  </w:num>
  <w:num w:numId="17">
    <w:abstractNumId w:val="3"/>
  </w:num>
  <w:num w:numId="18">
    <w:abstractNumId w:val="9"/>
  </w:num>
  <w:num w:numId="19">
    <w:abstractNumId w:val="23"/>
  </w:num>
  <w:num w:numId="20">
    <w:abstractNumId w:val="12"/>
  </w:num>
  <w:num w:numId="21">
    <w:abstractNumId w:val="20"/>
  </w:num>
  <w:num w:numId="22">
    <w:abstractNumId w:val="14"/>
  </w:num>
  <w:num w:numId="23">
    <w:abstractNumId w:val="5"/>
  </w:num>
  <w:num w:numId="24">
    <w:abstractNumId w:val="22"/>
  </w:num>
  <w:num w:numId="25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18B7"/>
    <w:rsid w:val="000237EF"/>
    <w:rsid w:val="00026457"/>
    <w:rsid w:val="00026479"/>
    <w:rsid w:val="000275A2"/>
    <w:rsid w:val="000278C1"/>
    <w:rsid w:val="0003206D"/>
    <w:rsid w:val="000346AD"/>
    <w:rsid w:val="000346ED"/>
    <w:rsid w:val="00034CA8"/>
    <w:rsid w:val="00037878"/>
    <w:rsid w:val="0005031F"/>
    <w:rsid w:val="000549CB"/>
    <w:rsid w:val="00060936"/>
    <w:rsid w:val="00074721"/>
    <w:rsid w:val="00081A62"/>
    <w:rsid w:val="00083461"/>
    <w:rsid w:val="00085132"/>
    <w:rsid w:val="0008603B"/>
    <w:rsid w:val="0008767E"/>
    <w:rsid w:val="0009338F"/>
    <w:rsid w:val="00093941"/>
    <w:rsid w:val="000950C0"/>
    <w:rsid w:val="000B1732"/>
    <w:rsid w:val="000B34E1"/>
    <w:rsid w:val="000B3818"/>
    <w:rsid w:val="000B4D3A"/>
    <w:rsid w:val="000B5BDA"/>
    <w:rsid w:val="000D4F26"/>
    <w:rsid w:val="000D5D75"/>
    <w:rsid w:val="000E1BE5"/>
    <w:rsid w:val="000E31CE"/>
    <w:rsid w:val="000F38A0"/>
    <w:rsid w:val="001012FC"/>
    <w:rsid w:val="00102403"/>
    <w:rsid w:val="00104183"/>
    <w:rsid w:val="00106443"/>
    <w:rsid w:val="00120361"/>
    <w:rsid w:val="00135500"/>
    <w:rsid w:val="00141F3E"/>
    <w:rsid w:val="001461A6"/>
    <w:rsid w:val="00147350"/>
    <w:rsid w:val="001734B7"/>
    <w:rsid w:val="001770B8"/>
    <w:rsid w:val="00184F7A"/>
    <w:rsid w:val="00185292"/>
    <w:rsid w:val="00186B06"/>
    <w:rsid w:val="00192425"/>
    <w:rsid w:val="00193B39"/>
    <w:rsid w:val="00197C8C"/>
    <w:rsid w:val="001A38AE"/>
    <w:rsid w:val="001B2C8B"/>
    <w:rsid w:val="001B4A79"/>
    <w:rsid w:val="001B5580"/>
    <w:rsid w:val="001B793D"/>
    <w:rsid w:val="001C07EF"/>
    <w:rsid w:val="001C4333"/>
    <w:rsid w:val="001C597C"/>
    <w:rsid w:val="001C5B58"/>
    <w:rsid w:val="001C77C8"/>
    <w:rsid w:val="001D4C88"/>
    <w:rsid w:val="001D7AED"/>
    <w:rsid w:val="001E0586"/>
    <w:rsid w:val="001E2E85"/>
    <w:rsid w:val="001E5115"/>
    <w:rsid w:val="001F387C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094E"/>
    <w:rsid w:val="00246DED"/>
    <w:rsid w:val="00250BDF"/>
    <w:rsid w:val="0025276A"/>
    <w:rsid w:val="00256183"/>
    <w:rsid w:val="00256C8B"/>
    <w:rsid w:val="00266BCB"/>
    <w:rsid w:val="00274029"/>
    <w:rsid w:val="00277A8B"/>
    <w:rsid w:val="00283068"/>
    <w:rsid w:val="0028384D"/>
    <w:rsid w:val="002903D7"/>
    <w:rsid w:val="002A0F4F"/>
    <w:rsid w:val="002A1762"/>
    <w:rsid w:val="002A6BDC"/>
    <w:rsid w:val="002A7A1C"/>
    <w:rsid w:val="002A7ECE"/>
    <w:rsid w:val="002B2D23"/>
    <w:rsid w:val="002B460F"/>
    <w:rsid w:val="002B4F49"/>
    <w:rsid w:val="002C50B0"/>
    <w:rsid w:val="002C78A2"/>
    <w:rsid w:val="002D02CE"/>
    <w:rsid w:val="002D4BA1"/>
    <w:rsid w:val="002D50B5"/>
    <w:rsid w:val="002D5C7F"/>
    <w:rsid w:val="002E0A6E"/>
    <w:rsid w:val="002E2C7E"/>
    <w:rsid w:val="002F15F0"/>
    <w:rsid w:val="002F25B8"/>
    <w:rsid w:val="002F46E7"/>
    <w:rsid w:val="0030111B"/>
    <w:rsid w:val="00310E8E"/>
    <w:rsid w:val="00312178"/>
    <w:rsid w:val="00315ED7"/>
    <w:rsid w:val="0031608C"/>
    <w:rsid w:val="00322D15"/>
    <w:rsid w:val="00323434"/>
    <w:rsid w:val="003266F7"/>
    <w:rsid w:val="003274F0"/>
    <w:rsid w:val="00332B20"/>
    <w:rsid w:val="00334813"/>
    <w:rsid w:val="00335A67"/>
    <w:rsid w:val="0034209C"/>
    <w:rsid w:val="00343F30"/>
    <w:rsid w:val="003448B9"/>
    <w:rsid w:val="0034606E"/>
    <w:rsid w:val="003576D7"/>
    <w:rsid w:val="0036517F"/>
    <w:rsid w:val="0036551E"/>
    <w:rsid w:val="0036684E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7858"/>
    <w:rsid w:val="003B56F0"/>
    <w:rsid w:val="003C2555"/>
    <w:rsid w:val="003C48A6"/>
    <w:rsid w:val="003D239E"/>
    <w:rsid w:val="003D3941"/>
    <w:rsid w:val="003E3F69"/>
    <w:rsid w:val="003E5E8F"/>
    <w:rsid w:val="003F2B24"/>
    <w:rsid w:val="003F7F5A"/>
    <w:rsid w:val="004055AF"/>
    <w:rsid w:val="00407071"/>
    <w:rsid w:val="00411D95"/>
    <w:rsid w:val="00423B05"/>
    <w:rsid w:val="0042668B"/>
    <w:rsid w:val="00426B47"/>
    <w:rsid w:val="00427C2D"/>
    <w:rsid w:val="00436C21"/>
    <w:rsid w:val="00441783"/>
    <w:rsid w:val="00441C5A"/>
    <w:rsid w:val="00441D22"/>
    <w:rsid w:val="0045079F"/>
    <w:rsid w:val="00451B7A"/>
    <w:rsid w:val="0045325A"/>
    <w:rsid w:val="00456A14"/>
    <w:rsid w:val="00462841"/>
    <w:rsid w:val="00481830"/>
    <w:rsid w:val="004867E0"/>
    <w:rsid w:val="00492BC9"/>
    <w:rsid w:val="004A20D1"/>
    <w:rsid w:val="004A2372"/>
    <w:rsid w:val="004A335A"/>
    <w:rsid w:val="004C0AC1"/>
    <w:rsid w:val="004D49AD"/>
    <w:rsid w:val="004D743A"/>
    <w:rsid w:val="004E1590"/>
    <w:rsid w:val="004F0E91"/>
    <w:rsid w:val="004F5B7E"/>
    <w:rsid w:val="00510C5C"/>
    <w:rsid w:val="00514BFE"/>
    <w:rsid w:val="00516853"/>
    <w:rsid w:val="0052382D"/>
    <w:rsid w:val="00525A14"/>
    <w:rsid w:val="0052603D"/>
    <w:rsid w:val="00527A44"/>
    <w:rsid w:val="005300E2"/>
    <w:rsid w:val="0053234B"/>
    <w:rsid w:val="005359C8"/>
    <w:rsid w:val="00540B3B"/>
    <w:rsid w:val="00541A9D"/>
    <w:rsid w:val="00541C58"/>
    <w:rsid w:val="00542C31"/>
    <w:rsid w:val="00544891"/>
    <w:rsid w:val="00545B52"/>
    <w:rsid w:val="00546D1F"/>
    <w:rsid w:val="00551DA0"/>
    <w:rsid w:val="00557BA1"/>
    <w:rsid w:val="00557C3C"/>
    <w:rsid w:val="005604F2"/>
    <w:rsid w:val="00562E39"/>
    <w:rsid w:val="005800A6"/>
    <w:rsid w:val="00581109"/>
    <w:rsid w:val="00583A73"/>
    <w:rsid w:val="0058571C"/>
    <w:rsid w:val="0059032E"/>
    <w:rsid w:val="0059064C"/>
    <w:rsid w:val="0059185C"/>
    <w:rsid w:val="005A0C70"/>
    <w:rsid w:val="005A26D8"/>
    <w:rsid w:val="005A4A84"/>
    <w:rsid w:val="005A60CA"/>
    <w:rsid w:val="005B3FA6"/>
    <w:rsid w:val="005B525A"/>
    <w:rsid w:val="005C3689"/>
    <w:rsid w:val="005C4808"/>
    <w:rsid w:val="005C64E2"/>
    <w:rsid w:val="005C68C5"/>
    <w:rsid w:val="005C79DF"/>
    <w:rsid w:val="005E0934"/>
    <w:rsid w:val="005E1009"/>
    <w:rsid w:val="005E163D"/>
    <w:rsid w:val="005E22DA"/>
    <w:rsid w:val="005E237B"/>
    <w:rsid w:val="005F5839"/>
    <w:rsid w:val="005F7D91"/>
    <w:rsid w:val="00607EAB"/>
    <w:rsid w:val="006146A2"/>
    <w:rsid w:val="006148A4"/>
    <w:rsid w:val="006158E1"/>
    <w:rsid w:val="006215B5"/>
    <w:rsid w:val="006232F6"/>
    <w:rsid w:val="00624AE7"/>
    <w:rsid w:val="00632B5B"/>
    <w:rsid w:val="0064284A"/>
    <w:rsid w:val="00644C61"/>
    <w:rsid w:val="0064595D"/>
    <w:rsid w:val="006468AA"/>
    <w:rsid w:val="006522B3"/>
    <w:rsid w:val="0065398A"/>
    <w:rsid w:val="006542FB"/>
    <w:rsid w:val="006561E7"/>
    <w:rsid w:val="006678B0"/>
    <w:rsid w:val="00671A33"/>
    <w:rsid w:val="00674324"/>
    <w:rsid w:val="00676F7B"/>
    <w:rsid w:val="006803B1"/>
    <w:rsid w:val="00691894"/>
    <w:rsid w:val="00692A85"/>
    <w:rsid w:val="00694799"/>
    <w:rsid w:val="006967C4"/>
    <w:rsid w:val="0069740C"/>
    <w:rsid w:val="006A4A95"/>
    <w:rsid w:val="006A542A"/>
    <w:rsid w:val="006A6783"/>
    <w:rsid w:val="006B2940"/>
    <w:rsid w:val="006B29DD"/>
    <w:rsid w:val="006B3841"/>
    <w:rsid w:val="006B6422"/>
    <w:rsid w:val="006C2C0B"/>
    <w:rsid w:val="006C3BE7"/>
    <w:rsid w:val="006C41FC"/>
    <w:rsid w:val="006C56ED"/>
    <w:rsid w:val="006C5B9E"/>
    <w:rsid w:val="006C5CF4"/>
    <w:rsid w:val="006D00AC"/>
    <w:rsid w:val="006D7CFE"/>
    <w:rsid w:val="006F1EAB"/>
    <w:rsid w:val="00701BD3"/>
    <w:rsid w:val="00706AC1"/>
    <w:rsid w:val="00711E68"/>
    <w:rsid w:val="00711FFB"/>
    <w:rsid w:val="007214A3"/>
    <w:rsid w:val="00725CB0"/>
    <w:rsid w:val="00726A40"/>
    <w:rsid w:val="00732944"/>
    <w:rsid w:val="00735072"/>
    <w:rsid w:val="007438E8"/>
    <w:rsid w:val="0074657B"/>
    <w:rsid w:val="00750331"/>
    <w:rsid w:val="00750861"/>
    <w:rsid w:val="007513D2"/>
    <w:rsid w:val="00753921"/>
    <w:rsid w:val="00755D80"/>
    <w:rsid w:val="00757764"/>
    <w:rsid w:val="007603D5"/>
    <w:rsid w:val="007669E8"/>
    <w:rsid w:val="00766BCB"/>
    <w:rsid w:val="00767A12"/>
    <w:rsid w:val="00770280"/>
    <w:rsid w:val="00784F5B"/>
    <w:rsid w:val="00786F8C"/>
    <w:rsid w:val="00793A86"/>
    <w:rsid w:val="00796030"/>
    <w:rsid w:val="007A17A2"/>
    <w:rsid w:val="007A1A3B"/>
    <w:rsid w:val="007A5521"/>
    <w:rsid w:val="007B1901"/>
    <w:rsid w:val="007B1AEF"/>
    <w:rsid w:val="007C28C9"/>
    <w:rsid w:val="007D31F6"/>
    <w:rsid w:val="007D6BE8"/>
    <w:rsid w:val="007D74F3"/>
    <w:rsid w:val="007E0CDF"/>
    <w:rsid w:val="007E1BFE"/>
    <w:rsid w:val="007E451A"/>
    <w:rsid w:val="007E6861"/>
    <w:rsid w:val="007F6271"/>
    <w:rsid w:val="0080352C"/>
    <w:rsid w:val="00803CB4"/>
    <w:rsid w:val="00807FA4"/>
    <w:rsid w:val="00811F7E"/>
    <w:rsid w:val="00816C2C"/>
    <w:rsid w:val="00826B8E"/>
    <w:rsid w:val="00827E54"/>
    <w:rsid w:val="0083456C"/>
    <w:rsid w:val="00837B3F"/>
    <w:rsid w:val="00840519"/>
    <w:rsid w:val="00845E21"/>
    <w:rsid w:val="008547DB"/>
    <w:rsid w:val="00854F8C"/>
    <w:rsid w:val="00861254"/>
    <w:rsid w:val="008637D3"/>
    <w:rsid w:val="00864B1E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2E77"/>
    <w:rsid w:val="008D5381"/>
    <w:rsid w:val="008E133A"/>
    <w:rsid w:val="008E1CAE"/>
    <w:rsid w:val="008E7BD6"/>
    <w:rsid w:val="008F1E6F"/>
    <w:rsid w:val="0090580D"/>
    <w:rsid w:val="00907078"/>
    <w:rsid w:val="0091206B"/>
    <w:rsid w:val="009153B1"/>
    <w:rsid w:val="00916EBA"/>
    <w:rsid w:val="0091763B"/>
    <w:rsid w:val="0092284B"/>
    <w:rsid w:val="00924690"/>
    <w:rsid w:val="00924AA3"/>
    <w:rsid w:val="00926016"/>
    <w:rsid w:val="009264E4"/>
    <w:rsid w:val="0094316F"/>
    <w:rsid w:val="00945372"/>
    <w:rsid w:val="00953466"/>
    <w:rsid w:val="0095632B"/>
    <w:rsid w:val="00960AE3"/>
    <w:rsid w:val="009616E9"/>
    <w:rsid w:val="00973657"/>
    <w:rsid w:val="00974F98"/>
    <w:rsid w:val="00981B7C"/>
    <w:rsid w:val="00981C13"/>
    <w:rsid w:val="00981EF8"/>
    <w:rsid w:val="00983D23"/>
    <w:rsid w:val="00983F25"/>
    <w:rsid w:val="00990460"/>
    <w:rsid w:val="00993129"/>
    <w:rsid w:val="0099619D"/>
    <w:rsid w:val="009A084D"/>
    <w:rsid w:val="009A0CD7"/>
    <w:rsid w:val="009A36D2"/>
    <w:rsid w:val="009A39DC"/>
    <w:rsid w:val="009A5F35"/>
    <w:rsid w:val="009B0D66"/>
    <w:rsid w:val="009B0E16"/>
    <w:rsid w:val="009B1261"/>
    <w:rsid w:val="009B19AA"/>
    <w:rsid w:val="009B55BB"/>
    <w:rsid w:val="009C1D24"/>
    <w:rsid w:val="009C223D"/>
    <w:rsid w:val="009D0D2C"/>
    <w:rsid w:val="009D3D7F"/>
    <w:rsid w:val="009D682C"/>
    <w:rsid w:val="009E150E"/>
    <w:rsid w:val="009E745F"/>
    <w:rsid w:val="009F05A3"/>
    <w:rsid w:val="00A0163F"/>
    <w:rsid w:val="00A116C0"/>
    <w:rsid w:val="00A14557"/>
    <w:rsid w:val="00A15932"/>
    <w:rsid w:val="00A1597C"/>
    <w:rsid w:val="00A2475A"/>
    <w:rsid w:val="00A27454"/>
    <w:rsid w:val="00A32501"/>
    <w:rsid w:val="00A33205"/>
    <w:rsid w:val="00A3360A"/>
    <w:rsid w:val="00A41136"/>
    <w:rsid w:val="00A426A4"/>
    <w:rsid w:val="00A46630"/>
    <w:rsid w:val="00A47E4E"/>
    <w:rsid w:val="00A52C9F"/>
    <w:rsid w:val="00A575F1"/>
    <w:rsid w:val="00A60FD1"/>
    <w:rsid w:val="00A77020"/>
    <w:rsid w:val="00A77766"/>
    <w:rsid w:val="00A77892"/>
    <w:rsid w:val="00A826EB"/>
    <w:rsid w:val="00A865E8"/>
    <w:rsid w:val="00A92E02"/>
    <w:rsid w:val="00AA4ABA"/>
    <w:rsid w:val="00AB2D20"/>
    <w:rsid w:val="00AB6AC2"/>
    <w:rsid w:val="00AB7BAA"/>
    <w:rsid w:val="00AC5B69"/>
    <w:rsid w:val="00AE356A"/>
    <w:rsid w:val="00AE7341"/>
    <w:rsid w:val="00AF3313"/>
    <w:rsid w:val="00AF40DE"/>
    <w:rsid w:val="00B0059C"/>
    <w:rsid w:val="00B02E31"/>
    <w:rsid w:val="00B05F4C"/>
    <w:rsid w:val="00B11FD4"/>
    <w:rsid w:val="00B12060"/>
    <w:rsid w:val="00B16EF2"/>
    <w:rsid w:val="00B22C26"/>
    <w:rsid w:val="00B25328"/>
    <w:rsid w:val="00B26A00"/>
    <w:rsid w:val="00B27E15"/>
    <w:rsid w:val="00B319C9"/>
    <w:rsid w:val="00B31C70"/>
    <w:rsid w:val="00B35AB2"/>
    <w:rsid w:val="00B36932"/>
    <w:rsid w:val="00B36AD8"/>
    <w:rsid w:val="00B41CE8"/>
    <w:rsid w:val="00B43081"/>
    <w:rsid w:val="00B43D80"/>
    <w:rsid w:val="00B45727"/>
    <w:rsid w:val="00B4678C"/>
    <w:rsid w:val="00B50B82"/>
    <w:rsid w:val="00B51CAE"/>
    <w:rsid w:val="00B56578"/>
    <w:rsid w:val="00B615F6"/>
    <w:rsid w:val="00B61E69"/>
    <w:rsid w:val="00B65B87"/>
    <w:rsid w:val="00B75867"/>
    <w:rsid w:val="00B8473F"/>
    <w:rsid w:val="00B9627F"/>
    <w:rsid w:val="00B97B56"/>
    <w:rsid w:val="00BA2353"/>
    <w:rsid w:val="00BA39B3"/>
    <w:rsid w:val="00BB414A"/>
    <w:rsid w:val="00BB6FF8"/>
    <w:rsid w:val="00BC7365"/>
    <w:rsid w:val="00BD402A"/>
    <w:rsid w:val="00BD7D6C"/>
    <w:rsid w:val="00BE39F8"/>
    <w:rsid w:val="00BE65C0"/>
    <w:rsid w:val="00BF36D5"/>
    <w:rsid w:val="00BF5FC1"/>
    <w:rsid w:val="00C16A42"/>
    <w:rsid w:val="00C209AC"/>
    <w:rsid w:val="00C20A04"/>
    <w:rsid w:val="00C2188D"/>
    <w:rsid w:val="00C247A7"/>
    <w:rsid w:val="00C27870"/>
    <w:rsid w:val="00C404D9"/>
    <w:rsid w:val="00C40643"/>
    <w:rsid w:val="00C41A96"/>
    <w:rsid w:val="00C42A56"/>
    <w:rsid w:val="00C435B9"/>
    <w:rsid w:val="00C43E4D"/>
    <w:rsid w:val="00C45D6B"/>
    <w:rsid w:val="00C50670"/>
    <w:rsid w:val="00C528B3"/>
    <w:rsid w:val="00C549D6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C105C"/>
    <w:rsid w:val="00CC224A"/>
    <w:rsid w:val="00CC342F"/>
    <w:rsid w:val="00CC4AFF"/>
    <w:rsid w:val="00CD2CE5"/>
    <w:rsid w:val="00CD4B15"/>
    <w:rsid w:val="00CD5EFF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4C6F"/>
    <w:rsid w:val="00D17816"/>
    <w:rsid w:val="00D27B01"/>
    <w:rsid w:val="00D30059"/>
    <w:rsid w:val="00D41FB1"/>
    <w:rsid w:val="00D4230A"/>
    <w:rsid w:val="00D51A24"/>
    <w:rsid w:val="00D51A95"/>
    <w:rsid w:val="00D54A05"/>
    <w:rsid w:val="00D553A0"/>
    <w:rsid w:val="00D6305F"/>
    <w:rsid w:val="00D73F3F"/>
    <w:rsid w:val="00D7590F"/>
    <w:rsid w:val="00D93A1F"/>
    <w:rsid w:val="00D9460F"/>
    <w:rsid w:val="00DA4D26"/>
    <w:rsid w:val="00DB06E1"/>
    <w:rsid w:val="00DB0954"/>
    <w:rsid w:val="00DC2D3E"/>
    <w:rsid w:val="00DC3A6F"/>
    <w:rsid w:val="00DC47C2"/>
    <w:rsid w:val="00DC5B74"/>
    <w:rsid w:val="00DD25B5"/>
    <w:rsid w:val="00DD7681"/>
    <w:rsid w:val="00DE025E"/>
    <w:rsid w:val="00DE4A37"/>
    <w:rsid w:val="00DF42CA"/>
    <w:rsid w:val="00DF5ED3"/>
    <w:rsid w:val="00E02168"/>
    <w:rsid w:val="00E05A04"/>
    <w:rsid w:val="00E10184"/>
    <w:rsid w:val="00E129DC"/>
    <w:rsid w:val="00E15EC7"/>
    <w:rsid w:val="00E169B1"/>
    <w:rsid w:val="00E24E72"/>
    <w:rsid w:val="00E27AD2"/>
    <w:rsid w:val="00E315A0"/>
    <w:rsid w:val="00E32A1B"/>
    <w:rsid w:val="00E377C0"/>
    <w:rsid w:val="00E443B1"/>
    <w:rsid w:val="00E53B35"/>
    <w:rsid w:val="00E575C3"/>
    <w:rsid w:val="00E61E7C"/>
    <w:rsid w:val="00E665AE"/>
    <w:rsid w:val="00E67434"/>
    <w:rsid w:val="00E74037"/>
    <w:rsid w:val="00E82BB0"/>
    <w:rsid w:val="00E8499D"/>
    <w:rsid w:val="00E90D0A"/>
    <w:rsid w:val="00E93E31"/>
    <w:rsid w:val="00E94192"/>
    <w:rsid w:val="00E974B6"/>
    <w:rsid w:val="00EA1DA2"/>
    <w:rsid w:val="00EB03D4"/>
    <w:rsid w:val="00EB45F4"/>
    <w:rsid w:val="00EC4B68"/>
    <w:rsid w:val="00EC6851"/>
    <w:rsid w:val="00EC71BB"/>
    <w:rsid w:val="00ED189C"/>
    <w:rsid w:val="00ED1CDE"/>
    <w:rsid w:val="00ED43D3"/>
    <w:rsid w:val="00ED5F99"/>
    <w:rsid w:val="00EF2655"/>
    <w:rsid w:val="00EF3CD4"/>
    <w:rsid w:val="00F0673C"/>
    <w:rsid w:val="00F15A2A"/>
    <w:rsid w:val="00F2254B"/>
    <w:rsid w:val="00F24361"/>
    <w:rsid w:val="00F271DB"/>
    <w:rsid w:val="00F30A7C"/>
    <w:rsid w:val="00F35A31"/>
    <w:rsid w:val="00F35ECB"/>
    <w:rsid w:val="00F377EF"/>
    <w:rsid w:val="00F4097A"/>
    <w:rsid w:val="00F41ABC"/>
    <w:rsid w:val="00F41D0A"/>
    <w:rsid w:val="00F47137"/>
    <w:rsid w:val="00F545C1"/>
    <w:rsid w:val="00F61B39"/>
    <w:rsid w:val="00F71C57"/>
    <w:rsid w:val="00F74813"/>
    <w:rsid w:val="00F93A17"/>
    <w:rsid w:val="00F95DEF"/>
    <w:rsid w:val="00FA12C3"/>
    <w:rsid w:val="00FA4747"/>
    <w:rsid w:val="00FA4CC6"/>
    <w:rsid w:val="00FA4ED8"/>
    <w:rsid w:val="00FA5AB8"/>
    <w:rsid w:val="00FA6994"/>
    <w:rsid w:val="00FB3649"/>
    <w:rsid w:val="00FB729B"/>
    <w:rsid w:val="00FC2F77"/>
    <w:rsid w:val="00FD390C"/>
    <w:rsid w:val="00FD46FF"/>
    <w:rsid w:val="00FD5C36"/>
    <w:rsid w:val="00FE323E"/>
    <w:rsid w:val="00FE3D48"/>
    <w:rsid w:val="00FE432F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gnieszka.kruszewska@mrpit.gov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ura.januszek@mrpit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gnieszka.kruszewska@mrpit.g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laura.januszek@mrpit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5C31-584D-4AC9-96B8-DE5E1D97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1860</Words>
  <Characters>11165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4</cp:revision>
  <cp:lastPrinted>2021-05-20T15:53:00Z</cp:lastPrinted>
  <dcterms:created xsi:type="dcterms:W3CDTF">2021-11-25T11:23:00Z</dcterms:created>
  <dcterms:modified xsi:type="dcterms:W3CDTF">2021-12-12T20:07:00Z</dcterms:modified>
</cp:coreProperties>
</file>