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1825"/>
        <w:gridCol w:w="1093"/>
        <w:gridCol w:w="366"/>
        <w:gridCol w:w="1337"/>
        <w:gridCol w:w="1082"/>
      </w:tblGrid>
      <w:tr w:rsidR="0099283B" w:rsidRPr="004A2767" w14:paraId="73919CC3" w14:textId="77777777" w:rsidTr="008B1865">
        <w:trPr>
          <w:trHeight w:val="250"/>
        </w:trPr>
        <w:tc>
          <w:tcPr>
            <w:tcW w:w="8122" w:type="dxa"/>
            <w:gridSpan w:val="6"/>
            <w:shd w:val="clear" w:color="auto" w:fill="FFFFCC"/>
            <w:noWrap/>
            <w:vAlign w:val="center"/>
          </w:tcPr>
          <w:p w14:paraId="109D09E7" w14:textId="77777777" w:rsidR="0099283B" w:rsidRPr="0099283B" w:rsidRDefault="0099283B" w:rsidP="00992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99283B">
              <w:rPr>
                <w:rFonts w:ascii="Calibri" w:eastAsia="Times New Roman" w:hAnsi="Calibri" w:cs="Calibri"/>
                <w:b/>
                <w:color w:val="000000"/>
                <w:sz w:val="28"/>
                <w:lang w:eastAsia="pl-PL"/>
              </w:rPr>
              <w:t>ZGŁOSZENIE KOMUNIKACJI</w:t>
            </w:r>
          </w:p>
        </w:tc>
      </w:tr>
      <w:tr w:rsidR="004A2767" w:rsidRPr="004A2767" w14:paraId="307CE3C3" w14:textId="77777777" w:rsidTr="008B1865">
        <w:trPr>
          <w:trHeight w:val="110"/>
        </w:trPr>
        <w:tc>
          <w:tcPr>
            <w:tcW w:w="2419" w:type="dxa"/>
            <w:shd w:val="clear" w:color="auto" w:fill="FFFFCC"/>
            <w:noWrap/>
            <w:vAlign w:val="center"/>
            <w:hideMark/>
          </w:tcPr>
          <w:p w14:paraId="3437C75F" w14:textId="77777777" w:rsidR="004A2767" w:rsidRPr="004A2767" w:rsidRDefault="004A2767" w:rsidP="004A27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99283B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 xml:space="preserve">Komunikat </w:t>
            </w: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z dnia</w:t>
            </w:r>
            <w:r w:rsidRPr="0099283B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: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14:paraId="5AE85BF4" w14:textId="449528D7" w:rsidR="004A2767" w:rsidRPr="00D674CC" w:rsidRDefault="001409E3" w:rsidP="004A2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0</w:t>
            </w:r>
            <w:r w:rsidR="00D674CC"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7</w:t>
            </w:r>
            <w:r w:rsidR="00992BBE"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.</w:t>
            </w:r>
            <w:r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0</w:t>
            </w:r>
            <w:r w:rsidR="007B2926"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3</w:t>
            </w:r>
            <w:r w:rsidR="00992BBE"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.202</w:t>
            </w:r>
            <w:r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2</w:t>
            </w:r>
          </w:p>
        </w:tc>
        <w:tc>
          <w:tcPr>
            <w:tcW w:w="1459" w:type="dxa"/>
            <w:gridSpan w:val="2"/>
            <w:shd w:val="clear" w:color="auto" w:fill="FFFFCC"/>
            <w:vAlign w:val="center"/>
          </w:tcPr>
          <w:p w14:paraId="1F1C94AE" w14:textId="77777777" w:rsidR="004A2767" w:rsidRPr="004A2767" w:rsidRDefault="004A2767" w:rsidP="004A2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Godziny:</w:t>
            </w: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14:paraId="2680A669" w14:textId="727F5171" w:rsidR="004A2767" w:rsidRPr="004A2767" w:rsidRDefault="00D674CC" w:rsidP="004A2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1</w:t>
            </w:r>
            <w:r w:rsidR="00F023CE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5</w:t>
            </w:r>
            <w:r w:rsidR="00913B0A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:00</w:t>
            </w:r>
          </w:p>
        </w:tc>
      </w:tr>
      <w:tr w:rsidR="00AB20BA" w:rsidRPr="004A2767" w14:paraId="09899EEB" w14:textId="77777777" w:rsidTr="008B1865">
        <w:trPr>
          <w:trHeight w:val="178"/>
        </w:trPr>
        <w:tc>
          <w:tcPr>
            <w:tcW w:w="2419" w:type="dxa"/>
            <w:shd w:val="clear" w:color="auto" w:fill="FFFFCC"/>
            <w:noWrap/>
            <w:vAlign w:val="center"/>
            <w:hideMark/>
          </w:tcPr>
          <w:p w14:paraId="423A6C9B" w14:textId="77777777" w:rsidR="00AB20BA" w:rsidRPr="004A2767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 xml:space="preserve">Od </w:t>
            </w: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(instytucja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 xml:space="preserve"> zgłaszająca</w:t>
            </w: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)</w:t>
            </w: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:</w:t>
            </w:r>
          </w:p>
        </w:tc>
        <w:tc>
          <w:tcPr>
            <w:tcW w:w="5702" w:type="dxa"/>
            <w:gridSpan w:val="5"/>
            <w:shd w:val="clear" w:color="auto" w:fill="auto"/>
            <w:noWrap/>
            <w:vAlign w:val="center"/>
            <w:hideMark/>
          </w:tcPr>
          <w:p w14:paraId="56655C0F" w14:textId="0440E786" w:rsidR="00AB20BA" w:rsidRPr="00D674CC" w:rsidRDefault="00CE4028" w:rsidP="00AB2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MINISTERSTWO ZDROWIA (MZ)</w:t>
            </w:r>
          </w:p>
        </w:tc>
      </w:tr>
      <w:tr w:rsidR="00AB20BA" w:rsidRPr="004A2767" w14:paraId="31EFCB78" w14:textId="77777777" w:rsidTr="008B1865">
        <w:trPr>
          <w:trHeight w:val="187"/>
        </w:trPr>
        <w:tc>
          <w:tcPr>
            <w:tcW w:w="2419" w:type="dxa"/>
            <w:shd w:val="clear" w:color="auto" w:fill="FFFFCC"/>
            <w:noWrap/>
            <w:vAlign w:val="center"/>
            <w:hideMark/>
          </w:tcPr>
          <w:p w14:paraId="7FA24D52" w14:textId="77777777" w:rsidR="00AB20BA" w:rsidRPr="004A2767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 xml:space="preserve">Do </w:t>
            </w: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(odbiorca)</w:t>
            </w: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:</w:t>
            </w:r>
          </w:p>
        </w:tc>
        <w:tc>
          <w:tcPr>
            <w:tcW w:w="5702" w:type="dxa"/>
            <w:gridSpan w:val="5"/>
            <w:shd w:val="clear" w:color="auto" w:fill="auto"/>
            <w:noWrap/>
            <w:vAlign w:val="center"/>
            <w:hideMark/>
          </w:tcPr>
          <w:p w14:paraId="107D4C96" w14:textId="7199E443" w:rsidR="00AB20BA" w:rsidRPr="00D674CC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Punkty szczepień przeciwko COVID-19 (wszystkie)</w:t>
            </w:r>
            <w:r w:rsidR="004839AC"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, podmioty lecznicze</w:t>
            </w:r>
            <w:r w:rsidR="002E6DCF"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 xml:space="preserve"> POZ</w:t>
            </w:r>
          </w:p>
        </w:tc>
      </w:tr>
      <w:tr w:rsidR="00AB20BA" w:rsidRPr="004A2767" w14:paraId="7F04317F" w14:textId="77777777" w:rsidTr="008B1865">
        <w:trPr>
          <w:trHeight w:val="248"/>
        </w:trPr>
        <w:tc>
          <w:tcPr>
            <w:tcW w:w="2419" w:type="dxa"/>
            <w:shd w:val="clear" w:color="auto" w:fill="FFFFCC"/>
            <w:noWrap/>
            <w:vAlign w:val="center"/>
          </w:tcPr>
          <w:p w14:paraId="575D7E2E" w14:textId="77777777" w:rsidR="00AB20BA" w:rsidRPr="0099283B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99283B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Do wiadomości:</w:t>
            </w:r>
          </w:p>
        </w:tc>
        <w:tc>
          <w:tcPr>
            <w:tcW w:w="5702" w:type="dxa"/>
            <w:gridSpan w:val="5"/>
            <w:shd w:val="clear" w:color="auto" w:fill="auto"/>
            <w:noWrap/>
            <w:vAlign w:val="center"/>
          </w:tcPr>
          <w:p w14:paraId="38BE7E68" w14:textId="2CB3BF48" w:rsidR="00AB20BA" w:rsidRPr="00D674CC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highlight w:val="yellow"/>
                <w:lang w:eastAsia="pl-PL"/>
              </w:rPr>
            </w:pPr>
            <w:r w:rsidRPr="00D674CC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Ministerstwo Zdrowia, KPRM, Centrum e-Zdrowia, NFZ</w:t>
            </w:r>
          </w:p>
        </w:tc>
      </w:tr>
      <w:tr w:rsidR="004A2767" w:rsidRPr="004A2767" w14:paraId="0BD1246D" w14:textId="77777777" w:rsidTr="008B1865">
        <w:trPr>
          <w:trHeight w:val="315"/>
        </w:trPr>
        <w:tc>
          <w:tcPr>
            <w:tcW w:w="2419" w:type="dxa"/>
            <w:shd w:val="clear" w:color="auto" w:fill="FFFFCC"/>
            <w:noWrap/>
            <w:vAlign w:val="center"/>
            <w:hideMark/>
          </w:tcPr>
          <w:p w14:paraId="5EEBCD8C" w14:textId="77777777" w:rsidR="004A2767" w:rsidRPr="008D5517" w:rsidRDefault="004A2767" w:rsidP="004A276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8D551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Dotyczy:</w:t>
            </w:r>
          </w:p>
        </w:tc>
        <w:tc>
          <w:tcPr>
            <w:tcW w:w="5702" w:type="dxa"/>
            <w:gridSpan w:val="5"/>
            <w:shd w:val="clear" w:color="auto" w:fill="auto"/>
            <w:noWrap/>
            <w:vAlign w:val="center"/>
            <w:hideMark/>
          </w:tcPr>
          <w:p w14:paraId="173949CE" w14:textId="7D9A4DDA" w:rsidR="004A2767" w:rsidRPr="00D674CC" w:rsidRDefault="00971853" w:rsidP="0092232C">
            <w:pPr>
              <w:rPr>
                <w:bCs/>
                <w:highlight w:val="yellow"/>
              </w:rPr>
            </w:pPr>
            <w:r w:rsidRPr="002440D0">
              <w:rPr>
                <w:b/>
                <w:bCs/>
              </w:rPr>
              <w:t xml:space="preserve">Komunikat w sprawie </w:t>
            </w:r>
            <w:r w:rsidR="002440D0" w:rsidRPr="002440D0">
              <w:rPr>
                <w:b/>
                <w:bCs/>
              </w:rPr>
              <w:t>doprecyzowania schematów szczepień przeciwko Covid-19 dla osób z Ukrainy</w:t>
            </w:r>
            <w:r w:rsidR="002C43EE" w:rsidRPr="002440D0">
              <w:rPr>
                <w:b/>
                <w:bCs/>
              </w:rPr>
              <w:t xml:space="preserve"> </w:t>
            </w:r>
          </w:p>
        </w:tc>
      </w:tr>
      <w:tr w:rsidR="00AB20BA" w:rsidRPr="004A2767" w14:paraId="239403A6" w14:textId="77777777" w:rsidTr="008B1865">
        <w:trPr>
          <w:trHeight w:val="141"/>
        </w:trPr>
        <w:tc>
          <w:tcPr>
            <w:tcW w:w="2419" w:type="dxa"/>
            <w:shd w:val="clear" w:color="auto" w:fill="FFFFCC"/>
            <w:noWrap/>
            <w:vAlign w:val="center"/>
            <w:hideMark/>
          </w:tcPr>
          <w:p w14:paraId="716F331A" w14:textId="77777777" w:rsidR="00AB20BA" w:rsidRPr="004A2767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 xml:space="preserve">Podpisany </w:t>
            </w:r>
            <w:r w:rsidRPr="0099283B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 xml:space="preserve">przez </w:t>
            </w: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(osoba)</w:t>
            </w: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:</w:t>
            </w:r>
          </w:p>
        </w:tc>
        <w:tc>
          <w:tcPr>
            <w:tcW w:w="5702" w:type="dxa"/>
            <w:gridSpan w:val="5"/>
            <w:shd w:val="clear" w:color="auto" w:fill="auto"/>
            <w:noWrap/>
            <w:vAlign w:val="center"/>
            <w:hideMark/>
          </w:tcPr>
          <w:p w14:paraId="52084D8D" w14:textId="3C613870" w:rsidR="00AB20BA" w:rsidRPr="004A2767" w:rsidRDefault="00AE5230" w:rsidP="00AB2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lang w:eastAsia="pl-PL"/>
              </w:rPr>
              <w:t>Piotr Węcławik – Dyrektor Departamentu Innowacji w Ministerstwie Zdrowia</w:t>
            </w:r>
          </w:p>
        </w:tc>
      </w:tr>
      <w:tr w:rsidR="008B1865" w:rsidRPr="004A2767" w14:paraId="0A9A4340" w14:textId="77777777" w:rsidTr="008B1865">
        <w:trPr>
          <w:trHeight w:val="123"/>
        </w:trPr>
        <w:tc>
          <w:tcPr>
            <w:tcW w:w="2419" w:type="dxa"/>
            <w:shd w:val="clear" w:color="auto" w:fill="FFFFCC"/>
            <w:noWrap/>
            <w:vAlign w:val="center"/>
            <w:hideMark/>
          </w:tcPr>
          <w:p w14:paraId="005CC097" w14:textId="77777777" w:rsidR="00AB20BA" w:rsidRPr="004A2767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 xml:space="preserve">Priorytet </w:t>
            </w: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 xml:space="preserve">wstaw </w:t>
            </w: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znak x)</w:t>
            </w: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:</w:t>
            </w:r>
          </w:p>
        </w:tc>
        <w:tc>
          <w:tcPr>
            <w:tcW w:w="1825" w:type="dxa"/>
            <w:shd w:val="clear" w:color="auto" w:fill="FFFFCC"/>
            <w:noWrap/>
            <w:vAlign w:val="center"/>
            <w:hideMark/>
          </w:tcPr>
          <w:p w14:paraId="015506B3" w14:textId="6DF7C1FB" w:rsidR="00AB20BA" w:rsidRPr="004A2767" w:rsidRDefault="00C57A92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Z</w:t>
            </w:r>
            <w:r w:rsidR="00AB20BA"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wykły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35EEAA17" w14:textId="77777777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</w:tc>
        <w:tc>
          <w:tcPr>
            <w:tcW w:w="1703" w:type="dxa"/>
            <w:gridSpan w:val="2"/>
            <w:shd w:val="clear" w:color="auto" w:fill="FFFFCC"/>
            <w:noWrap/>
            <w:vAlign w:val="center"/>
            <w:hideMark/>
          </w:tcPr>
          <w:p w14:paraId="20000AE3" w14:textId="77777777" w:rsidR="00AB20BA" w:rsidRPr="001409E3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pl-PL"/>
              </w:rPr>
            </w:pPr>
            <w:r w:rsidRPr="001409E3">
              <w:rPr>
                <w:rFonts w:ascii="Calibri" w:eastAsia="Times New Roman" w:hAnsi="Calibri" w:cs="Calibri"/>
                <w:color w:val="FF0000"/>
                <w:sz w:val="24"/>
                <w:lang w:eastAsia="pl-PL"/>
              </w:rPr>
              <w:t>pilny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AE6D0C" w14:textId="15FEF2C1" w:rsidR="00AB20BA" w:rsidRPr="001409E3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lang w:eastAsia="pl-PL"/>
              </w:rPr>
            </w:pPr>
            <w:r w:rsidRPr="001409E3">
              <w:rPr>
                <w:rFonts w:ascii="Calibri" w:eastAsia="Times New Roman" w:hAnsi="Calibri" w:cs="Calibri"/>
                <w:color w:val="FF0000"/>
                <w:sz w:val="24"/>
                <w:lang w:eastAsia="pl-PL"/>
              </w:rPr>
              <w:t>X</w:t>
            </w:r>
          </w:p>
        </w:tc>
      </w:tr>
      <w:tr w:rsidR="00AB20BA" w:rsidRPr="004A2767" w14:paraId="39B23A8C" w14:textId="77777777" w:rsidTr="008B1865">
        <w:trPr>
          <w:trHeight w:val="112"/>
        </w:trPr>
        <w:tc>
          <w:tcPr>
            <w:tcW w:w="2419" w:type="dxa"/>
            <w:shd w:val="clear" w:color="auto" w:fill="FFFFCC"/>
            <w:noWrap/>
            <w:vAlign w:val="center"/>
            <w:hideMark/>
          </w:tcPr>
          <w:p w14:paraId="5B129237" w14:textId="77777777" w:rsidR="00AB20BA" w:rsidRPr="004A2767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Instytucja przekazująca:</w:t>
            </w:r>
          </w:p>
        </w:tc>
        <w:tc>
          <w:tcPr>
            <w:tcW w:w="5702" w:type="dxa"/>
            <w:gridSpan w:val="5"/>
            <w:shd w:val="clear" w:color="auto" w:fill="auto"/>
            <w:noWrap/>
            <w:vAlign w:val="center"/>
            <w:hideMark/>
          </w:tcPr>
          <w:p w14:paraId="72802903" w14:textId="79CA68FD" w:rsidR="00AB20BA" w:rsidRPr="004A2767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NFZ</w:t>
            </w:r>
          </w:p>
        </w:tc>
      </w:tr>
      <w:tr w:rsidR="008B1865" w:rsidRPr="004A2767" w14:paraId="0A902024" w14:textId="77777777" w:rsidTr="008B1865">
        <w:trPr>
          <w:trHeight w:val="102"/>
        </w:trPr>
        <w:tc>
          <w:tcPr>
            <w:tcW w:w="2419" w:type="dxa"/>
            <w:vMerge w:val="restart"/>
            <w:shd w:val="clear" w:color="auto" w:fill="FFFFCC"/>
            <w:vAlign w:val="center"/>
            <w:hideMark/>
          </w:tcPr>
          <w:p w14:paraId="057CDA6A" w14:textId="77777777" w:rsidR="00AB20BA" w:rsidRPr="004A2767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t>Sposób przekazania:</w:t>
            </w:r>
            <w:r w:rsidRPr="004A2767"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  <w:br/>
            </w: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 xml:space="preserve">wstaw </w:t>
            </w: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znak x)</w:t>
            </w:r>
          </w:p>
        </w:tc>
        <w:tc>
          <w:tcPr>
            <w:tcW w:w="1825" w:type="dxa"/>
            <w:shd w:val="clear" w:color="auto" w:fill="FFFFCC"/>
            <w:noWrap/>
            <w:vAlign w:val="center"/>
            <w:hideMark/>
          </w:tcPr>
          <w:p w14:paraId="21D3C7E9" w14:textId="298BD9FA" w:rsidR="00AB20BA" w:rsidRPr="004A2767" w:rsidRDefault="00491B9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T</w:t>
            </w:r>
            <w:r w:rsidR="00AB20BA"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elefon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54A90059" w14:textId="77777777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</w:tc>
        <w:tc>
          <w:tcPr>
            <w:tcW w:w="1703" w:type="dxa"/>
            <w:gridSpan w:val="2"/>
            <w:shd w:val="clear" w:color="auto" w:fill="FFFFCC"/>
            <w:noWrap/>
            <w:vAlign w:val="center"/>
            <w:hideMark/>
          </w:tcPr>
          <w:p w14:paraId="727F33D7" w14:textId="77777777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e-mail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F4B352" w14:textId="1A899EB0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X</w:t>
            </w:r>
          </w:p>
        </w:tc>
      </w:tr>
      <w:tr w:rsidR="008B1865" w:rsidRPr="004A2767" w14:paraId="78D5EC57" w14:textId="77777777" w:rsidTr="008B1865">
        <w:trPr>
          <w:trHeight w:val="83"/>
        </w:trPr>
        <w:tc>
          <w:tcPr>
            <w:tcW w:w="2419" w:type="dxa"/>
            <w:vMerge/>
            <w:shd w:val="clear" w:color="auto" w:fill="FFFFCC"/>
            <w:vAlign w:val="center"/>
            <w:hideMark/>
          </w:tcPr>
          <w:p w14:paraId="562DC644" w14:textId="77777777" w:rsidR="00AB20BA" w:rsidRPr="004A2767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</w:tc>
        <w:tc>
          <w:tcPr>
            <w:tcW w:w="1825" w:type="dxa"/>
            <w:shd w:val="clear" w:color="auto" w:fill="FFFFCC"/>
            <w:noWrap/>
            <w:vAlign w:val="center"/>
            <w:hideMark/>
          </w:tcPr>
          <w:p w14:paraId="351BF998" w14:textId="77777777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SMS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14:paraId="0D42FC5C" w14:textId="77777777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</w:tc>
        <w:tc>
          <w:tcPr>
            <w:tcW w:w="1703" w:type="dxa"/>
            <w:gridSpan w:val="2"/>
            <w:shd w:val="clear" w:color="auto" w:fill="FFFFCC"/>
            <w:noWrap/>
            <w:vAlign w:val="center"/>
            <w:hideMark/>
          </w:tcPr>
          <w:p w14:paraId="5DD81B7A" w14:textId="77777777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SZOI/ PŚw. (NFZ)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A31127" w14:textId="2C9973DF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X</w:t>
            </w:r>
          </w:p>
        </w:tc>
      </w:tr>
      <w:tr w:rsidR="008B1865" w:rsidRPr="004A2767" w14:paraId="4661EACE" w14:textId="77777777" w:rsidTr="008B1865">
        <w:trPr>
          <w:trHeight w:val="111"/>
        </w:trPr>
        <w:tc>
          <w:tcPr>
            <w:tcW w:w="2419" w:type="dxa"/>
            <w:vMerge/>
            <w:shd w:val="clear" w:color="auto" w:fill="FFFFCC"/>
            <w:vAlign w:val="center"/>
          </w:tcPr>
          <w:p w14:paraId="41D8CA61" w14:textId="77777777" w:rsidR="00AB20BA" w:rsidRPr="004A2767" w:rsidRDefault="00AB20BA" w:rsidP="00AB2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</w:tc>
        <w:tc>
          <w:tcPr>
            <w:tcW w:w="1825" w:type="dxa"/>
            <w:shd w:val="clear" w:color="auto" w:fill="FFFFCC"/>
            <w:noWrap/>
            <w:vAlign w:val="center"/>
          </w:tcPr>
          <w:p w14:paraId="34D8BFFC" w14:textId="3F2E5ED7" w:rsidR="00AB20BA" w:rsidRPr="004A2767" w:rsidRDefault="00AB20BA" w:rsidP="00E72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Komunik</w:t>
            </w:r>
            <w:r w:rsidR="00E725AB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 xml:space="preserve">. </w:t>
            </w:r>
            <w:r w:rsidRPr="00A709EF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internet</w:t>
            </w:r>
            <w:r w:rsidR="00E725AB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.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14:paraId="7A49EABA" w14:textId="77777777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</w:p>
        </w:tc>
        <w:tc>
          <w:tcPr>
            <w:tcW w:w="1703" w:type="dxa"/>
            <w:gridSpan w:val="2"/>
            <w:shd w:val="clear" w:color="auto" w:fill="FFFFCC"/>
            <w:noWrap/>
            <w:vAlign w:val="center"/>
          </w:tcPr>
          <w:p w14:paraId="00BEED04" w14:textId="77777777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strona www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976747" w14:textId="3F78180A" w:rsidR="00AB20BA" w:rsidRPr="004A2767" w:rsidRDefault="00164FDB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pl-PL"/>
              </w:rPr>
              <w:t>X</w:t>
            </w:r>
          </w:p>
        </w:tc>
      </w:tr>
      <w:tr w:rsidR="00AB20BA" w:rsidRPr="004A2767" w14:paraId="1C03991D" w14:textId="77777777" w:rsidTr="008B1865">
        <w:trPr>
          <w:trHeight w:val="248"/>
        </w:trPr>
        <w:tc>
          <w:tcPr>
            <w:tcW w:w="8122" w:type="dxa"/>
            <w:gridSpan w:val="6"/>
            <w:shd w:val="clear" w:color="auto" w:fill="F7CAAC" w:themeFill="accent2" w:themeFillTint="66"/>
            <w:noWrap/>
            <w:vAlign w:val="center"/>
            <w:hideMark/>
          </w:tcPr>
          <w:p w14:paraId="3579C83D" w14:textId="77777777" w:rsidR="00AB20BA" w:rsidRPr="004A2767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pl-PL"/>
              </w:rPr>
            </w:pPr>
            <w:r w:rsidRPr="004A2767">
              <w:rPr>
                <w:rFonts w:ascii="Calibri" w:eastAsia="Times New Roman" w:hAnsi="Calibri" w:cs="Calibri"/>
                <w:b/>
                <w:color w:val="000000"/>
                <w:sz w:val="28"/>
                <w:lang w:eastAsia="pl-PL"/>
              </w:rPr>
              <w:t>Treść komunikatu</w:t>
            </w:r>
          </w:p>
        </w:tc>
      </w:tr>
      <w:tr w:rsidR="00AB20BA" w:rsidRPr="00164FDB" w14:paraId="48F0BDAE" w14:textId="77777777" w:rsidTr="00B82BB0">
        <w:trPr>
          <w:trHeight w:val="1261"/>
        </w:trPr>
        <w:tc>
          <w:tcPr>
            <w:tcW w:w="8122" w:type="dxa"/>
            <w:gridSpan w:val="6"/>
            <w:shd w:val="clear" w:color="auto" w:fill="auto"/>
            <w:noWrap/>
            <w:hideMark/>
          </w:tcPr>
          <w:p w14:paraId="57F43F5E" w14:textId="59B9D2A8" w:rsidR="008E1D80" w:rsidRPr="00971853" w:rsidRDefault="008E1D80" w:rsidP="006D0DDB">
            <w:pPr>
              <w:jc w:val="both"/>
            </w:pPr>
            <w:r w:rsidRPr="00971853">
              <w:t>Szanowni Państwo,</w:t>
            </w:r>
          </w:p>
          <w:p w14:paraId="079E7AAA" w14:textId="148629F7" w:rsidR="00B11DFB" w:rsidRPr="008E676E" w:rsidRDefault="00B11DFB" w:rsidP="006D0DDB">
            <w:pPr>
              <w:jc w:val="both"/>
            </w:pPr>
            <w:r>
              <w:t>w</w:t>
            </w:r>
            <w:r w:rsidR="00D71072">
              <w:t xml:space="preserve"> związku z </w:t>
            </w:r>
            <w:r w:rsidR="005E58D2">
              <w:t xml:space="preserve"> </w:t>
            </w:r>
            <w:r w:rsidR="00D71072">
              <w:t>konfliktem zbrojnym na terytorium Ukrainy</w:t>
            </w:r>
            <w:r>
              <w:t xml:space="preserve"> Ministerstwo Zdrowia</w:t>
            </w:r>
            <w:r w:rsidR="00A02B4C">
              <w:t xml:space="preserve"> mając na uwadze</w:t>
            </w:r>
            <w:r w:rsidR="00451FDE">
              <w:t xml:space="preserve"> rekomendacj</w:t>
            </w:r>
            <w:r w:rsidR="00A02B4C">
              <w:t>ę</w:t>
            </w:r>
            <w:r w:rsidR="00451FDE">
              <w:t xml:space="preserve"> Zespołu ds. Szczepień Ochronnych z dnia 7 marca br.</w:t>
            </w:r>
            <w:r w:rsidR="00A02B4C">
              <w:t xml:space="preserve"> informuje, że</w:t>
            </w:r>
            <w:r w:rsidR="00451FDE">
              <w:t xml:space="preserve"> </w:t>
            </w:r>
            <w:r w:rsidR="00534A8B">
              <w:t xml:space="preserve">szczepienia dla osób z Ukrainy </w:t>
            </w:r>
            <w:r w:rsidR="00534A8B" w:rsidRPr="00534A8B">
              <w:t xml:space="preserve">powinny być realizowane szczepionkami dostępnymi w Narodowym Programie Szczepień przeciw COVID-19 zgodnie ze wskazaniami i schematem </w:t>
            </w:r>
            <w:r w:rsidR="00534A8B" w:rsidRPr="008E676E">
              <w:t>postępowania realizowanym w Polsce.</w:t>
            </w:r>
          </w:p>
          <w:p w14:paraId="5FC70323" w14:textId="642BDA7B" w:rsidR="00534A8B" w:rsidRDefault="00534A8B" w:rsidP="006D0DDB">
            <w:pPr>
              <w:jc w:val="both"/>
            </w:pPr>
            <w:r w:rsidRPr="008E676E">
              <w:t>Każdy uchodźca</w:t>
            </w:r>
            <w:r w:rsidR="0070766C" w:rsidRPr="008E676E">
              <w:t xml:space="preserve"> z Ukrainy</w:t>
            </w:r>
            <w:r w:rsidRPr="008E676E">
              <w:t xml:space="preserve"> powyżej 5 roku życia, który dotychczas nie został zaszczepiony w zalecanym schemacie szczepienia przeciw COVID-19, powinien mieć możliwość szczepienia lub uzupełnienia szczepienia preparatami dostępnymi w Polsce.</w:t>
            </w:r>
          </w:p>
          <w:p w14:paraId="64F4C6DD" w14:textId="0ED31C40" w:rsidR="00534A8B" w:rsidRDefault="00534A8B" w:rsidP="006D0DDB">
            <w:pPr>
              <w:jc w:val="both"/>
            </w:pPr>
            <w:r>
              <w:t>Ponadto, należy wziąć pod uwagę, że program szczepień przeciw COVID-19 osób w wieku ≥18 lat na Ukrainie realizowany był preparatami szczepionkowymi:</w:t>
            </w:r>
          </w:p>
          <w:p w14:paraId="1D7DF32A" w14:textId="1A8C973D" w:rsidR="00534A8B" w:rsidRDefault="00534A8B" w:rsidP="006D0DDB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Dopuszczonymi do obrotu w Unii Europejskiej: Comirnaty (Pfizer-BioNTech) i Spikevax (Moderna) oraz Vaxzevria (Astra Zeneca), </w:t>
            </w:r>
          </w:p>
          <w:p w14:paraId="2E75DA10" w14:textId="64651EF6" w:rsidR="00534A8B" w:rsidRDefault="00534A8B" w:rsidP="006D0DDB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Niedopuszczonymi do obrotu w Unii Europejskiej, wymienionymi w wykazie odpowiedników szczepionek dopuszczonych do obrotu na terytorium Unii Europejskiej (UE) lub równoważnych tym szczepionkom : CoronaVac/Sinovac Biotech jako odpowiednika zarejestrowanego w UE preparatu Nuvaxovid (Novavax) oraz Covishield jako odpowiednika  zarejestrowanego w UE preparatu Vaxzevria (AstraZeneca),</w:t>
            </w:r>
          </w:p>
          <w:p w14:paraId="5A3A0041" w14:textId="5521492F" w:rsidR="00534A8B" w:rsidRDefault="00534A8B" w:rsidP="006D0DDB">
            <w:pPr>
              <w:pStyle w:val="Akapitzlist"/>
              <w:numPr>
                <w:ilvl w:val="0"/>
                <w:numId w:val="8"/>
              </w:numPr>
              <w:jc w:val="both"/>
            </w:pPr>
            <w:r w:rsidRPr="00534A8B">
              <w:t xml:space="preserve">Niedopuszczonymi do obrotu w Unii Europejskiej oraz niewymienionymi w wykazie odpowiedników szczepionek dopuszczonych do obrotu na terytorium Unii </w:t>
            </w:r>
            <w:r w:rsidRPr="00534A8B">
              <w:lastRenderedPageBreak/>
              <w:t>Europejskiej (UE) lub równoważnych tym szczepionkom. Sytuacja ta może dotyczyć pojedynczych osób</w:t>
            </w:r>
            <w:r>
              <w:t>.</w:t>
            </w:r>
          </w:p>
          <w:p w14:paraId="659CEA24" w14:textId="6D959555" w:rsidR="00A02B4C" w:rsidRPr="00A02B4C" w:rsidRDefault="002C43EE" w:rsidP="006D0DDB">
            <w:pPr>
              <w:jc w:val="both"/>
              <w:rPr>
                <w:rFonts w:cstheme="minorHAnsi"/>
              </w:rPr>
            </w:pPr>
            <w:r w:rsidRPr="00A02B4C">
              <w:rPr>
                <w:rFonts w:cstheme="minorHAnsi"/>
                <w:b/>
                <w:bCs/>
              </w:rPr>
              <w:t xml:space="preserve"> </w:t>
            </w:r>
            <w:r w:rsidR="00A02B4C" w:rsidRPr="00A02B4C">
              <w:rPr>
                <w:rFonts w:cstheme="minorHAnsi"/>
              </w:rPr>
              <w:t>W związku z powyższym,</w:t>
            </w:r>
            <w:r w:rsidR="00A02B4C">
              <w:rPr>
                <w:rFonts w:cstheme="minorHAnsi"/>
              </w:rPr>
              <w:t xml:space="preserve"> w</w:t>
            </w:r>
            <w:r w:rsidR="00A02B4C" w:rsidRPr="00A02B4C">
              <w:rPr>
                <w:rFonts w:cstheme="minorHAnsi"/>
              </w:rPr>
              <w:t xml:space="preserve"> procesie kwalifikacji do szczepienia przeciw COVID-19 osoby z Ukrainy należy:</w:t>
            </w:r>
          </w:p>
          <w:p w14:paraId="4FCF62A2" w14:textId="78B53F92" w:rsidR="00A02B4C" w:rsidRPr="00A02B4C" w:rsidRDefault="00A02B4C" w:rsidP="006D0DDB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8B7573">
              <w:rPr>
                <w:rFonts w:cstheme="minorHAnsi"/>
                <w:u w:val="single"/>
              </w:rPr>
              <w:t>w przypadku osoby dorosłej, która nie dostała dotychczas żadnej dawki szczepionki</w:t>
            </w:r>
            <w:r w:rsidRPr="00A02B4C">
              <w:rPr>
                <w:rFonts w:cstheme="minorHAnsi"/>
              </w:rPr>
              <w:t>, postępować zgodnie ze wskazaniami i schematem szczepień realizowanym w Polsce,</w:t>
            </w:r>
            <w:r w:rsidR="00C57A92">
              <w:rPr>
                <w:rFonts w:cstheme="minorHAnsi"/>
              </w:rPr>
              <w:t xml:space="preserve"> z uwzględnieniem możliwości zastosowania schematu jednodawkowego szczepionką </w:t>
            </w:r>
            <w:r w:rsidR="00C57A92" w:rsidRPr="00C57A92">
              <w:rPr>
                <w:rFonts w:cstheme="minorHAnsi"/>
              </w:rPr>
              <w:t>COVID-19 Vaccine Janssen (Johnson&amp;Johnson)</w:t>
            </w:r>
            <w:r w:rsidR="00C57A92">
              <w:rPr>
                <w:rFonts w:cstheme="minorHAnsi"/>
              </w:rPr>
              <w:t>;</w:t>
            </w:r>
          </w:p>
          <w:p w14:paraId="6207CED8" w14:textId="770F8D74" w:rsidR="00A02B4C" w:rsidRPr="00A02B4C" w:rsidRDefault="00A02B4C" w:rsidP="006D0DDB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8B7573">
              <w:rPr>
                <w:rFonts w:cstheme="minorHAnsi"/>
                <w:u w:val="single"/>
              </w:rPr>
              <w:t>w przypadku osoby dorosłej, która ma dokumentację o zaszczepieniu na Ukrainie</w:t>
            </w:r>
            <w:r w:rsidRPr="00A02B4C">
              <w:rPr>
                <w:rFonts w:cstheme="minorHAnsi"/>
              </w:rPr>
              <w:t xml:space="preserve"> w niepełnym schemacie szczepionką stosowaną w Polsce, postępować zgodnie z zaleceniami obowiązującymi w programie szczepień przeciw COVID-19 w Polsce,  </w:t>
            </w:r>
          </w:p>
          <w:p w14:paraId="06D3974C" w14:textId="77777777" w:rsidR="008B7573" w:rsidRDefault="00A02B4C" w:rsidP="006D0DDB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8B7573">
              <w:rPr>
                <w:rFonts w:cstheme="minorHAnsi"/>
                <w:u w:val="single"/>
              </w:rPr>
              <w:t>w przypadku osoby dorosłej, która ma dokumentację o zaszczepieniu na Ukrainie w niepełnym schemacie szczepionką uwzględnioną w wykazie odpowiedników szczepionek dopuszczonych do obrotu na terytorium Unii Europejskiej</w:t>
            </w:r>
            <w:r w:rsidRPr="00A02B4C">
              <w:rPr>
                <w:rFonts w:cstheme="minorHAnsi"/>
              </w:rPr>
              <w:t xml:space="preserve"> (UE) lub równoważnych tym szczepionkom, postępować zgodnie z zaleceniami obowiązującymi w programie szczepień przeciw COVID-19 w Polsce. </w:t>
            </w:r>
          </w:p>
          <w:p w14:paraId="6097272F" w14:textId="5CD8DE43" w:rsidR="00A02B4C" w:rsidRPr="00A02B4C" w:rsidRDefault="00A02B4C" w:rsidP="006D0DDB">
            <w:pPr>
              <w:pStyle w:val="Akapitzlist"/>
              <w:jc w:val="both"/>
              <w:rPr>
                <w:rFonts w:cstheme="minorHAnsi"/>
              </w:rPr>
            </w:pPr>
            <w:r w:rsidRPr="00A02B4C">
              <w:rPr>
                <w:rFonts w:cstheme="minorHAnsi"/>
              </w:rPr>
              <w:t>W przypadku udokumentowanego podania 1 dawki inaktywowanej szczepionki CoronaVac/Sinovac Biotech należy podać jako druga dawkę szczepionkę wektorową COVID-19 Vaccine Janssen (Johnson&amp;Johnson) lub dawkę szczepionki mRNA. W przypadku udokumentowanego podania 2 dawek szczepionki należy podać dawką przypominającą zgodnie z zaleceniami obowiązującymi w programie szczepień przeciw COVID-19 w Polsce.</w:t>
            </w:r>
          </w:p>
          <w:p w14:paraId="21C71370" w14:textId="54390231" w:rsidR="00A02B4C" w:rsidRPr="00A02B4C" w:rsidRDefault="00A02B4C" w:rsidP="006D0DDB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8B7573">
              <w:rPr>
                <w:rFonts w:cstheme="minorHAnsi"/>
                <w:u w:val="single"/>
              </w:rPr>
              <w:t>w przypadku osoby w wieku 12-17 lat, która nie dostała dotychczas żadnej dawki szczepionki,</w:t>
            </w:r>
            <w:r w:rsidRPr="00A02B4C">
              <w:rPr>
                <w:rFonts w:cstheme="minorHAnsi"/>
              </w:rPr>
              <w:t xml:space="preserve"> postępować zgodnie ze wskazaniami i schematem szczepień realizowanym w Polsce, zrealizować szczepienie szczepionką mRNA Comirnaty (Pfizer-BioNTech) lub Spikevax (Moderna),</w:t>
            </w:r>
          </w:p>
          <w:p w14:paraId="6D416F99" w14:textId="5F310A9E" w:rsidR="00A02B4C" w:rsidRPr="00A02B4C" w:rsidRDefault="00A02B4C" w:rsidP="006D0DDB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8B7573">
              <w:rPr>
                <w:rFonts w:cstheme="minorHAnsi"/>
                <w:u w:val="single"/>
              </w:rPr>
              <w:t xml:space="preserve">w przypadku osoby w wieku 12-17 lat, która posiada dokumentację </w:t>
            </w:r>
            <w:r w:rsidRPr="00A02B4C">
              <w:rPr>
                <w:rFonts w:cstheme="minorHAnsi"/>
              </w:rPr>
              <w:t xml:space="preserve">niezakończonego schematu szczepienia Comirnaty (Pfizer-BioNTech) postępować zgodnie ze wskazaniami i schematem szczepień młodzieży realizowanym w Polsce. </w:t>
            </w:r>
          </w:p>
          <w:p w14:paraId="02633E77" w14:textId="3F9C7AE5" w:rsidR="00A02B4C" w:rsidRPr="00A02B4C" w:rsidRDefault="00A02B4C" w:rsidP="006D0DDB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8B7573">
              <w:rPr>
                <w:rFonts w:cstheme="minorHAnsi"/>
                <w:u w:val="single"/>
              </w:rPr>
              <w:t>w przypadku osoby w wieku 12-17 lat, która nie ma dokumentacji szczepień</w:t>
            </w:r>
            <w:r w:rsidRPr="00A02B4C">
              <w:rPr>
                <w:rFonts w:cstheme="minorHAnsi"/>
              </w:rPr>
              <w:t xml:space="preserve">, traktować ją jak osobę niezaszczepioną i zrealizować szczepienie zgodnie ze wskazaniami i schematem szczepień realizowanym w Polsce.  </w:t>
            </w:r>
          </w:p>
          <w:p w14:paraId="14408EBC" w14:textId="77777777" w:rsidR="00491B9A" w:rsidRDefault="00A02B4C" w:rsidP="006D0DDB">
            <w:pPr>
              <w:pStyle w:val="Akapitzlist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8B7573">
              <w:rPr>
                <w:rFonts w:cstheme="minorHAnsi"/>
                <w:u w:val="single"/>
              </w:rPr>
              <w:t>w przypadku dziecka w wieku 5-11 lat</w:t>
            </w:r>
            <w:r w:rsidRPr="00A02B4C">
              <w:rPr>
                <w:rFonts w:cstheme="minorHAnsi"/>
              </w:rPr>
              <w:t xml:space="preserve"> zrealizować szczepienie zgodnie ze wskazaniami i schematem szczepień realizowanym dla tej grupy wieku w Polsce</w:t>
            </w:r>
            <w:r>
              <w:rPr>
                <w:rFonts w:cstheme="minorHAnsi"/>
              </w:rPr>
              <w:t>.</w:t>
            </w:r>
          </w:p>
          <w:p w14:paraId="74E68914" w14:textId="09AAC5BE" w:rsidR="008B7573" w:rsidRDefault="008B7573" w:rsidP="006D0DDB">
            <w:pPr>
              <w:jc w:val="both"/>
              <w:rPr>
                <w:rFonts w:cstheme="minorHAnsi"/>
              </w:rPr>
            </w:pPr>
            <w:r w:rsidRPr="008B7573">
              <w:rPr>
                <w:rFonts w:cstheme="minorHAnsi"/>
              </w:rPr>
              <w:t xml:space="preserve">W procesie kwalifikacji do szczepienia należy </w:t>
            </w:r>
            <w:r>
              <w:rPr>
                <w:rFonts w:cstheme="minorHAnsi"/>
              </w:rPr>
              <w:t xml:space="preserve">postępować </w:t>
            </w:r>
            <w:r w:rsidRPr="008B7573">
              <w:rPr>
                <w:rFonts w:cstheme="minorHAnsi"/>
              </w:rPr>
              <w:t>zgodnie z ogólnymi zasadami realizacji szczepień - w razie braku dokumentacji bezpieczniejszym i zalecanym wyborem jest traktowanie osoby jakby była niezaszczepiona i powtórzenie szczepień</w:t>
            </w:r>
            <w:r>
              <w:rPr>
                <w:rFonts w:cstheme="minorHAnsi"/>
              </w:rPr>
              <w:t>.</w:t>
            </w:r>
          </w:p>
          <w:p w14:paraId="7770C883" w14:textId="4F14F4F7" w:rsidR="00366D52" w:rsidRDefault="00366D52" w:rsidP="006D0DDB">
            <w:pPr>
              <w:jc w:val="both"/>
              <w:rPr>
                <w:rFonts w:cstheme="minorHAnsi"/>
              </w:rPr>
            </w:pPr>
            <w:r>
              <w:t xml:space="preserve">Brak dokumentacji wcześniejszych szczepień lub poświadczenie wykonania szczepienia preparatami niedopuszczonymi do obrotu w Unii Europejskiej oraz niewymienionymi w wykazie odpowiedników szczepionek dopuszczonych do obrotu na terytorium Unii Europejskiej (UE) </w:t>
            </w:r>
            <w:hyperlink r:id="rId7" w:history="1">
              <w:r>
                <w:rPr>
                  <w:rStyle w:val="Hipercze"/>
                </w:rPr>
                <w:t>http://bip.pzh.gov.pl/public/?id=216377</w:t>
              </w:r>
            </w:hyperlink>
            <w:r>
              <w:t xml:space="preserve"> warunkuje rozpoczęcie nowego schematu szczepień w NPS zgodnie z zaleceniami</w:t>
            </w:r>
            <w:r>
              <w:t>.</w:t>
            </w:r>
          </w:p>
          <w:p w14:paraId="19C9A4A5" w14:textId="77777777" w:rsidR="008B7573" w:rsidRDefault="008B7573" w:rsidP="006D0DDB">
            <w:pPr>
              <w:jc w:val="both"/>
              <w:rPr>
                <w:rFonts w:cstheme="minorHAnsi"/>
              </w:rPr>
            </w:pPr>
            <w:r w:rsidRPr="008B7573">
              <w:rPr>
                <w:rFonts w:cstheme="minorHAnsi"/>
              </w:rPr>
              <w:lastRenderedPageBreak/>
              <w:t xml:space="preserve">W czasie kwalifikacji do szczepienia przeciw COVID-19 </w:t>
            </w:r>
            <w:r w:rsidR="00C57A92">
              <w:rPr>
                <w:rFonts w:cstheme="minorHAnsi"/>
              </w:rPr>
              <w:t xml:space="preserve">można </w:t>
            </w:r>
            <w:r w:rsidRPr="008B7573">
              <w:rPr>
                <w:rFonts w:cstheme="minorHAnsi"/>
              </w:rPr>
              <w:t>wykorzystać Kwestionariusze wstępnego wywiadu przed szczepieniem w języku u</w:t>
            </w:r>
            <w:r>
              <w:rPr>
                <w:rFonts w:cstheme="minorHAnsi"/>
              </w:rPr>
              <w:t>kraińskim</w:t>
            </w:r>
            <w:r w:rsidR="00C57A92">
              <w:rPr>
                <w:rFonts w:cstheme="minorHAnsi"/>
              </w:rPr>
              <w:t>, rosyjskim lub angielskim</w:t>
            </w:r>
            <w:r w:rsidR="007872A9">
              <w:rPr>
                <w:rFonts w:cstheme="minorHAnsi"/>
              </w:rPr>
              <w:t>.</w:t>
            </w:r>
          </w:p>
          <w:p w14:paraId="45856D88" w14:textId="77777777" w:rsidR="007872A9" w:rsidRPr="007872A9" w:rsidRDefault="007872A9" w:rsidP="006D0DDB">
            <w:pPr>
              <w:jc w:val="both"/>
              <w:rPr>
                <w:rFonts w:cstheme="minorHAnsi"/>
                <w:u w:val="single"/>
              </w:rPr>
            </w:pPr>
            <w:r w:rsidRPr="007872A9">
              <w:rPr>
                <w:rFonts w:cstheme="minorHAnsi"/>
                <w:u w:val="single"/>
              </w:rPr>
              <w:t>Załącznik:</w:t>
            </w:r>
          </w:p>
          <w:p w14:paraId="5115B5EA" w14:textId="5D1BB79E" w:rsidR="007872A9" w:rsidRPr="007872A9" w:rsidRDefault="007872A9" w:rsidP="006D0DDB">
            <w:pPr>
              <w:jc w:val="both"/>
              <w:rPr>
                <w:rFonts w:cstheme="minorHAnsi"/>
                <w:i/>
                <w:iCs/>
              </w:rPr>
            </w:pPr>
            <w:r w:rsidRPr="007872A9">
              <w:rPr>
                <w:rFonts w:cstheme="minorHAnsi"/>
                <w:i/>
                <w:iCs/>
              </w:rPr>
              <w:t>Zestawienie schematów szczepień dla szczepionek UE+ spoza UE</w:t>
            </w:r>
          </w:p>
        </w:tc>
      </w:tr>
      <w:tr w:rsidR="00AB20BA" w:rsidRPr="00164FDB" w14:paraId="4308213B" w14:textId="77777777" w:rsidTr="008B1865">
        <w:trPr>
          <w:trHeight w:val="130"/>
        </w:trPr>
        <w:tc>
          <w:tcPr>
            <w:tcW w:w="8122" w:type="dxa"/>
            <w:gridSpan w:val="6"/>
            <w:shd w:val="clear" w:color="auto" w:fill="FFFFCC"/>
            <w:noWrap/>
            <w:vAlign w:val="center"/>
            <w:hideMark/>
          </w:tcPr>
          <w:p w14:paraId="56A996B9" w14:textId="77777777" w:rsidR="00AB20BA" w:rsidRPr="00164FDB" w:rsidRDefault="00AB20BA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64FD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lastRenderedPageBreak/>
              <w:t xml:space="preserve">Dodatkowych informacji udzieli </w:t>
            </w:r>
            <w:r w:rsidRPr="00164FDB">
              <w:rPr>
                <w:rFonts w:ascii="Calibri" w:eastAsia="Times New Roman" w:hAnsi="Calibri" w:cs="Calibri"/>
                <w:color w:val="000000"/>
                <w:lang w:eastAsia="pl-PL"/>
              </w:rPr>
              <w:t>(osoba, mail, nr telefonu)</w:t>
            </w:r>
          </w:p>
        </w:tc>
      </w:tr>
      <w:tr w:rsidR="00AB20BA" w:rsidRPr="00164FDB" w14:paraId="6B1D23AD" w14:textId="77777777" w:rsidTr="008B1865">
        <w:trPr>
          <w:trHeight w:val="173"/>
        </w:trPr>
        <w:tc>
          <w:tcPr>
            <w:tcW w:w="8122" w:type="dxa"/>
            <w:gridSpan w:val="6"/>
            <w:shd w:val="clear" w:color="auto" w:fill="auto"/>
            <w:noWrap/>
            <w:vAlign w:val="center"/>
          </w:tcPr>
          <w:p w14:paraId="29EFAF19" w14:textId="2F5865A9" w:rsidR="00AB20BA" w:rsidRPr="00164FDB" w:rsidRDefault="00737CAB" w:rsidP="00AB2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8" w:history="1">
              <w:r w:rsidR="00AE5230" w:rsidRPr="0046547E">
                <w:rPr>
                  <w:rStyle w:val="Hipercze"/>
                  <w:rFonts w:ascii="Calibri" w:eastAsia="Times New Roman" w:hAnsi="Calibri" w:cs="Calibri"/>
                  <w:lang w:eastAsia="pl-PL"/>
                </w:rPr>
                <w:t>kancelaria@mz.gov.pl</w:t>
              </w:r>
            </w:hyperlink>
            <w:r w:rsidR="009C6E3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 </w:t>
            </w:r>
            <w:r w:rsidR="00D53A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(kwestie techniczne) </w:t>
            </w:r>
            <w:hyperlink r:id="rId9" w:history="1">
              <w:r w:rsidR="00D53AB3" w:rsidRPr="00D53AB3">
                <w:rPr>
                  <w:rStyle w:val="Hipercze"/>
                  <w:rFonts w:ascii="Calibri" w:eastAsia="Times New Roman" w:hAnsi="Calibri" w:cs="Calibri"/>
                  <w:lang w:eastAsia="pl-PL"/>
                </w:rPr>
                <w:t>szczepien</w:t>
              </w:r>
              <w:r w:rsidR="00D53AB3" w:rsidRPr="00013CCF">
                <w:rPr>
                  <w:rStyle w:val="Hipercze"/>
                  <w:rFonts w:ascii="Calibri" w:eastAsia="Times New Roman" w:hAnsi="Calibri" w:cs="Calibri"/>
                  <w:lang w:eastAsia="pl-PL"/>
                </w:rPr>
                <w:t>ia_IT@cez.gov.pl</w:t>
              </w:r>
            </w:hyperlink>
            <w:r w:rsidR="00D53AB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hyperlink r:id="rId10" w:history="1">
              <w:r w:rsidR="00D53AB3" w:rsidRPr="00D53AB3">
                <w:rPr>
                  <w:rStyle w:val="Hipercze"/>
                </w:rPr>
                <w:t>gabinet-pomoc@cez.gov.pl</w:t>
              </w:r>
            </w:hyperlink>
            <w:r w:rsidR="00D53AB3">
              <w:t xml:space="preserve"> </w:t>
            </w:r>
            <w:r w:rsidR="009C6E3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</w:tbl>
    <w:p w14:paraId="57EE9CA2" w14:textId="77777777" w:rsidR="00EA1EAC" w:rsidRPr="00164FDB" w:rsidRDefault="00EA1EAC"/>
    <w:sectPr w:rsidR="00EA1EAC" w:rsidRPr="0016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A659" w14:textId="77777777" w:rsidR="00737CAB" w:rsidRDefault="00737CAB" w:rsidP="00492205">
      <w:pPr>
        <w:spacing w:after="0" w:line="240" w:lineRule="auto"/>
      </w:pPr>
      <w:r>
        <w:separator/>
      </w:r>
    </w:p>
  </w:endnote>
  <w:endnote w:type="continuationSeparator" w:id="0">
    <w:p w14:paraId="44D84DD9" w14:textId="77777777" w:rsidR="00737CAB" w:rsidRDefault="00737CAB" w:rsidP="0049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B229" w14:textId="77777777" w:rsidR="00737CAB" w:rsidRDefault="00737CAB" w:rsidP="00492205">
      <w:pPr>
        <w:spacing w:after="0" w:line="240" w:lineRule="auto"/>
      </w:pPr>
      <w:r>
        <w:separator/>
      </w:r>
    </w:p>
  </w:footnote>
  <w:footnote w:type="continuationSeparator" w:id="0">
    <w:p w14:paraId="51E703C9" w14:textId="77777777" w:rsidR="00737CAB" w:rsidRDefault="00737CAB" w:rsidP="00492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7DAF"/>
    <w:multiLevelType w:val="hybridMultilevel"/>
    <w:tmpl w:val="2CC27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2CDF"/>
    <w:multiLevelType w:val="multilevel"/>
    <w:tmpl w:val="5FA8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F51CB"/>
    <w:multiLevelType w:val="hybridMultilevel"/>
    <w:tmpl w:val="42147BF8"/>
    <w:lvl w:ilvl="0" w:tplc="359E7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C1AAB"/>
    <w:multiLevelType w:val="multilevel"/>
    <w:tmpl w:val="B1C6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B2D64"/>
    <w:multiLevelType w:val="hybridMultilevel"/>
    <w:tmpl w:val="2320C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B07290"/>
    <w:multiLevelType w:val="hybridMultilevel"/>
    <w:tmpl w:val="A87C118E"/>
    <w:lvl w:ilvl="0" w:tplc="EBA6C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42630"/>
    <w:multiLevelType w:val="multilevel"/>
    <w:tmpl w:val="4DB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7605A"/>
    <w:multiLevelType w:val="hybridMultilevel"/>
    <w:tmpl w:val="73D4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7781D"/>
    <w:multiLevelType w:val="hybridMultilevel"/>
    <w:tmpl w:val="8B5CD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67"/>
    <w:rsid w:val="00005A2B"/>
    <w:rsid w:val="000255EE"/>
    <w:rsid w:val="000304AD"/>
    <w:rsid w:val="00063EE8"/>
    <w:rsid w:val="00096185"/>
    <w:rsid w:val="000B0F5F"/>
    <w:rsid w:val="00103095"/>
    <w:rsid w:val="00111546"/>
    <w:rsid w:val="001149D6"/>
    <w:rsid w:val="00114F12"/>
    <w:rsid w:val="001312CB"/>
    <w:rsid w:val="001409E3"/>
    <w:rsid w:val="00145677"/>
    <w:rsid w:val="00164FDB"/>
    <w:rsid w:val="001733B3"/>
    <w:rsid w:val="00183B92"/>
    <w:rsid w:val="001A3B7B"/>
    <w:rsid w:val="001E0032"/>
    <w:rsid w:val="00201A7B"/>
    <w:rsid w:val="002440D0"/>
    <w:rsid w:val="002455D2"/>
    <w:rsid w:val="002816DE"/>
    <w:rsid w:val="00284677"/>
    <w:rsid w:val="0029347B"/>
    <w:rsid w:val="0029355E"/>
    <w:rsid w:val="002C43EE"/>
    <w:rsid w:val="002C5EE2"/>
    <w:rsid w:val="002C5F74"/>
    <w:rsid w:val="002D46C9"/>
    <w:rsid w:val="002E6DCF"/>
    <w:rsid w:val="00300BB3"/>
    <w:rsid w:val="00327799"/>
    <w:rsid w:val="003409C0"/>
    <w:rsid w:val="00343C2F"/>
    <w:rsid w:val="003461B4"/>
    <w:rsid w:val="00352C41"/>
    <w:rsid w:val="00364B62"/>
    <w:rsid w:val="00364CB9"/>
    <w:rsid w:val="00366D52"/>
    <w:rsid w:val="003930B9"/>
    <w:rsid w:val="003A4103"/>
    <w:rsid w:val="003B6E82"/>
    <w:rsid w:val="003F3C46"/>
    <w:rsid w:val="004070C0"/>
    <w:rsid w:val="00415F46"/>
    <w:rsid w:val="004439D1"/>
    <w:rsid w:val="00451FDE"/>
    <w:rsid w:val="00470847"/>
    <w:rsid w:val="00471FA3"/>
    <w:rsid w:val="004839AC"/>
    <w:rsid w:val="00491171"/>
    <w:rsid w:val="00491B9A"/>
    <w:rsid w:val="00492205"/>
    <w:rsid w:val="004A2767"/>
    <w:rsid w:val="004C2CA9"/>
    <w:rsid w:val="00520AA2"/>
    <w:rsid w:val="005263C3"/>
    <w:rsid w:val="0052735B"/>
    <w:rsid w:val="00534A8B"/>
    <w:rsid w:val="005551CD"/>
    <w:rsid w:val="005914B3"/>
    <w:rsid w:val="005B0067"/>
    <w:rsid w:val="005D2098"/>
    <w:rsid w:val="005E58D2"/>
    <w:rsid w:val="006024F1"/>
    <w:rsid w:val="00614DD2"/>
    <w:rsid w:val="0062119C"/>
    <w:rsid w:val="006666D4"/>
    <w:rsid w:val="0067740D"/>
    <w:rsid w:val="00683AD2"/>
    <w:rsid w:val="006940CD"/>
    <w:rsid w:val="006A781D"/>
    <w:rsid w:val="006B7125"/>
    <w:rsid w:val="006C334B"/>
    <w:rsid w:val="006D0DDB"/>
    <w:rsid w:val="006D70A7"/>
    <w:rsid w:val="0070766C"/>
    <w:rsid w:val="00735099"/>
    <w:rsid w:val="00737CAB"/>
    <w:rsid w:val="007632CB"/>
    <w:rsid w:val="007872A9"/>
    <w:rsid w:val="007B2926"/>
    <w:rsid w:val="007C217E"/>
    <w:rsid w:val="00815D9F"/>
    <w:rsid w:val="008519A1"/>
    <w:rsid w:val="00882517"/>
    <w:rsid w:val="00884157"/>
    <w:rsid w:val="00897394"/>
    <w:rsid w:val="008B1865"/>
    <w:rsid w:val="008B7573"/>
    <w:rsid w:val="008D26C2"/>
    <w:rsid w:val="008D5517"/>
    <w:rsid w:val="008E1D80"/>
    <w:rsid w:val="008E676E"/>
    <w:rsid w:val="008F3284"/>
    <w:rsid w:val="00913B0A"/>
    <w:rsid w:val="0092232C"/>
    <w:rsid w:val="00922D40"/>
    <w:rsid w:val="00923A3E"/>
    <w:rsid w:val="00926C49"/>
    <w:rsid w:val="00926F84"/>
    <w:rsid w:val="00942A08"/>
    <w:rsid w:val="009673D8"/>
    <w:rsid w:val="00971853"/>
    <w:rsid w:val="00983B51"/>
    <w:rsid w:val="0099283B"/>
    <w:rsid w:val="00992BBE"/>
    <w:rsid w:val="009B413C"/>
    <w:rsid w:val="009B7DF7"/>
    <w:rsid w:val="009C0D21"/>
    <w:rsid w:val="009C6E3A"/>
    <w:rsid w:val="009D5E6F"/>
    <w:rsid w:val="00A00B10"/>
    <w:rsid w:val="00A02B4C"/>
    <w:rsid w:val="00A22592"/>
    <w:rsid w:val="00A441D6"/>
    <w:rsid w:val="00A51025"/>
    <w:rsid w:val="00A5397D"/>
    <w:rsid w:val="00A709EF"/>
    <w:rsid w:val="00AB20BA"/>
    <w:rsid w:val="00AD6B2D"/>
    <w:rsid w:val="00AE5230"/>
    <w:rsid w:val="00AF2500"/>
    <w:rsid w:val="00B0061D"/>
    <w:rsid w:val="00B11DFB"/>
    <w:rsid w:val="00B16516"/>
    <w:rsid w:val="00B644B7"/>
    <w:rsid w:val="00B82BB0"/>
    <w:rsid w:val="00BA5D13"/>
    <w:rsid w:val="00BB73A1"/>
    <w:rsid w:val="00BF02EC"/>
    <w:rsid w:val="00C247AE"/>
    <w:rsid w:val="00C347A2"/>
    <w:rsid w:val="00C57A92"/>
    <w:rsid w:val="00CC267A"/>
    <w:rsid w:val="00CC7EDD"/>
    <w:rsid w:val="00CD0D8D"/>
    <w:rsid w:val="00CE4028"/>
    <w:rsid w:val="00D11D66"/>
    <w:rsid w:val="00D12BD8"/>
    <w:rsid w:val="00D3053F"/>
    <w:rsid w:val="00D35FF3"/>
    <w:rsid w:val="00D36808"/>
    <w:rsid w:val="00D5081D"/>
    <w:rsid w:val="00D53AB3"/>
    <w:rsid w:val="00D63601"/>
    <w:rsid w:val="00D65D02"/>
    <w:rsid w:val="00D674CC"/>
    <w:rsid w:val="00D71072"/>
    <w:rsid w:val="00D76599"/>
    <w:rsid w:val="00DA0E82"/>
    <w:rsid w:val="00DC1ABE"/>
    <w:rsid w:val="00DC3216"/>
    <w:rsid w:val="00DD5ACE"/>
    <w:rsid w:val="00DD6767"/>
    <w:rsid w:val="00DE1388"/>
    <w:rsid w:val="00DF1807"/>
    <w:rsid w:val="00E04F62"/>
    <w:rsid w:val="00E20368"/>
    <w:rsid w:val="00E54AC7"/>
    <w:rsid w:val="00E725AB"/>
    <w:rsid w:val="00E876BD"/>
    <w:rsid w:val="00EA1EAC"/>
    <w:rsid w:val="00F023CE"/>
    <w:rsid w:val="00F13AB0"/>
    <w:rsid w:val="00F43C72"/>
    <w:rsid w:val="00F6779B"/>
    <w:rsid w:val="00FB5E66"/>
    <w:rsid w:val="00FD2C26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00E9"/>
  <w15:chartTrackingRefBased/>
  <w15:docId w15:val="{12159505-977D-490E-8C12-CDA1E91E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B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2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6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6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6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6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6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4F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4FD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80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6808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2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2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205"/>
    <w:rPr>
      <w:vertAlign w:val="superscript"/>
    </w:rPr>
  </w:style>
  <w:style w:type="paragraph" w:styleId="Poprawka">
    <w:name w:val="Revision"/>
    <w:hidden/>
    <w:uiPriority w:val="99"/>
    <w:semiHidden/>
    <w:rsid w:val="00C57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pzh.gov.pl/public/?id=2163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abinet-pomoc@ce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czepienia_IT@ce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Dziełak Dariusz</dc:creator>
  <cp:keywords/>
  <dc:description/>
  <cp:lastModifiedBy>Pólkowska Paulina</cp:lastModifiedBy>
  <cp:revision>7</cp:revision>
  <dcterms:created xsi:type="dcterms:W3CDTF">2022-03-07T10:11:00Z</dcterms:created>
  <dcterms:modified xsi:type="dcterms:W3CDTF">2022-03-07T16:50:00Z</dcterms:modified>
</cp:coreProperties>
</file>