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7ACB77A0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901FF9">
        <w:t>MIELCU</w:t>
      </w:r>
    </w:p>
    <w:p w14:paraId="6AB928BD" w14:textId="77777777" w:rsidR="005E7F93" w:rsidRPr="005E7F93" w:rsidRDefault="005E7F93" w:rsidP="005E7F93">
      <w:pPr>
        <w:pStyle w:val="ARTartustawynprozporzdzenia"/>
      </w:pPr>
      <w:bookmarkStart w:id="0" w:name="_GoBack"/>
      <w:bookmarkEnd w:id="0"/>
    </w:p>
    <w:p w14:paraId="3CAA534D" w14:textId="152A69C8" w:rsidR="007017A2" w:rsidRPr="007017A2" w:rsidRDefault="00C55247" w:rsidP="005E7F9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5E7F93">
        <w:rPr>
          <w:rStyle w:val="Ppogrubienie"/>
        </w:rPr>
        <w:t>Konsultant</w:t>
      </w:r>
      <w:r w:rsidR="007017A2" w:rsidRPr="007017A2">
        <w:rPr>
          <w:rStyle w:val="Ppogrubienie"/>
          <w:lang w:eastAsia="en-US"/>
        </w:rPr>
        <w:t xml:space="preserve"> KSeF do spraw realizacji zadań związanych z Krajowym Systemem e-</w:t>
      </w:r>
      <w:r w:rsidR="005E7F93">
        <w:rPr>
          <w:rStyle w:val="Ppogrubienie"/>
        </w:rPr>
        <w:t> F</w:t>
      </w:r>
      <w:r w:rsidR="007017A2" w:rsidRPr="007017A2">
        <w:rPr>
          <w:rStyle w:val="Ppogrubienie"/>
          <w:lang w:eastAsia="en-US"/>
        </w:rPr>
        <w:t>aktur</w:t>
      </w:r>
      <w:r w:rsidR="005E7F9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2214BFC0" w:rsidR="007C0389" w:rsidRDefault="00C55247" w:rsidP="005E7F93">
      <w:pPr>
        <w:pStyle w:val="USTustnpkodeksu"/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5E7F93">
        <w:rPr>
          <w:rStyle w:val="Ppogrubienie"/>
        </w:rPr>
        <w:t xml:space="preserve"> </w:t>
      </w:r>
      <w:r w:rsidR="007C0389" w:rsidRPr="007C0389">
        <w:t>oraz jego zastępca realizuje zadania określone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110CFF4C" w:rsidR="00DA655A" w:rsidRPr="00DA655A" w:rsidRDefault="00FC36DC" w:rsidP="005E7F9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5E7F9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32D1F" w14:textId="77777777" w:rsidR="009B28EF" w:rsidRDefault="009B28EF">
      <w:r>
        <w:separator/>
      </w:r>
    </w:p>
  </w:endnote>
  <w:endnote w:type="continuationSeparator" w:id="0">
    <w:p w14:paraId="3AB60ACB" w14:textId="77777777" w:rsidR="009B28EF" w:rsidRDefault="009B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E0E93" w14:textId="77777777" w:rsidR="009B28EF" w:rsidRDefault="009B28EF">
      <w:r>
        <w:separator/>
      </w:r>
    </w:p>
  </w:footnote>
  <w:footnote w:type="continuationSeparator" w:id="0">
    <w:p w14:paraId="18583788" w14:textId="77777777" w:rsidR="009B28EF" w:rsidRDefault="009B2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23F11EF7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47B92">
      <w:t>2</w:t>
    </w:r>
    <w:r w:rsidRPr="0027288E">
      <w:t xml:space="preserve"> do Regulaminu organizacyjnego </w:t>
    </w:r>
    <w:r w:rsidR="007B7D81">
      <w:t xml:space="preserve">Urzędu Skarbowego w </w:t>
    </w:r>
    <w:r w:rsidR="00901FF9">
      <w:t>Mielcu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17EF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E7F93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28FD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7F62B6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1FF9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28E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4B0E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6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47B92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0949C7-9EA8-4BAC-B8FE-649CB405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2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6</cp:revision>
  <cp:lastPrinted>2025-04-02T08:46:00Z</cp:lastPrinted>
  <dcterms:created xsi:type="dcterms:W3CDTF">2025-04-03T09:35:00Z</dcterms:created>
  <dcterms:modified xsi:type="dcterms:W3CDTF">2025-05-13T03:57:00Z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