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9030" w14:textId="77777777" w:rsidR="00C450B5" w:rsidRPr="00C450B5" w:rsidRDefault="00C450B5" w:rsidP="00C450B5">
      <w:pPr>
        <w:spacing w:line="360" w:lineRule="auto"/>
        <w:jc w:val="center"/>
        <w:rPr>
          <w:b/>
        </w:rPr>
      </w:pPr>
      <w:r w:rsidRPr="00C450B5">
        <w:rPr>
          <w:b/>
        </w:rPr>
        <w:t xml:space="preserve">Informacja dotycząca przetwarzania danych osobowych przez </w:t>
      </w:r>
      <w:r w:rsidRPr="00C450B5">
        <w:rPr>
          <w:b/>
        </w:rPr>
        <w:br/>
        <w:t>Ministerstwo Spraw Zagranicznych</w:t>
      </w:r>
    </w:p>
    <w:p w14:paraId="57556A7C" w14:textId="793C468D" w:rsidR="00C450B5" w:rsidRPr="00C450B5" w:rsidRDefault="00C450B5" w:rsidP="00C450B5">
      <w:pPr>
        <w:spacing w:after="120"/>
        <w:contextualSpacing/>
        <w:jc w:val="both"/>
        <w:rPr>
          <w:rFonts w:eastAsia="Times New Roman" w:cs="Arial"/>
          <w:lang w:eastAsia="pl-PL"/>
        </w:rPr>
      </w:pPr>
      <w:r w:rsidRPr="00C450B5"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4E7C87">
        <w:t xml:space="preserve"> </w:t>
      </w:r>
      <w:r w:rsidR="004E7C87" w:rsidRPr="004E7C87">
        <w:t>(Dz. Urz. UE L 119 z 4.05.2016 r., s. 1,Dz. Urz. UE L 127 z</w:t>
      </w:r>
      <w:r w:rsidR="00AF3A7B">
        <w:t> </w:t>
      </w:r>
      <w:r w:rsidR="004E7C87" w:rsidRPr="004E7C87">
        <w:t>23.05.2018 r., s. 2 oraz Dz. Urz. UE L 74 z 04.03.2021 r., s. 35</w:t>
      </w:r>
      <w:r w:rsidR="004E7C87">
        <w:t>)</w:t>
      </w:r>
      <w:r w:rsidRPr="00C450B5">
        <w:rPr>
          <w:rFonts w:eastAsia="Times New Roman" w:cs="Arial"/>
          <w:lang w:eastAsia="pl-PL"/>
        </w:rPr>
        <w:t>, zwanego dalej „RODO”.</w:t>
      </w:r>
    </w:p>
    <w:p w14:paraId="02E30A37" w14:textId="07105D63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="Arial"/>
          <w:bCs/>
          <w:lang w:eastAsia="pl-PL"/>
        </w:rPr>
      </w:pPr>
      <w:r w:rsidRPr="00C450B5">
        <w:t>Administratorem, w rozumieniu art. 4 pkt 7 RODO, Pani/Pana danych osobowych jest Minister Spraw Zagranicznych z siedzibą w Polsce, w Warszawie, Al. J. Ch. Szucha 23, natomiast wykonującym obowiązki administratora jest Dyrektor Departamentu Współpracy Rozwojowej, z siedzibą w </w:t>
      </w:r>
      <w:r w:rsidRPr="00AF3A7B">
        <w:t xml:space="preserve">Warszawie, </w:t>
      </w:r>
      <w:r w:rsidR="000D671B" w:rsidRPr="00AF3A7B">
        <w:t xml:space="preserve">Al. J. Ch. Szucha 23, 00-580 Warszawa. </w:t>
      </w:r>
    </w:p>
    <w:p w14:paraId="5B0B9A6C" w14:textId="77777777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/>
        <w:jc w:val="both"/>
        <w:rPr>
          <w:rFonts w:eastAsia="Times New Roman" w:cs="Arial"/>
          <w:bCs/>
          <w:lang w:eastAsia="pl-PL"/>
        </w:rPr>
      </w:pPr>
      <w:r w:rsidRPr="00C450B5">
        <w:t xml:space="preserve">W MSZ i placówkach zagranicznych powołano Inspektora Ochrony Danych (IOD). </w:t>
      </w:r>
    </w:p>
    <w:p w14:paraId="67301526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eastAsia="Times New Roman" w:cs="Arial"/>
          <w:bCs/>
          <w:lang w:eastAsia="pl-PL"/>
        </w:rPr>
      </w:pPr>
      <w:r w:rsidRPr="00C450B5">
        <w:t>Dane kontaktowe IOD:</w:t>
      </w:r>
    </w:p>
    <w:p w14:paraId="3AA84393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6435200A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120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 xml:space="preserve">      adres  e-mail: </w:t>
      </w:r>
      <w:hyperlink r:id="rId8" w:history="1">
        <w:r w:rsidRPr="00C450B5">
          <w:rPr>
            <w:rFonts w:eastAsia="Times New Roman" w:cs="Arial"/>
            <w:bCs/>
            <w:color w:val="0000FF" w:themeColor="hyperlink"/>
            <w:u w:val="single"/>
            <w:lang w:eastAsia="pl-PL"/>
          </w:rPr>
          <w:t>iod@msz.gov.pl</w:t>
        </w:r>
      </w:hyperlink>
    </w:p>
    <w:p w14:paraId="651AFDF7" w14:textId="77777777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Dane przetwarzane są w zakresie:</w:t>
      </w:r>
    </w:p>
    <w:p w14:paraId="578DE0DE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a) imię i nazwisko</w:t>
      </w:r>
    </w:p>
    <w:p w14:paraId="78F89350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b) dane kontaktowe (adres e-mail, numer telefonu)</w:t>
      </w:r>
    </w:p>
    <w:p w14:paraId="73386F20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c) miejsce pracy (nazwa pracodawcy, miejscowość)</w:t>
      </w:r>
    </w:p>
    <w:p w14:paraId="570C239F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d) stanowisko służbowe</w:t>
      </w:r>
    </w:p>
    <w:p w14:paraId="07BF747D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e) wykształcenie</w:t>
      </w:r>
    </w:p>
    <w:p w14:paraId="56E49E33" w14:textId="22517993" w:rsidR="00C450B5" w:rsidRDefault="00C450B5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f) kwalifikacje</w:t>
      </w:r>
    </w:p>
    <w:p w14:paraId="2AB1B32D" w14:textId="2BE61227" w:rsidR="00FA5E00" w:rsidRPr="00C450B5" w:rsidRDefault="00FA5E00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g) doświadczenie zawodowe</w:t>
      </w:r>
    </w:p>
    <w:p w14:paraId="4281C0A7" w14:textId="16155714" w:rsidR="00C450B5" w:rsidRPr="00C450B5" w:rsidRDefault="00FA5E00" w:rsidP="00BE38F8">
      <w:pPr>
        <w:suppressAutoHyphens/>
        <w:autoSpaceDE w:val="0"/>
        <w:autoSpaceDN w:val="0"/>
        <w:adjustRightInd w:val="0"/>
        <w:spacing w:after="120"/>
        <w:ind w:left="646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h</w:t>
      </w:r>
      <w:r w:rsidR="00C450B5" w:rsidRPr="00C450B5">
        <w:rPr>
          <w:rFonts w:eastAsia="Times New Roman" w:cs="Arial"/>
          <w:bCs/>
          <w:lang w:eastAsia="pl-PL"/>
        </w:rPr>
        <w:t>) znajomość języków</w:t>
      </w:r>
    </w:p>
    <w:p w14:paraId="06C897BF" w14:textId="4F8DEF8E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="Arial"/>
          <w:bCs/>
          <w:lang w:eastAsia="pl-PL"/>
        </w:rPr>
      </w:pPr>
      <w:r w:rsidRPr="00C450B5">
        <w:t xml:space="preserve">Pana/Pani dane zostały przekazane Administratorowi przez Zleceniobiorcę, w związku z zawarciem umowy o realizację zadania publicznego dot. </w:t>
      </w:r>
      <w:r w:rsidR="00657E79">
        <w:t>współpracy</w:t>
      </w:r>
      <w:r w:rsidRPr="00C450B5">
        <w:t xml:space="preserve"> rozwojowej.</w:t>
      </w:r>
    </w:p>
    <w:p w14:paraId="58721C07" w14:textId="6C8F02EB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 xml:space="preserve">Dane są przetwarzane są na podstawie </w:t>
      </w:r>
      <w:r w:rsidRPr="00C450B5">
        <w:t>art. 6 ust. 1 lit. c i e RODO</w:t>
      </w:r>
      <w:r w:rsidRPr="00C450B5">
        <w:rPr>
          <w:rFonts w:eastAsia="Times New Roman" w:cs="Arial"/>
          <w:bCs/>
          <w:lang w:eastAsia="pl-PL"/>
        </w:rPr>
        <w:t xml:space="preserve">, </w:t>
      </w:r>
      <w:r w:rsidRPr="00C450B5">
        <w:t xml:space="preserve">w celu realizacji zadania publicznego dot. współpracy rozwojowej, w tym monitoringu, kontroli i ewaluacji tego zadania oraz opracowywania materiałów informacyjnych na podstawie ustawy z dnia 4 września 1997 o działach administracji rządowej </w:t>
      </w:r>
      <w:r w:rsidR="007B0B01">
        <w:t>(</w:t>
      </w:r>
      <w:bookmarkStart w:id="0" w:name="_Hlk220503779"/>
      <w:r w:rsidR="00F27956" w:rsidRPr="003B3C27">
        <w:rPr>
          <w:rFonts w:cstheme="minorHAnsi"/>
        </w:rPr>
        <w:t xml:space="preserve">Dz. U. </w:t>
      </w:r>
      <w:r w:rsidR="00295779">
        <w:rPr>
          <w:rFonts w:cstheme="minorHAnsi"/>
        </w:rPr>
        <w:t xml:space="preserve">z </w:t>
      </w:r>
      <w:r w:rsidR="00F27956" w:rsidRPr="003B3C27">
        <w:rPr>
          <w:rFonts w:cstheme="minorHAnsi"/>
        </w:rPr>
        <w:t>2025 r. poz. 1275</w:t>
      </w:r>
      <w:bookmarkEnd w:id="0"/>
      <w:r w:rsidR="007B0B01">
        <w:t>)</w:t>
      </w:r>
      <w:r w:rsidRPr="00C450B5">
        <w:t xml:space="preserve"> i w związku z obowiązkami określonymi w ustawie z dnia 27 sierpnia 2009 r. o finansach publicznych </w:t>
      </w:r>
      <w:r w:rsidR="00645BA5">
        <w:t>(</w:t>
      </w:r>
      <w:bookmarkStart w:id="1" w:name="_Hlk220503866"/>
      <w:r w:rsidR="00F27956" w:rsidRPr="00F27956">
        <w:t>Dz.U. z 2025 r. poz.</w:t>
      </w:r>
      <w:bookmarkEnd w:id="1"/>
      <w:r w:rsidR="00043658">
        <w:t xml:space="preserve"> 1483, 1844, 1846</w:t>
      </w:r>
      <w:r w:rsidR="00645BA5">
        <w:t>)</w:t>
      </w:r>
      <w:r w:rsidRPr="00C450B5">
        <w:t>.</w:t>
      </w:r>
    </w:p>
    <w:p w14:paraId="2CAA27BD" w14:textId="5BC3D64C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Dane osobowe będą przetwarzane do czasu ustania celu przetwarzania, o którym mowa w pkt 4, a</w:t>
      </w:r>
      <w:r w:rsidR="00AF3A7B">
        <w:rPr>
          <w:rFonts w:eastAsia="Times New Roman" w:cs="Arial"/>
          <w:bCs/>
          <w:lang w:eastAsia="pl-PL"/>
        </w:rPr>
        <w:t> </w:t>
      </w:r>
      <w:r w:rsidRPr="00C450B5">
        <w:rPr>
          <w:rFonts w:eastAsia="Times New Roman" w:cs="Arial"/>
          <w:bCs/>
          <w:lang w:eastAsia="pl-PL"/>
        </w:rPr>
        <w:t>następnie będą przechowywane w celach archiwalnych, zgodnie z przepisami ustawy z dnia 14 lipca 1983 r. o narodowym zasobie archiwalnym i archiwach (</w:t>
      </w:r>
      <w:bookmarkStart w:id="2" w:name="_Hlk220503907"/>
      <w:r w:rsidR="00295779">
        <w:rPr>
          <w:rFonts w:eastAsia="Times New Roman" w:cs="Arial"/>
          <w:bCs/>
          <w:lang w:eastAsia="pl-PL"/>
        </w:rPr>
        <w:t xml:space="preserve">Dz. U. </w:t>
      </w:r>
      <w:r w:rsidR="00295779" w:rsidRPr="003B3C27">
        <w:rPr>
          <w:rFonts w:cstheme="minorHAnsi"/>
        </w:rPr>
        <w:t xml:space="preserve">z </w:t>
      </w:r>
      <w:r w:rsidR="00295779">
        <w:rPr>
          <w:rFonts w:cstheme="minorHAnsi"/>
        </w:rPr>
        <w:t xml:space="preserve">2020 r. poz. 164 , z </w:t>
      </w:r>
      <w:r w:rsidR="00656F0A">
        <w:rPr>
          <w:rFonts w:cstheme="minorHAnsi"/>
          <w:bCs/>
        </w:rPr>
        <w:t>2025 r. poz. 1173</w:t>
      </w:r>
      <w:bookmarkEnd w:id="2"/>
      <w:r w:rsidRPr="00C450B5">
        <w:rPr>
          <w:rFonts w:eastAsia="Times New Roman" w:cs="Arial"/>
          <w:bCs/>
          <w:lang w:eastAsia="pl-PL"/>
        </w:rPr>
        <w:t>) oraz przepisami wewnętrznymi MSZ wynikającymi z przepisów ww. ustawy.</w:t>
      </w:r>
    </w:p>
    <w:p w14:paraId="16C3466B" w14:textId="77777777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Dostęp do danych posiadają wyłącznie uprawnieni pracownicy Ministerstwa Spraw Zagranicznych.</w:t>
      </w:r>
    </w:p>
    <w:p w14:paraId="5C7138A8" w14:textId="77777777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Dane podlegają ochronie na podstawie przepisów RODO i nie mogą być udostępniane osobom trzecim, nieuprawnionym do dostępu do tych danych, z zastrzeżeniem pkt 9.</w:t>
      </w:r>
    </w:p>
    <w:p w14:paraId="7E97714D" w14:textId="77777777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Dane osobowe mogą być przekazane podmiotom trzecim, w szczególności podmiotom:</w:t>
      </w:r>
    </w:p>
    <w:p w14:paraId="12E282DF" w14:textId="77777777" w:rsidR="00C450B5" w:rsidRPr="00C450B5" w:rsidRDefault="00C450B5" w:rsidP="00C450B5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upoważnionym na podstawie obowiązujących przepisów prawa, w tym sądom i innym organom państwowym,</w:t>
      </w:r>
    </w:p>
    <w:p w14:paraId="16C36E12" w14:textId="77777777" w:rsidR="00C450B5" w:rsidRPr="00C450B5" w:rsidRDefault="00C450B5" w:rsidP="00C450B5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świadczącym, na podstawie zawartej z MSZ umowy, usługi informatyczne, komunikacyjne, audytorskie, ewaluacyjne</w:t>
      </w:r>
    </w:p>
    <w:p w14:paraId="62625FD6" w14:textId="77777777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lastRenderedPageBreak/>
        <w:t xml:space="preserve"> Dane nie będą przekazywane do państwa trzeciego, ani do organizacji międzynarodowej. </w:t>
      </w:r>
    </w:p>
    <w:p w14:paraId="73037087" w14:textId="77777777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</w:pPr>
      <w:r w:rsidRPr="00C450B5">
        <w:t xml:space="preserve"> Osobie, której dane dotyczą, przysługują prawa do kontroli przetwarzania danych, określone w art.  15-19 RODO, w  szczególności prawo dostępu do treści swoich danych i ich sprostowania, prawo do usunięcia danych oraz ograniczenia ich przetwarzania oraz w art. 21 (prawo do sprzeciwu), o ile będą miały zastosowanie.</w:t>
      </w:r>
    </w:p>
    <w:p w14:paraId="6600D870" w14:textId="1F6FCAA2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</w:pPr>
      <w:r>
        <w:t xml:space="preserve"> </w:t>
      </w:r>
      <w:r w:rsidRPr="00C450B5"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97C2205" w14:textId="608668D0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</w:pPr>
      <w:r>
        <w:t xml:space="preserve"> </w:t>
      </w:r>
      <w:r w:rsidRPr="00C450B5">
        <w:t xml:space="preserve">Osoba, której dane dotyczą ma prawo wniesienia skargi do organu nadzorczego na adres: </w:t>
      </w:r>
    </w:p>
    <w:p w14:paraId="3A31F1C8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120"/>
        <w:ind w:left="284"/>
        <w:contextualSpacing/>
        <w:jc w:val="both"/>
      </w:pPr>
      <w:r w:rsidRPr="00C450B5">
        <w:t xml:space="preserve">Prezes Urzędu Ochrony Danych Osobowych </w:t>
      </w:r>
    </w:p>
    <w:p w14:paraId="2A661E25" w14:textId="13FDAF6E" w:rsidR="001A62CE" w:rsidRDefault="001A62CE" w:rsidP="00C450B5">
      <w:pPr>
        <w:suppressAutoHyphens/>
        <w:autoSpaceDE w:val="0"/>
        <w:autoSpaceDN w:val="0"/>
        <w:adjustRightInd w:val="0"/>
        <w:spacing w:after="120"/>
        <w:ind w:left="284"/>
        <w:contextualSpacing/>
        <w:jc w:val="both"/>
        <w:rPr>
          <w:rFonts w:cstheme="minorHAnsi"/>
        </w:rPr>
      </w:pPr>
      <w:bookmarkStart w:id="3" w:name="_Hlk220503958"/>
      <w:r w:rsidRPr="00DD1822">
        <w:rPr>
          <w:rFonts w:cstheme="minorHAnsi"/>
        </w:rPr>
        <w:t>ul. Stanisława Moniuszki 1A</w:t>
      </w:r>
    </w:p>
    <w:p w14:paraId="3574D38F" w14:textId="77777777" w:rsidR="001A62CE" w:rsidRDefault="001A62CE" w:rsidP="00C450B5">
      <w:pPr>
        <w:suppressAutoHyphens/>
        <w:autoSpaceDE w:val="0"/>
        <w:autoSpaceDN w:val="0"/>
        <w:adjustRightInd w:val="0"/>
        <w:spacing w:after="120"/>
        <w:ind w:left="284"/>
        <w:contextualSpacing/>
        <w:jc w:val="both"/>
        <w:rPr>
          <w:rFonts w:cstheme="minorHAnsi"/>
        </w:rPr>
      </w:pPr>
      <w:r w:rsidRPr="00DD1822">
        <w:rPr>
          <w:rFonts w:cstheme="minorHAnsi"/>
        </w:rPr>
        <w:t>00-014 Warszawa</w:t>
      </w:r>
      <w:r>
        <w:rPr>
          <w:rFonts w:cstheme="minorHAnsi"/>
        </w:rPr>
        <w:t xml:space="preserve"> </w:t>
      </w:r>
      <w:bookmarkEnd w:id="3"/>
    </w:p>
    <w:p w14:paraId="3C2DCFC4" w14:textId="43947F35" w:rsidR="001B746E" w:rsidRPr="00F465F9" w:rsidRDefault="001B746E" w:rsidP="004C251C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jc w:val="both"/>
      </w:pPr>
    </w:p>
    <w:sectPr w:rsidR="001B746E" w:rsidRPr="00F465F9" w:rsidSect="00DC1FCC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42BF" w14:textId="77777777" w:rsidR="00E36E81" w:rsidRDefault="00E36E81" w:rsidP="002C2B77">
      <w:pPr>
        <w:spacing w:after="0" w:line="240" w:lineRule="auto"/>
      </w:pPr>
      <w:r>
        <w:separator/>
      </w:r>
    </w:p>
  </w:endnote>
  <w:endnote w:type="continuationSeparator" w:id="0">
    <w:p w14:paraId="2C1634F0" w14:textId="77777777" w:rsidR="00E36E81" w:rsidRDefault="00E36E81" w:rsidP="002C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0B2C" w14:textId="77777777" w:rsidR="00E36E81" w:rsidRDefault="00E36E81" w:rsidP="002C2B77">
      <w:pPr>
        <w:spacing w:after="0" w:line="240" w:lineRule="auto"/>
      </w:pPr>
      <w:r>
        <w:separator/>
      </w:r>
    </w:p>
  </w:footnote>
  <w:footnote w:type="continuationSeparator" w:id="0">
    <w:p w14:paraId="2068A0BB" w14:textId="77777777" w:rsidR="00E36E81" w:rsidRDefault="00E36E81" w:rsidP="002C2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5A6"/>
    <w:multiLevelType w:val="hybridMultilevel"/>
    <w:tmpl w:val="62C23BDE"/>
    <w:lvl w:ilvl="0" w:tplc="784671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1979213">
    <w:abstractNumId w:val="2"/>
  </w:num>
  <w:num w:numId="2" w16cid:durableId="304042573">
    <w:abstractNumId w:val="5"/>
  </w:num>
  <w:num w:numId="3" w16cid:durableId="1484005859">
    <w:abstractNumId w:val="1"/>
  </w:num>
  <w:num w:numId="4" w16cid:durableId="1540359715">
    <w:abstractNumId w:val="3"/>
  </w:num>
  <w:num w:numId="5" w16cid:durableId="760297926">
    <w:abstractNumId w:val="4"/>
  </w:num>
  <w:num w:numId="6" w16cid:durableId="7386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5"/>
    <w:rsid w:val="0000324D"/>
    <w:rsid w:val="00015124"/>
    <w:rsid w:val="00017C41"/>
    <w:rsid w:val="00020521"/>
    <w:rsid w:val="00022E27"/>
    <w:rsid w:val="00042557"/>
    <w:rsid w:val="00043658"/>
    <w:rsid w:val="00083C55"/>
    <w:rsid w:val="0009078B"/>
    <w:rsid w:val="000D671B"/>
    <w:rsid w:val="000E1FDC"/>
    <w:rsid w:val="0018387B"/>
    <w:rsid w:val="0018552C"/>
    <w:rsid w:val="001A27CA"/>
    <w:rsid w:val="001A29F0"/>
    <w:rsid w:val="001A62CE"/>
    <w:rsid w:val="001B746E"/>
    <w:rsid w:val="001D21D4"/>
    <w:rsid w:val="001E0097"/>
    <w:rsid w:val="0020013E"/>
    <w:rsid w:val="002025A3"/>
    <w:rsid w:val="00204893"/>
    <w:rsid w:val="00214DB4"/>
    <w:rsid w:val="002329EA"/>
    <w:rsid w:val="00240066"/>
    <w:rsid w:val="0028368A"/>
    <w:rsid w:val="00295779"/>
    <w:rsid w:val="002A76EB"/>
    <w:rsid w:val="002C1B01"/>
    <w:rsid w:val="002C2B77"/>
    <w:rsid w:val="002D6520"/>
    <w:rsid w:val="002E0B91"/>
    <w:rsid w:val="002F286F"/>
    <w:rsid w:val="002F3C69"/>
    <w:rsid w:val="0030037E"/>
    <w:rsid w:val="00342E51"/>
    <w:rsid w:val="003635A7"/>
    <w:rsid w:val="0036740F"/>
    <w:rsid w:val="00390695"/>
    <w:rsid w:val="003B31E6"/>
    <w:rsid w:val="003E07FE"/>
    <w:rsid w:val="003F17F9"/>
    <w:rsid w:val="00417337"/>
    <w:rsid w:val="004A5471"/>
    <w:rsid w:val="004C251C"/>
    <w:rsid w:val="004E7C87"/>
    <w:rsid w:val="005005F9"/>
    <w:rsid w:val="00504582"/>
    <w:rsid w:val="00532546"/>
    <w:rsid w:val="005573EF"/>
    <w:rsid w:val="00561CED"/>
    <w:rsid w:val="00566546"/>
    <w:rsid w:val="0057625B"/>
    <w:rsid w:val="005B2B6A"/>
    <w:rsid w:val="00624C5B"/>
    <w:rsid w:val="006358F2"/>
    <w:rsid w:val="00645BA5"/>
    <w:rsid w:val="00654BE0"/>
    <w:rsid w:val="00656F0A"/>
    <w:rsid w:val="00657E79"/>
    <w:rsid w:val="00695E10"/>
    <w:rsid w:val="006A1932"/>
    <w:rsid w:val="006B19E8"/>
    <w:rsid w:val="006E60D7"/>
    <w:rsid w:val="0071188D"/>
    <w:rsid w:val="00716CF5"/>
    <w:rsid w:val="007533DD"/>
    <w:rsid w:val="007557B1"/>
    <w:rsid w:val="00767A47"/>
    <w:rsid w:val="007737BE"/>
    <w:rsid w:val="00775876"/>
    <w:rsid w:val="00783AA3"/>
    <w:rsid w:val="00784171"/>
    <w:rsid w:val="007858C1"/>
    <w:rsid w:val="007B0B01"/>
    <w:rsid w:val="007B41E9"/>
    <w:rsid w:val="007C37C3"/>
    <w:rsid w:val="007E12A9"/>
    <w:rsid w:val="007F3A14"/>
    <w:rsid w:val="00806922"/>
    <w:rsid w:val="00811921"/>
    <w:rsid w:val="00827A03"/>
    <w:rsid w:val="008509B6"/>
    <w:rsid w:val="008C12F8"/>
    <w:rsid w:val="009228CA"/>
    <w:rsid w:val="00923A78"/>
    <w:rsid w:val="00936F50"/>
    <w:rsid w:val="009753C1"/>
    <w:rsid w:val="009A05B0"/>
    <w:rsid w:val="009B66E4"/>
    <w:rsid w:val="009C79F8"/>
    <w:rsid w:val="009D341D"/>
    <w:rsid w:val="009E19E0"/>
    <w:rsid w:val="00A01781"/>
    <w:rsid w:val="00A16CA8"/>
    <w:rsid w:val="00A42727"/>
    <w:rsid w:val="00A578F6"/>
    <w:rsid w:val="00A65E6C"/>
    <w:rsid w:val="00A76606"/>
    <w:rsid w:val="00AB7D9B"/>
    <w:rsid w:val="00AE46A2"/>
    <w:rsid w:val="00AF3A7B"/>
    <w:rsid w:val="00B01986"/>
    <w:rsid w:val="00B03DD6"/>
    <w:rsid w:val="00B1234E"/>
    <w:rsid w:val="00B134C0"/>
    <w:rsid w:val="00B51755"/>
    <w:rsid w:val="00B6433D"/>
    <w:rsid w:val="00BC0BAA"/>
    <w:rsid w:val="00BD33C6"/>
    <w:rsid w:val="00BE31E7"/>
    <w:rsid w:val="00BE38F8"/>
    <w:rsid w:val="00BE46DD"/>
    <w:rsid w:val="00BE4E46"/>
    <w:rsid w:val="00C03016"/>
    <w:rsid w:val="00C07A72"/>
    <w:rsid w:val="00C450B5"/>
    <w:rsid w:val="00C53C80"/>
    <w:rsid w:val="00C64FB2"/>
    <w:rsid w:val="00C66FAD"/>
    <w:rsid w:val="00CA181A"/>
    <w:rsid w:val="00CA6F84"/>
    <w:rsid w:val="00CB7CA7"/>
    <w:rsid w:val="00CC1D12"/>
    <w:rsid w:val="00CC6ADB"/>
    <w:rsid w:val="00CD27F4"/>
    <w:rsid w:val="00CE2BF4"/>
    <w:rsid w:val="00CF1DF0"/>
    <w:rsid w:val="00D20145"/>
    <w:rsid w:val="00D419AE"/>
    <w:rsid w:val="00D85714"/>
    <w:rsid w:val="00D90F7B"/>
    <w:rsid w:val="00DC1FCC"/>
    <w:rsid w:val="00DE2441"/>
    <w:rsid w:val="00E0199E"/>
    <w:rsid w:val="00E36E81"/>
    <w:rsid w:val="00E57C9B"/>
    <w:rsid w:val="00E751F1"/>
    <w:rsid w:val="00E8235F"/>
    <w:rsid w:val="00E82989"/>
    <w:rsid w:val="00EA5845"/>
    <w:rsid w:val="00EB795A"/>
    <w:rsid w:val="00ED2BD3"/>
    <w:rsid w:val="00ED7A10"/>
    <w:rsid w:val="00EE2207"/>
    <w:rsid w:val="00F27956"/>
    <w:rsid w:val="00F456B1"/>
    <w:rsid w:val="00F465F9"/>
    <w:rsid w:val="00F735AC"/>
    <w:rsid w:val="00F73B60"/>
    <w:rsid w:val="00F9798C"/>
    <w:rsid w:val="00FA3B5B"/>
    <w:rsid w:val="00FA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A8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95E10"/>
  </w:style>
  <w:style w:type="character" w:styleId="Hipercze">
    <w:name w:val="Hyperlink"/>
    <w:basedOn w:val="Domylnaczcionkaakapitu"/>
    <w:uiPriority w:val="99"/>
    <w:unhideWhenUsed/>
    <w:rsid w:val="00E0199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0198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C2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B77"/>
  </w:style>
  <w:style w:type="paragraph" w:styleId="Stopka">
    <w:name w:val="footer"/>
    <w:basedOn w:val="Normalny"/>
    <w:link w:val="StopkaZnak"/>
    <w:uiPriority w:val="99"/>
    <w:unhideWhenUsed/>
    <w:rsid w:val="002C2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E4802-F47C-49F1-BBCF-8D4BE790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2026-02-24T11:13:00Z</dcterms:created>
  <dcterms:modified xsi:type="dcterms:W3CDTF">2026-02-24T11:13:00Z</dcterms:modified>
</cp:coreProperties>
</file>