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7163" w14:textId="63559D5F" w:rsidR="00717D14" w:rsidRPr="00221B64" w:rsidRDefault="00717D14" w:rsidP="00221B64">
      <w:pPr>
        <w:jc w:val="center"/>
        <w:rPr>
          <w:b/>
        </w:rPr>
      </w:pPr>
      <w:r w:rsidRPr="00221B64">
        <w:rPr>
          <w:b/>
        </w:rPr>
        <w:t>NOTK</w:t>
      </w:r>
      <w:r w:rsidR="005C3A76">
        <w:rPr>
          <w:b/>
        </w:rPr>
        <w:t>A</w:t>
      </w:r>
      <w:r w:rsidRPr="00221B64">
        <w:rPr>
          <w:b/>
        </w:rPr>
        <w:t xml:space="preserve"> BIOGRAFICZN</w:t>
      </w:r>
      <w:r w:rsidR="005C3A76">
        <w:rPr>
          <w:b/>
        </w:rPr>
        <w:t>A</w:t>
      </w:r>
    </w:p>
    <w:p w14:paraId="3E6E4432" w14:textId="5138B8F5" w:rsidR="00717D14" w:rsidRDefault="00C56B5E" w:rsidP="00C56B5E">
      <w:r>
        <w:t>P</w:t>
      </w:r>
      <w:r w:rsidR="00844405">
        <w:t xml:space="preserve">rof. dr hab. inż. </w:t>
      </w:r>
    </w:p>
    <w:p w14:paraId="273B18D1" w14:textId="081C6553" w:rsidR="00717D14" w:rsidRDefault="00844405" w:rsidP="00C56B5E">
      <w:r>
        <w:t xml:space="preserve">Józef </w:t>
      </w:r>
      <w:proofErr w:type="spellStart"/>
      <w:r>
        <w:t>Hernik</w:t>
      </w:r>
      <w:proofErr w:type="spellEnd"/>
      <w:r>
        <w:t xml:space="preserve">  </w:t>
      </w:r>
    </w:p>
    <w:p w14:paraId="2133DDEC" w14:textId="32CF7ACB" w:rsidR="00717D14" w:rsidRDefault="00717D14" w:rsidP="00C56B5E">
      <w:r w:rsidRPr="00C56B5E">
        <w:rPr>
          <w:bCs/>
        </w:rPr>
        <w:t>Dyscyplina</w:t>
      </w:r>
      <w:r w:rsidR="00844405" w:rsidRPr="00C56B5E">
        <w:rPr>
          <w:bCs/>
        </w:rPr>
        <w:t>:</w:t>
      </w:r>
      <w:r w:rsidR="00844405">
        <w:t xml:space="preserve"> inżynieria środowiska</w:t>
      </w:r>
    </w:p>
    <w:p w14:paraId="5C059659" w14:textId="5FC4E59B" w:rsidR="001B1D3C" w:rsidRDefault="001B1D3C" w:rsidP="005C3A76">
      <w:pPr>
        <w:spacing w:after="0" w:line="240" w:lineRule="auto"/>
        <w:ind w:firstLine="360"/>
        <w:jc w:val="both"/>
      </w:pPr>
      <w:r>
        <w:t xml:space="preserve">Kierownik Katedry Gospodarki Przestrzennej i Architektury Krajobrazu na Wydziale Inżynierii Środowiska i Geodezji Uniwersytetu Rolniczego w Krakowie. Głównym obszarem zainteresowań </w:t>
      </w:r>
      <w:r w:rsidR="00C56B5E">
        <w:br/>
      </w:r>
      <w:r>
        <w:t xml:space="preserve">i badań są krajobrazy kulturowe, gospodarka przestrzenna i ochrona środowiska. Zajmuje się również badaniem roli polityki środowiskowej, w tym ograniczania ryzyka i roli zmian klimatu. </w:t>
      </w:r>
      <w:r w:rsidR="00E67789">
        <w:t>A</w:t>
      </w:r>
      <w:r w:rsidR="00E67789" w:rsidRPr="00E67789">
        <w:t>ktywny udział w międzynarodowych projektach badawczych.</w:t>
      </w:r>
      <w:r w:rsidR="00E67789">
        <w:t xml:space="preserve"> </w:t>
      </w:r>
      <w:r>
        <w:t xml:space="preserve">Kierownik pięciu międzynarodowych projektów badawczych w zakresie krajobrazów kulturowych i gospodarki przestrzennej. Autor ponad 130 publikacji naukowych. Prowadzi szeroką współpracę naukową w zakresie ochrony krajobrazów kulturowych oraz zagospodarowania przestrzennego z uniwersytetami i instytutami badawczymi </w:t>
      </w:r>
      <w:r w:rsidR="00C56B5E">
        <w:br/>
      </w:r>
      <w:r>
        <w:t>w Europie, USA i Azji.</w:t>
      </w:r>
    </w:p>
    <w:p w14:paraId="2C7D0DBE" w14:textId="3D2D44B3" w:rsidR="005C3A76" w:rsidRPr="005C3A76" w:rsidRDefault="005C3A76" w:rsidP="005C3A76">
      <w:pPr>
        <w:spacing w:after="0" w:line="240" w:lineRule="auto"/>
        <w:ind w:firstLine="708"/>
        <w:jc w:val="both"/>
      </w:pPr>
      <w:r w:rsidRPr="008070BA">
        <w:t xml:space="preserve">Wspólnie z Prof. Olaf Kühne (wówczas z </w:t>
      </w:r>
      <w:proofErr w:type="spellStart"/>
      <w:r w:rsidRPr="008070BA">
        <w:t>Universität</w:t>
      </w:r>
      <w:proofErr w:type="spellEnd"/>
      <w:r w:rsidRPr="008070BA">
        <w:t xml:space="preserve"> des </w:t>
      </w:r>
      <w:proofErr w:type="spellStart"/>
      <w:r w:rsidRPr="008070BA">
        <w:t>Saarlandes</w:t>
      </w:r>
      <w:proofErr w:type="spellEnd"/>
      <w:r w:rsidRPr="008070BA">
        <w:t xml:space="preserve">, </w:t>
      </w:r>
      <w:proofErr w:type="spellStart"/>
      <w:r w:rsidRPr="008070BA">
        <w:t>Saarbrücken</w:t>
      </w:r>
      <w:proofErr w:type="spellEnd"/>
      <w:r w:rsidRPr="008070BA">
        <w:t xml:space="preserve">) </w:t>
      </w:r>
      <w:r>
        <w:t>z</w:t>
      </w:r>
      <w:r w:rsidRPr="00233FFB">
        <w:t>ainicjowa</w:t>
      </w:r>
      <w:r>
        <w:t>ł</w:t>
      </w:r>
      <w:r w:rsidRPr="005C3A76">
        <w:t xml:space="preserve"> </w:t>
      </w:r>
      <w:r w:rsidRPr="008070BA">
        <w:t xml:space="preserve">wspólne </w:t>
      </w:r>
      <w:proofErr w:type="spellStart"/>
      <w:r w:rsidRPr="008070BA">
        <w:t>wieloautorskie</w:t>
      </w:r>
      <w:proofErr w:type="spellEnd"/>
      <w:r w:rsidRPr="008070BA">
        <w:t xml:space="preserve"> badania nad wpływem transformacji ustrojowej w Polsce i Niemczech </w:t>
      </w:r>
      <w:r w:rsidR="00C56B5E">
        <w:br/>
      </w:r>
      <w:r w:rsidRPr="008070BA">
        <w:t>na krajobraz.</w:t>
      </w:r>
      <w:r>
        <w:t xml:space="preserve"> </w:t>
      </w:r>
      <w:r w:rsidRPr="008070BA">
        <w:t>Do tych badań zaprosili</w:t>
      </w:r>
      <w:r w:rsidRPr="005C3A76">
        <w:t xml:space="preserve"> </w:t>
      </w:r>
      <w:r w:rsidRPr="008070BA">
        <w:t>badaczy z</w:t>
      </w:r>
      <w:r>
        <w:t xml:space="preserve"> kilku uniwersytetów i instytutów z Niemiec i Polski. </w:t>
      </w:r>
      <w:r w:rsidR="00C56B5E">
        <w:br/>
      </w:r>
      <w:r w:rsidRPr="008070BA">
        <w:t xml:space="preserve">Po kilkuletnich badaniach została opublikowana w 2015r. monografia „Transformation und Landschaft. Die Folgen </w:t>
      </w:r>
      <w:proofErr w:type="spellStart"/>
      <w:r w:rsidRPr="008070BA">
        <w:t>sozialer</w:t>
      </w:r>
      <w:proofErr w:type="spellEnd"/>
      <w:r w:rsidRPr="008070BA">
        <w:t xml:space="preserve"> </w:t>
      </w:r>
      <w:proofErr w:type="spellStart"/>
      <w:r w:rsidRPr="008070BA">
        <w:t>Wandlungsprozesse</w:t>
      </w:r>
      <w:proofErr w:type="spellEnd"/>
      <w:r w:rsidRPr="008070BA">
        <w:t xml:space="preserve"> </w:t>
      </w:r>
      <w:proofErr w:type="spellStart"/>
      <w:r w:rsidRPr="008070BA">
        <w:t>auf</w:t>
      </w:r>
      <w:proofErr w:type="spellEnd"/>
      <w:r w:rsidRPr="008070BA">
        <w:t xml:space="preserve"> </w:t>
      </w:r>
      <w:proofErr w:type="spellStart"/>
      <w:r w:rsidRPr="008070BA">
        <w:t>Lanschaft</w:t>
      </w:r>
      <w:proofErr w:type="spellEnd"/>
      <w:r w:rsidRPr="008070BA">
        <w:t xml:space="preserve">” wydana pod redakcją Olafa Kühne, Krzysztofa Gawrońskiego oraz Józefa </w:t>
      </w:r>
      <w:proofErr w:type="spellStart"/>
      <w:r w:rsidRPr="008070BA">
        <w:t>Hernika</w:t>
      </w:r>
      <w:proofErr w:type="spellEnd"/>
      <w:r w:rsidRPr="008070BA">
        <w:t xml:space="preserve"> przez wydawnictwo Springer VS. </w:t>
      </w:r>
      <w:r w:rsidRPr="005C3A76">
        <w:t xml:space="preserve">Monografia wyróżniona przez Instytut Architektury </w:t>
      </w:r>
      <w:proofErr w:type="spellStart"/>
      <w:r w:rsidRPr="005C3A76">
        <w:t>Technische</w:t>
      </w:r>
      <w:proofErr w:type="spellEnd"/>
      <w:r w:rsidRPr="005C3A76">
        <w:t xml:space="preserve"> </w:t>
      </w:r>
      <w:proofErr w:type="spellStart"/>
      <w:r w:rsidRPr="005C3A76">
        <w:t>Universität</w:t>
      </w:r>
      <w:proofErr w:type="spellEnd"/>
      <w:r w:rsidRPr="005C3A76">
        <w:t xml:space="preserve"> Wien.</w:t>
      </w:r>
    </w:p>
    <w:p w14:paraId="077B1E28" w14:textId="7E8CFEEE" w:rsidR="00687D35" w:rsidRPr="002936F1" w:rsidRDefault="00687D35" w:rsidP="005C3A76">
      <w:pPr>
        <w:spacing w:after="0" w:line="240" w:lineRule="auto"/>
        <w:ind w:firstLine="708"/>
        <w:jc w:val="both"/>
      </w:pPr>
      <w:r w:rsidRPr="00687D35">
        <w:t>W</w:t>
      </w:r>
      <w:r w:rsidRPr="002936F1">
        <w:t xml:space="preserve">ykłady na uniwersytetach zagranicznych z zakresu gospodarki ziemią i krajobrazów kulturowych: </w:t>
      </w:r>
      <w:proofErr w:type="spellStart"/>
      <w:r w:rsidRPr="002936F1">
        <w:t>Technische</w:t>
      </w:r>
      <w:proofErr w:type="spellEnd"/>
      <w:r w:rsidRPr="002936F1">
        <w:t xml:space="preserve"> </w:t>
      </w:r>
      <w:proofErr w:type="spellStart"/>
      <w:r w:rsidRPr="002936F1">
        <w:t>Universität</w:t>
      </w:r>
      <w:proofErr w:type="spellEnd"/>
      <w:r w:rsidRPr="002936F1">
        <w:t xml:space="preserve"> Berlin (Niemcy), BTU </w:t>
      </w:r>
      <w:proofErr w:type="spellStart"/>
      <w:r w:rsidRPr="002936F1">
        <w:t>Cottbus</w:t>
      </w:r>
      <w:proofErr w:type="spellEnd"/>
      <w:r w:rsidRPr="002936F1">
        <w:t xml:space="preserve"> (Niemcy), </w:t>
      </w:r>
      <w:proofErr w:type="spellStart"/>
      <w:r w:rsidRPr="002936F1">
        <w:t>Technische</w:t>
      </w:r>
      <w:proofErr w:type="spellEnd"/>
      <w:r w:rsidRPr="002936F1">
        <w:t xml:space="preserve"> </w:t>
      </w:r>
      <w:proofErr w:type="spellStart"/>
      <w:r w:rsidRPr="002936F1">
        <w:t>Universität</w:t>
      </w:r>
      <w:proofErr w:type="spellEnd"/>
      <w:r w:rsidRPr="002936F1">
        <w:t xml:space="preserve"> Darmstadt (Niemcy), </w:t>
      </w:r>
      <w:proofErr w:type="spellStart"/>
      <w:r w:rsidRPr="002936F1">
        <w:t>Wageningen</w:t>
      </w:r>
      <w:proofErr w:type="spellEnd"/>
      <w:r w:rsidRPr="002936F1">
        <w:t xml:space="preserve"> </w:t>
      </w:r>
      <w:proofErr w:type="spellStart"/>
      <w:r w:rsidRPr="002936F1">
        <w:t>Universiteit</w:t>
      </w:r>
      <w:proofErr w:type="spellEnd"/>
      <w:r w:rsidRPr="002936F1">
        <w:t xml:space="preserve"> (Holandia) oraz </w:t>
      </w:r>
      <w:proofErr w:type="spellStart"/>
      <w:r w:rsidRPr="002936F1">
        <w:t>Moscow</w:t>
      </w:r>
      <w:proofErr w:type="spellEnd"/>
      <w:r w:rsidRPr="002936F1">
        <w:t xml:space="preserve"> </w:t>
      </w:r>
      <w:proofErr w:type="spellStart"/>
      <w:r w:rsidRPr="002936F1">
        <w:t>State</w:t>
      </w:r>
      <w:proofErr w:type="spellEnd"/>
      <w:r w:rsidRPr="002936F1">
        <w:t xml:space="preserve"> University of </w:t>
      </w:r>
      <w:proofErr w:type="spellStart"/>
      <w:r w:rsidRPr="002936F1">
        <w:t>Geodesy</w:t>
      </w:r>
      <w:proofErr w:type="spellEnd"/>
      <w:r w:rsidRPr="002936F1">
        <w:t xml:space="preserve"> and </w:t>
      </w:r>
      <w:proofErr w:type="spellStart"/>
      <w:r w:rsidRPr="002936F1">
        <w:t>Cartography</w:t>
      </w:r>
      <w:proofErr w:type="spellEnd"/>
      <w:r w:rsidRPr="002936F1">
        <w:t xml:space="preserve"> (</w:t>
      </w:r>
      <w:proofErr w:type="spellStart"/>
      <w:r w:rsidRPr="002936F1">
        <w:t>MIIGAiK</w:t>
      </w:r>
      <w:proofErr w:type="spellEnd"/>
      <w:r w:rsidRPr="002936F1">
        <w:t>, Rosja).</w:t>
      </w:r>
    </w:p>
    <w:p w14:paraId="194098AF" w14:textId="77777777" w:rsidR="00687D35" w:rsidRPr="00772FBD" w:rsidRDefault="00687D35" w:rsidP="005C3A76">
      <w:pPr>
        <w:spacing w:after="0" w:line="240" w:lineRule="auto"/>
        <w:ind w:firstLine="708"/>
        <w:jc w:val="both"/>
        <w:rPr>
          <w:lang w:val="en-GB"/>
        </w:rPr>
      </w:pPr>
      <w:proofErr w:type="spellStart"/>
      <w:r w:rsidRPr="002936F1">
        <w:rPr>
          <w:lang w:val="en-GB"/>
        </w:rPr>
        <w:t>Staże</w:t>
      </w:r>
      <w:proofErr w:type="spellEnd"/>
      <w:r w:rsidRPr="002936F1">
        <w:rPr>
          <w:lang w:val="en-GB"/>
        </w:rPr>
        <w:t xml:space="preserve"> </w:t>
      </w:r>
      <w:proofErr w:type="spellStart"/>
      <w:r w:rsidRPr="002936F1">
        <w:rPr>
          <w:lang w:val="en-GB"/>
        </w:rPr>
        <w:t>zagraniczne</w:t>
      </w:r>
      <w:proofErr w:type="spellEnd"/>
      <w:r w:rsidRPr="002936F1">
        <w:rPr>
          <w:lang w:val="en-GB"/>
        </w:rPr>
        <w:t>: University of Oklahoma (USA), University of Florence (</w:t>
      </w:r>
      <w:proofErr w:type="spellStart"/>
      <w:r w:rsidRPr="002936F1">
        <w:rPr>
          <w:lang w:val="en-GB"/>
        </w:rPr>
        <w:t>Włochy</w:t>
      </w:r>
      <w:proofErr w:type="spellEnd"/>
      <w:r w:rsidRPr="002936F1">
        <w:rPr>
          <w:lang w:val="en-GB"/>
        </w:rPr>
        <w:t>),</w:t>
      </w:r>
      <w:r>
        <w:rPr>
          <w:lang w:val="en-GB"/>
        </w:rPr>
        <w:t xml:space="preserve"> </w:t>
      </w:r>
      <w:r w:rsidRPr="002936F1">
        <w:rPr>
          <w:lang w:val="en-GB"/>
        </w:rPr>
        <w:t xml:space="preserve">Aalto University Helsinki (Finlandia), </w:t>
      </w:r>
      <w:r w:rsidRPr="00772FBD">
        <w:rPr>
          <w:lang w:val="en-GB"/>
        </w:rPr>
        <w:t>Royal Institute of Technology - KTH Stockholm (</w:t>
      </w:r>
      <w:proofErr w:type="spellStart"/>
      <w:r w:rsidRPr="00772FBD">
        <w:rPr>
          <w:lang w:val="en-GB"/>
        </w:rPr>
        <w:t>Szwecja</w:t>
      </w:r>
      <w:proofErr w:type="spellEnd"/>
      <w:r w:rsidRPr="00772FBD">
        <w:rPr>
          <w:lang w:val="en-GB"/>
        </w:rPr>
        <w:t>).</w:t>
      </w:r>
      <w:r>
        <w:rPr>
          <w:lang w:val="en-GB"/>
        </w:rPr>
        <w:t xml:space="preserve"> </w:t>
      </w:r>
    </w:p>
    <w:p w14:paraId="5E2E353C" w14:textId="77777777" w:rsidR="00687D35" w:rsidRPr="007828E2" w:rsidRDefault="00687D35" w:rsidP="00687D35">
      <w:pPr>
        <w:spacing w:after="0" w:line="240" w:lineRule="auto"/>
        <w:jc w:val="both"/>
      </w:pPr>
      <w:r w:rsidRPr="007828E2">
        <w:t xml:space="preserve">Indywidualna </w:t>
      </w:r>
      <w:r>
        <w:t xml:space="preserve">naukowa </w:t>
      </w:r>
      <w:r w:rsidRPr="007828E2">
        <w:t xml:space="preserve">nagroda Rektora </w:t>
      </w:r>
      <w:proofErr w:type="spellStart"/>
      <w:r w:rsidRPr="007828E2">
        <w:t>National</w:t>
      </w:r>
      <w:proofErr w:type="spellEnd"/>
      <w:r w:rsidRPr="007828E2">
        <w:t xml:space="preserve"> University </w:t>
      </w:r>
      <w:proofErr w:type="spellStart"/>
      <w:r w:rsidRPr="007828E2">
        <w:t>Lviv</w:t>
      </w:r>
      <w:proofErr w:type="spellEnd"/>
      <w:r w:rsidRPr="007828E2">
        <w:t xml:space="preserve"> </w:t>
      </w:r>
      <w:proofErr w:type="spellStart"/>
      <w:r w:rsidRPr="007828E2">
        <w:t>Polytechnic</w:t>
      </w:r>
      <w:proofErr w:type="spellEnd"/>
      <w:r w:rsidRPr="007828E2">
        <w:t>, Lwów (Ukraina) 2007.</w:t>
      </w:r>
    </w:p>
    <w:p w14:paraId="2DBD1976" w14:textId="77777777" w:rsidR="00687D35" w:rsidRDefault="00687D35" w:rsidP="00687D35">
      <w:pPr>
        <w:spacing w:after="0" w:line="240" w:lineRule="auto"/>
        <w:jc w:val="both"/>
        <w:rPr>
          <w:lang w:val="en-GB"/>
        </w:rPr>
      </w:pPr>
      <w:proofErr w:type="spellStart"/>
      <w:r w:rsidRPr="002936F1">
        <w:rPr>
          <w:lang w:val="en-GB"/>
        </w:rPr>
        <w:t>Koordynator</w:t>
      </w:r>
      <w:proofErr w:type="spellEnd"/>
      <w:r w:rsidRPr="002936F1">
        <w:rPr>
          <w:lang w:val="en-GB"/>
        </w:rPr>
        <w:t xml:space="preserve"> </w:t>
      </w:r>
      <w:proofErr w:type="spellStart"/>
      <w:r w:rsidRPr="002936F1">
        <w:rPr>
          <w:lang w:val="en-GB"/>
        </w:rPr>
        <w:t>współpracy</w:t>
      </w:r>
      <w:proofErr w:type="spellEnd"/>
      <w:r w:rsidRPr="002936F1">
        <w:rPr>
          <w:lang w:val="en-GB"/>
        </w:rPr>
        <w:t xml:space="preserve"> z United States Environmental Protection Agency (U.S. EPA).</w:t>
      </w:r>
    </w:p>
    <w:p w14:paraId="6EEE959E" w14:textId="77777777" w:rsidR="00C56B5E" w:rsidRDefault="00C56B5E" w:rsidP="00C56B5E"/>
    <w:p w14:paraId="43E5E3BE" w14:textId="57192736" w:rsidR="00B975B7" w:rsidRPr="00C56B5E" w:rsidRDefault="00A8154E" w:rsidP="00C56B5E">
      <w:pPr>
        <w:jc w:val="both"/>
      </w:pPr>
      <w:r>
        <w:t>Osiągnięcia</w:t>
      </w:r>
      <w:r w:rsidR="00C56B5E">
        <w:t xml:space="preserve">: </w:t>
      </w:r>
      <w:proofErr w:type="spellStart"/>
      <w:r w:rsidR="00B975B7" w:rsidRPr="00B975B7">
        <w:rPr>
          <w:b/>
        </w:rPr>
        <w:t>Hernik</w:t>
      </w:r>
      <w:proofErr w:type="spellEnd"/>
      <w:r w:rsidR="00B975B7" w:rsidRPr="00B975B7">
        <w:t xml:space="preserve"> J., </w:t>
      </w:r>
      <w:proofErr w:type="spellStart"/>
      <w:r w:rsidR="00B975B7" w:rsidRPr="00B975B7">
        <w:t>Walczycka</w:t>
      </w:r>
      <w:proofErr w:type="spellEnd"/>
      <w:r w:rsidR="00B975B7" w:rsidRPr="00B975B7">
        <w:t xml:space="preserve"> M., Sankowski E., Harris B.J. (</w:t>
      </w:r>
      <w:proofErr w:type="spellStart"/>
      <w:r w:rsidR="00B975B7" w:rsidRPr="00B975B7">
        <w:t>Eds</w:t>
      </w:r>
      <w:proofErr w:type="spellEnd"/>
      <w:r w:rsidR="00B975B7" w:rsidRPr="00B975B7">
        <w:t xml:space="preserve">.) </w:t>
      </w:r>
      <w:r w:rsidR="00B975B7" w:rsidRPr="00B975B7">
        <w:rPr>
          <w:lang w:val="en-GB"/>
        </w:rPr>
        <w:t>(2021</w:t>
      </w:r>
      <w:r w:rsidR="00B975B7">
        <w:rPr>
          <w:lang w:val="en-GB"/>
        </w:rPr>
        <w:t>)</w:t>
      </w:r>
      <w:r w:rsidR="00B975B7" w:rsidRPr="00B975B7">
        <w:rPr>
          <w:lang w:val="en-GB"/>
        </w:rPr>
        <w:t> </w:t>
      </w:r>
      <w:r w:rsidR="00B975B7" w:rsidRPr="00B975B7">
        <w:rPr>
          <w:i/>
          <w:iCs/>
          <w:lang w:val="en-GB"/>
        </w:rPr>
        <w:t>Cultural Heritage — Possibilities for Land-</w:t>
      </w:r>
      <w:proofErr w:type="spellStart"/>
      <w:r w:rsidR="00B975B7" w:rsidRPr="00B975B7">
        <w:rPr>
          <w:i/>
          <w:iCs/>
          <w:lang w:val="en-GB"/>
        </w:rPr>
        <w:t>Centered</w:t>
      </w:r>
      <w:proofErr w:type="spellEnd"/>
      <w:r w:rsidR="00B975B7" w:rsidRPr="00B975B7">
        <w:rPr>
          <w:i/>
          <w:iCs/>
          <w:lang w:val="en-GB"/>
        </w:rPr>
        <w:t xml:space="preserve"> Societal Development</w:t>
      </w:r>
      <w:r w:rsidR="00B975B7" w:rsidRPr="00B975B7">
        <w:rPr>
          <w:lang w:val="en-GB"/>
        </w:rPr>
        <w:t>. Springer International Publishing (ISBN 978-3-030-58091-9) </w:t>
      </w:r>
    </w:p>
    <w:p w14:paraId="14FC8F1C" w14:textId="48FA96C3" w:rsidR="00B975B7" w:rsidRPr="004D636C" w:rsidRDefault="00C56B5E" w:rsidP="00C56B5E">
      <w:pPr>
        <w:spacing w:after="0" w:line="240" w:lineRule="auto"/>
        <w:jc w:val="both"/>
        <w:rPr>
          <w:lang w:val="en-GB"/>
        </w:rPr>
      </w:pPr>
      <w:hyperlink r:id="rId5" w:history="1">
        <w:proofErr w:type="spellStart"/>
        <w:r w:rsidR="00B975B7" w:rsidRPr="00B975B7">
          <w:rPr>
            <w:b/>
          </w:rPr>
          <w:t>Hernik</w:t>
        </w:r>
        <w:proofErr w:type="spellEnd"/>
        <w:r w:rsidR="00B975B7" w:rsidRPr="00B975B7">
          <w:t xml:space="preserve"> J.</w:t>
        </w:r>
      </w:hyperlink>
      <w:r w:rsidR="00B975B7" w:rsidRPr="00B975B7">
        <w:t>, Noszczyk T., </w:t>
      </w:r>
      <w:hyperlink r:id="rId6" w:history="1">
        <w:r w:rsidR="00B975B7" w:rsidRPr="00B975B7">
          <w:t>Rutkowska A.</w:t>
        </w:r>
      </w:hyperlink>
      <w:r w:rsidR="00B975B7">
        <w:t xml:space="preserve"> </w:t>
      </w:r>
      <w:r w:rsidR="00B975B7" w:rsidRPr="00B975B7">
        <w:rPr>
          <w:lang w:val="en-GB"/>
        </w:rPr>
        <w:t>(2</w:t>
      </w:r>
      <w:r w:rsidR="00B975B7">
        <w:rPr>
          <w:lang w:val="en-GB"/>
        </w:rPr>
        <w:t xml:space="preserve">019) </w:t>
      </w:r>
      <w:r w:rsidR="00B975B7" w:rsidRPr="00B975B7">
        <w:rPr>
          <w:i/>
          <w:lang w:val="en-GB"/>
        </w:rPr>
        <w:t>Towards a better understanding of the variables that influence renewable energy sources in eastern Poland</w:t>
      </w:r>
      <w:r w:rsidR="004D636C">
        <w:rPr>
          <w:lang w:val="en-GB"/>
        </w:rPr>
        <w:t>.</w:t>
      </w:r>
      <w:r w:rsidR="00B975B7" w:rsidRPr="00B975B7">
        <w:rPr>
          <w:lang w:val="en-GB"/>
        </w:rPr>
        <w:t xml:space="preserve"> </w:t>
      </w:r>
      <w:hyperlink r:id="rId7" w:tooltip="Show document details" w:history="1">
        <w:r w:rsidR="00B975B7" w:rsidRPr="00B975B7">
          <w:rPr>
            <w:lang w:val="en-GB"/>
          </w:rPr>
          <w:t>Journal of Cleaner</w:t>
        </w:r>
        <w:r w:rsidR="00B975B7">
          <w:rPr>
            <w:lang w:val="en-GB"/>
          </w:rPr>
          <w:t xml:space="preserve"> </w:t>
        </w:r>
        <w:r w:rsidR="00B975B7" w:rsidRPr="00B975B7">
          <w:rPr>
            <w:lang w:val="en-GB"/>
          </w:rPr>
          <w:t>Production</w:t>
        </w:r>
      </w:hyperlink>
      <w:r w:rsidR="00B975B7" w:rsidRPr="00B975B7">
        <w:rPr>
          <w:lang w:val="en-GB"/>
        </w:rPr>
        <w:t xml:space="preserve">, </w:t>
      </w:r>
      <w:r w:rsidR="00B975B7">
        <w:rPr>
          <w:lang w:val="en-GB"/>
        </w:rPr>
        <w:t xml:space="preserve">2019, </w:t>
      </w:r>
      <w:r w:rsidR="00B975B7" w:rsidRPr="004D636C">
        <w:rPr>
          <w:lang w:val="en-GB"/>
        </w:rPr>
        <w:t>241 ,  2019, 241, 118075</w:t>
      </w:r>
    </w:p>
    <w:p w14:paraId="3891117E" w14:textId="271ADE3D" w:rsidR="004D636C" w:rsidRPr="004D636C" w:rsidRDefault="004D636C" w:rsidP="00C56B5E">
      <w:pPr>
        <w:shd w:val="clear" w:color="auto" w:fill="FFFFFF"/>
        <w:spacing w:after="0" w:line="240" w:lineRule="auto"/>
        <w:jc w:val="both"/>
        <w:rPr>
          <w:color w:val="2E2E2E"/>
          <w:lang w:val="en-GB"/>
        </w:rPr>
      </w:pPr>
      <w:proofErr w:type="spellStart"/>
      <w:r w:rsidRPr="005C3A76">
        <w:rPr>
          <w:color w:val="2E2E2E"/>
          <w:lang w:val="en-GB"/>
        </w:rPr>
        <w:t>Grešlová</w:t>
      </w:r>
      <w:proofErr w:type="spellEnd"/>
      <w:r w:rsidRPr="005C3A76">
        <w:rPr>
          <w:color w:val="2E2E2E"/>
          <w:lang w:val="en-GB"/>
        </w:rPr>
        <w:t>, P., </w:t>
      </w:r>
      <w:proofErr w:type="spellStart"/>
      <w:r w:rsidRPr="0062034E">
        <w:rPr>
          <w:color w:val="2E2E2E"/>
        </w:rPr>
        <w:fldChar w:fldCharType="begin"/>
      </w:r>
      <w:r w:rsidRPr="005C3A76">
        <w:rPr>
          <w:color w:val="2E2E2E"/>
          <w:lang w:val="en-GB"/>
        </w:rPr>
        <w:instrText xml:space="preserve"> HYPERLINK "https://www.scopus.com/authid/detail.uri?authorId=16319970100" \o "" </w:instrText>
      </w:r>
      <w:r w:rsidRPr="0062034E">
        <w:rPr>
          <w:color w:val="2E2E2E"/>
        </w:rPr>
        <w:fldChar w:fldCharType="separate"/>
      </w:r>
      <w:r w:rsidRPr="005C3A76">
        <w:rPr>
          <w:color w:val="2E2E2E"/>
          <w:lang w:val="en-GB"/>
        </w:rPr>
        <w:t>Štych</w:t>
      </w:r>
      <w:proofErr w:type="spellEnd"/>
      <w:r w:rsidRPr="005C3A76">
        <w:rPr>
          <w:color w:val="2E2E2E"/>
          <w:lang w:val="en-GB"/>
        </w:rPr>
        <w:t>, P.</w:t>
      </w:r>
      <w:r w:rsidRPr="0062034E">
        <w:rPr>
          <w:color w:val="2E2E2E"/>
        </w:rPr>
        <w:fldChar w:fldCharType="end"/>
      </w:r>
      <w:r w:rsidRPr="005C3A76">
        <w:rPr>
          <w:color w:val="2E2E2E"/>
          <w:lang w:val="en-GB"/>
        </w:rPr>
        <w:t>, </w:t>
      </w:r>
      <w:hyperlink r:id="rId8" w:history="1">
        <w:r w:rsidRPr="005C3A76">
          <w:rPr>
            <w:color w:val="2E2E2E"/>
            <w:lang w:val="en-GB"/>
          </w:rPr>
          <w:t>Salata, T.</w:t>
        </w:r>
      </w:hyperlink>
      <w:r w:rsidRPr="005C3A76">
        <w:rPr>
          <w:color w:val="2E2E2E"/>
          <w:lang w:val="en-GB"/>
        </w:rPr>
        <w:t>, </w:t>
      </w:r>
      <w:proofErr w:type="spellStart"/>
      <w:r w:rsidR="00C56B5E">
        <w:fldChar w:fldCharType="begin"/>
      </w:r>
      <w:r w:rsidR="00C56B5E">
        <w:instrText xml:space="preserve"> HYPERLINK "https://www.scopus.com/authid/detail.uri?authorId=15725136900&amp;amp;eid=2-s2.0-85060342954" \o "Show Author Details" </w:instrText>
      </w:r>
      <w:r w:rsidR="00C56B5E">
        <w:fldChar w:fldCharType="separate"/>
      </w:r>
      <w:r w:rsidRPr="005C3A76">
        <w:rPr>
          <w:b/>
          <w:color w:val="2E2E2E"/>
          <w:lang w:val="en-GB"/>
        </w:rPr>
        <w:t>Hernik</w:t>
      </w:r>
      <w:proofErr w:type="spellEnd"/>
      <w:r w:rsidRPr="005C3A76">
        <w:rPr>
          <w:b/>
          <w:color w:val="2E2E2E"/>
          <w:lang w:val="en-GB"/>
        </w:rPr>
        <w:t>, J.</w:t>
      </w:r>
      <w:r w:rsidR="00C56B5E">
        <w:rPr>
          <w:b/>
          <w:color w:val="2E2E2E"/>
          <w:lang w:val="en-GB"/>
        </w:rPr>
        <w:fldChar w:fldCharType="end"/>
      </w:r>
      <w:r w:rsidRPr="005C3A76">
        <w:rPr>
          <w:color w:val="2E2E2E"/>
          <w:lang w:val="en-GB"/>
        </w:rPr>
        <w:t xml:space="preserve">, </w:t>
      </w:r>
      <w:hyperlink r:id="rId9" w:tooltip="Show Author Details" w:history="1">
        <w:proofErr w:type="spellStart"/>
        <w:r w:rsidRPr="005C3A76">
          <w:rPr>
            <w:color w:val="2E2E2E"/>
            <w:lang w:val="en-GB"/>
          </w:rPr>
          <w:t>Knížková</w:t>
        </w:r>
        <w:proofErr w:type="spellEnd"/>
        <w:r w:rsidRPr="005C3A76">
          <w:rPr>
            <w:color w:val="2E2E2E"/>
            <w:lang w:val="en-GB"/>
          </w:rPr>
          <w:t>, I.</w:t>
        </w:r>
      </w:hyperlink>
      <w:r w:rsidRPr="005C3A76">
        <w:rPr>
          <w:color w:val="2E2E2E"/>
          <w:lang w:val="en-GB"/>
        </w:rPr>
        <w:t xml:space="preserve">, </w:t>
      </w:r>
      <w:hyperlink r:id="rId10" w:tooltip="Show Author Details" w:history="1">
        <w:proofErr w:type="spellStart"/>
        <w:r w:rsidRPr="005C3A76">
          <w:rPr>
            <w:color w:val="2E2E2E"/>
            <w:lang w:val="en-GB"/>
          </w:rPr>
          <w:t>Bičík</w:t>
        </w:r>
        <w:proofErr w:type="spellEnd"/>
        <w:r w:rsidRPr="005C3A76">
          <w:rPr>
            <w:color w:val="2E2E2E"/>
            <w:lang w:val="en-GB"/>
          </w:rPr>
          <w:t>, I.</w:t>
        </w:r>
      </w:hyperlink>
      <w:r w:rsidRPr="005C3A76">
        <w:rPr>
          <w:color w:val="2E2E2E"/>
          <w:lang w:val="en-GB"/>
        </w:rPr>
        <w:t xml:space="preserve">, </w:t>
      </w:r>
      <w:hyperlink r:id="rId11" w:tooltip="Show Author Details" w:history="1">
        <w:proofErr w:type="spellStart"/>
        <w:r w:rsidRPr="005C3A76">
          <w:rPr>
            <w:color w:val="2E2E2E"/>
            <w:lang w:val="en-GB"/>
          </w:rPr>
          <w:t>Jeleček</w:t>
        </w:r>
        <w:proofErr w:type="spellEnd"/>
        <w:r w:rsidRPr="005C3A76">
          <w:rPr>
            <w:color w:val="2E2E2E"/>
            <w:lang w:val="en-GB"/>
          </w:rPr>
          <w:t>, L.</w:t>
        </w:r>
      </w:hyperlink>
      <w:r w:rsidRPr="005C3A76">
        <w:rPr>
          <w:color w:val="2E2E2E"/>
          <w:lang w:val="en-GB"/>
        </w:rPr>
        <w:t xml:space="preserve">, </w:t>
      </w:r>
      <w:hyperlink r:id="rId12" w:tooltip="Show Author Details" w:history="1">
        <w:r w:rsidRPr="005C3A76">
          <w:rPr>
            <w:color w:val="2E2E2E"/>
            <w:lang w:val="en-GB"/>
          </w:rPr>
          <w:t>Prus, B.</w:t>
        </w:r>
      </w:hyperlink>
      <w:r w:rsidRPr="005C3A76">
        <w:rPr>
          <w:color w:val="2E2E2E"/>
          <w:lang w:val="en-GB"/>
        </w:rPr>
        <w:t xml:space="preserve">, </w:t>
      </w:r>
      <w:hyperlink r:id="rId13" w:tooltip="Show Author Details" w:history="1">
        <w:proofErr w:type="spellStart"/>
        <w:r w:rsidRPr="005C3A76">
          <w:rPr>
            <w:color w:val="2E2E2E"/>
            <w:lang w:val="en-GB"/>
          </w:rPr>
          <w:t>Noszczyk</w:t>
        </w:r>
        <w:proofErr w:type="spellEnd"/>
        <w:r w:rsidRPr="005C3A76">
          <w:rPr>
            <w:color w:val="2E2E2E"/>
            <w:lang w:val="en-GB"/>
          </w:rPr>
          <w:t>, T.</w:t>
        </w:r>
      </w:hyperlink>
      <w:r w:rsidRPr="005C3A76">
        <w:rPr>
          <w:color w:val="2E2E2E"/>
          <w:lang w:val="en-GB"/>
        </w:rPr>
        <w:t xml:space="preserve"> </w:t>
      </w:r>
      <w:r w:rsidRPr="004D636C">
        <w:rPr>
          <w:color w:val="2E2E2E"/>
          <w:lang w:val="en-GB"/>
        </w:rPr>
        <w:t>(2</w:t>
      </w:r>
      <w:r>
        <w:rPr>
          <w:color w:val="2E2E2E"/>
          <w:lang w:val="en-GB"/>
        </w:rPr>
        <w:t>019)</w:t>
      </w:r>
      <w:r w:rsidRPr="004D636C">
        <w:rPr>
          <w:color w:val="2E2E2E"/>
          <w:lang w:val="en-GB"/>
        </w:rPr>
        <w:t xml:space="preserve"> </w:t>
      </w:r>
      <w:hyperlink r:id="rId14" w:tooltip="Show document details" w:history="1">
        <w:r w:rsidRPr="004D636C">
          <w:rPr>
            <w:i/>
            <w:color w:val="2E2E2E"/>
            <w:lang w:val="en-GB"/>
          </w:rPr>
          <w:t>Agroecosystem energy metabolism in Czechia and Poland in the two decades after the fall of communism: From a centrally planned system to market oriented mode of production</w:t>
        </w:r>
      </w:hyperlink>
      <w:r>
        <w:rPr>
          <w:color w:val="2E2E2E"/>
          <w:lang w:val="en-GB"/>
        </w:rPr>
        <w:t xml:space="preserve">. </w:t>
      </w:r>
      <w:hyperlink r:id="rId15" w:tooltip="Show document details" w:history="1">
        <w:r w:rsidRPr="004D636C">
          <w:rPr>
            <w:color w:val="2E2E2E"/>
            <w:lang w:val="en-GB"/>
          </w:rPr>
          <w:t>Land Use Policy</w:t>
        </w:r>
      </w:hyperlink>
      <w:r w:rsidRPr="004D636C">
        <w:rPr>
          <w:color w:val="2E2E2E"/>
          <w:lang w:val="en-GB"/>
        </w:rPr>
        <w:t>, 2019, 82, pp. 807–820.</w:t>
      </w:r>
    </w:p>
    <w:p w14:paraId="7C2BFB17" w14:textId="7D5AE295" w:rsidR="001B1D3C" w:rsidRPr="001B1D3C" w:rsidRDefault="001B1D3C" w:rsidP="00C56B5E">
      <w:pPr>
        <w:spacing w:after="0" w:line="240" w:lineRule="auto"/>
        <w:jc w:val="both"/>
        <w:rPr>
          <w:lang w:val="en-GB"/>
        </w:rPr>
      </w:pPr>
      <w:r w:rsidRPr="001B1D3C">
        <w:rPr>
          <w:lang w:val="en-GB"/>
        </w:rPr>
        <w:t xml:space="preserve">Cegielska K., </w:t>
      </w:r>
      <w:proofErr w:type="spellStart"/>
      <w:r w:rsidRPr="001B1D3C">
        <w:rPr>
          <w:lang w:val="en-GB"/>
        </w:rPr>
        <w:t>Noszczyk</w:t>
      </w:r>
      <w:proofErr w:type="spellEnd"/>
      <w:r w:rsidRPr="001B1D3C">
        <w:rPr>
          <w:lang w:val="en-GB"/>
        </w:rPr>
        <w:t xml:space="preserve"> T., Kukulska A., </w:t>
      </w:r>
      <w:proofErr w:type="spellStart"/>
      <w:r w:rsidRPr="001B1D3C">
        <w:rPr>
          <w:lang w:val="en-GB"/>
        </w:rPr>
        <w:t>Szylar</w:t>
      </w:r>
      <w:proofErr w:type="spellEnd"/>
      <w:r w:rsidRPr="001B1D3C">
        <w:rPr>
          <w:lang w:val="en-GB"/>
        </w:rPr>
        <w:t xml:space="preserve"> M., </w:t>
      </w:r>
      <w:r w:rsidRPr="001B1D3C">
        <w:rPr>
          <w:b/>
          <w:lang w:val="en-GB"/>
        </w:rPr>
        <w:t>Hernik J.</w:t>
      </w:r>
      <w:r w:rsidRPr="001B1D3C">
        <w:rPr>
          <w:lang w:val="en-GB"/>
        </w:rPr>
        <w:t xml:space="preserve">, Dixon-Gough R., </w:t>
      </w:r>
      <w:proofErr w:type="spellStart"/>
      <w:r w:rsidRPr="001B1D3C">
        <w:rPr>
          <w:lang w:val="en-GB"/>
        </w:rPr>
        <w:t>Jombach</w:t>
      </w:r>
      <w:proofErr w:type="spellEnd"/>
      <w:r w:rsidRPr="001B1D3C">
        <w:rPr>
          <w:lang w:val="en-GB"/>
        </w:rPr>
        <w:t xml:space="preserve"> S., </w:t>
      </w:r>
      <w:proofErr w:type="spellStart"/>
      <w:r w:rsidRPr="001B1D3C">
        <w:rPr>
          <w:lang w:val="en-GB"/>
        </w:rPr>
        <w:t>Valánszki</w:t>
      </w:r>
      <w:proofErr w:type="spellEnd"/>
      <w:r w:rsidRPr="001B1D3C">
        <w:rPr>
          <w:lang w:val="en-GB"/>
        </w:rPr>
        <w:t xml:space="preserve"> I., </w:t>
      </w:r>
      <w:proofErr w:type="spellStart"/>
      <w:r w:rsidRPr="001B1D3C">
        <w:rPr>
          <w:lang w:val="en-GB"/>
        </w:rPr>
        <w:t>Filepné</w:t>
      </w:r>
      <w:proofErr w:type="spellEnd"/>
      <w:r w:rsidRPr="001B1D3C">
        <w:rPr>
          <w:lang w:val="en-GB"/>
        </w:rPr>
        <w:t xml:space="preserve"> Kovács K. (2018) </w:t>
      </w:r>
      <w:r w:rsidRPr="001B1D3C">
        <w:rPr>
          <w:i/>
          <w:lang w:val="en-GB"/>
        </w:rPr>
        <w:t>Land use and land cover changes in post-socialist countries: Some observations from Hungary and Poland</w:t>
      </w:r>
      <w:r w:rsidRPr="001B1D3C">
        <w:rPr>
          <w:lang w:val="en-GB"/>
        </w:rPr>
        <w:t xml:space="preserve">. Land Use Policy, Volume 78, 2018, 1-18, </w:t>
      </w:r>
    </w:p>
    <w:p w14:paraId="60F6BEAF" w14:textId="77777777" w:rsidR="00687D35" w:rsidRPr="00687D35" w:rsidRDefault="00687D35" w:rsidP="005C3A76">
      <w:pPr>
        <w:spacing w:after="0" w:line="240" w:lineRule="auto"/>
        <w:ind w:firstLine="360"/>
        <w:rPr>
          <w:lang w:val="en-GB"/>
        </w:rPr>
      </w:pPr>
      <w:proofErr w:type="spellStart"/>
      <w:r w:rsidRPr="00687D35">
        <w:rPr>
          <w:lang w:val="en-GB"/>
        </w:rPr>
        <w:t>Kierownik</w:t>
      </w:r>
      <w:proofErr w:type="spellEnd"/>
      <w:r w:rsidRPr="00687D35">
        <w:rPr>
          <w:lang w:val="en-GB"/>
        </w:rPr>
        <w:t xml:space="preserve"> </w:t>
      </w:r>
      <w:proofErr w:type="spellStart"/>
      <w:r w:rsidRPr="00687D35">
        <w:rPr>
          <w:lang w:val="en-GB"/>
        </w:rPr>
        <w:t>międzynarodowych</w:t>
      </w:r>
      <w:proofErr w:type="spellEnd"/>
      <w:r w:rsidRPr="00687D35">
        <w:rPr>
          <w:lang w:val="en-GB"/>
        </w:rPr>
        <w:t xml:space="preserve"> </w:t>
      </w:r>
      <w:proofErr w:type="spellStart"/>
      <w:r w:rsidRPr="00687D35">
        <w:rPr>
          <w:lang w:val="en-GB"/>
        </w:rPr>
        <w:t>projektów</w:t>
      </w:r>
      <w:proofErr w:type="spellEnd"/>
      <w:r w:rsidRPr="00687D35">
        <w:rPr>
          <w:lang w:val="en-GB"/>
        </w:rPr>
        <w:t>:</w:t>
      </w:r>
    </w:p>
    <w:p w14:paraId="74FE3822" w14:textId="77777777" w:rsidR="00687D35" w:rsidRPr="005C3A76" w:rsidRDefault="00687D35" w:rsidP="00C56B5E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5C3A76">
        <w:rPr>
          <w:lang w:val="en-GB"/>
        </w:rPr>
        <w:t xml:space="preserve">Protection of historical cultural landscapes to strengthen regional identities and local economies (nr </w:t>
      </w:r>
      <w:proofErr w:type="spellStart"/>
      <w:r w:rsidRPr="005C3A76">
        <w:rPr>
          <w:lang w:val="en-GB"/>
        </w:rPr>
        <w:t>projektu</w:t>
      </w:r>
      <w:proofErr w:type="spellEnd"/>
      <w:r w:rsidRPr="005C3A76">
        <w:rPr>
          <w:lang w:val="en-GB"/>
        </w:rPr>
        <w:t xml:space="preserve"> 5D106) z </w:t>
      </w:r>
      <w:proofErr w:type="spellStart"/>
      <w:r w:rsidRPr="005C3A76">
        <w:rPr>
          <w:lang w:val="en-GB"/>
        </w:rPr>
        <w:t>programu</w:t>
      </w:r>
      <w:proofErr w:type="spellEnd"/>
      <w:r w:rsidRPr="005C3A76">
        <w:rPr>
          <w:lang w:val="en-GB"/>
        </w:rPr>
        <w:t xml:space="preserve"> Interreg IIIB </w:t>
      </w:r>
      <w:proofErr w:type="spellStart"/>
      <w:r w:rsidRPr="005C3A76">
        <w:rPr>
          <w:lang w:val="en-GB"/>
        </w:rPr>
        <w:t>Cadses</w:t>
      </w:r>
      <w:proofErr w:type="spellEnd"/>
      <w:r w:rsidRPr="005C3A76">
        <w:rPr>
          <w:lang w:val="en-GB"/>
        </w:rPr>
        <w:t xml:space="preserve"> UE, 2006-2009.</w:t>
      </w:r>
    </w:p>
    <w:p w14:paraId="57BC5428" w14:textId="77777777" w:rsidR="00687D35" w:rsidRPr="005C3A76" w:rsidRDefault="00687D35" w:rsidP="00C56B5E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5C3A76">
        <w:rPr>
          <w:lang w:val="en-GB"/>
        </w:rPr>
        <w:lastRenderedPageBreak/>
        <w:t>Cultural Landscapes of mountain and highland river valleys (</w:t>
      </w:r>
      <w:proofErr w:type="spellStart"/>
      <w:r w:rsidRPr="005C3A76">
        <w:rPr>
          <w:lang w:val="en-GB"/>
        </w:rPr>
        <w:t>numer</w:t>
      </w:r>
      <w:proofErr w:type="spellEnd"/>
      <w:r w:rsidRPr="005C3A76">
        <w:rPr>
          <w:lang w:val="en-GB"/>
        </w:rPr>
        <w:t xml:space="preserve"> </w:t>
      </w:r>
      <w:proofErr w:type="spellStart"/>
      <w:r w:rsidRPr="005C3A76">
        <w:rPr>
          <w:lang w:val="en-GB"/>
        </w:rPr>
        <w:t>projektu</w:t>
      </w:r>
      <w:proofErr w:type="spellEnd"/>
      <w:r w:rsidRPr="005C3A76">
        <w:rPr>
          <w:lang w:val="en-GB"/>
        </w:rPr>
        <w:t xml:space="preserve"> PRNF-274-AII-2/08) </w:t>
      </w:r>
      <w:r w:rsidRPr="005C3A76">
        <w:rPr>
          <w:lang w:val="en-GB"/>
        </w:rPr>
        <w:br/>
        <w:t xml:space="preserve">z </w:t>
      </w:r>
      <w:proofErr w:type="spellStart"/>
      <w:r w:rsidRPr="005C3A76">
        <w:rPr>
          <w:lang w:val="en-GB"/>
        </w:rPr>
        <w:t>Polsko-Norweskiego</w:t>
      </w:r>
      <w:proofErr w:type="spellEnd"/>
      <w:r w:rsidRPr="005C3A76">
        <w:rPr>
          <w:lang w:val="en-GB"/>
        </w:rPr>
        <w:t xml:space="preserve"> </w:t>
      </w:r>
      <w:proofErr w:type="spellStart"/>
      <w:r w:rsidRPr="005C3A76">
        <w:rPr>
          <w:lang w:val="en-GB"/>
        </w:rPr>
        <w:t>Funduszu</w:t>
      </w:r>
      <w:proofErr w:type="spellEnd"/>
      <w:r w:rsidRPr="005C3A76">
        <w:rPr>
          <w:lang w:val="en-GB"/>
        </w:rPr>
        <w:t xml:space="preserve"> </w:t>
      </w:r>
      <w:proofErr w:type="spellStart"/>
      <w:r w:rsidRPr="005C3A76">
        <w:rPr>
          <w:lang w:val="en-GB"/>
        </w:rPr>
        <w:t>Badań</w:t>
      </w:r>
      <w:proofErr w:type="spellEnd"/>
      <w:r w:rsidRPr="005C3A76">
        <w:rPr>
          <w:lang w:val="en-GB"/>
        </w:rPr>
        <w:t xml:space="preserve"> </w:t>
      </w:r>
      <w:proofErr w:type="spellStart"/>
      <w:r w:rsidRPr="005C3A76">
        <w:rPr>
          <w:lang w:val="en-GB"/>
        </w:rPr>
        <w:t>Naukowych</w:t>
      </w:r>
      <w:proofErr w:type="spellEnd"/>
      <w:r w:rsidRPr="005C3A76">
        <w:rPr>
          <w:lang w:val="en-GB"/>
        </w:rPr>
        <w:t>, 2009-2010.</w:t>
      </w:r>
    </w:p>
    <w:p w14:paraId="6EF55A45" w14:textId="77777777" w:rsidR="00687D35" w:rsidRPr="005C3A76" w:rsidRDefault="00687D35" w:rsidP="00C56B5E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5C3A76">
        <w:rPr>
          <w:lang w:val="en-GB"/>
        </w:rPr>
        <w:t xml:space="preserve">Comparison of Culture Landscapes under Background of the Urbanization in China and Poland (nr </w:t>
      </w:r>
      <w:proofErr w:type="spellStart"/>
      <w:r w:rsidRPr="005C3A76">
        <w:rPr>
          <w:lang w:val="en-GB"/>
        </w:rPr>
        <w:t>projektu</w:t>
      </w:r>
      <w:proofErr w:type="spellEnd"/>
      <w:r w:rsidRPr="005C3A76">
        <w:rPr>
          <w:lang w:val="en-GB"/>
        </w:rPr>
        <w:t xml:space="preserve"> nr 35-3) z </w:t>
      </w:r>
      <w:proofErr w:type="spellStart"/>
      <w:r w:rsidRPr="005C3A76">
        <w:rPr>
          <w:lang w:val="en-GB"/>
        </w:rPr>
        <w:t>Programu</w:t>
      </w:r>
      <w:proofErr w:type="spellEnd"/>
      <w:r w:rsidRPr="005C3A76">
        <w:rPr>
          <w:lang w:val="en-GB"/>
        </w:rPr>
        <w:t xml:space="preserve"> Chinese - Polish Scientific and Technological Cooperation Committee, 2012-2014.</w:t>
      </w:r>
    </w:p>
    <w:p w14:paraId="5594FDCE" w14:textId="77777777" w:rsidR="00687D35" w:rsidRPr="005C3A76" w:rsidRDefault="00687D35" w:rsidP="00C56B5E">
      <w:pPr>
        <w:pStyle w:val="Akapitzlist"/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5C3A76">
        <w:rPr>
          <w:lang w:val="en-GB"/>
        </w:rPr>
        <w:t xml:space="preserve">Impact of political and economy transition on land use changes in Czechia and Poland: identification of key factors and processes (nr </w:t>
      </w:r>
      <w:proofErr w:type="spellStart"/>
      <w:r w:rsidRPr="005C3A76">
        <w:rPr>
          <w:lang w:val="en-GB"/>
        </w:rPr>
        <w:t>projektu</w:t>
      </w:r>
      <w:proofErr w:type="spellEnd"/>
      <w:r w:rsidRPr="005C3A76">
        <w:rPr>
          <w:lang w:val="en-GB"/>
        </w:rPr>
        <w:t xml:space="preserve"> 9039/R14/15) z Polish-Czech research projects for the years 2014-2015.</w:t>
      </w:r>
    </w:p>
    <w:p w14:paraId="4FD9A1AD" w14:textId="77777777" w:rsidR="00687D35" w:rsidRDefault="00687D35" w:rsidP="00C56B5E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5C3A76">
        <w:rPr>
          <w:lang w:val="en-GB"/>
        </w:rPr>
        <w:t xml:space="preserve">Cultural heritage of small homelands z </w:t>
      </w:r>
      <w:proofErr w:type="spellStart"/>
      <w:r w:rsidRPr="005C3A76">
        <w:rPr>
          <w:lang w:val="en-GB"/>
        </w:rPr>
        <w:t>programu</w:t>
      </w:r>
      <w:proofErr w:type="spellEnd"/>
      <w:r w:rsidRPr="005C3A76">
        <w:rPr>
          <w:lang w:val="en-GB"/>
        </w:rPr>
        <w:t xml:space="preserve"> NAWA (no. </w:t>
      </w:r>
      <w:r w:rsidRPr="00772FBD">
        <w:t xml:space="preserve">PPI/APM/2018/ 1/00010/U/001), </w:t>
      </w:r>
      <w:r>
        <w:t>2019-2021.</w:t>
      </w:r>
    </w:p>
    <w:p w14:paraId="6F6D5E9C" w14:textId="583FD574" w:rsidR="00717D14" w:rsidRDefault="00717D14" w:rsidP="00C56B5E">
      <w:pPr>
        <w:jc w:val="both"/>
      </w:pPr>
    </w:p>
    <w:p w14:paraId="23EC9E7B" w14:textId="47889845" w:rsidR="001B1D3C" w:rsidRDefault="001B1D3C"/>
    <w:sectPr w:rsidR="001B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AE14D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10AC1"/>
    <w:multiLevelType w:val="hybridMultilevel"/>
    <w:tmpl w:val="6CC0A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309D5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B1D3C"/>
    <w:rsid w:val="001B1DFE"/>
    <w:rsid w:val="001B71D8"/>
    <w:rsid w:val="001E2D1C"/>
    <w:rsid w:val="00221B64"/>
    <w:rsid w:val="003E5CDE"/>
    <w:rsid w:val="004D636C"/>
    <w:rsid w:val="005C3A76"/>
    <w:rsid w:val="00687D35"/>
    <w:rsid w:val="00717D14"/>
    <w:rsid w:val="00844405"/>
    <w:rsid w:val="00A8154E"/>
    <w:rsid w:val="00B975B7"/>
    <w:rsid w:val="00C56B5E"/>
    <w:rsid w:val="00D56683"/>
    <w:rsid w:val="00DB72A1"/>
    <w:rsid w:val="00E67789"/>
    <w:rsid w:val="00E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AEAA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styleId="Uwydatnienie">
    <w:name w:val="Emphasis"/>
    <w:uiPriority w:val="20"/>
    <w:qFormat/>
    <w:rsid w:val="00B975B7"/>
    <w:rPr>
      <w:i/>
      <w:iCs/>
    </w:rPr>
  </w:style>
  <w:style w:type="character" w:styleId="Hipercze">
    <w:name w:val="Hyperlink"/>
    <w:basedOn w:val="Domylnaczcionkaakapitu"/>
    <w:uiPriority w:val="99"/>
    <w:unhideWhenUsed/>
    <w:rsid w:val="001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728817800" TargetMode="External"/><Relationship Id="rId13" Type="http://schemas.openxmlformats.org/officeDocument/2006/relationships/hyperlink" Target="https://www.scopus.com/authid/detail.uri?authorId=57190025111&amp;amp;eid=2-s2.0-85060342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19167?origin=resultslist" TargetMode="External"/><Relationship Id="rId12" Type="http://schemas.openxmlformats.org/officeDocument/2006/relationships/hyperlink" Target="https://www.scopus.com/authid/detail.uri?authorId=56728744500&amp;amp;eid=2-s2.0-8506034295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6025604200" TargetMode="External"/><Relationship Id="rId11" Type="http://schemas.openxmlformats.org/officeDocument/2006/relationships/hyperlink" Target="https://www.scopus.com/authid/detail.uri?authorId=9267815400&amp;amp;eid=2-s2.0-85060342954" TargetMode="External"/><Relationship Id="rId5" Type="http://schemas.openxmlformats.org/officeDocument/2006/relationships/hyperlink" Target="https://www.scopus.com/authid/detail.uri?authorId=15725136900" TargetMode="External"/><Relationship Id="rId15" Type="http://schemas.openxmlformats.org/officeDocument/2006/relationships/hyperlink" Target="https://www.scopus.com/sourceid/14500?origin=resultslist" TargetMode="External"/><Relationship Id="rId10" Type="http://schemas.openxmlformats.org/officeDocument/2006/relationships/hyperlink" Target="https://www.scopus.com/authid/detail.uri?authorId=9267815100&amp;amp;eid=2-s2.0-85060342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6157718000&amp;amp;eid=2-s2.0-85060342954" TargetMode="External"/><Relationship Id="rId14" Type="http://schemas.openxmlformats.org/officeDocument/2006/relationships/hyperlink" Target="https://www.scopus.com/record/display.uri?eid=2-s2.0-85060342954&amp;origin=resultslis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2</cp:revision>
  <dcterms:created xsi:type="dcterms:W3CDTF">2021-05-31T07:08:00Z</dcterms:created>
  <dcterms:modified xsi:type="dcterms:W3CDTF">2021-05-31T07:08:00Z</dcterms:modified>
</cp:coreProperties>
</file>