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A1" w:rsidRPr="00E3480C" w:rsidRDefault="00563275" w:rsidP="00A456A1">
      <w:pPr>
        <w:jc w:val="right"/>
      </w:pPr>
      <w:bookmarkStart w:id="0" w:name="_GoBack"/>
      <w:bookmarkEnd w:id="0"/>
      <w:r>
        <w:t xml:space="preserve">Warszawa, </w:t>
      </w:r>
      <w:r w:rsidR="00173FAE">
        <w:t xml:space="preserve">       </w:t>
      </w:r>
      <w:r>
        <w:t>stycznia 2018</w:t>
      </w:r>
      <w:r w:rsidR="00E73050" w:rsidRPr="00E3480C">
        <w:t xml:space="preserve"> r.</w:t>
      </w:r>
    </w:p>
    <w:p w:rsidR="00A456A1" w:rsidRPr="00E3480C" w:rsidRDefault="00E73050" w:rsidP="00A456A1">
      <w:pPr>
        <w:pStyle w:val="menfont"/>
      </w:pPr>
      <w:bookmarkStart w:id="1" w:name="ezdSprawaZnak"/>
      <w:r w:rsidRPr="00E3480C">
        <w:t>DWM-WWDiW.263.2.2017</w:t>
      </w:r>
      <w:bookmarkEnd w:id="1"/>
      <w:r w:rsidRPr="00E3480C">
        <w:t>.</w:t>
      </w:r>
      <w:bookmarkStart w:id="2" w:name="ezdAutorInicjaly"/>
      <w:r w:rsidRPr="00E3480C">
        <w:t>KH</w:t>
      </w:r>
      <w:bookmarkEnd w:id="2"/>
    </w:p>
    <w:p w:rsidR="005B18A7" w:rsidRDefault="005B18A7">
      <w:pPr>
        <w:pStyle w:val="menfont"/>
      </w:pPr>
    </w:p>
    <w:p w:rsidR="00E3480C" w:rsidRDefault="00E3480C">
      <w:pPr>
        <w:pStyle w:val="menfont"/>
      </w:pPr>
    </w:p>
    <w:p w:rsidR="00312C81" w:rsidRPr="00E3480C" w:rsidRDefault="005B18A7">
      <w:pPr>
        <w:pStyle w:val="menfont"/>
      </w:pPr>
      <w:r w:rsidRPr="00E3480C">
        <w:t>Pani</w:t>
      </w:r>
    </w:p>
    <w:p w:rsidR="005B18A7" w:rsidRPr="00E3480C" w:rsidRDefault="005B18A7" w:rsidP="005B18A7">
      <w:pPr>
        <w:pStyle w:val="Tekstpodstawowy2"/>
        <w:shd w:val="clear" w:color="auto" w:fill="auto"/>
        <w:spacing w:line="240" w:lineRule="auto"/>
        <w:ind w:left="23"/>
        <w:rPr>
          <w:sz w:val="24"/>
          <w:szCs w:val="24"/>
        </w:rPr>
      </w:pPr>
      <w:r w:rsidRPr="00E3480C">
        <w:rPr>
          <w:sz w:val="24"/>
          <w:szCs w:val="24"/>
        </w:rPr>
        <w:t xml:space="preserve">Joanna </w:t>
      </w:r>
      <w:proofErr w:type="spellStart"/>
      <w:r w:rsidRPr="00E3480C">
        <w:rPr>
          <w:sz w:val="24"/>
          <w:szCs w:val="24"/>
        </w:rPr>
        <w:t>Anderwald</w:t>
      </w:r>
      <w:proofErr w:type="spellEnd"/>
    </w:p>
    <w:p w:rsidR="005B18A7" w:rsidRPr="00E3480C" w:rsidRDefault="005B18A7" w:rsidP="005B18A7">
      <w:pPr>
        <w:pStyle w:val="Tekstpodstawowy2"/>
        <w:shd w:val="clear" w:color="auto" w:fill="auto"/>
        <w:spacing w:line="240" w:lineRule="auto"/>
        <w:ind w:left="23" w:right="4060"/>
        <w:rPr>
          <w:sz w:val="24"/>
          <w:szCs w:val="24"/>
        </w:rPr>
      </w:pPr>
      <w:r w:rsidRPr="00E3480C">
        <w:rPr>
          <w:sz w:val="24"/>
          <w:szCs w:val="24"/>
        </w:rPr>
        <w:t xml:space="preserve">Prezes Stowarzyszenia </w:t>
      </w:r>
    </w:p>
    <w:p w:rsidR="005B18A7" w:rsidRPr="00E3480C" w:rsidRDefault="005B18A7" w:rsidP="005B18A7">
      <w:pPr>
        <w:pStyle w:val="Tekstpodstawowy2"/>
        <w:shd w:val="clear" w:color="auto" w:fill="auto"/>
        <w:spacing w:line="240" w:lineRule="auto"/>
        <w:ind w:right="-1"/>
        <w:rPr>
          <w:sz w:val="24"/>
          <w:szCs w:val="24"/>
        </w:rPr>
      </w:pPr>
      <w:r w:rsidRPr="00E3480C">
        <w:rPr>
          <w:sz w:val="24"/>
          <w:szCs w:val="24"/>
        </w:rPr>
        <w:t xml:space="preserve">Międzyszkolny Klub Sportowy „Pałac Młodzieży - Łódź” </w:t>
      </w:r>
    </w:p>
    <w:p w:rsidR="005B18A7" w:rsidRPr="00E3480C" w:rsidRDefault="005B18A7" w:rsidP="005B18A7">
      <w:pPr>
        <w:pStyle w:val="Tekstpodstawowy2"/>
        <w:shd w:val="clear" w:color="auto" w:fill="auto"/>
        <w:spacing w:line="240" w:lineRule="auto"/>
        <w:ind w:left="23" w:right="4060"/>
        <w:rPr>
          <w:sz w:val="24"/>
          <w:szCs w:val="24"/>
        </w:rPr>
      </w:pPr>
      <w:r w:rsidRPr="00E3480C">
        <w:rPr>
          <w:sz w:val="24"/>
          <w:szCs w:val="24"/>
        </w:rPr>
        <w:t>al. Wyszyńskiego 86</w:t>
      </w:r>
    </w:p>
    <w:p w:rsidR="005B18A7" w:rsidRPr="00E3480C" w:rsidRDefault="005B18A7" w:rsidP="005B18A7">
      <w:pPr>
        <w:pStyle w:val="Tekstpodstawowy2"/>
        <w:shd w:val="clear" w:color="auto" w:fill="auto"/>
        <w:spacing w:line="240" w:lineRule="auto"/>
        <w:ind w:left="20" w:right="4060"/>
        <w:rPr>
          <w:sz w:val="24"/>
          <w:szCs w:val="24"/>
        </w:rPr>
      </w:pPr>
      <w:r w:rsidRPr="00E3480C">
        <w:rPr>
          <w:sz w:val="24"/>
          <w:szCs w:val="24"/>
        </w:rPr>
        <w:t xml:space="preserve">94-050 Łódź </w:t>
      </w:r>
    </w:p>
    <w:p w:rsidR="005B18A7" w:rsidRPr="00E3480C" w:rsidRDefault="005B18A7" w:rsidP="005B18A7">
      <w:pPr>
        <w:pStyle w:val="Tekstpodstawowy2"/>
        <w:shd w:val="clear" w:color="auto" w:fill="auto"/>
        <w:spacing w:line="240" w:lineRule="auto"/>
        <w:ind w:left="20" w:right="4060"/>
        <w:rPr>
          <w:sz w:val="24"/>
          <w:szCs w:val="24"/>
        </w:rPr>
      </w:pPr>
    </w:p>
    <w:p w:rsidR="00E3480C" w:rsidRPr="00E3480C" w:rsidRDefault="00E3480C" w:rsidP="005B18A7">
      <w:pPr>
        <w:pStyle w:val="Tekstpodstawowy2"/>
        <w:shd w:val="clear" w:color="auto" w:fill="auto"/>
        <w:spacing w:line="240" w:lineRule="auto"/>
        <w:ind w:left="20" w:right="4060"/>
        <w:rPr>
          <w:sz w:val="24"/>
          <w:szCs w:val="24"/>
        </w:rPr>
      </w:pPr>
    </w:p>
    <w:p w:rsidR="005B18A7" w:rsidRPr="00E3480C" w:rsidRDefault="00E3480C" w:rsidP="00E3480C">
      <w:pPr>
        <w:pStyle w:val="Tekstpodstawowy2"/>
        <w:shd w:val="clear" w:color="auto" w:fill="auto"/>
        <w:tabs>
          <w:tab w:val="left" w:pos="8504"/>
        </w:tabs>
        <w:spacing w:line="240" w:lineRule="auto"/>
        <w:ind w:left="20" w:right="-1"/>
        <w:jc w:val="center"/>
        <w:rPr>
          <w:b/>
          <w:sz w:val="24"/>
          <w:szCs w:val="24"/>
        </w:rPr>
      </w:pPr>
      <w:r w:rsidRPr="00E3480C">
        <w:rPr>
          <w:b/>
          <w:sz w:val="24"/>
          <w:szCs w:val="24"/>
        </w:rPr>
        <w:t>Wystąpienie pokontrolne</w:t>
      </w:r>
    </w:p>
    <w:p w:rsidR="00E3480C" w:rsidRPr="00E3480C" w:rsidRDefault="00E3480C" w:rsidP="00E3480C">
      <w:pPr>
        <w:pStyle w:val="Tekstpodstawowy2"/>
        <w:shd w:val="clear" w:color="auto" w:fill="auto"/>
        <w:tabs>
          <w:tab w:val="left" w:pos="8504"/>
        </w:tabs>
        <w:spacing w:line="240" w:lineRule="auto"/>
        <w:ind w:left="20" w:right="-1"/>
        <w:jc w:val="center"/>
        <w:rPr>
          <w:b/>
          <w:sz w:val="24"/>
          <w:szCs w:val="24"/>
        </w:rPr>
      </w:pPr>
    </w:p>
    <w:p w:rsidR="00563275" w:rsidRPr="00E53CFA" w:rsidRDefault="00563275" w:rsidP="00563275">
      <w:pPr>
        <w:tabs>
          <w:tab w:val="center" w:pos="4536"/>
          <w:tab w:val="right" w:pos="9072"/>
        </w:tabs>
        <w:spacing w:after="120"/>
        <w:jc w:val="both"/>
      </w:pPr>
      <w:r w:rsidRPr="00E53CFA">
        <w:t>Zgodnie z art. 47 ustawy z dnia 15 lipca 2011 r. o kontroli w administracji rządowej (Dz. U. nr 185, poz. 1092) przekazuję niniejsze wystąpienie pokontrolne</w:t>
      </w:r>
      <w:r w:rsidRPr="00E53CFA">
        <w:rPr>
          <w:i/>
        </w:rPr>
        <w:t>.</w:t>
      </w:r>
      <w:r w:rsidRPr="00E53CFA">
        <w:t xml:space="preserve"> </w:t>
      </w:r>
    </w:p>
    <w:p w:rsidR="005B18A7" w:rsidRPr="00E3480C" w:rsidRDefault="00563275" w:rsidP="005B18A7">
      <w:pPr>
        <w:pStyle w:val="Tekstpodstawowy1"/>
        <w:shd w:val="clear" w:color="auto" w:fill="auto"/>
        <w:spacing w:before="240" w:after="120" w:line="240" w:lineRule="auto"/>
        <w:ind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5B18A7" w:rsidRPr="00E3480C">
        <w:rPr>
          <w:sz w:val="24"/>
          <w:szCs w:val="24"/>
        </w:rPr>
        <w:t xml:space="preserve">a postawie art. 6 ust. 3 pkt 3 ustawy z dnia 15 lipca 2011 r. o kontroli </w:t>
      </w:r>
      <w:r w:rsidR="005B18A7" w:rsidRPr="00E3480C">
        <w:rPr>
          <w:sz w:val="24"/>
          <w:szCs w:val="24"/>
        </w:rPr>
        <w:br/>
        <w:t>w administracji rządowej (Dz. U. nr 185, poz. 1092), Ministerstwo Edukacji Narodowej</w:t>
      </w:r>
      <w:r w:rsidR="005B18A7" w:rsidRPr="00E3480C">
        <w:rPr>
          <w:sz w:val="24"/>
          <w:szCs w:val="24"/>
          <w:vertAlign w:val="superscript"/>
        </w:rPr>
        <w:footnoteReference w:id="1"/>
      </w:r>
      <w:r w:rsidR="005B18A7" w:rsidRPr="00E3480C">
        <w:rPr>
          <w:sz w:val="24"/>
          <w:szCs w:val="24"/>
        </w:rPr>
        <w:t>, w okresie od 23 października do 15 listopada 2017 r., przeprowadziło kontrolę w Stowarzyszeniu Międzyszkolny Klub Sportowy „Pałac Młodzieży - Łódź” z siedzibą w Łodzi, przy al. Kard. Stefana Wyszyńskiego 86 - dalej „Stowarzyszenie”, w zakresie prawidłowości wykorzystania dotacji na realizację zadania pn. „Międzynarodowa wymiana młodzieży” (w tym kontrolę na miejscu w siedzibie Zleceniobiorcy w terminie 23-24 października 2017 r.).</w:t>
      </w:r>
    </w:p>
    <w:p w:rsidR="005B18A7" w:rsidRPr="00E3480C" w:rsidRDefault="005B18A7" w:rsidP="005B18A7">
      <w:pPr>
        <w:pStyle w:val="Tekstpodstawowy1"/>
        <w:shd w:val="clear" w:color="auto" w:fill="auto"/>
        <w:spacing w:before="240" w:after="120" w:line="240" w:lineRule="auto"/>
        <w:ind w:right="40" w:firstLine="0"/>
        <w:jc w:val="both"/>
        <w:rPr>
          <w:sz w:val="24"/>
          <w:szCs w:val="24"/>
        </w:rPr>
      </w:pPr>
      <w:r w:rsidRPr="00E3480C">
        <w:rPr>
          <w:sz w:val="24"/>
          <w:szCs w:val="24"/>
        </w:rPr>
        <w:t xml:space="preserve">Kontrolą objęto prawidłowość wykonania zadania publicznego, w tym wykorzystania dotacji przekazanej na realizację zadania publicznego pn. „Międzynarodowa wymiana młodzieży”, realizowanego zgodnie z umową nr MEN/2017/DSWM/1277 z dnia 1 sierpnia 2017 r. </w:t>
      </w:r>
    </w:p>
    <w:p w:rsidR="005B18A7" w:rsidRPr="00E3480C" w:rsidRDefault="005B18A7" w:rsidP="005B18A7">
      <w:pPr>
        <w:pStyle w:val="Tekstpodstawowy1"/>
        <w:shd w:val="clear" w:color="auto" w:fill="auto"/>
        <w:spacing w:before="240" w:after="0" w:line="240" w:lineRule="auto"/>
        <w:ind w:right="40" w:firstLine="0"/>
        <w:jc w:val="both"/>
        <w:rPr>
          <w:sz w:val="24"/>
          <w:szCs w:val="24"/>
        </w:rPr>
      </w:pPr>
      <w:r w:rsidRPr="00E3480C">
        <w:rPr>
          <w:sz w:val="24"/>
          <w:szCs w:val="24"/>
        </w:rPr>
        <w:t xml:space="preserve">Celem kontroli było zbadanie prawidłowości wykonania zadania, w tym </w:t>
      </w:r>
      <w:r w:rsidRPr="00E3480C">
        <w:rPr>
          <w:sz w:val="24"/>
          <w:szCs w:val="24"/>
        </w:rPr>
        <w:br/>
        <w:t>w szczególności:</w:t>
      </w:r>
    </w:p>
    <w:p w:rsidR="005B18A7" w:rsidRPr="00E3480C" w:rsidRDefault="005B18A7" w:rsidP="005B18A7">
      <w:pPr>
        <w:pStyle w:val="Tekstpodstawowy1"/>
        <w:numPr>
          <w:ilvl w:val="0"/>
          <w:numId w:val="1"/>
        </w:numPr>
        <w:shd w:val="clear" w:color="auto" w:fill="auto"/>
        <w:spacing w:before="0" w:after="0" w:line="240" w:lineRule="auto"/>
        <w:ind w:left="426"/>
        <w:jc w:val="both"/>
        <w:rPr>
          <w:sz w:val="24"/>
          <w:szCs w:val="24"/>
        </w:rPr>
      </w:pPr>
      <w:r w:rsidRPr="00E3480C">
        <w:rPr>
          <w:sz w:val="24"/>
          <w:szCs w:val="24"/>
        </w:rPr>
        <w:t>stanu realizacji zadania;</w:t>
      </w:r>
    </w:p>
    <w:p w:rsidR="005B18A7" w:rsidRPr="00E3480C" w:rsidRDefault="005B18A7" w:rsidP="005B18A7">
      <w:pPr>
        <w:pStyle w:val="Tekstpodstawowy1"/>
        <w:numPr>
          <w:ilvl w:val="0"/>
          <w:numId w:val="1"/>
        </w:numPr>
        <w:shd w:val="clear" w:color="auto" w:fill="auto"/>
        <w:spacing w:before="0" w:after="0" w:line="240" w:lineRule="auto"/>
        <w:ind w:left="426"/>
        <w:jc w:val="both"/>
        <w:rPr>
          <w:sz w:val="24"/>
          <w:szCs w:val="24"/>
        </w:rPr>
      </w:pPr>
      <w:r w:rsidRPr="00E3480C">
        <w:rPr>
          <w:sz w:val="24"/>
          <w:szCs w:val="24"/>
        </w:rPr>
        <w:t>efektywności, rzetelności i jakości wykonania zadania;</w:t>
      </w:r>
    </w:p>
    <w:p w:rsidR="005B18A7" w:rsidRPr="00E3480C" w:rsidRDefault="005B18A7" w:rsidP="005B18A7">
      <w:pPr>
        <w:pStyle w:val="Tekstpodstawowy1"/>
        <w:numPr>
          <w:ilvl w:val="0"/>
          <w:numId w:val="1"/>
        </w:numPr>
        <w:shd w:val="clear" w:color="auto" w:fill="auto"/>
        <w:spacing w:before="0" w:after="0" w:line="240" w:lineRule="auto"/>
        <w:ind w:left="426" w:right="40"/>
        <w:jc w:val="both"/>
        <w:rPr>
          <w:sz w:val="24"/>
          <w:szCs w:val="24"/>
        </w:rPr>
      </w:pPr>
      <w:r w:rsidRPr="00E3480C">
        <w:rPr>
          <w:sz w:val="24"/>
          <w:szCs w:val="24"/>
        </w:rPr>
        <w:lastRenderedPageBreak/>
        <w:t>prawidłowości wykorzystania środków publicznych otrzymanych na realizację zadania;</w:t>
      </w:r>
    </w:p>
    <w:p w:rsidR="005B18A7" w:rsidRPr="00E3480C" w:rsidRDefault="005B18A7" w:rsidP="005B18A7">
      <w:pPr>
        <w:pStyle w:val="Tekstpodstawowy1"/>
        <w:numPr>
          <w:ilvl w:val="0"/>
          <w:numId w:val="1"/>
        </w:numPr>
        <w:shd w:val="clear" w:color="auto" w:fill="auto"/>
        <w:spacing w:before="0" w:after="0" w:line="240" w:lineRule="auto"/>
        <w:ind w:left="426" w:right="40"/>
        <w:jc w:val="both"/>
        <w:rPr>
          <w:sz w:val="24"/>
          <w:szCs w:val="24"/>
        </w:rPr>
      </w:pPr>
      <w:r w:rsidRPr="00E3480C">
        <w:rPr>
          <w:sz w:val="24"/>
          <w:szCs w:val="24"/>
        </w:rPr>
        <w:t xml:space="preserve">prowadzenia dokumentacji określonej w przepisach prawa </w:t>
      </w:r>
      <w:r w:rsidRPr="00E3480C">
        <w:rPr>
          <w:sz w:val="24"/>
          <w:szCs w:val="24"/>
        </w:rPr>
        <w:br/>
        <w:t xml:space="preserve">i w postanowieniach umowy. </w:t>
      </w:r>
    </w:p>
    <w:p w:rsidR="005B18A7" w:rsidRPr="00E3480C" w:rsidRDefault="005B18A7" w:rsidP="005B18A7">
      <w:pPr>
        <w:autoSpaceDE w:val="0"/>
        <w:autoSpaceDN w:val="0"/>
        <w:adjustRightInd w:val="0"/>
        <w:spacing w:before="240"/>
        <w:jc w:val="both"/>
        <w:rPr>
          <w:rFonts w:eastAsia="Arial"/>
        </w:rPr>
      </w:pPr>
      <w:r w:rsidRPr="00E3480C">
        <w:rPr>
          <w:rFonts w:eastAsia="Arial"/>
        </w:rPr>
        <w:t xml:space="preserve">Na podstawie wyników kontroli oceniono pozytywnie wykorzystanie przez Stowarzyszenie dotacji przekazanej na realizację powyższego zadania </w:t>
      </w:r>
      <w:r w:rsidRPr="00E3480C">
        <w:rPr>
          <w:rFonts w:eastAsia="Arial"/>
        </w:rPr>
        <w:br/>
        <w:t xml:space="preserve">w okresie objętym kontrolą. </w:t>
      </w:r>
    </w:p>
    <w:p w:rsidR="005B18A7" w:rsidRPr="00E3480C" w:rsidRDefault="005B18A7" w:rsidP="005B18A7">
      <w:pPr>
        <w:pStyle w:val="Tekstpodstawowy1"/>
        <w:shd w:val="clear" w:color="auto" w:fill="auto"/>
        <w:spacing w:before="240" w:after="0" w:line="240" w:lineRule="auto"/>
        <w:ind w:right="40" w:firstLine="0"/>
        <w:jc w:val="both"/>
        <w:rPr>
          <w:sz w:val="24"/>
          <w:szCs w:val="24"/>
        </w:rPr>
      </w:pPr>
      <w:r w:rsidRPr="00E3480C">
        <w:rPr>
          <w:sz w:val="24"/>
          <w:szCs w:val="24"/>
        </w:rPr>
        <w:t xml:space="preserve">Dnia 1 sierpnia 2017 r. Ministerstwo Edukacji Narodowej zawarło ze Stowarzyszeniem umowę nr MEN/2017/DSWM/1277 na realizację zadania publicznego pn. „Międzynarodowa wymiana młodzieży" (umowa była aneksowana 23 sierpnia 2017 r. w zakresie terminu i miejsca realizacji zadania). Zgodnie z § 3 umowy na realizację zadania przeznaczono dotacje </w:t>
      </w:r>
      <w:r w:rsidRPr="00E3480C">
        <w:rPr>
          <w:sz w:val="24"/>
          <w:szCs w:val="24"/>
        </w:rPr>
        <w:br/>
        <w:t>w wysokości 47.196,00 zł. Przedmiotem umowy była realizacja projektu pn. „V warsztaty sportowo-kulturowe dwóch narodów Polska-Armenia”. Projekt to kontynuacja współpracy Stowarzyszenia z partnerskimi instytucjami z Armenii, realizowanej od 5 lat, również dofinansowywanej ze środków MEN.</w:t>
      </w:r>
    </w:p>
    <w:p w:rsidR="005B18A7" w:rsidRPr="00E3480C" w:rsidRDefault="005B18A7" w:rsidP="005B18A7">
      <w:pPr>
        <w:autoSpaceDE w:val="0"/>
        <w:autoSpaceDN w:val="0"/>
        <w:adjustRightInd w:val="0"/>
        <w:spacing w:before="240"/>
        <w:jc w:val="both"/>
      </w:pPr>
      <w:r w:rsidRPr="00E3480C">
        <w:t xml:space="preserve">Zgodnie z umową, Zleceniobiorca zorganizował warsztaty kulturowo-sportowe dla 60 uczestników z Polski i Armenii, przy czym z dofinansowania, zgodnie z umową, skorzystały 24 osoby, po 10 uczestników z Polski i Armenii oraz 4 osoby z kadry. </w:t>
      </w:r>
    </w:p>
    <w:p w:rsidR="005B18A7" w:rsidRPr="00E3480C" w:rsidRDefault="005B18A7" w:rsidP="005B18A7">
      <w:pPr>
        <w:autoSpaceDE w:val="0"/>
        <w:autoSpaceDN w:val="0"/>
        <w:adjustRightInd w:val="0"/>
        <w:spacing w:before="240"/>
        <w:jc w:val="both"/>
      </w:pPr>
      <w:r w:rsidRPr="00E3480C">
        <w:t xml:space="preserve">Spotkania odbyły się w Polsce i w Armenii. W każdym z krajów zorganizowano zajęcia integracyjne i sportowe, warsztaty historyczno-kulturowe i sportowe, włączając w to obserwację oraz udział w zawodach sportowych </w:t>
      </w:r>
      <w:proofErr w:type="spellStart"/>
      <w:r w:rsidRPr="00E3480C">
        <w:rPr>
          <w:i/>
        </w:rPr>
        <w:t>Warsaw</w:t>
      </w:r>
      <w:proofErr w:type="spellEnd"/>
      <w:r w:rsidRPr="00E3480C">
        <w:rPr>
          <w:i/>
        </w:rPr>
        <w:t xml:space="preserve"> Judo Open</w:t>
      </w:r>
      <w:r w:rsidRPr="00E3480C">
        <w:t xml:space="preserve"> w Warszawie.</w:t>
      </w:r>
    </w:p>
    <w:p w:rsidR="005B18A7" w:rsidRPr="00E3480C" w:rsidRDefault="005B18A7" w:rsidP="005B18A7">
      <w:pPr>
        <w:autoSpaceDE w:val="0"/>
        <w:autoSpaceDN w:val="0"/>
        <w:adjustRightInd w:val="0"/>
        <w:spacing w:before="240"/>
        <w:jc w:val="both"/>
      </w:pPr>
      <w:r w:rsidRPr="00E3480C">
        <w:rPr>
          <w:rFonts w:eastAsia="Arial"/>
        </w:rPr>
        <w:t xml:space="preserve">Głównymi celami realizowanego projektu było </w:t>
      </w:r>
      <w:r w:rsidRPr="00E3480C">
        <w:t xml:space="preserve">poznanie tradycji i obyczajów kulturowych Polski i Armenii, udział w turniejach sportowych i warsztatach kulturowo-sportowych oraz kontynuowanie dialogu międzynarodowego i współpracy młodzieży, której przyświecają te same idee i te same pasje sportowe. </w:t>
      </w:r>
    </w:p>
    <w:p w:rsidR="005B18A7" w:rsidRPr="00E3480C" w:rsidRDefault="005B18A7" w:rsidP="005B18A7">
      <w:pPr>
        <w:pStyle w:val="Tekstpodstawowy1"/>
        <w:shd w:val="clear" w:color="auto" w:fill="auto"/>
        <w:spacing w:before="240" w:after="0" w:line="240" w:lineRule="auto"/>
        <w:ind w:right="62" w:firstLine="0"/>
        <w:jc w:val="both"/>
        <w:rPr>
          <w:sz w:val="24"/>
          <w:szCs w:val="24"/>
        </w:rPr>
      </w:pPr>
      <w:r w:rsidRPr="00E3480C">
        <w:rPr>
          <w:sz w:val="24"/>
          <w:szCs w:val="24"/>
        </w:rPr>
        <w:t>W szczegółowym harmonogramie projektu pn. „V warsztaty sportowo-kulturowe młodzieży dwóch narodów Polska-Armenia” z 16 sierpnia 2017 r., stanowiącym załącznik do ww. umowy, określone zostały harmonogram i realizacja poszczególnych zadań, tj. w Polsce od 22 września do 3 października 2017 r. i w Armenii od 4 do 11 października 2017 r.</w:t>
      </w:r>
    </w:p>
    <w:p w:rsidR="005B18A7" w:rsidRPr="00E3480C" w:rsidRDefault="005B18A7" w:rsidP="005B18A7">
      <w:pPr>
        <w:autoSpaceDE w:val="0"/>
        <w:autoSpaceDN w:val="0"/>
        <w:adjustRightInd w:val="0"/>
        <w:spacing w:before="240" w:after="120"/>
        <w:jc w:val="both"/>
      </w:pPr>
      <w:r w:rsidRPr="00E3480C">
        <w:t xml:space="preserve">Zgodnie z umową, ze środków dotacji sfinansowane zostały koszty realizacji programu w Polsce, transport uczestników z Polski do Armenii, ubezpieczenia oraz honoraria i wynagrodzenia dla opiekunów, trenerów, tłumaczy. </w:t>
      </w:r>
    </w:p>
    <w:p w:rsidR="005B18A7" w:rsidRPr="00E3480C" w:rsidRDefault="005B18A7" w:rsidP="005B18A7">
      <w:pPr>
        <w:autoSpaceDE w:val="0"/>
        <w:autoSpaceDN w:val="0"/>
        <w:adjustRightInd w:val="0"/>
        <w:spacing w:before="240" w:after="120"/>
        <w:jc w:val="both"/>
        <w:rPr>
          <w:rFonts w:eastAsia="Arial"/>
        </w:rPr>
      </w:pPr>
      <w:r w:rsidRPr="00E3480C">
        <w:rPr>
          <w:rFonts w:eastAsia="Arial"/>
        </w:rPr>
        <w:t>W ocenie kontrolerów, program zrealizowanego przez Stowarzyszenie projektu wynikał z zakładanych celów, a jego realizacja służyła ich osiągnięciu.</w:t>
      </w:r>
    </w:p>
    <w:p w:rsidR="005B18A7" w:rsidRPr="00E3480C" w:rsidRDefault="005B18A7" w:rsidP="005B18A7">
      <w:pPr>
        <w:autoSpaceDE w:val="0"/>
        <w:autoSpaceDN w:val="0"/>
        <w:adjustRightInd w:val="0"/>
        <w:spacing w:before="240"/>
        <w:jc w:val="both"/>
        <w:rPr>
          <w:rFonts w:eastAsia="Arial"/>
        </w:rPr>
      </w:pPr>
      <w:r w:rsidRPr="00E3480C">
        <w:rPr>
          <w:rFonts w:eastAsia="Arial"/>
        </w:rPr>
        <w:lastRenderedPageBreak/>
        <w:t>W wyniku kontroli ustalono, że:</w:t>
      </w:r>
    </w:p>
    <w:p w:rsidR="005B18A7" w:rsidRPr="00E3480C" w:rsidRDefault="005B18A7" w:rsidP="005B18A7">
      <w:pPr>
        <w:pStyle w:val="Akapitzlist"/>
        <w:widowControl w:val="0"/>
        <w:numPr>
          <w:ilvl w:val="0"/>
          <w:numId w:val="2"/>
        </w:numPr>
        <w:contextualSpacing/>
        <w:jc w:val="both"/>
      </w:pPr>
      <w:r w:rsidRPr="00E3480C">
        <w:t>Dokumentacja dotycząca realizacji zadania zawiera:</w:t>
      </w:r>
    </w:p>
    <w:p w:rsidR="005B18A7" w:rsidRPr="00E3480C" w:rsidRDefault="005B18A7" w:rsidP="005B18A7">
      <w:pPr>
        <w:pStyle w:val="Akapitzlist"/>
        <w:widowControl w:val="0"/>
        <w:numPr>
          <w:ilvl w:val="0"/>
          <w:numId w:val="3"/>
        </w:numPr>
        <w:spacing w:before="120"/>
        <w:ind w:left="993"/>
        <w:contextualSpacing/>
        <w:jc w:val="both"/>
      </w:pPr>
      <w:r w:rsidRPr="00E3480C">
        <w:t>prawidłowo opisane listy uczestników warsztatów sportowych, integracyjnych i językowych;</w:t>
      </w:r>
    </w:p>
    <w:p w:rsidR="005B18A7" w:rsidRPr="00E3480C" w:rsidRDefault="005B18A7" w:rsidP="005B18A7">
      <w:pPr>
        <w:pStyle w:val="Akapitzlist"/>
        <w:widowControl w:val="0"/>
        <w:numPr>
          <w:ilvl w:val="0"/>
          <w:numId w:val="3"/>
        </w:numPr>
        <w:spacing w:before="120"/>
        <w:ind w:left="993"/>
        <w:contextualSpacing/>
        <w:jc w:val="both"/>
      </w:pPr>
      <w:r w:rsidRPr="00E3480C">
        <w:t>listę podmiotów, z którymi zleceniobiorca zawarł umowy cywilnoprawne, wraz z umowami;</w:t>
      </w:r>
    </w:p>
    <w:p w:rsidR="005B18A7" w:rsidRPr="00E3480C" w:rsidRDefault="005B18A7" w:rsidP="005B18A7">
      <w:pPr>
        <w:pStyle w:val="Akapitzlist"/>
        <w:widowControl w:val="0"/>
        <w:numPr>
          <w:ilvl w:val="0"/>
          <w:numId w:val="3"/>
        </w:numPr>
        <w:spacing w:before="120"/>
        <w:ind w:left="993"/>
        <w:contextualSpacing/>
        <w:jc w:val="both"/>
      </w:pPr>
      <w:r w:rsidRPr="00E3480C">
        <w:t>szczegółowy program, wraz z nazwiskami osób odpowiedzialnych za prowadzenie poszczególnych elementów;</w:t>
      </w:r>
    </w:p>
    <w:p w:rsidR="005B18A7" w:rsidRPr="00E3480C" w:rsidRDefault="005B18A7" w:rsidP="005B18A7">
      <w:pPr>
        <w:pStyle w:val="Akapitzlist"/>
        <w:widowControl w:val="0"/>
        <w:numPr>
          <w:ilvl w:val="0"/>
          <w:numId w:val="3"/>
        </w:numPr>
        <w:spacing w:before="120"/>
        <w:ind w:left="993"/>
        <w:contextualSpacing/>
        <w:jc w:val="both"/>
      </w:pPr>
      <w:r w:rsidRPr="00E3480C">
        <w:t>kopie ankiet ewaluacyjnych;</w:t>
      </w:r>
    </w:p>
    <w:p w:rsidR="005B18A7" w:rsidRPr="00E3480C" w:rsidRDefault="005B18A7" w:rsidP="005B18A7">
      <w:pPr>
        <w:pStyle w:val="Akapitzlist"/>
        <w:widowControl w:val="0"/>
        <w:numPr>
          <w:ilvl w:val="0"/>
          <w:numId w:val="3"/>
        </w:numPr>
        <w:spacing w:before="120"/>
        <w:ind w:left="993"/>
        <w:contextualSpacing/>
        <w:jc w:val="both"/>
      </w:pPr>
      <w:r w:rsidRPr="00E3480C">
        <w:t>informacje o otrzymaniu dotacji z MEN na wszystkich materiałach, publikacjach, informacjach dla mediów, ogłoszeniach oraz wystąpieniach publicznych, dotyczących realizowanego zadania publicznego.</w:t>
      </w:r>
    </w:p>
    <w:p w:rsidR="005B18A7" w:rsidRPr="00E3480C" w:rsidRDefault="005B18A7" w:rsidP="005B18A7">
      <w:pPr>
        <w:pStyle w:val="Akapitzlist"/>
        <w:widowControl w:val="0"/>
        <w:numPr>
          <w:ilvl w:val="0"/>
          <w:numId w:val="2"/>
        </w:numPr>
        <w:spacing w:before="120"/>
        <w:contextualSpacing/>
        <w:jc w:val="both"/>
      </w:pPr>
      <w:r w:rsidRPr="00E3480C">
        <w:t>Projekt był realizowany zgodnie ze szczegółowym harmonogramem projektu pn. „V warsztaty sportowo-kulturowe młodzieży dwóch narodów Polska-Armenia” z 16 sierpnia 2017 r.</w:t>
      </w:r>
    </w:p>
    <w:p w:rsidR="005B18A7" w:rsidRPr="00E3480C" w:rsidRDefault="005B18A7" w:rsidP="005B18A7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spacing w:before="120"/>
        <w:ind w:left="709"/>
        <w:contextualSpacing/>
        <w:jc w:val="both"/>
      </w:pPr>
      <w:r w:rsidRPr="00E3480C">
        <w:t>Zrealizowano zaplanowane warsztaty sportowe, historyczno-kulturowe, językowe i zajęcia integracyjne.</w:t>
      </w:r>
    </w:p>
    <w:p w:rsidR="005B18A7" w:rsidRPr="00E3480C" w:rsidRDefault="005B18A7" w:rsidP="005B18A7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spacing w:before="120" w:after="120"/>
        <w:ind w:left="709"/>
        <w:contextualSpacing/>
        <w:jc w:val="both"/>
      </w:pPr>
      <w:r w:rsidRPr="00E3480C">
        <w:t xml:space="preserve">Opracowano film z pobytu w Polsce i Armenii dotyczący dziedzictwa narodowego oraz tradycji kulturowych i sportowych obu krajów. </w:t>
      </w:r>
    </w:p>
    <w:p w:rsidR="005B18A7" w:rsidRPr="00E3480C" w:rsidRDefault="005B18A7" w:rsidP="005B18A7">
      <w:pPr>
        <w:pStyle w:val="Akapitzlist"/>
        <w:widowControl w:val="0"/>
        <w:numPr>
          <w:ilvl w:val="0"/>
          <w:numId w:val="2"/>
        </w:numPr>
        <w:tabs>
          <w:tab w:val="left" w:pos="0"/>
        </w:tabs>
        <w:spacing w:before="120"/>
        <w:ind w:left="709" w:hanging="357"/>
        <w:jc w:val="both"/>
      </w:pPr>
      <w:r w:rsidRPr="00E3480C">
        <w:t>Zleceniobiorca przestrzegał przepisów Regulaminu otwartego konkursu ofert (załącznik nr 1) oraz Zasad przyznawania i rozliczania dotacji (załącznik nr 2 do ogłoszenia o konkursie na realizację ww. zadania publicznego),</w:t>
      </w:r>
      <w:r w:rsidRPr="00E3480C">
        <w:rPr>
          <w:i/>
        </w:rPr>
        <w:t xml:space="preserve"> </w:t>
      </w:r>
      <w:r w:rsidRPr="00E3480C">
        <w:t xml:space="preserve">a w szczególności: </w:t>
      </w:r>
    </w:p>
    <w:p w:rsidR="005B18A7" w:rsidRPr="00E3480C" w:rsidRDefault="005B18A7" w:rsidP="005B18A7">
      <w:pPr>
        <w:pStyle w:val="Akapitzlist"/>
        <w:widowControl w:val="0"/>
        <w:numPr>
          <w:ilvl w:val="0"/>
          <w:numId w:val="4"/>
        </w:numPr>
        <w:tabs>
          <w:tab w:val="left" w:pos="8505"/>
        </w:tabs>
        <w:spacing w:before="120"/>
        <w:ind w:left="993"/>
        <w:contextualSpacing/>
        <w:jc w:val="both"/>
      </w:pPr>
      <w:r w:rsidRPr="00E3480C">
        <w:t xml:space="preserve">dokumenty księgowe potwierdzają wydatkowanie dotacji zgodnie z przeznaczeniem określonym w umowie; </w:t>
      </w:r>
    </w:p>
    <w:p w:rsidR="005B18A7" w:rsidRPr="00E3480C" w:rsidRDefault="005B18A7" w:rsidP="005B18A7">
      <w:pPr>
        <w:pStyle w:val="Akapitzlist"/>
        <w:widowControl w:val="0"/>
        <w:numPr>
          <w:ilvl w:val="0"/>
          <w:numId w:val="4"/>
        </w:numPr>
        <w:tabs>
          <w:tab w:val="left" w:pos="8505"/>
        </w:tabs>
        <w:spacing w:before="120"/>
        <w:ind w:left="993"/>
        <w:contextualSpacing/>
        <w:jc w:val="both"/>
      </w:pPr>
      <w:r w:rsidRPr="00E3480C">
        <w:t xml:space="preserve">dokumenty księgowe potwierdzają wydatkowanie dotacji w terminie określonym w umowie dotacji; </w:t>
      </w:r>
    </w:p>
    <w:p w:rsidR="005B18A7" w:rsidRPr="00E3480C" w:rsidRDefault="005B18A7" w:rsidP="005B18A7">
      <w:pPr>
        <w:pStyle w:val="Akapitzlist"/>
        <w:widowControl w:val="0"/>
        <w:numPr>
          <w:ilvl w:val="0"/>
          <w:numId w:val="4"/>
        </w:numPr>
        <w:tabs>
          <w:tab w:val="left" w:pos="8505"/>
        </w:tabs>
        <w:spacing w:before="120"/>
        <w:ind w:left="993"/>
        <w:contextualSpacing/>
        <w:jc w:val="both"/>
      </w:pPr>
      <w:r w:rsidRPr="00E3480C">
        <w:t xml:space="preserve">zleceniobiorca prowadził wyodrębnioną ewidencję księgową środków otrzymanych w ramach dotacji oraz wydatków dokonanych z tych środków; </w:t>
      </w:r>
    </w:p>
    <w:p w:rsidR="005B18A7" w:rsidRPr="00E3480C" w:rsidRDefault="005B18A7" w:rsidP="005B18A7">
      <w:pPr>
        <w:pStyle w:val="Akapitzlist"/>
        <w:widowControl w:val="0"/>
        <w:numPr>
          <w:ilvl w:val="0"/>
          <w:numId w:val="4"/>
        </w:numPr>
        <w:tabs>
          <w:tab w:val="left" w:pos="8505"/>
        </w:tabs>
        <w:spacing w:before="120"/>
        <w:ind w:left="993"/>
        <w:contextualSpacing/>
        <w:jc w:val="both"/>
      </w:pPr>
      <w:r w:rsidRPr="00E3480C">
        <w:t>środki z dotacji Ministra Edukacji Narodowej były przechowywane na wyodrębnionym na potrzeby realizacji zadania wydzielonym subkoncie;</w:t>
      </w:r>
    </w:p>
    <w:p w:rsidR="005B18A7" w:rsidRPr="00E3480C" w:rsidRDefault="005B18A7" w:rsidP="005B18A7">
      <w:pPr>
        <w:pStyle w:val="Akapitzlist"/>
        <w:widowControl w:val="0"/>
        <w:numPr>
          <w:ilvl w:val="0"/>
          <w:numId w:val="4"/>
        </w:numPr>
        <w:tabs>
          <w:tab w:val="left" w:pos="8505"/>
        </w:tabs>
        <w:spacing w:before="120"/>
        <w:ind w:left="993"/>
        <w:contextualSpacing/>
        <w:jc w:val="both"/>
      </w:pPr>
      <w:r w:rsidRPr="00E3480C">
        <w:t>księgowość była prowadzona z uwzględnieniem zasad pełnej przejrzystej ewidencji księgowej, była właściwie opisana i ostemplowana.</w:t>
      </w:r>
    </w:p>
    <w:p w:rsidR="005B18A7" w:rsidRPr="00E3480C" w:rsidRDefault="005B18A7" w:rsidP="005B18A7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spacing w:before="120"/>
        <w:contextualSpacing/>
        <w:jc w:val="both"/>
      </w:pPr>
      <w:r w:rsidRPr="00E3480C">
        <w:t>Dotacja została wykorzystana zgodnie z umową na pokrycie kosztów kwalifikowanych, w tym:</w:t>
      </w:r>
    </w:p>
    <w:p w:rsidR="005B18A7" w:rsidRPr="00E3480C" w:rsidRDefault="005B18A7" w:rsidP="005B18A7">
      <w:pPr>
        <w:pStyle w:val="Akapitzlist"/>
        <w:widowControl w:val="0"/>
        <w:numPr>
          <w:ilvl w:val="0"/>
          <w:numId w:val="5"/>
        </w:numPr>
        <w:spacing w:before="120"/>
        <w:ind w:left="993"/>
        <w:contextualSpacing/>
        <w:jc w:val="both"/>
      </w:pPr>
      <w:r w:rsidRPr="00E3480C">
        <w:t>kosztów wynagrodzeń i honorariów, które dotyczyły tylko osób bezpośrednio zaangażowanych w realizację zadania;</w:t>
      </w:r>
    </w:p>
    <w:p w:rsidR="005B18A7" w:rsidRPr="00E3480C" w:rsidRDefault="005B18A7" w:rsidP="005B18A7">
      <w:pPr>
        <w:pStyle w:val="Akapitzlist"/>
        <w:widowControl w:val="0"/>
        <w:numPr>
          <w:ilvl w:val="0"/>
          <w:numId w:val="5"/>
        </w:numPr>
        <w:spacing w:before="120"/>
        <w:ind w:left="993"/>
        <w:contextualSpacing/>
        <w:jc w:val="both"/>
      </w:pPr>
      <w:r w:rsidRPr="00E3480C">
        <w:t>kosztów podróży, które były niezbędne do realizacji zadania i zostały poniesione oraz udokumentowane zgodnie z zasadami określonymi w zał. 2;</w:t>
      </w:r>
    </w:p>
    <w:p w:rsidR="005B18A7" w:rsidRPr="00E3480C" w:rsidRDefault="005B18A7" w:rsidP="005B18A7">
      <w:pPr>
        <w:pStyle w:val="Akapitzlist"/>
        <w:widowControl w:val="0"/>
        <w:numPr>
          <w:ilvl w:val="0"/>
          <w:numId w:val="5"/>
        </w:numPr>
        <w:spacing w:before="120"/>
        <w:ind w:left="993"/>
        <w:contextualSpacing/>
        <w:jc w:val="both"/>
      </w:pPr>
      <w:r w:rsidRPr="00E3480C">
        <w:t xml:space="preserve">kosztów zakwaterowania i wyżywienia, które były niezbędne do realizacji zadania i zostały poniesione oraz udokumentowane </w:t>
      </w:r>
      <w:r w:rsidRPr="00E3480C">
        <w:lastRenderedPageBreak/>
        <w:t>zgodnie z zasadami określonymi w zał. 2;</w:t>
      </w:r>
    </w:p>
    <w:p w:rsidR="005B18A7" w:rsidRPr="00E3480C" w:rsidRDefault="005B18A7" w:rsidP="005B18A7">
      <w:pPr>
        <w:pStyle w:val="Akapitzlist"/>
        <w:widowControl w:val="0"/>
        <w:numPr>
          <w:ilvl w:val="0"/>
          <w:numId w:val="5"/>
        </w:numPr>
        <w:spacing w:before="120"/>
        <w:ind w:left="993"/>
        <w:contextualSpacing/>
        <w:jc w:val="both"/>
      </w:pPr>
      <w:r w:rsidRPr="00E3480C">
        <w:t>w dokumentacji były oświadczenia zleceniobiorcy, że ze środków dotacji nie finansowano zakupu alkoholu.</w:t>
      </w:r>
    </w:p>
    <w:p w:rsidR="005B18A7" w:rsidRPr="00E3480C" w:rsidRDefault="005B18A7" w:rsidP="005B18A7">
      <w:pPr>
        <w:pStyle w:val="Akapitzlist"/>
        <w:widowControl w:val="0"/>
        <w:numPr>
          <w:ilvl w:val="0"/>
          <w:numId w:val="2"/>
        </w:numPr>
        <w:contextualSpacing/>
        <w:jc w:val="both"/>
      </w:pPr>
      <w:r w:rsidRPr="00E3480C">
        <w:t xml:space="preserve">Po zatwierdzeniu oferty i podpisaniu umowy, nie dokonano w trakcie realizacji zadania przesunięć pomiędzy poszczególnymi kategoriami wydatków w budżecie powyżej 10 %, zmian terminów lub miejsca wykonania zadania, jak również zmian merytorycznych zadania, bez pisemnej zgody MEN. </w:t>
      </w:r>
    </w:p>
    <w:p w:rsidR="005B18A7" w:rsidRPr="00E3480C" w:rsidRDefault="005B18A7" w:rsidP="005B18A7">
      <w:pPr>
        <w:autoSpaceDE w:val="0"/>
        <w:autoSpaceDN w:val="0"/>
        <w:adjustRightInd w:val="0"/>
        <w:spacing w:before="240"/>
        <w:jc w:val="both"/>
        <w:rPr>
          <w:rFonts w:eastAsia="Arial"/>
        </w:rPr>
      </w:pPr>
      <w:r w:rsidRPr="00E3480C">
        <w:rPr>
          <w:rFonts w:eastAsia="Arial"/>
        </w:rPr>
        <w:t xml:space="preserve">Stowarzyszenie Międzyszkolny Klub Sportowy „Pałac Młodzieży - Łódź”, </w:t>
      </w:r>
      <w:r w:rsidRPr="00E3480C">
        <w:rPr>
          <w:rFonts w:eastAsia="Arial"/>
        </w:rPr>
        <w:br/>
        <w:t>w okresie objętym kontrolą, prawidłowo realizowało zadanie publiczne pn. „Międzynarodowa wymiana młodzieży”.</w:t>
      </w:r>
    </w:p>
    <w:p w:rsidR="005B18A7" w:rsidRPr="00E3480C" w:rsidRDefault="005B18A7" w:rsidP="005B18A7">
      <w:pPr>
        <w:pStyle w:val="menfont"/>
      </w:pPr>
    </w:p>
    <w:p w:rsidR="00EF44B2" w:rsidRPr="00E3480C" w:rsidRDefault="002C62BC">
      <w:pPr>
        <w:pStyle w:val="menfont"/>
      </w:pPr>
    </w:p>
    <w:sectPr w:rsidR="00EF44B2" w:rsidRPr="00E3480C">
      <w:footerReference w:type="default" r:id="rId7"/>
      <w:headerReference w:type="first" r:id="rId8"/>
      <w:footerReference w:type="first" r:id="rId9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2BC" w:rsidRDefault="002C62BC">
      <w:r>
        <w:separator/>
      </w:r>
    </w:p>
  </w:endnote>
  <w:endnote w:type="continuationSeparator" w:id="0">
    <w:p w:rsidR="002C62BC" w:rsidRDefault="002C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8720645"/>
      <w:docPartObj>
        <w:docPartGallery w:val="Page Numbers (Bottom of Page)"/>
        <w:docPartUnique/>
      </w:docPartObj>
    </w:sdtPr>
    <w:sdtEndPr/>
    <w:sdtContent>
      <w:p w:rsidR="003C3FA6" w:rsidRDefault="003C3F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45F">
          <w:rPr>
            <w:noProof/>
          </w:rPr>
          <w:t>2</w:t>
        </w:r>
        <w:r>
          <w:fldChar w:fldCharType="end"/>
        </w:r>
      </w:p>
    </w:sdtContent>
  </w:sdt>
  <w:p w:rsidR="00312C81" w:rsidRDefault="002C62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E73050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 wp14:anchorId="3EBDDD4B" wp14:editId="14DF5154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2BC" w:rsidRDefault="002C62BC">
      <w:r>
        <w:separator/>
      </w:r>
    </w:p>
  </w:footnote>
  <w:footnote w:type="continuationSeparator" w:id="0">
    <w:p w:rsidR="002C62BC" w:rsidRDefault="002C62BC">
      <w:r>
        <w:continuationSeparator/>
      </w:r>
    </w:p>
  </w:footnote>
  <w:footnote w:id="1">
    <w:p w:rsidR="005B18A7" w:rsidRDefault="005B18A7" w:rsidP="005B18A7">
      <w:pPr>
        <w:pStyle w:val="Footnote0"/>
        <w:shd w:val="clear" w:color="auto" w:fill="auto"/>
        <w:spacing w:after="0" w:line="240" w:lineRule="auto"/>
        <w:ind w:right="79"/>
      </w:pPr>
      <w:r>
        <w:rPr>
          <w:vertAlign w:val="superscript"/>
        </w:rPr>
        <w:footnoteRef/>
      </w:r>
      <w:r>
        <w:t xml:space="preserve"> Kontrolę przeprowadzili pracownicy Ministerstwa Edukacji Narodowej: </w:t>
      </w:r>
    </w:p>
    <w:p w:rsidR="005B18A7" w:rsidRDefault="005B18A7" w:rsidP="005B18A7">
      <w:pPr>
        <w:pStyle w:val="Footnote0"/>
        <w:numPr>
          <w:ilvl w:val="0"/>
          <w:numId w:val="6"/>
        </w:numPr>
        <w:shd w:val="clear" w:color="auto" w:fill="auto"/>
        <w:spacing w:after="0" w:line="240" w:lineRule="auto"/>
        <w:ind w:left="567" w:right="79"/>
      </w:pPr>
      <w:r>
        <w:t>Krzysztof Hejno, radca ministra w Wydziale Współpracy Dwustronnej i Wielostronnej w Departamencie Strategii i Współpracy Międzynarodowej na podstawie upoważnienia nr 38/2017 z dnia 18.10.2017 r.;</w:t>
      </w:r>
    </w:p>
    <w:p w:rsidR="005B18A7" w:rsidRDefault="005B18A7" w:rsidP="005B18A7">
      <w:pPr>
        <w:pStyle w:val="Footnote0"/>
        <w:numPr>
          <w:ilvl w:val="0"/>
          <w:numId w:val="6"/>
        </w:numPr>
        <w:shd w:val="clear" w:color="auto" w:fill="auto"/>
        <w:spacing w:after="0" w:line="240" w:lineRule="auto"/>
        <w:ind w:left="567" w:right="79"/>
      </w:pPr>
      <w:r>
        <w:t xml:space="preserve">Anna Rojek, specjalista w Wydziale Współpracy Dwustronnej i Wielostronnej w Departamencie Strategii </w:t>
      </w:r>
      <w:r>
        <w:br/>
        <w:t>i Współpracy Międzynarodowej na podstawie upoważnienia nr 39/2017 z dnia 18.10.2017 r.</w:t>
      </w:r>
    </w:p>
    <w:p w:rsidR="005B18A7" w:rsidRDefault="005B18A7" w:rsidP="005B18A7">
      <w:pPr>
        <w:pStyle w:val="Footnote0"/>
        <w:numPr>
          <w:ilvl w:val="0"/>
          <w:numId w:val="6"/>
        </w:numPr>
        <w:shd w:val="clear" w:color="auto" w:fill="auto"/>
        <w:spacing w:after="0" w:line="240" w:lineRule="auto"/>
        <w:ind w:left="567" w:right="79"/>
      </w:pPr>
      <w:r>
        <w:t>Aleksandra Lisek, radca ministra w Wydziale Kontroli Instytucjonalnej Biura Kontroli na podstawie upoważnienia nr 40.2017 z dnia 18.10.2017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Default="002C62BC" w:rsidP="00505043">
    <w:pPr>
      <w:pStyle w:val="Nagwek"/>
    </w:pPr>
  </w:p>
  <w:p w:rsidR="00505043" w:rsidRPr="002E763F" w:rsidRDefault="002C62BC" w:rsidP="00505043">
    <w:pPr>
      <w:pStyle w:val="Nagwek"/>
      <w:rPr>
        <w:sz w:val="28"/>
      </w:rPr>
    </w:pPr>
  </w:p>
  <w:p w:rsidR="00505043" w:rsidRPr="00F030A2" w:rsidRDefault="00E73050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RDefault="002C62BC" w:rsidP="00505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82F03"/>
    <w:multiLevelType w:val="hybridMultilevel"/>
    <w:tmpl w:val="8CB0C4D2"/>
    <w:lvl w:ilvl="0" w:tplc="917001BA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9D6FB6"/>
    <w:multiLevelType w:val="hybridMultilevel"/>
    <w:tmpl w:val="F312B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32A5"/>
    <w:multiLevelType w:val="hybridMultilevel"/>
    <w:tmpl w:val="AD761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80602"/>
    <w:multiLevelType w:val="hybridMultilevel"/>
    <w:tmpl w:val="359C07DA"/>
    <w:lvl w:ilvl="0" w:tplc="C8AACEA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B7B65"/>
    <w:multiLevelType w:val="hybridMultilevel"/>
    <w:tmpl w:val="9014ED60"/>
    <w:lvl w:ilvl="0" w:tplc="1FC66A32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C873D4"/>
    <w:multiLevelType w:val="hybridMultilevel"/>
    <w:tmpl w:val="E3282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A7"/>
    <w:rsid w:val="00173FAE"/>
    <w:rsid w:val="00206163"/>
    <w:rsid w:val="002C62BC"/>
    <w:rsid w:val="003A654E"/>
    <w:rsid w:val="003C3FA6"/>
    <w:rsid w:val="003C7E89"/>
    <w:rsid w:val="00413791"/>
    <w:rsid w:val="00563275"/>
    <w:rsid w:val="005B18A7"/>
    <w:rsid w:val="0065245F"/>
    <w:rsid w:val="00857E11"/>
    <w:rsid w:val="00E3480C"/>
    <w:rsid w:val="00E7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2684D8-081C-4FA0-AC40-3FA5D188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uiPriority w:val="34"/>
    <w:qFormat/>
    <w:rsid w:val="005B18A7"/>
    <w:pPr>
      <w:ind w:left="708"/>
    </w:pPr>
  </w:style>
  <w:style w:type="character" w:customStyle="1" w:styleId="Footnote">
    <w:name w:val="Footnote_"/>
    <w:link w:val="Footnote0"/>
    <w:locked/>
    <w:rsid w:val="005B18A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Footnote0">
    <w:name w:val="Footnote"/>
    <w:basedOn w:val="Normalny"/>
    <w:link w:val="Footnote"/>
    <w:rsid w:val="005B18A7"/>
    <w:pPr>
      <w:widowControl w:val="0"/>
      <w:shd w:val="clear" w:color="auto" w:fill="FFFFFF"/>
      <w:spacing w:after="840" w:line="205" w:lineRule="exact"/>
      <w:jc w:val="both"/>
    </w:pPr>
    <w:rPr>
      <w:rFonts w:eastAsia="Arial"/>
      <w:sz w:val="16"/>
      <w:szCs w:val="16"/>
    </w:rPr>
  </w:style>
  <w:style w:type="character" w:customStyle="1" w:styleId="Bodytext">
    <w:name w:val="Body text_"/>
    <w:link w:val="Tekstpodstawowy1"/>
    <w:locked/>
    <w:rsid w:val="005B18A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5B18A7"/>
    <w:pPr>
      <w:widowControl w:val="0"/>
      <w:shd w:val="clear" w:color="auto" w:fill="FFFFFF"/>
      <w:spacing w:before="1140" w:after="300" w:line="0" w:lineRule="atLeast"/>
      <w:ind w:hanging="380"/>
      <w:jc w:val="right"/>
    </w:pPr>
    <w:rPr>
      <w:rFonts w:eastAsia="Arial"/>
      <w:sz w:val="22"/>
      <w:szCs w:val="22"/>
    </w:rPr>
  </w:style>
  <w:style w:type="character" w:customStyle="1" w:styleId="Heading2">
    <w:name w:val="Heading #2_"/>
    <w:link w:val="Heading20"/>
    <w:locked/>
    <w:rsid w:val="005B18A7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Heading20">
    <w:name w:val="Heading #2"/>
    <w:basedOn w:val="Normalny"/>
    <w:link w:val="Heading2"/>
    <w:rsid w:val="005B18A7"/>
    <w:pPr>
      <w:widowControl w:val="0"/>
      <w:shd w:val="clear" w:color="auto" w:fill="FFFFFF"/>
      <w:spacing w:before="900" w:after="600" w:line="0" w:lineRule="atLeast"/>
      <w:ind w:hanging="340"/>
      <w:jc w:val="center"/>
      <w:outlineLvl w:val="1"/>
    </w:pPr>
    <w:rPr>
      <w:rFonts w:eastAsia="Arial"/>
      <w:b/>
      <w:bCs/>
      <w:sz w:val="22"/>
      <w:szCs w:val="22"/>
    </w:rPr>
  </w:style>
  <w:style w:type="paragraph" w:customStyle="1" w:styleId="Tekstpodstawowy2">
    <w:name w:val="Tekst podstawowy2"/>
    <w:basedOn w:val="Normalny"/>
    <w:rsid w:val="005B18A7"/>
    <w:pPr>
      <w:widowControl w:val="0"/>
      <w:shd w:val="clear" w:color="auto" w:fill="FFFFFF"/>
      <w:spacing w:line="0" w:lineRule="atLeast"/>
    </w:pPr>
    <w:rPr>
      <w:rFonts w:eastAsia="Arial"/>
      <w:sz w:val="22"/>
      <w:szCs w:val="22"/>
    </w:rPr>
  </w:style>
  <w:style w:type="paragraph" w:styleId="Tekstdymka">
    <w:name w:val="Balloon Text"/>
    <w:basedOn w:val="Normalny"/>
    <w:link w:val="TekstdymkaZnak"/>
    <w:semiHidden/>
    <w:unhideWhenUsed/>
    <w:rsid w:val="00563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63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www.webmastersi.com.pl</Company>
  <LinksUpToDate>false</LinksUpToDate>
  <CharactersWithSpaces>6713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Król</dc:creator>
  <cp:lastModifiedBy>Lipińska Hanna</cp:lastModifiedBy>
  <cp:revision>2</cp:revision>
  <cp:lastPrinted>2010-07-05T19:25:00Z</cp:lastPrinted>
  <dcterms:created xsi:type="dcterms:W3CDTF">2020-09-11T11:50:00Z</dcterms:created>
  <dcterms:modified xsi:type="dcterms:W3CDTF">2020-09-11T11:50:00Z</dcterms:modified>
</cp:coreProperties>
</file>