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BFD089" w14:textId="77777777" w:rsidR="002B5621" w:rsidRPr="00FD4167" w:rsidRDefault="002B5621" w:rsidP="0016459D">
      <w:pPr>
        <w:jc w:val="center"/>
        <w:rPr>
          <w:rFonts w:ascii="Calibri" w:hAnsi="Calibri"/>
          <w:sz w:val="22"/>
          <w:szCs w:val="22"/>
        </w:rPr>
      </w:pPr>
      <w:r w:rsidRPr="00FD4167">
        <w:rPr>
          <w:rFonts w:ascii="Calibri" w:hAnsi="Calibri"/>
          <w:sz w:val="22"/>
          <w:szCs w:val="22"/>
        </w:rPr>
        <w:t>Ministerstwo Spraw Zagranicznych</w:t>
      </w:r>
    </w:p>
    <w:p w14:paraId="11AFCFBE" w14:textId="77777777" w:rsidR="002B5621" w:rsidRPr="00FD4167" w:rsidRDefault="002B5621" w:rsidP="0016459D">
      <w:pPr>
        <w:jc w:val="center"/>
        <w:rPr>
          <w:rFonts w:ascii="Calibri" w:hAnsi="Calibri"/>
          <w:sz w:val="22"/>
          <w:szCs w:val="22"/>
        </w:rPr>
      </w:pPr>
      <w:r w:rsidRPr="00FD4167">
        <w:rPr>
          <w:rFonts w:ascii="Calibri" w:hAnsi="Calibri"/>
          <w:sz w:val="22"/>
          <w:szCs w:val="22"/>
        </w:rPr>
        <w:t>Departament Współpracy Rozwojowej</w:t>
      </w:r>
    </w:p>
    <w:p w14:paraId="20C179CD" w14:textId="77777777" w:rsidR="002B5621" w:rsidRPr="00FD4167" w:rsidRDefault="003C2BF4" w:rsidP="0016459D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drawing>
          <wp:inline distT="0" distB="0" distL="0" distR="0" wp14:anchorId="0BE0AFF9" wp14:editId="45CB8E3E">
            <wp:extent cx="1466850" cy="1112520"/>
            <wp:effectExtent l="0" t="0" r="0" b="0"/>
            <wp:docPr id="1" name="Obraz 1" descr="logo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new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A75C7" w14:textId="6E98FA0C" w:rsidR="002B5621" w:rsidRPr="00FD4167" w:rsidRDefault="002B5621" w:rsidP="0016459D">
      <w:pPr>
        <w:jc w:val="center"/>
        <w:rPr>
          <w:rFonts w:ascii="Calibri" w:hAnsi="Calibri"/>
          <w:b/>
          <w:sz w:val="22"/>
          <w:szCs w:val="22"/>
          <w:u w:val="single"/>
        </w:rPr>
      </w:pPr>
      <w:r w:rsidRPr="00FD4167">
        <w:rPr>
          <w:rFonts w:ascii="Calibri" w:hAnsi="Calibri"/>
          <w:b/>
          <w:sz w:val="22"/>
          <w:szCs w:val="22"/>
          <w:u w:val="single"/>
        </w:rPr>
        <w:t xml:space="preserve">Regulamin konkursu „Polska pomoc </w:t>
      </w:r>
      <w:r w:rsidR="006B062B">
        <w:rPr>
          <w:rFonts w:ascii="Calibri" w:hAnsi="Calibri"/>
          <w:b/>
          <w:sz w:val="22"/>
          <w:szCs w:val="22"/>
          <w:u w:val="single"/>
        </w:rPr>
        <w:t xml:space="preserve">humanitarna i </w:t>
      </w:r>
      <w:r w:rsidRPr="00FD4167">
        <w:rPr>
          <w:rFonts w:ascii="Calibri" w:hAnsi="Calibri"/>
          <w:b/>
          <w:sz w:val="22"/>
          <w:szCs w:val="22"/>
          <w:u w:val="single"/>
        </w:rPr>
        <w:t xml:space="preserve">rozwojowa </w:t>
      </w:r>
      <w:r w:rsidR="006B062B">
        <w:rPr>
          <w:rFonts w:ascii="Calibri" w:hAnsi="Calibri"/>
          <w:b/>
          <w:sz w:val="22"/>
          <w:szCs w:val="22"/>
          <w:u w:val="single"/>
        </w:rPr>
        <w:t xml:space="preserve">w odpowiedzi na pandemię </w:t>
      </w:r>
      <w:r w:rsidR="0099459A">
        <w:rPr>
          <w:rFonts w:ascii="Calibri" w:hAnsi="Calibri"/>
          <w:b/>
          <w:sz w:val="22"/>
          <w:szCs w:val="22"/>
          <w:u w:val="single"/>
        </w:rPr>
        <w:br/>
      </w:r>
      <w:r w:rsidR="006B062B">
        <w:rPr>
          <w:rFonts w:ascii="Calibri" w:hAnsi="Calibri"/>
          <w:b/>
          <w:sz w:val="22"/>
          <w:szCs w:val="22"/>
          <w:u w:val="single"/>
        </w:rPr>
        <w:t>COVID-19</w:t>
      </w:r>
      <w:r w:rsidRPr="00FD4167">
        <w:rPr>
          <w:rFonts w:ascii="Calibri" w:hAnsi="Calibri"/>
          <w:b/>
          <w:sz w:val="22"/>
          <w:szCs w:val="22"/>
          <w:u w:val="single"/>
        </w:rPr>
        <w:t>”</w:t>
      </w:r>
    </w:p>
    <w:p w14:paraId="443537FF" w14:textId="77777777" w:rsidR="002B5621" w:rsidRDefault="002B5621" w:rsidP="0016459D">
      <w:pPr>
        <w:rPr>
          <w:rFonts w:ascii="Calibri" w:hAnsi="Calibri"/>
          <w:sz w:val="22"/>
          <w:szCs w:val="22"/>
        </w:rPr>
      </w:pPr>
    </w:p>
    <w:p w14:paraId="48B21045" w14:textId="5608AB3E" w:rsidR="007C6464" w:rsidRDefault="007C6464" w:rsidP="0016459D">
      <w:pPr>
        <w:rPr>
          <w:rFonts w:ascii="Calibri" w:hAnsi="Calibri"/>
          <w:sz w:val="22"/>
          <w:szCs w:val="22"/>
        </w:rPr>
      </w:pPr>
    </w:p>
    <w:p w14:paraId="259E4FA7" w14:textId="77777777" w:rsidR="00611213" w:rsidRPr="00FD4167" w:rsidRDefault="00611213" w:rsidP="0016459D">
      <w:pPr>
        <w:rPr>
          <w:rFonts w:ascii="Calibri" w:hAnsi="Calibri"/>
          <w:sz w:val="22"/>
          <w:szCs w:val="22"/>
        </w:rPr>
      </w:pPr>
    </w:p>
    <w:p w14:paraId="722710B6" w14:textId="77777777" w:rsidR="002B5621" w:rsidRPr="005978FC" w:rsidRDefault="002B5621" w:rsidP="001947CD">
      <w:pPr>
        <w:pStyle w:val="Nagwek2"/>
      </w:pPr>
      <w:bookmarkStart w:id="0" w:name="_Ref274465907"/>
      <w:r w:rsidRPr="005978FC">
        <w:t>Postanowienia wstępne</w:t>
      </w:r>
      <w:bookmarkEnd w:id="0"/>
    </w:p>
    <w:p w14:paraId="5FB91AAA" w14:textId="5A837856" w:rsidR="002B5621" w:rsidRPr="0089194D" w:rsidRDefault="002B5621" w:rsidP="001A429F">
      <w:pPr>
        <w:pStyle w:val="Nagwek3"/>
        <w:tabs>
          <w:tab w:val="num" w:pos="993"/>
        </w:tabs>
        <w:ind w:left="993" w:hanging="426"/>
        <w:rPr>
          <w:rFonts w:ascii="Calibri" w:hAnsi="Calibri"/>
          <w:sz w:val="22"/>
        </w:rPr>
      </w:pPr>
      <w:r w:rsidRPr="0089194D">
        <w:rPr>
          <w:rFonts w:ascii="Calibri" w:hAnsi="Calibri"/>
          <w:sz w:val="22"/>
        </w:rPr>
        <w:t xml:space="preserve">Konkurs ogłaszany </w:t>
      </w:r>
      <w:r w:rsidR="002E16AE" w:rsidRPr="0089194D">
        <w:rPr>
          <w:rFonts w:ascii="Calibri" w:hAnsi="Calibri"/>
          <w:sz w:val="22"/>
        </w:rPr>
        <w:t xml:space="preserve">jest </w:t>
      </w:r>
      <w:r w:rsidRPr="0089194D">
        <w:rPr>
          <w:rFonts w:ascii="Calibri" w:hAnsi="Calibri"/>
          <w:sz w:val="22"/>
        </w:rPr>
        <w:t xml:space="preserve">przez Ministra Spraw Zagranicznych, zwanego dalej „Ministrem” na podstawie przepisów ustawy z dnia 27 sierpnia 2009 r. o finansach publicznych (Dz. U. </w:t>
      </w:r>
      <w:r w:rsidR="00DF72A1">
        <w:rPr>
          <w:rFonts w:ascii="Calibri" w:hAnsi="Calibri"/>
          <w:sz w:val="22"/>
        </w:rPr>
        <w:t xml:space="preserve">z </w:t>
      </w:r>
      <w:r w:rsidRPr="006147F1">
        <w:rPr>
          <w:rFonts w:ascii="Calibri" w:hAnsi="Calibri"/>
          <w:sz w:val="22"/>
        </w:rPr>
        <w:t>201</w:t>
      </w:r>
      <w:r w:rsidR="004E7FC6">
        <w:rPr>
          <w:rFonts w:ascii="Calibri" w:hAnsi="Calibri"/>
          <w:sz w:val="22"/>
        </w:rPr>
        <w:t>9</w:t>
      </w:r>
      <w:r w:rsidR="00DF72A1" w:rsidRPr="006147F1">
        <w:rPr>
          <w:rFonts w:ascii="Calibri" w:hAnsi="Calibri"/>
          <w:sz w:val="22"/>
        </w:rPr>
        <w:t xml:space="preserve"> r.</w:t>
      </w:r>
      <w:r w:rsidRPr="006147F1">
        <w:rPr>
          <w:rFonts w:ascii="Calibri" w:hAnsi="Calibri"/>
          <w:sz w:val="22"/>
        </w:rPr>
        <w:t xml:space="preserve"> poz. </w:t>
      </w:r>
      <w:r w:rsidR="004E7FC6">
        <w:rPr>
          <w:rFonts w:ascii="Calibri" w:hAnsi="Calibri"/>
          <w:sz w:val="22"/>
        </w:rPr>
        <w:t>869</w:t>
      </w:r>
      <w:r w:rsidR="006147F1" w:rsidRPr="00FA4357">
        <w:rPr>
          <w:rFonts w:ascii="Calibri" w:hAnsi="Calibri"/>
          <w:sz w:val="22"/>
        </w:rPr>
        <w:t>, z późn.zm.</w:t>
      </w:r>
      <w:r w:rsidRPr="0089194D">
        <w:rPr>
          <w:rFonts w:ascii="Calibri" w:hAnsi="Calibri"/>
          <w:sz w:val="22"/>
        </w:rPr>
        <w:t xml:space="preserve">), ustawy z dnia 16 września 2011 r. </w:t>
      </w:r>
      <w:r w:rsidR="001D307E" w:rsidRPr="0089194D">
        <w:rPr>
          <w:rFonts w:ascii="Calibri" w:hAnsi="Calibri"/>
          <w:sz w:val="22"/>
        </w:rPr>
        <w:t>o współpracy rozwojowej (Dz. U.</w:t>
      </w:r>
      <w:r w:rsidR="00154594" w:rsidRPr="0089194D">
        <w:rPr>
          <w:rFonts w:ascii="Calibri" w:hAnsi="Calibri"/>
          <w:sz w:val="22"/>
        </w:rPr>
        <w:t xml:space="preserve"> </w:t>
      </w:r>
      <w:r w:rsidR="00DF72A1" w:rsidRPr="006147F1">
        <w:rPr>
          <w:rFonts w:ascii="Calibri" w:hAnsi="Calibri"/>
          <w:sz w:val="22"/>
        </w:rPr>
        <w:t xml:space="preserve">z </w:t>
      </w:r>
      <w:r w:rsidR="001D307E" w:rsidRPr="006147F1">
        <w:rPr>
          <w:rFonts w:ascii="Calibri" w:hAnsi="Calibri"/>
          <w:sz w:val="22"/>
        </w:rPr>
        <w:t>201</w:t>
      </w:r>
      <w:r w:rsidR="004E7FC6">
        <w:rPr>
          <w:rFonts w:ascii="Calibri" w:hAnsi="Calibri"/>
          <w:sz w:val="22"/>
        </w:rPr>
        <w:t>9</w:t>
      </w:r>
      <w:r w:rsidR="00DF72A1" w:rsidRPr="006147F1">
        <w:rPr>
          <w:rFonts w:ascii="Calibri" w:hAnsi="Calibri"/>
          <w:sz w:val="22"/>
        </w:rPr>
        <w:t xml:space="preserve"> r.</w:t>
      </w:r>
      <w:r w:rsidRPr="006147F1">
        <w:rPr>
          <w:rFonts w:ascii="Calibri" w:hAnsi="Calibri"/>
          <w:sz w:val="22"/>
        </w:rPr>
        <w:t xml:space="preserve"> poz. </w:t>
      </w:r>
      <w:r w:rsidR="004E7FC6">
        <w:rPr>
          <w:rFonts w:ascii="Calibri" w:hAnsi="Calibri"/>
          <w:sz w:val="22"/>
        </w:rPr>
        <w:t>291</w:t>
      </w:r>
      <w:r w:rsidR="006B062B">
        <w:rPr>
          <w:rFonts w:ascii="Calibri" w:hAnsi="Calibri"/>
          <w:sz w:val="22"/>
        </w:rPr>
        <w:t xml:space="preserve"> z późn.zm.</w:t>
      </w:r>
      <w:r w:rsidRPr="006147F1">
        <w:rPr>
          <w:rFonts w:ascii="Calibri" w:hAnsi="Calibri"/>
          <w:sz w:val="22"/>
        </w:rPr>
        <w:t>)</w:t>
      </w:r>
      <w:r w:rsidRPr="0089194D">
        <w:rPr>
          <w:rFonts w:ascii="Calibri" w:hAnsi="Calibri"/>
          <w:sz w:val="22"/>
        </w:rPr>
        <w:t xml:space="preserve"> oraz Zarządzenia Nr </w:t>
      </w:r>
      <w:r w:rsidR="00F06570">
        <w:rPr>
          <w:rFonts w:ascii="Calibri" w:hAnsi="Calibri"/>
          <w:sz w:val="22"/>
        </w:rPr>
        <w:t>26</w:t>
      </w:r>
      <w:r w:rsidR="00F06570" w:rsidRPr="0089194D">
        <w:rPr>
          <w:rFonts w:ascii="Calibri" w:hAnsi="Calibri"/>
          <w:sz w:val="22"/>
        </w:rPr>
        <w:t xml:space="preserve"> </w:t>
      </w:r>
      <w:r w:rsidRPr="0089194D">
        <w:rPr>
          <w:rFonts w:ascii="Calibri" w:hAnsi="Calibri"/>
          <w:sz w:val="22"/>
        </w:rPr>
        <w:t xml:space="preserve">Ministra Spraw Zagranicznych z dnia </w:t>
      </w:r>
      <w:r w:rsidR="00A42939" w:rsidRPr="0089194D">
        <w:rPr>
          <w:rFonts w:ascii="Calibri" w:hAnsi="Calibri"/>
          <w:sz w:val="22"/>
        </w:rPr>
        <w:t>2</w:t>
      </w:r>
      <w:r w:rsidR="00F06570">
        <w:rPr>
          <w:rFonts w:ascii="Calibri" w:hAnsi="Calibri"/>
          <w:sz w:val="22"/>
        </w:rPr>
        <w:t>5</w:t>
      </w:r>
      <w:r w:rsidR="00A42939" w:rsidRPr="0089194D">
        <w:rPr>
          <w:rFonts w:ascii="Calibri" w:hAnsi="Calibri"/>
          <w:sz w:val="22"/>
        </w:rPr>
        <w:t xml:space="preserve"> </w:t>
      </w:r>
      <w:r w:rsidR="00F06570">
        <w:rPr>
          <w:rFonts w:ascii="Calibri" w:hAnsi="Calibri"/>
          <w:sz w:val="22"/>
        </w:rPr>
        <w:t>sierpnia 2017</w:t>
      </w:r>
      <w:r w:rsidRPr="0089194D">
        <w:rPr>
          <w:rFonts w:ascii="Calibri" w:hAnsi="Calibri"/>
          <w:sz w:val="22"/>
        </w:rPr>
        <w:t xml:space="preserve"> r. w sprawie zasad udzielania</w:t>
      </w:r>
      <w:r w:rsidR="00F06570">
        <w:rPr>
          <w:rFonts w:ascii="Calibri" w:hAnsi="Calibri"/>
          <w:sz w:val="22"/>
        </w:rPr>
        <w:t xml:space="preserve"> dotacji celowych i zatwierdzania ich rozliczenia</w:t>
      </w:r>
      <w:r w:rsidR="000E3DEA">
        <w:rPr>
          <w:rFonts w:ascii="Calibri" w:hAnsi="Calibri"/>
          <w:sz w:val="22"/>
        </w:rPr>
        <w:t xml:space="preserve"> </w:t>
      </w:r>
      <w:r w:rsidR="007C1AD5" w:rsidRPr="0089194D">
        <w:rPr>
          <w:rFonts w:ascii="Calibri" w:hAnsi="Calibri"/>
          <w:sz w:val="22"/>
        </w:rPr>
        <w:t>(Dz. Urz. M</w:t>
      </w:r>
      <w:r w:rsidR="00714327">
        <w:rPr>
          <w:rFonts w:ascii="Calibri" w:hAnsi="Calibri"/>
          <w:sz w:val="22"/>
        </w:rPr>
        <w:t xml:space="preserve">in. </w:t>
      </w:r>
      <w:r w:rsidR="007C1AD5" w:rsidRPr="0089194D">
        <w:rPr>
          <w:rFonts w:ascii="Calibri" w:hAnsi="Calibri"/>
          <w:sz w:val="22"/>
        </w:rPr>
        <w:t>S</w:t>
      </w:r>
      <w:r w:rsidR="00714327">
        <w:rPr>
          <w:rFonts w:ascii="Calibri" w:hAnsi="Calibri"/>
          <w:sz w:val="22"/>
        </w:rPr>
        <w:t xml:space="preserve">praw </w:t>
      </w:r>
      <w:r w:rsidR="007C1AD5" w:rsidRPr="0089194D">
        <w:rPr>
          <w:rFonts w:ascii="Calibri" w:hAnsi="Calibri"/>
          <w:sz w:val="22"/>
        </w:rPr>
        <w:t>Z</w:t>
      </w:r>
      <w:r w:rsidR="00714327">
        <w:rPr>
          <w:rFonts w:ascii="Calibri" w:hAnsi="Calibri"/>
          <w:sz w:val="22"/>
        </w:rPr>
        <w:t>agr.</w:t>
      </w:r>
      <w:r w:rsidR="006A7548">
        <w:rPr>
          <w:rFonts w:ascii="Calibri" w:hAnsi="Calibri"/>
          <w:sz w:val="22"/>
        </w:rPr>
        <w:t xml:space="preserve"> </w:t>
      </w:r>
      <w:r w:rsidR="007C1AD5" w:rsidRPr="0089194D">
        <w:rPr>
          <w:rFonts w:ascii="Calibri" w:hAnsi="Calibri"/>
          <w:sz w:val="22"/>
        </w:rPr>
        <w:t xml:space="preserve">poz. </w:t>
      </w:r>
      <w:r w:rsidR="00C71300">
        <w:rPr>
          <w:rFonts w:ascii="Calibri" w:hAnsi="Calibri"/>
          <w:sz w:val="22"/>
        </w:rPr>
        <w:t>5</w:t>
      </w:r>
      <w:r w:rsidR="00A42939" w:rsidRPr="0089194D">
        <w:rPr>
          <w:rFonts w:ascii="Calibri" w:hAnsi="Calibri"/>
          <w:sz w:val="22"/>
        </w:rPr>
        <w:t>0</w:t>
      </w:r>
      <w:r w:rsidR="007C1AD5" w:rsidRPr="0089194D">
        <w:rPr>
          <w:rFonts w:ascii="Calibri" w:hAnsi="Calibri"/>
          <w:sz w:val="22"/>
        </w:rPr>
        <w:t>)</w:t>
      </w:r>
      <w:r w:rsidRPr="0089194D">
        <w:rPr>
          <w:rFonts w:ascii="Calibri" w:hAnsi="Calibri"/>
          <w:sz w:val="22"/>
        </w:rPr>
        <w:t>, zwanego dalej „zarządzeniem”.</w:t>
      </w:r>
    </w:p>
    <w:p w14:paraId="5B40D209" w14:textId="5F500BED" w:rsidR="002B5621" w:rsidRPr="00FD4167" w:rsidRDefault="002B5621" w:rsidP="001A429F">
      <w:pPr>
        <w:pStyle w:val="Nagwek3"/>
        <w:tabs>
          <w:tab w:val="num" w:pos="993"/>
        </w:tabs>
        <w:ind w:left="993" w:hanging="426"/>
        <w:rPr>
          <w:rFonts w:ascii="Calibri" w:hAnsi="Calibri"/>
          <w:sz w:val="22"/>
        </w:rPr>
      </w:pPr>
      <w:r w:rsidRPr="00FD4167">
        <w:rPr>
          <w:rFonts w:ascii="Calibri" w:hAnsi="Calibri"/>
          <w:sz w:val="22"/>
        </w:rPr>
        <w:t>Konkurs przeprowadzany jest w oparciu o Plan współpracy rozwojowej w 20</w:t>
      </w:r>
      <w:r w:rsidR="004E7FC6">
        <w:rPr>
          <w:rFonts w:ascii="Calibri" w:hAnsi="Calibri"/>
          <w:sz w:val="22"/>
        </w:rPr>
        <w:t>20</w:t>
      </w:r>
      <w:r w:rsidRPr="00FD4167">
        <w:rPr>
          <w:rFonts w:ascii="Calibri" w:hAnsi="Calibri"/>
          <w:sz w:val="22"/>
        </w:rPr>
        <w:t xml:space="preserve"> r</w:t>
      </w:r>
      <w:r w:rsidR="00695011">
        <w:rPr>
          <w:rFonts w:ascii="Calibri" w:hAnsi="Calibri"/>
          <w:sz w:val="22"/>
        </w:rPr>
        <w:t>oku</w:t>
      </w:r>
      <w:r w:rsidRPr="00FD4167">
        <w:rPr>
          <w:rFonts w:ascii="Calibri" w:hAnsi="Calibri"/>
          <w:sz w:val="22"/>
        </w:rPr>
        <w:t>.</w:t>
      </w:r>
    </w:p>
    <w:p w14:paraId="60C67AC9" w14:textId="77777777" w:rsidR="002B5621" w:rsidRPr="00FD4167" w:rsidRDefault="001D307E" w:rsidP="001A429F">
      <w:pPr>
        <w:pStyle w:val="Nagwek3"/>
        <w:tabs>
          <w:tab w:val="num" w:pos="993"/>
        </w:tabs>
        <w:ind w:left="993" w:hanging="426"/>
        <w:rPr>
          <w:rFonts w:ascii="Calibri" w:hAnsi="Calibri"/>
          <w:sz w:val="22"/>
        </w:rPr>
      </w:pPr>
      <w:r w:rsidRPr="001D307E">
        <w:rPr>
          <w:rFonts w:ascii="Calibri" w:hAnsi="Calibri"/>
          <w:sz w:val="22"/>
        </w:rPr>
        <w:t>Dyrektor Generalny Służby Zagranicznej, w drodze decyzji, powołuje komisję w c</w:t>
      </w:r>
      <w:r>
        <w:rPr>
          <w:rFonts w:ascii="Calibri" w:hAnsi="Calibri"/>
          <w:sz w:val="22"/>
        </w:rPr>
        <w:t>elu opiniowania złożonych ofert</w:t>
      </w:r>
      <w:r w:rsidR="002B5621" w:rsidRPr="00FD4167">
        <w:rPr>
          <w:rFonts w:ascii="Calibri" w:hAnsi="Calibri"/>
          <w:sz w:val="22"/>
        </w:rPr>
        <w:t>.</w:t>
      </w:r>
    </w:p>
    <w:p w14:paraId="396150DB" w14:textId="77777777" w:rsidR="002B5621" w:rsidRPr="00FD4167" w:rsidRDefault="0089194D" w:rsidP="00D5037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14:paraId="6567A13F" w14:textId="77777777" w:rsidR="002B5621" w:rsidRPr="00FD4167" w:rsidRDefault="002B5621" w:rsidP="001947CD">
      <w:pPr>
        <w:pStyle w:val="Nagwek2"/>
        <w:rPr>
          <w:rFonts w:cs="Arial"/>
        </w:rPr>
      </w:pPr>
      <w:bookmarkStart w:id="1" w:name="_Ref240352740"/>
      <w:r w:rsidRPr="00FD4167">
        <w:t>Cel konkursu</w:t>
      </w:r>
      <w:bookmarkEnd w:id="1"/>
      <w:r w:rsidRPr="00FD4167">
        <w:t xml:space="preserve"> </w:t>
      </w:r>
      <w:bookmarkStart w:id="2" w:name="_Ref240367012"/>
    </w:p>
    <w:p w14:paraId="53A1D6DC" w14:textId="2C8E9457" w:rsidR="00076CA2" w:rsidRPr="00B86DD1" w:rsidRDefault="00076CA2" w:rsidP="00076CA2">
      <w:pPr>
        <w:pStyle w:val="Nagwek3"/>
        <w:tabs>
          <w:tab w:val="num" w:pos="1276"/>
        </w:tabs>
        <w:ind w:left="1276" w:hanging="709"/>
        <w:rPr>
          <w:rFonts w:ascii="Calibri" w:hAnsi="Calibri"/>
          <w:sz w:val="22"/>
        </w:rPr>
      </w:pPr>
      <w:r w:rsidRPr="00B86DD1">
        <w:rPr>
          <w:rFonts w:ascii="Calibri" w:hAnsi="Calibri"/>
          <w:sz w:val="22"/>
        </w:rPr>
        <w:t xml:space="preserve">Celem konkursu jest wyłonienie najlepszych </w:t>
      </w:r>
      <w:r w:rsidR="00AF40AD" w:rsidRPr="00B86DD1">
        <w:rPr>
          <w:rFonts w:ascii="Calibri" w:hAnsi="Calibri"/>
          <w:sz w:val="22"/>
        </w:rPr>
        <w:t>ofert</w:t>
      </w:r>
      <w:r w:rsidR="007F07D7" w:rsidRPr="00B86DD1">
        <w:rPr>
          <w:rFonts w:asciiTheme="minorHAnsi" w:hAnsiTheme="minorHAnsi"/>
          <w:sz w:val="22"/>
          <w:lang w:val="de-DE"/>
        </w:rPr>
        <w:t xml:space="preserve"> </w:t>
      </w:r>
      <w:r w:rsidR="007F07D7" w:rsidRPr="00B86DD1">
        <w:rPr>
          <w:rFonts w:ascii="Calibri" w:hAnsi="Calibri"/>
          <w:sz w:val="22"/>
          <w:lang w:val="de-DE"/>
        </w:rPr>
        <w:t xml:space="preserve">z </w:t>
      </w:r>
      <w:r w:rsidR="007F07D7" w:rsidRPr="00B86DD1">
        <w:rPr>
          <w:rFonts w:ascii="Calibri" w:hAnsi="Calibri"/>
          <w:sz w:val="22"/>
        </w:rPr>
        <w:t>propozycjami zadań publicznych</w:t>
      </w:r>
      <w:r w:rsidR="005A51E7">
        <w:rPr>
          <w:rFonts w:ascii="Calibri" w:hAnsi="Calibri"/>
          <w:sz w:val="22"/>
        </w:rPr>
        <w:t xml:space="preserve"> (projektów)</w:t>
      </w:r>
      <w:r w:rsidRPr="00B86DD1">
        <w:rPr>
          <w:rFonts w:ascii="Calibri" w:hAnsi="Calibri"/>
          <w:sz w:val="22"/>
        </w:rPr>
        <w:t xml:space="preserve">, obejmujących realizację działań </w:t>
      </w:r>
      <w:r w:rsidR="00C95DDC">
        <w:rPr>
          <w:rFonts w:ascii="Calibri" w:hAnsi="Calibri"/>
          <w:sz w:val="22"/>
        </w:rPr>
        <w:t xml:space="preserve">humanitarnych lub </w:t>
      </w:r>
      <w:r w:rsidRPr="00B86DD1">
        <w:rPr>
          <w:rFonts w:ascii="Calibri" w:hAnsi="Calibri"/>
          <w:sz w:val="22"/>
        </w:rPr>
        <w:t xml:space="preserve">rozwojowych zgodnie z następującymi założeniami: </w:t>
      </w:r>
    </w:p>
    <w:p w14:paraId="02BCA21F" w14:textId="77777777" w:rsidR="002B5621" w:rsidRPr="00742748" w:rsidRDefault="002B5621" w:rsidP="00EF6A75">
      <w:pPr>
        <w:rPr>
          <w:rFonts w:ascii="Calibri" w:hAnsi="Calibri"/>
          <w:color w:val="FF0000"/>
          <w:sz w:val="28"/>
          <w:szCs w:val="28"/>
        </w:rPr>
      </w:pPr>
    </w:p>
    <w:tbl>
      <w:tblPr>
        <w:tblStyle w:val="Tabela-Siatka"/>
        <w:tblW w:w="10367" w:type="dxa"/>
        <w:jc w:val="center"/>
        <w:tblLook w:val="04A0" w:firstRow="1" w:lastRow="0" w:firstColumn="1" w:lastColumn="0" w:noHBand="0" w:noVBand="1"/>
      </w:tblPr>
      <w:tblGrid>
        <w:gridCol w:w="1981"/>
        <w:gridCol w:w="156"/>
        <w:gridCol w:w="2122"/>
        <w:gridCol w:w="635"/>
        <w:gridCol w:w="1729"/>
        <w:gridCol w:w="309"/>
        <w:gridCol w:w="718"/>
        <w:gridCol w:w="629"/>
        <w:gridCol w:w="2088"/>
      </w:tblGrid>
      <w:tr w:rsidR="00A5000B" w:rsidRPr="003D5F3D" w14:paraId="375DB799" w14:textId="77777777" w:rsidTr="00C26B83">
        <w:trPr>
          <w:trHeight w:val="142"/>
          <w:jc w:val="center"/>
        </w:trPr>
        <w:tc>
          <w:tcPr>
            <w:tcW w:w="8279" w:type="dxa"/>
            <w:gridSpan w:val="8"/>
          </w:tcPr>
          <w:p w14:paraId="4CE4BB32" w14:textId="63B351D0" w:rsidR="00F074C1" w:rsidRPr="003D5F3D" w:rsidRDefault="00A207E4" w:rsidP="00A207E4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Działania, p</w:t>
            </w:r>
            <w:r w:rsidR="00F074C1" w:rsidRPr="003D5F3D">
              <w:rPr>
                <w:rFonts w:asciiTheme="minorHAnsi" w:hAnsiTheme="minorHAnsi"/>
                <w:b/>
                <w:sz w:val="18"/>
                <w:szCs w:val="18"/>
              </w:rPr>
              <w:t xml:space="preserve">riorytety i rezultaty </w:t>
            </w:r>
            <w:r w:rsidR="00F074C1">
              <w:rPr>
                <w:rFonts w:asciiTheme="minorHAnsi" w:hAnsiTheme="minorHAnsi"/>
                <w:b/>
                <w:sz w:val="18"/>
                <w:szCs w:val="18"/>
              </w:rPr>
              <w:t xml:space="preserve">(cele ogólne) </w:t>
            </w:r>
            <w:r w:rsidR="00F074C1" w:rsidRPr="003D5F3D">
              <w:rPr>
                <w:rFonts w:asciiTheme="minorHAnsi" w:hAnsiTheme="minorHAnsi"/>
                <w:b/>
                <w:sz w:val="18"/>
                <w:szCs w:val="18"/>
              </w:rPr>
              <w:t>działań</w:t>
            </w:r>
            <w:r w:rsidR="00F074C1" w:rsidRPr="003D5F3D">
              <w:rPr>
                <w:rStyle w:val="Odwoanieprzypisudolnego"/>
                <w:b/>
                <w:szCs w:val="18"/>
              </w:rPr>
              <w:footnoteReference w:id="1"/>
            </w:r>
          </w:p>
        </w:tc>
        <w:tc>
          <w:tcPr>
            <w:tcW w:w="2088" w:type="dxa"/>
          </w:tcPr>
          <w:p w14:paraId="7DEE3B16" w14:textId="77777777" w:rsidR="00F074C1" w:rsidRPr="003D5F3D" w:rsidRDefault="00F074C1" w:rsidP="000D440D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D5F3D">
              <w:rPr>
                <w:rFonts w:asciiTheme="minorHAnsi" w:hAnsiTheme="minorHAnsi"/>
                <w:b/>
                <w:sz w:val="18"/>
                <w:szCs w:val="18"/>
              </w:rPr>
              <w:t>Kwota</w:t>
            </w:r>
          </w:p>
        </w:tc>
      </w:tr>
      <w:tr w:rsidR="00F074C1" w:rsidRPr="003D5F3D" w14:paraId="1B07BF0D" w14:textId="77777777" w:rsidTr="00C26B83">
        <w:trPr>
          <w:trHeight w:val="142"/>
          <w:jc w:val="center"/>
        </w:trPr>
        <w:tc>
          <w:tcPr>
            <w:tcW w:w="8279" w:type="dxa"/>
            <w:gridSpan w:val="8"/>
          </w:tcPr>
          <w:p w14:paraId="2FDC4A7F" w14:textId="561C8379" w:rsidR="00F074C1" w:rsidRPr="003D5F3D" w:rsidRDefault="00F074C1" w:rsidP="000D440D">
            <w:pPr>
              <w:spacing w:after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KRAJE PARTNERSTWA WSCHODNIEGO</w:t>
            </w:r>
          </w:p>
        </w:tc>
        <w:tc>
          <w:tcPr>
            <w:tcW w:w="2088" w:type="dxa"/>
          </w:tcPr>
          <w:p w14:paraId="3122B1B2" w14:textId="1CBE5210" w:rsidR="00F074C1" w:rsidRPr="003D5F3D" w:rsidRDefault="00F074C1" w:rsidP="00701E37">
            <w:pPr>
              <w:spacing w:after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4 000 000 </w:t>
            </w:r>
            <w:r w:rsidR="00701E37">
              <w:rPr>
                <w:rFonts w:asciiTheme="minorHAnsi" w:hAnsiTheme="minorHAnsi"/>
                <w:b/>
                <w:sz w:val="18"/>
                <w:szCs w:val="18"/>
              </w:rPr>
              <w:t>zł</w:t>
            </w:r>
          </w:p>
        </w:tc>
      </w:tr>
      <w:tr w:rsidR="00E62C0F" w:rsidRPr="003D5F3D" w14:paraId="78BD763F" w14:textId="77777777" w:rsidTr="00A97601">
        <w:trPr>
          <w:trHeight w:val="759"/>
          <w:jc w:val="center"/>
        </w:trPr>
        <w:tc>
          <w:tcPr>
            <w:tcW w:w="10367" w:type="dxa"/>
            <w:gridSpan w:val="9"/>
          </w:tcPr>
          <w:p w14:paraId="2F1325B0" w14:textId="77777777" w:rsidR="005F3C92" w:rsidRPr="003D5F3D" w:rsidRDefault="005F3C92" w:rsidP="000D440D">
            <w:pPr>
              <w:spacing w:after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0C999CD8" w14:textId="77777777" w:rsidR="00E62C0F" w:rsidRPr="003D5F3D" w:rsidRDefault="00E62C0F" w:rsidP="000D440D">
            <w:pPr>
              <w:spacing w:after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D5F3D">
              <w:rPr>
                <w:rFonts w:asciiTheme="minorHAnsi" w:hAnsiTheme="minorHAnsi"/>
                <w:b/>
                <w:sz w:val="18"/>
                <w:szCs w:val="18"/>
              </w:rPr>
              <w:t>BIAŁORUŚ</w:t>
            </w:r>
          </w:p>
          <w:p w14:paraId="2159451F" w14:textId="77777777" w:rsidR="005F3C92" w:rsidRPr="003D5F3D" w:rsidRDefault="005F3C92" w:rsidP="000D440D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074C1" w:rsidRPr="003D5F3D" w14:paraId="5CDEFC81" w14:textId="77777777" w:rsidTr="00C26B83">
        <w:trPr>
          <w:trHeight w:val="142"/>
          <w:jc w:val="center"/>
        </w:trPr>
        <w:tc>
          <w:tcPr>
            <w:tcW w:w="2137" w:type="dxa"/>
            <w:gridSpan w:val="2"/>
          </w:tcPr>
          <w:p w14:paraId="40EBC44B" w14:textId="131D8DBA" w:rsidR="00F074C1" w:rsidRPr="0086441D" w:rsidRDefault="00F074C1" w:rsidP="003023B9">
            <w:pPr>
              <w:spacing w:after="0"/>
              <w:jc w:val="left"/>
              <w:rPr>
                <w:rFonts w:asciiTheme="minorHAnsi" w:hAnsiTheme="minorHAnsi"/>
                <w:i/>
                <w:color w:val="4F81BD" w:themeColor="accent1"/>
                <w:sz w:val="18"/>
                <w:szCs w:val="18"/>
              </w:rPr>
            </w:pPr>
            <w:r w:rsidRPr="0086441D">
              <w:rPr>
                <w:rFonts w:asciiTheme="minorHAnsi" w:hAnsiTheme="minorHAnsi"/>
                <w:i/>
                <w:color w:val="4F81BD" w:themeColor="accent1"/>
                <w:sz w:val="18"/>
                <w:szCs w:val="18"/>
              </w:rPr>
              <w:t>Działania humanitarne</w:t>
            </w:r>
          </w:p>
        </w:tc>
        <w:tc>
          <w:tcPr>
            <w:tcW w:w="8230" w:type="dxa"/>
            <w:gridSpan w:val="7"/>
          </w:tcPr>
          <w:p w14:paraId="146409F7" w14:textId="39000078" w:rsidR="00F074C1" w:rsidRPr="0086441D" w:rsidRDefault="00F074C1" w:rsidP="00F074C1">
            <w:pPr>
              <w:spacing w:after="0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6441D">
              <w:rPr>
                <w:rFonts w:asciiTheme="minorHAnsi" w:hAnsiTheme="minorHAnsi" w:cs="MyriadPro-SemiboldIt-SC700"/>
                <w:i/>
                <w:iCs/>
                <w:color w:val="2C80B3"/>
                <w:sz w:val="18"/>
                <w:szCs w:val="18"/>
              </w:rPr>
              <w:t>Działania rozwojowe</w:t>
            </w:r>
          </w:p>
        </w:tc>
      </w:tr>
      <w:tr w:rsidR="0086441D" w:rsidRPr="003D5F3D" w14:paraId="52B51918" w14:textId="77777777" w:rsidTr="00C26B83">
        <w:trPr>
          <w:trHeight w:val="142"/>
          <w:jc w:val="center"/>
        </w:trPr>
        <w:tc>
          <w:tcPr>
            <w:tcW w:w="2137" w:type="dxa"/>
            <w:gridSpan w:val="2"/>
          </w:tcPr>
          <w:p w14:paraId="7ABB5707" w14:textId="77777777" w:rsidR="0086441D" w:rsidRPr="000979E0" w:rsidRDefault="0086441D" w:rsidP="0086441D">
            <w:pPr>
              <w:pStyle w:val="Akapitzlist"/>
              <w:ind w:left="246"/>
              <w:rPr>
                <w:rFonts w:asciiTheme="minorHAnsi" w:hAnsiTheme="minorHAnsi"/>
                <w:sz w:val="18"/>
                <w:szCs w:val="18"/>
              </w:rPr>
            </w:pPr>
            <w:r w:rsidRPr="000979E0">
              <w:rPr>
                <w:rFonts w:asciiTheme="minorHAnsi" w:hAnsiTheme="minorHAnsi"/>
                <w:sz w:val="18"/>
                <w:szCs w:val="18"/>
              </w:rPr>
              <w:t>Działania humanitarne będą obejmować wsparcie sektora „Zdrowie”, w tym m.in. doposażenie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i/lub </w:t>
            </w:r>
            <w:r w:rsidRPr="0086441D">
              <w:rPr>
                <w:rFonts w:asciiTheme="minorHAnsi" w:hAnsiTheme="minorHAnsi"/>
                <w:sz w:val="18"/>
                <w:szCs w:val="18"/>
              </w:rPr>
              <w:t>wsparcie</w:t>
            </w:r>
            <w:r w:rsidRPr="000979E0">
              <w:rPr>
                <w:rFonts w:asciiTheme="minorHAnsi" w:hAnsiTheme="minorHAnsi"/>
                <w:sz w:val="18"/>
                <w:szCs w:val="18"/>
              </w:rPr>
              <w:t xml:space="preserve"> ośrodków opieki zdrowotnej, świadczących pomoc </w:t>
            </w:r>
            <w:r w:rsidRPr="000979E0">
              <w:rPr>
                <w:rFonts w:asciiTheme="minorHAnsi" w:hAnsiTheme="minorHAnsi"/>
                <w:sz w:val="18"/>
                <w:szCs w:val="18"/>
              </w:rPr>
              <w:lastRenderedPageBreak/>
              <w:t xml:space="preserve">medyczną, prowadzących diagnostykę oraz leczenie związane z pandemią Covid-19. Komponentem projektu humanitarnego może być profilaktyka zdrowotna, ze szczególnym uwzględnieniem działań związanych z zachowaniem warunków higienicznych w celu zapobiegania </w:t>
            </w:r>
            <w:r w:rsidRPr="0086441D">
              <w:rPr>
                <w:rFonts w:asciiTheme="minorHAnsi" w:hAnsiTheme="minorHAnsi"/>
                <w:sz w:val="18"/>
                <w:szCs w:val="18"/>
              </w:rPr>
              <w:t>zakażeniom w</w:t>
            </w:r>
            <w:r w:rsidRPr="000979E0">
              <w:rPr>
                <w:rFonts w:asciiTheme="minorHAnsi" w:hAnsiTheme="minorHAnsi"/>
                <w:sz w:val="18"/>
                <w:szCs w:val="18"/>
              </w:rPr>
              <w:t>irusem, m.in. w ośrodkach pomocy społecznej.</w:t>
            </w:r>
          </w:p>
          <w:p w14:paraId="176E53BD" w14:textId="1E714B62" w:rsidR="0086441D" w:rsidRPr="00C95DDC" w:rsidRDefault="0086441D" w:rsidP="0086441D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757" w:type="dxa"/>
            <w:gridSpan w:val="2"/>
          </w:tcPr>
          <w:p w14:paraId="63FE7BDF" w14:textId="77777777" w:rsidR="0086441D" w:rsidRPr="003D5F3D" w:rsidRDefault="0086441D" w:rsidP="0086441D">
            <w:pPr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="MyriadPro-SemiboldIt-SC700"/>
                <w:i/>
                <w:iCs/>
                <w:color w:val="2C80B3"/>
                <w:sz w:val="18"/>
                <w:szCs w:val="18"/>
              </w:rPr>
            </w:pPr>
            <w:r w:rsidRPr="003D5F3D">
              <w:rPr>
                <w:rFonts w:asciiTheme="minorHAnsi" w:hAnsiTheme="minorHAnsi" w:cs="MyriadPro-SemiboldIt-SC700"/>
                <w:i/>
                <w:iCs/>
                <w:color w:val="2C80B3"/>
                <w:sz w:val="18"/>
                <w:szCs w:val="18"/>
              </w:rPr>
              <w:lastRenderedPageBreak/>
              <w:t xml:space="preserve">Priorytet: przedsiębiorczość i sektor prywatny </w:t>
            </w:r>
          </w:p>
          <w:p w14:paraId="34E2F713" w14:textId="03C8E7B3" w:rsidR="0086441D" w:rsidRPr="003D5F3D" w:rsidRDefault="0086441D" w:rsidP="0086441D">
            <w:pPr>
              <w:spacing w:after="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3D5F3D">
              <w:rPr>
                <w:rFonts w:asciiTheme="minorHAnsi" w:hAnsiTheme="minorHAnsi"/>
                <w:sz w:val="18"/>
                <w:szCs w:val="18"/>
              </w:rPr>
              <w:t>Działania będą służyły osiągnięciu następujących rezultatów</w:t>
            </w:r>
            <w:r w:rsidR="00097430">
              <w:rPr>
                <w:rFonts w:asciiTheme="minorHAnsi" w:hAnsiTheme="minorHAnsi"/>
                <w:sz w:val="18"/>
                <w:szCs w:val="18"/>
              </w:rPr>
              <w:t xml:space="preserve"> mających na celu niwelowanie</w:t>
            </w:r>
            <w:r w:rsidRPr="00936DC6">
              <w:rPr>
                <w:rFonts w:asciiTheme="minorHAnsi" w:hAnsiTheme="minorHAnsi"/>
                <w:sz w:val="18"/>
                <w:szCs w:val="18"/>
              </w:rPr>
              <w:t xml:space="preserve"> skutk</w:t>
            </w:r>
            <w:r>
              <w:rPr>
                <w:rFonts w:asciiTheme="minorHAnsi" w:hAnsiTheme="minorHAnsi"/>
                <w:sz w:val="18"/>
                <w:szCs w:val="18"/>
              </w:rPr>
              <w:t>ów</w:t>
            </w:r>
            <w:r w:rsidRPr="00936DC6">
              <w:rPr>
                <w:rFonts w:asciiTheme="minorHAnsi" w:hAnsiTheme="minorHAnsi"/>
                <w:sz w:val="18"/>
                <w:szCs w:val="18"/>
              </w:rPr>
              <w:t xml:space="preserve"> społeczny</w:t>
            </w:r>
            <w:r>
              <w:rPr>
                <w:rFonts w:asciiTheme="minorHAnsi" w:hAnsiTheme="minorHAnsi"/>
                <w:sz w:val="18"/>
                <w:szCs w:val="18"/>
              </w:rPr>
              <w:t>ch</w:t>
            </w:r>
            <w:r w:rsidRPr="00936DC6">
              <w:rPr>
                <w:rFonts w:asciiTheme="minorHAnsi" w:hAnsiTheme="minorHAnsi"/>
                <w:sz w:val="18"/>
                <w:szCs w:val="18"/>
              </w:rPr>
              <w:t xml:space="preserve"> i gospodarczy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ch </w:t>
            </w:r>
            <w:r w:rsidRPr="00936DC6">
              <w:rPr>
                <w:rFonts w:asciiTheme="minorHAnsi" w:hAnsiTheme="minorHAnsi"/>
                <w:sz w:val="18"/>
                <w:szCs w:val="18"/>
              </w:rPr>
              <w:t>p</w:t>
            </w:r>
            <w:r>
              <w:rPr>
                <w:rFonts w:asciiTheme="minorHAnsi" w:hAnsiTheme="minorHAnsi"/>
                <w:sz w:val="18"/>
                <w:szCs w:val="18"/>
              </w:rPr>
              <w:t>andemii</w:t>
            </w:r>
            <w:r w:rsidRPr="00936DC6">
              <w:rPr>
                <w:rFonts w:asciiTheme="minorHAnsi" w:hAnsiTheme="minorHAnsi"/>
                <w:sz w:val="18"/>
                <w:szCs w:val="18"/>
              </w:rPr>
              <w:t xml:space="preserve"> COVID</w:t>
            </w:r>
            <w:r>
              <w:rPr>
                <w:rFonts w:asciiTheme="minorHAnsi" w:hAnsiTheme="minorHAnsi"/>
                <w:sz w:val="18"/>
                <w:szCs w:val="18"/>
              </w:rPr>
              <w:t>-19:</w:t>
            </w:r>
          </w:p>
          <w:p w14:paraId="022D5E4F" w14:textId="77777777" w:rsidR="0086441D" w:rsidRPr="003D5F3D" w:rsidRDefault="0086441D" w:rsidP="0086441D">
            <w:pPr>
              <w:numPr>
                <w:ilvl w:val="0"/>
                <w:numId w:val="12"/>
              </w:numPr>
              <w:spacing w:after="0"/>
              <w:ind w:hanging="324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3D5F3D">
              <w:rPr>
                <w:rFonts w:asciiTheme="minorHAnsi" w:hAnsiTheme="minorHAnsi"/>
                <w:sz w:val="18"/>
                <w:szCs w:val="18"/>
              </w:rPr>
              <w:lastRenderedPageBreak/>
              <w:t>rozwój przedsiębiorczości;</w:t>
            </w:r>
          </w:p>
          <w:p w14:paraId="2187BE57" w14:textId="77777777" w:rsidR="0086441D" w:rsidRPr="003D5F3D" w:rsidRDefault="0086441D" w:rsidP="0086441D">
            <w:pPr>
              <w:numPr>
                <w:ilvl w:val="0"/>
                <w:numId w:val="12"/>
              </w:numPr>
              <w:spacing w:after="0"/>
              <w:ind w:hanging="324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3D5F3D">
              <w:rPr>
                <w:rFonts w:ascii="Calibri" w:hAnsi="Calibri"/>
                <w:color w:val="000000"/>
                <w:sz w:val="18"/>
                <w:szCs w:val="18"/>
              </w:rPr>
              <w:t>budowanie zdolności instytucjonalnej władz lokalnych do wspierania rozwoju przedsiębiorczości</w:t>
            </w:r>
            <w:r w:rsidRPr="003D5F3D">
              <w:rPr>
                <w:rFonts w:ascii="Calibri" w:eastAsiaTheme="majorEastAsia" w:hAnsi="Calibri" w:cstheme="majorBidi"/>
                <w:bCs/>
                <w:sz w:val="18"/>
                <w:szCs w:val="18"/>
              </w:rPr>
              <w:t>.</w:t>
            </w:r>
          </w:p>
          <w:p w14:paraId="705D91A8" w14:textId="77777777" w:rsidR="0086441D" w:rsidRPr="003D5F3D" w:rsidRDefault="0086441D" w:rsidP="0086441D">
            <w:pPr>
              <w:spacing w:after="0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385" w:type="dxa"/>
            <w:gridSpan w:val="4"/>
          </w:tcPr>
          <w:p w14:paraId="232B5A83" w14:textId="77777777" w:rsidR="0086441D" w:rsidRPr="003D5F3D" w:rsidRDefault="0086441D" w:rsidP="0086441D">
            <w:pPr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="MyriadPro-SemiboldIt-SC700"/>
                <w:i/>
                <w:iCs/>
                <w:color w:val="2C80B3"/>
                <w:sz w:val="18"/>
                <w:szCs w:val="18"/>
              </w:rPr>
            </w:pPr>
            <w:r w:rsidRPr="003D5F3D">
              <w:rPr>
                <w:rFonts w:asciiTheme="minorHAnsi" w:hAnsiTheme="minorHAnsi" w:cs="MyriadPro-SemiboldIt-SC700"/>
                <w:i/>
                <w:iCs/>
                <w:color w:val="2C80B3"/>
                <w:sz w:val="18"/>
                <w:szCs w:val="18"/>
              </w:rPr>
              <w:lastRenderedPageBreak/>
              <w:t>Priorytet: Kapitał ludzki</w:t>
            </w:r>
          </w:p>
          <w:p w14:paraId="513C0737" w14:textId="63E6CDCC" w:rsidR="0086441D" w:rsidRPr="003D5F3D" w:rsidRDefault="00097430" w:rsidP="0086441D">
            <w:pPr>
              <w:spacing w:after="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097430">
              <w:rPr>
                <w:rFonts w:asciiTheme="minorHAnsi" w:hAnsiTheme="minorHAnsi"/>
                <w:sz w:val="18"/>
                <w:szCs w:val="18"/>
              </w:rPr>
              <w:t>Działania będą służyły osiągnięciu następujących rezultatów mających na celu niwelowanie skutków społecznych i gospodarczych pandemii COVID-19</w:t>
            </w:r>
            <w:r w:rsidR="0086441D" w:rsidRPr="00F074C1">
              <w:rPr>
                <w:rFonts w:asciiTheme="minorHAnsi" w:hAnsiTheme="minorHAnsi"/>
                <w:sz w:val="18"/>
                <w:szCs w:val="18"/>
              </w:rPr>
              <w:t>:</w:t>
            </w:r>
          </w:p>
          <w:p w14:paraId="06EDA898" w14:textId="77777777" w:rsidR="0086441D" w:rsidRPr="003D5F3D" w:rsidRDefault="0086441D" w:rsidP="0086441D">
            <w:pPr>
              <w:pStyle w:val="Akapitzlist"/>
              <w:numPr>
                <w:ilvl w:val="0"/>
                <w:numId w:val="21"/>
              </w:numPr>
              <w:ind w:left="341" w:hanging="284"/>
              <w:rPr>
                <w:rFonts w:asciiTheme="minorHAnsi" w:hAnsiTheme="minorHAnsi"/>
                <w:sz w:val="18"/>
                <w:szCs w:val="18"/>
              </w:rPr>
            </w:pPr>
            <w:r w:rsidRPr="003D5F3D">
              <w:rPr>
                <w:sz w:val="18"/>
                <w:szCs w:val="18"/>
              </w:rPr>
              <w:t xml:space="preserve">lepszy dostęp do usług społecznych,  poprawa infrastruktury i funkcjonowania ośrodków </w:t>
            </w:r>
            <w:r w:rsidRPr="003D5F3D">
              <w:rPr>
                <w:rFonts w:cs="Calibri"/>
                <w:sz w:val="18"/>
                <w:szCs w:val="18"/>
              </w:rPr>
              <w:t>dla</w:t>
            </w:r>
            <w:r w:rsidRPr="003D5F3D">
              <w:rPr>
                <w:sz w:val="18"/>
                <w:szCs w:val="18"/>
              </w:rPr>
              <w:t xml:space="preserve"> osób </w:t>
            </w:r>
            <w:r w:rsidRPr="003D5F3D">
              <w:rPr>
                <w:sz w:val="18"/>
                <w:szCs w:val="18"/>
              </w:rPr>
              <w:lastRenderedPageBreak/>
              <w:t>niepełnosprawnych oraz dzieci zagrożonych wykluczeniem społecznym;</w:t>
            </w:r>
          </w:p>
          <w:p w14:paraId="66697A00" w14:textId="77777777" w:rsidR="0086441D" w:rsidRPr="003D5F3D" w:rsidRDefault="0086441D" w:rsidP="0086441D">
            <w:pPr>
              <w:pStyle w:val="Akapitzlist"/>
              <w:numPr>
                <w:ilvl w:val="0"/>
                <w:numId w:val="21"/>
              </w:numPr>
              <w:ind w:left="341" w:hanging="284"/>
              <w:rPr>
                <w:rFonts w:asciiTheme="minorHAnsi" w:hAnsiTheme="minorHAnsi"/>
                <w:sz w:val="18"/>
                <w:szCs w:val="18"/>
              </w:rPr>
            </w:pPr>
            <w:r w:rsidRPr="003D5F3D">
              <w:rPr>
                <w:sz w:val="18"/>
                <w:szCs w:val="18"/>
              </w:rPr>
              <w:t>zwiększenie integracji społecznej osób niepełnosprawnych i dzieci zagrożonych wykluczeniem społecznym.</w:t>
            </w:r>
          </w:p>
          <w:p w14:paraId="511D91B7" w14:textId="546B044C" w:rsidR="0086441D" w:rsidRPr="003D5F3D" w:rsidRDefault="0086441D" w:rsidP="0086441D">
            <w:pPr>
              <w:pStyle w:val="Akapitzlist1"/>
              <w:autoSpaceDE w:val="0"/>
              <w:autoSpaceDN w:val="0"/>
              <w:adjustRightInd w:val="0"/>
              <w:ind w:left="0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88" w:type="dxa"/>
          </w:tcPr>
          <w:p w14:paraId="06D035EA" w14:textId="77777777" w:rsidR="00097430" w:rsidRDefault="0086441D" w:rsidP="0086441D">
            <w:pPr>
              <w:spacing w:before="0" w:after="120"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F074C1">
              <w:rPr>
                <w:rFonts w:asciiTheme="minorHAnsi" w:hAnsiTheme="minorHAnsi" w:cs="MyriadPro-SemiboldIt-SC700"/>
                <w:i/>
                <w:iCs/>
                <w:color w:val="2C80B3"/>
                <w:sz w:val="18"/>
                <w:szCs w:val="18"/>
              </w:rPr>
              <w:lastRenderedPageBreak/>
              <w:t>Priorytet: dobre rządzenie</w:t>
            </w:r>
            <w:r w:rsidRPr="00CC523B">
              <w:rPr>
                <w:rFonts w:cs="Calibri"/>
                <w:color w:val="4F81BD" w:themeColor="accent1"/>
              </w:rPr>
              <w:t xml:space="preserve"> </w:t>
            </w:r>
            <w:r w:rsidR="00097430" w:rsidRPr="00097430">
              <w:rPr>
                <w:rFonts w:asciiTheme="minorHAnsi" w:hAnsiTheme="minorHAnsi"/>
                <w:sz w:val="18"/>
                <w:szCs w:val="18"/>
              </w:rPr>
              <w:t xml:space="preserve">Działania będą służyły osiągnięciu następującego  rezultatu mającego na celu  niwelowanie skutków społecznych i gospodarczych pandemii </w:t>
            </w:r>
            <w:r w:rsidR="00097430" w:rsidRPr="00097430">
              <w:rPr>
                <w:rFonts w:asciiTheme="minorHAnsi" w:hAnsiTheme="minorHAnsi"/>
                <w:sz w:val="18"/>
                <w:szCs w:val="18"/>
              </w:rPr>
              <w:lastRenderedPageBreak/>
              <w:t>COVID-19:</w:t>
            </w:r>
          </w:p>
          <w:p w14:paraId="500EEF7E" w14:textId="2069683A" w:rsidR="0086441D" w:rsidRPr="001A12DC" w:rsidRDefault="0086441D" w:rsidP="0086441D">
            <w:pPr>
              <w:spacing w:before="0" w:after="120" w:line="276" w:lineRule="auto"/>
              <w:rPr>
                <w:rFonts w:ascii="Calibri" w:hAnsi="Calibri"/>
                <w:sz w:val="18"/>
                <w:szCs w:val="18"/>
              </w:rPr>
            </w:pPr>
            <w:r w:rsidRPr="001A12DC">
              <w:rPr>
                <w:rFonts w:ascii="Calibri" w:hAnsi="Calibri"/>
                <w:sz w:val="18"/>
                <w:szCs w:val="18"/>
              </w:rPr>
              <w:t>budowanie zdolności instytucjonalnej władz lokalnych do sprawnego prowadzenia polityki rozwoju regionalnego;</w:t>
            </w:r>
          </w:p>
          <w:p w14:paraId="766BF437" w14:textId="5BA2EC1E" w:rsidR="0086441D" w:rsidRPr="003D5F3D" w:rsidRDefault="0086441D" w:rsidP="0086441D">
            <w:pPr>
              <w:spacing w:after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  <w:p w14:paraId="1449218E" w14:textId="34DA898B" w:rsidR="0086441D" w:rsidRPr="003D5F3D" w:rsidRDefault="0086441D" w:rsidP="0086441D">
            <w:pPr>
              <w:spacing w:after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  <w:p w14:paraId="2684E0E9" w14:textId="51CAD717" w:rsidR="0086441D" w:rsidRPr="003D5F3D" w:rsidRDefault="0086441D" w:rsidP="0086441D">
            <w:pPr>
              <w:spacing w:after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86441D" w:rsidRPr="003D5F3D" w14:paraId="35B3572B" w14:textId="77777777" w:rsidTr="00E82445">
        <w:trPr>
          <w:trHeight w:val="142"/>
          <w:jc w:val="center"/>
        </w:trPr>
        <w:tc>
          <w:tcPr>
            <w:tcW w:w="10367" w:type="dxa"/>
            <w:gridSpan w:val="9"/>
          </w:tcPr>
          <w:p w14:paraId="2341162D" w14:textId="77777777" w:rsidR="0086441D" w:rsidRPr="003D5F3D" w:rsidRDefault="0086441D" w:rsidP="0086441D">
            <w:pPr>
              <w:spacing w:after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D5F3D">
              <w:rPr>
                <w:rFonts w:asciiTheme="minorHAnsi" w:hAnsiTheme="minorHAnsi"/>
                <w:b/>
                <w:sz w:val="18"/>
                <w:szCs w:val="18"/>
              </w:rPr>
              <w:lastRenderedPageBreak/>
              <w:t>GRUZJA</w:t>
            </w:r>
          </w:p>
          <w:p w14:paraId="3D45B165" w14:textId="77777777" w:rsidR="0086441D" w:rsidRPr="00F074C1" w:rsidRDefault="0086441D" w:rsidP="0086441D">
            <w:pPr>
              <w:spacing w:after="120"/>
              <w:rPr>
                <w:rFonts w:asciiTheme="minorHAnsi" w:hAnsiTheme="minorHAnsi" w:cs="MyriadPro-SemiboldIt-SC700"/>
                <w:i/>
                <w:iCs/>
                <w:color w:val="2C80B3"/>
                <w:sz w:val="18"/>
                <w:szCs w:val="18"/>
              </w:rPr>
            </w:pPr>
          </w:p>
        </w:tc>
      </w:tr>
      <w:tr w:rsidR="0086441D" w:rsidRPr="003D5F3D" w14:paraId="2CB2DEDB" w14:textId="77777777" w:rsidTr="0086441D">
        <w:trPr>
          <w:trHeight w:val="142"/>
          <w:jc w:val="center"/>
        </w:trPr>
        <w:tc>
          <w:tcPr>
            <w:tcW w:w="2137" w:type="dxa"/>
            <w:gridSpan w:val="2"/>
          </w:tcPr>
          <w:p w14:paraId="48CEB176" w14:textId="27A10035" w:rsidR="0086441D" w:rsidRPr="003D5F3D" w:rsidRDefault="0086441D" w:rsidP="0086441D">
            <w:pPr>
              <w:spacing w:after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C26B83">
              <w:rPr>
                <w:rFonts w:asciiTheme="minorHAnsi" w:hAnsiTheme="minorHAnsi"/>
                <w:i/>
                <w:iCs/>
                <w:color w:val="2C80B3"/>
                <w:sz w:val="18"/>
                <w:szCs w:val="18"/>
              </w:rPr>
              <w:t>Działania humanitarne</w:t>
            </w:r>
          </w:p>
        </w:tc>
        <w:tc>
          <w:tcPr>
            <w:tcW w:w="8230" w:type="dxa"/>
            <w:gridSpan w:val="7"/>
          </w:tcPr>
          <w:p w14:paraId="08908E61" w14:textId="6691ADA5" w:rsidR="0086441D" w:rsidRPr="003D5F3D" w:rsidRDefault="0086441D" w:rsidP="0086441D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iCs/>
                <w:color w:val="2C80B3"/>
                <w:sz w:val="18"/>
                <w:szCs w:val="18"/>
              </w:rPr>
              <w:t>Działania rozwojowe</w:t>
            </w:r>
          </w:p>
        </w:tc>
      </w:tr>
      <w:tr w:rsidR="0086441D" w:rsidRPr="003D5F3D" w14:paraId="7A203F26" w14:textId="77777777" w:rsidTr="00C26B83">
        <w:trPr>
          <w:trHeight w:val="3910"/>
          <w:jc w:val="center"/>
        </w:trPr>
        <w:tc>
          <w:tcPr>
            <w:tcW w:w="2137" w:type="dxa"/>
            <w:gridSpan w:val="2"/>
          </w:tcPr>
          <w:p w14:paraId="2279E3ED" w14:textId="77777777" w:rsidR="0086441D" w:rsidRPr="000979E0" w:rsidRDefault="0086441D" w:rsidP="0086441D">
            <w:pPr>
              <w:pStyle w:val="Akapitzlist"/>
              <w:ind w:left="246"/>
              <w:rPr>
                <w:rFonts w:asciiTheme="minorHAnsi" w:hAnsiTheme="minorHAnsi"/>
                <w:sz w:val="18"/>
                <w:szCs w:val="18"/>
              </w:rPr>
            </w:pPr>
            <w:r w:rsidRPr="000979E0">
              <w:rPr>
                <w:rFonts w:asciiTheme="minorHAnsi" w:hAnsiTheme="minorHAnsi"/>
                <w:sz w:val="18"/>
                <w:szCs w:val="18"/>
              </w:rPr>
              <w:t>Działania humanitarne będą obejmować wsparcie sektora „Zdrowie”, w tym m.in. doposażenie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i/lub </w:t>
            </w:r>
            <w:r w:rsidRPr="0086441D">
              <w:rPr>
                <w:rFonts w:asciiTheme="minorHAnsi" w:hAnsiTheme="minorHAnsi"/>
                <w:sz w:val="18"/>
                <w:szCs w:val="18"/>
              </w:rPr>
              <w:t>wsparcie</w:t>
            </w:r>
            <w:r w:rsidRPr="000979E0">
              <w:rPr>
                <w:rFonts w:asciiTheme="minorHAnsi" w:hAnsiTheme="minorHAnsi"/>
                <w:sz w:val="18"/>
                <w:szCs w:val="18"/>
              </w:rPr>
              <w:t xml:space="preserve"> ośrodków opieki zdrowotnej, świadczących pomoc medyczną, prowadzących diagnostykę oraz leczenie związane z pandemią Covid-19. Komponentem projektu humanitarnego może być profilaktyka zdrowotna, ze szczególnym uwzględnieniem działań związanych z zachowaniem warunków higienicznych w celu zapobiegania </w:t>
            </w:r>
            <w:r w:rsidRPr="0086441D">
              <w:rPr>
                <w:rFonts w:asciiTheme="minorHAnsi" w:hAnsiTheme="minorHAnsi"/>
                <w:sz w:val="18"/>
                <w:szCs w:val="18"/>
              </w:rPr>
              <w:t>zakażeniom w</w:t>
            </w:r>
            <w:r w:rsidRPr="000979E0">
              <w:rPr>
                <w:rFonts w:asciiTheme="minorHAnsi" w:hAnsiTheme="minorHAnsi"/>
                <w:sz w:val="18"/>
                <w:szCs w:val="18"/>
              </w:rPr>
              <w:t>irusem, m.in. w ośrodkach pomocy społecznej.</w:t>
            </w:r>
          </w:p>
          <w:p w14:paraId="1D4240E1" w14:textId="70F636BC" w:rsidR="0086441D" w:rsidRPr="003D5F3D" w:rsidRDefault="0086441D" w:rsidP="0086441D">
            <w:pPr>
              <w:pStyle w:val="Akapitzlist"/>
              <w:ind w:left="249"/>
              <w:rPr>
                <w:sz w:val="18"/>
                <w:szCs w:val="18"/>
              </w:rPr>
            </w:pPr>
          </w:p>
        </w:tc>
        <w:tc>
          <w:tcPr>
            <w:tcW w:w="2757" w:type="dxa"/>
            <w:gridSpan w:val="2"/>
          </w:tcPr>
          <w:p w14:paraId="11BFC345" w14:textId="77777777" w:rsidR="0086441D" w:rsidRPr="003D5F3D" w:rsidRDefault="0086441D" w:rsidP="0086441D">
            <w:pPr>
              <w:spacing w:after="0"/>
              <w:jc w:val="left"/>
              <w:rPr>
                <w:rFonts w:asciiTheme="minorHAnsi" w:hAnsiTheme="minorHAnsi" w:cs="MyriadPro-SemiboldIt-SC700"/>
                <w:i/>
                <w:iCs/>
                <w:color w:val="2C80B3"/>
                <w:sz w:val="18"/>
                <w:szCs w:val="18"/>
              </w:rPr>
            </w:pPr>
            <w:r w:rsidRPr="003D5F3D">
              <w:rPr>
                <w:rFonts w:asciiTheme="minorHAnsi" w:hAnsiTheme="minorHAnsi" w:cs="MyriadPro-SemiboldIt-SC700"/>
                <w:i/>
                <w:iCs/>
                <w:color w:val="2C80B3"/>
                <w:sz w:val="18"/>
                <w:szCs w:val="18"/>
              </w:rPr>
              <w:t>Priorytet: kapitał ludzki</w:t>
            </w:r>
          </w:p>
          <w:p w14:paraId="04B2E525" w14:textId="7F89F2FC" w:rsidR="0086441D" w:rsidRPr="003D5F3D" w:rsidRDefault="00097430" w:rsidP="0086441D">
            <w:pPr>
              <w:spacing w:after="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097430">
              <w:rPr>
                <w:rFonts w:asciiTheme="minorHAnsi" w:hAnsiTheme="minorHAnsi"/>
                <w:sz w:val="18"/>
                <w:szCs w:val="18"/>
              </w:rPr>
              <w:t>Działania będą służyły osiągnięciu następujących rezultatów mających na celu niwelowanie skutków społecznych i gospodarczych pandemii COVID-19</w:t>
            </w:r>
            <w:r w:rsidR="0086441D" w:rsidRPr="003D5F3D">
              <w:rPr>
                <w:rFonts w:asciiTheme="minorHAnsi" w:hAnsiTheme="minorHAnsi"/>
                <w:sz w:val="18"/>
                <w:szCs w:val="18"/>
              </w:rPr>
              <w:t>:</w:t>
            </w:r>
          </w:p>
          <w:p w14:paraId="5E0D5CF5" w14:textId="5858E768" w:rsidR="0086441D" w:rsidRPr="003D5F3D" w:rsidRDefault="0086441D" w:rsidP="0086441D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ind w:left="199" w:hanging="199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3D5F3D">
              <w:rPr>
                <w:rFonts w:asciiTheme="minorHAnsi" w:hAnsiTheme="minorHAnsi"/>
                <w:sz w:val="18"/>
                <w:szCs w:val="18"/>
              </w:rPr>
              <w:t>lepszy dostęp do usług społecznych  oraz poprawa infrastruktury i funkcjonowania ośrodków dla osób niepełnosprawnych, ofiar przemocy domowej i dzieci pozbawionych pieczy rodzicielskiej;</w:t>
            </w:r>
          </w:p>
          <w:p w14:paraId="2C25BFE4" w14:textId="77777777" w:rsidR="0086441D" w:rsidRPr="003D5F3D" w:rsidRDefault="0086441D" w:rsidP="0086441D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ind w:left="199" w:hanging="199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3D5F3D">
              <w:rPr>
                <w:rFonts w:asciiTheme="minorHAnsi" w:hAnsiTheme="minorHAnsi"/>
                <w:sz w:val="18"/>
                <w:szCs w:val="18"/>
              </w:rPr>
              <w:t xml:space="preserve">wzmocnienie systemu opieki i ochrona praw dzieci pozbawionych pieczy rodzicielskiej, niepełnosprawnych oraz ofiar przemocy domowej. </w:t>
            </w:r>
          </w:p>
          <w:p w14:paraId="3F3F6233" w14:textId="77777777" w:rsidR="0086441D" w:rsidRPr="003D5F3D" w:rsidRDefault="0086441D" w:rsidP="0086441D">
            <w:pPr>
              <w:autoSpaceDE w:val="0"/>
              <w:autoSpaceDN w:val="0"/>
              <w:adjustRightInd w:val="0"/>
              <w:spacing w:after="0"/>
              <w:ind w:left="432"/>
              <w:jc w:val="left"/>
              <w:rPr>
                <w:rFonts w:asciiTheme="minorHAnsi" w:hAnsiTheme="minorHAnsi" w:cs="MyriadPro-SemiboldIt-SC700"/>
                <w:i/>
                <w:iCs/>
                <w:color w:val="2C80B3"/>
                <w:sz w:val="18"/>
                <w:szCs w:val="18"/>
              </w:rPr>
            </w:pPr>
          </w:p>
        </w:tc>
        <w:tc>
          <w:tcPr>
            <w:tcW w:w="5473" w:type="dxa"/>
            <w:gridSpan w:val="5"/>
          </w:tcPr>
          <w:p w14:paraId="505A02B2" w14:textId="77777777" w:rsidR="0086441D" w:rsidRDefault="0086441D" w:rsidP="0086441D">
            <w:pPr>
              <w:spacing w:after="0"/>
              <w:jc w:val="left"/>
              <w:rPr>
                <w:rFonts w:asciiTheme="minorHAnsi" w:hAnsiTheme="minorHAnsi" w:cs="MyriadPro-SemiboldIt-SC700"/>
                <w:i/>
                <w:iCs/>
                <w:color w:val="2C80B3"/>
                <w:sz w:val="18"/>
                <w:szCs w:val="18"/>
              </w:rPr>
            </w:pPr>
            <w:r w:rsidRPr="003D5F3D">
              <w:rPr>
                <w:rFonts w:asciiTheme="minorHAnsi" w:hAnsiTheme="minorHAnsi" w:cs="MyriadPro-SemiboldIt-SC700"/>
                <w:i/>
                <w:iCs/>
                <w:color w:val="2C80B3"/>
                <w:sz w:val="18"/>
                <w:szCs w:val="18"/>
              </w:rPr>
              <w:t>Priorytet: dobre rządzenie</w:t>
            </w:r>
          </w:p>
          <w:p w14:paraId="28264646" w14:textId="7FD658D4" w:rsidR="0086441D" w:rsidRPr="003D5F3D" w:rsidRDefault="0086441D" w:rsidP="0086441D">
            <w:pPr>
              <w:spacing w:after="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3D5F3D">
              <w:rPr>
                <w:rFonts w:asciiTheme="minorHAnsi" w:hAnsiTheme="minorHAnsi" w:cs="MyriadPro-SemiboldIt-SC700"/>
                <w:i/>
                <w:iCs/>
                <w:color w:val="2C80B3"/>
                <w:sz w:val="18"/>
                <w:szCs w:val="18"/>
              </w:rPr>
              <w:t xml:space="preserve"> </w:t>
            </w:r>
            <w:r w:rsidR="00097430" w:rsidRPr="00097430">
              <w:rPr>
                <w:rFonts w:asciiTheme="minorHAnsi" w:hAnsiTheme="minorHAnsi"/>
                <w:sz w:val="18"/>
                <w:szCs w:val="18"/>
              </w:rPr>
              <w:t>Działania będą służyły osiągnięciu następujących rezultatów mających na celu niwelowanie skutków społecznych i gospodarczych pandemii COVID-19</w:t>
            </w:r>
            <w:r w:rsidRPr="003D5F3D">
              <w:rPr>
                <w:rFonts w:asciiTheme="minorHAnsi" w:hAnsiTheme="minorHAnsi"/>
                <w:sz w:val="18"/>
                <w:szCs w:val="18"/>
              </w:rPr>
              <w:t>:</w:t>
            </w:r>
          </w:p>
          <w:p w14:paraId="5F62BC93" w14:textId="77777777" w:rsidR="0086441D" w:rsidRPr="003D5F3D" w:rsidRDefault="0086441D" w:rsidP="0086441D">
            <w:pPr>
              <w:pStyle w:val="Akapitzlist"/>
              <w:numPr>
                <w:ilvl w:val="0"/>
                <w:numId w:val="6"/>
              </w:numPr>
              <w:tabs>
                <w:tab w:val="clear" w:pos="720"/>
                <w:tab w:val="num" w:pos="107"/>
              </w:tabs>
              <w:ind w:left="249" w:hanging="249"/>
              <w:rPr>
                <w:sz w:val="18"/>
                <w:szCs w:val="18"/>
              </w:rPr>
            </w:pPr>
            <w:r w:rsidRPr="003D5F3D">
              <w:rPr>
                <w:rFonts w:cs="Calibri"/>
                <w:sz w:val="18"/>
                <w:szCs w:val="18"/>
              </w:rPr>
              <w:t xml:space="preserve">wdrożenie polityki rozwoju regionalnego, w tym wsparcie sektora turystyki; </w:t>
            </w:r>
          </w:p>
          <w:p w14:paraId="69E948BD" w14:textId="77777777" w:rsidR="0086441D" w:rsidRPr="003D5F3D" w:rsidRDefault="0086441D" w:rsidP="0086441D">
            <w:pPr>
              <w:pStyle w:val="Akapitzlist"/>
              <w:numPr>
                <w:ilvl w:val="0"/>
                <w:numId w:val="6"/>
              </w:numPr>
              <w:tabs>
                <w:tab w:val="clear" w:pos="720"/>
                <w:tab w:val="num" w:pos="107"/>
              </w:tabs>
              <w:ind w:left="249" w:hanging="249"/>
              <w:rPr>
                <w:sz w:val="18"/>
                <w:szCs w:val="18"/>
              </w:rPr>
            </w:pPr>
            <w:r w:rsidRPr="003D5F3D">
              <w:rPr>
                <w:rFonts w:cs="Calibri"/>
                <w:sz w:val="18"/>
                <w:szCs w:val="18"/>
              </w:rPr>
              <w:t>rozwój krajowych i regionalnych systemów zarządzania kryzysowego, budowa zdolności administracji publicznej oraz wzrost zdolności operacyjnych zwłaszcza w zakresie zapobiegania i reagowania na klęski żywiołowe i katastrofy wynikające z działalności człowieka</w:t>
            </w:r>
            <w:r>
              <w:rPr>
                <w:rFonts w:cs="Calibri"/>
                <w:sz w:val="18"/>
                <w:szCs w:val="18"/>
              </w:rPr>
              <w:t>.</w:t>
            </w:r>
          </w:p>
          <w:p w14:paraId="6C29240B" w14:textId="748EC551" w:rsidR="0086441D" w:rsidRPr="003D5F3D" w:rsidRDefault="0086441D" w:rsidP="0086441D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</w:p>
          <w:p w14:paraId="2434A605" w14:textId="2579C1B4" w:rsidR="0086441D" w:rsidRPr="003D5F3D" w:rsidRDefault="0086441D" w:rsidP="0086441D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</w:p>
          <w:p w14:paraId="4CBCD0F1" w14:textId="77777777" w:rsidR="0086441D" w:rsidRPr="003D5F3D" w:rsidRDefault="0086441D" w:rsidP="0086441D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</w:p>
          <w:p w14:paraId="02A89136" w14:textId="77777777" w:rsidR="0086441D" w:rsidRPr="003D5F3D" w:rsidRDefault="0086441D" w:rsidP="0086441D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</w:p>
          <w:p w14:paraId="17D76810" w14:textId="77777777" w:rsidR="0086441D" w:rsidRPr="003D5F3D" w:rsidRDefault="0086441D" w:rsidP="0086441D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</w:p>
          <w:p w14:paraId="3DBFDE12" w14:textId="77777777" w:rsidR="0086441D" w:rsidRPr="003D5F3D" w:rsidRDefault="0086441D" w:rsidP="0086441D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</w:p>
          <w:p w14:paraId="04B7221F" w14:textId="77777777" w:rsidR="0086441D" w:rsidRPr="003D5F3D" w:rsidRDefault="0086441D" w:rsidP="0086441D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</w:p>
          <w:p w14:paraId="00A4C0FA" w14:textId="77777777" w:rsidR="0086441D" w:rsidRPr="003D5F3D" w:rsidRDefault="0086441D" w:rsidP="0086441D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</w:p>
          <w:p w14:paraId="4B8BF5C2" w14:textId="77777777" w:rsidR="0086441D" w:rsidRPr="003D5F3D" w:rsidRDefault="0086441D" w:rsidP="0086441D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</w:p>
          <w:p w14:paraId="19F57F45" w14:textId="2E131AD5" w:rsidR="0086441D" w:rsidRPr="003D5F3D" w:rsidRDefault="0086441D" w:rsidP="0086441D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6441D" w:rsidRPr="003D5F3D" w14:paraId="30A1B4A0" w14:textId="77777777" w:rsidTr="00E82445">
        <w:trPr>
          <w:trHeight w:val="142"/>
          <w:jc w:val="center"/>
        </w:trPr>
        <w:tc>
          <w:tcPr>
            <w:tcW w:w="10367" w:type="dxa"/>
            <w:gridSpan w:val="9"/>
          </w:tcPr>
          <w:p w14:paraId="14FAD300" w14:textId="77777777" w:rsidR="0086441D" w:rsidRPr="003D5F3D" w:rsidRDefault="0086441D" w:rsidP="0086441D">
            <w:pPr>
              <w:spacing w:after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D5F3D">
              <w:rPr>
                <w:rFonts w:asciiTheme="minorHAnsi" w:hAnsiTheme="minorHAnsi"/>
                <w:b/>
                <w:sz w:val="18"/>
                <w:szCs w:val="18"/>
              </w:rPr>
              <w:t>MOŁDAWIA</w:t>
            </w:r>
          </w:p>
          <w:p w14:paraId="7F59BC82" w14:textId="3516716A" w:rsidR="0086441D" w:rsidRPr="003D5F3D" w:rsidRDefault="0086441D" w:rsidP="0086441D">
            <w:pPr>
              <w:spacing w:after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86441D" w:rsidRPr="003D5F3D" w14:paraId="2220E740" w14:textId="77777777" w:rsidTr="0086441D">
        <w:trPr>
          <w:trHeight w:val="142"/>
          <w:jc w:val="center"/>
        </w:trPr>
        <w:tc>
          <w:tcPr>
            <w:tcW w:w="2137" w:type="dxa"/>
            <w:gridSpan w:val="2"/>
          </w:tcPr>
          <w:p w14:paraId="2A5ED238" w14:textId="54CA9733" w:rsidR="0086441D" w:rsidRPr="003D5F3D" w:rsidRDefault="0086441D" w:rsidP="0086441D">
            <w:pPr>
              <w:spacing w:after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C26B83">
              <w:rPr>
                <w:rFonts w:asciiTheme="minorHAnsi" w:hAnsiTheme="minorHAnsi"/>
                <w:i/>
                <w:iCs/>
                <w:color w:val="2C80B3"/>
                <w:sz w:val="18"/>
                <w:szCs w:val="18"/>
              </w:rPr>
              <w:t>Działania humanitarne</w:t>
            </w:r>
          </w:p>
        </w:tc>
        <w:tc>
          <w:tcPr>
            <w:tcW w:w="8230" w:type="dxa"/>
            <w:gridSpan w:val="7"/>
          </w:tcPr>
          <w:p w14:paraId="6786315F" w14:textId="7B1772C4" w:rsidR="0086441D" w:rsidRPr="003D5F3D" w:rsidRDefault="0086441D" w:rsidP="0086441D">
            <w:pPr>
              <w:spacing w:after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iCs/>
                <w:color w:val="2C80B3"/>
                <w:sz w:val="18"/>
                <w:szCs w:val="18"/>
              </w:rPr>
              <w:t>Działania rozwojowe</w:t>
            </w:r>
          </w:p>
        </w:tc>
      </w:tr>
      <w:tr w:rsidR="0086441D" w:rsidRPr="003D5F3D" w14:paraId="19900204" w14:textId="77777777" w:rsidTr="00C26B83">
        <w:trPr>
          <w:trHeight w:val="70"/>
          <w:jc w:val="center"/>
        </w:trPr>
        <w:tc>
          <w:tcPr>
            <w:tcW w:w="2137" w:type="dxa"/>
            <w:gridSpan w:val="2"/>
          </w:tcPr>
          <w:p w14:paraId="0CC89B30" w14:textId="77777777" w:rsidR="0086441D" w:rsidRPr="000979E0" w:rsidRDefault="0086441D" w:rsidP="0086441D">
            <w:pPr>
              <w:pStyle w:val="Akapitzlist"/>
              <w:ind w:left="246"/>
              <w:rPr>
                <w:rFonts w:asciiTheme="minorHAnsi" w:hAnsiTheme="minorHAnsi"/>
                <w:sz w:val="18"/>
                <w:szCs w:val="18"/>
              </w:rPr>
            </w:pPr>
            <w:r w:rsidRPr="000979E0">
              <w:rPr>
                <w:rFonts w:asciiTheme="minorHAnsi" w:hAnsiTheme="minorHAnsi"/>
                <w:sz w:val="18"/>
                <w:szCs w:val="18"/>
              </w:rPr>
              <w:t xml:space="preserve">Działania humanitarne będą obejmować wsparcie sektora </w:t>
            </w:r>
            <w:r w:rsidRPr="000979E0">
              <w:rPr>
                <w:rFonts w:asciiTheme="minorHAnsi" w:hAnsiTheme="minorHAnsi"/>
                <w:sz w:val="18"/>
                <w:szCs w:val="18"/>
              </w:rPr>
              <w:lastRenderedPageBreak/>
              <w:t>„Zdrowie”, w tym m.in. doposażenie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i/lub </w:t>
            </w:r>
            <w:r w:rsidRPr="0086441D">
              <w:rPr>
                <w:rFonts w:asciiTheme="minorHAnsi" w:hAnsiTheme="minorHAnsi"/>
                <w:sz w:val="18"/>
                <w:szCs w:val="18"/>
              </w:rPr>
              <w:t>wsparcie</w:t>
            </w:r>
            <w:r w:rsidRPr="000979E0">
              <w:rPr>
                <w:rFonts w:asciiTheme="minorHAnsi" w:hAnsiTheme="minorHAnsi"/>
                <w:sz w:val="18"/>
                <w:szCs w:val="18"/>
              </w:rPr>
              <w:t xml:space="preserve"> ośrodków opieki zdrowotnej, świadczących pomoc medyczną, prowadzących diagnostykę oraz leczenie związane z pandemią Covid-19. Komponentem projektu humanitarnego może być profilaktyka zdrowotna, ze szczególnym uwzględnieniem działań związanych z zachowaniem warunków higienicznych w celu zapobiegania </w:t>
            </w:r>
            <w:r w:rsidRPr="0086441D">
              <w:rPr>
                <w:rFonts w:asciiTheme="minorHAnsi" w:hAnsiTheme="minorHAnsi"/>
                <w:sz w:val="18"/>
                <w:szCs w:val="18"/>
              </w:rPr>
              <w:t>zakażeniom w</w:t>
            </w:r>
            <w:r w:rsidRPr="000979E0">
              <w:rPr>
                <w:rFonts w:asciiTheme="minorHAnsi" w:hAnsiTheme="minorHAnsi"/>
                <w:sz w:val="18"/>
                <w:szCs w:val="18"/>
              </w:rPr>
              <w:t>irusem, m.in. w ośrodkach pomocy społecznej.</w:t>
            </w:r>
          </w:p>
          <w:p w14:paraId="0FBE43F1" w14:textId="20646E24" w:rsidR="0086441D" w:rsidRPr="001A12DC" w:rsidRDefault="0086441D" w:rsidP="0086441D">
            <w:pPr>
              <w:rPr>
                <w:rFonts w:asciiTheme="minorHAnsi" w:hAnsiTheme="minorHAnsi" w:cs="MyriadPro-SemiboldIt-SC700"/>
                <w:i/>
                <w:iCs/>
                <w:color w:val="2C80B3"/>
                <w:sz w:val="18"/>
                <w:szCs w:val="18"/>
              </w:rPr>
            </w:pPr>
          </w:p>
        </w:tc>
        <w:tc>
          <w:tcPr>
            <w:tcW w:w="8230" w:type="dxa"/>
            <w:gridSpan w:val="7"/>
          </w:tcPr>
          <w:p w14:paraId="094EF0FF" w14:textId="77777777" w:rsidR="0086441D" w:rsidRPr="003D5F3D" w:rsidRDefault="0086441D" w:rsidP="0086441D">
            <w:pPr>
              <w:spacing w:after="0"/>
              <w:jc w:val="left"/>
              <w:rPr>
                <w:rFonts w:asciiTheme="minorHAnsi" w:hAnsiTheme="minorHAnsi" w:cs="MyriadPro-SemiboldIt-SC700"/>
                <w:i/>
                <w:iCs/>
                <w:color w:val="2C80B3"/>
                <w:sz w:val="18"/>
                <w:szCs w:val="18"/>
              </w:rPr>
            </w:pPr>
            <w:r w:rsidRPr="003D5F3D">
              <w:rPr>
                <w:rFonts w:asciiTheme="minorHAnsi" w:hAnsiTheme="minorHAnsi" w:cs="MyriadPro-SemiboldIt-SC700"/>
                <w:i/>
                <w:iCs/>
                <w:color w:val="2C80B3"/>
                <w:sz w:val="18"/>
                <w:szCs w:val="18"/>
              </w:rPr>
              <w:lastRenderedPageBreak/>
              <w:t>Priorytet: dobre rządzenie</w:t>
            </w:r>
          </w:p>
          <w:p w14:paraId="34802235" w14:textId="0F2CF558" w:rsidR="0086441D" w:rsidRPr="003D5F3D" w:rsidRDefault="00097430" w:rsidP="0086441D">
            <w:pPr>
              <w:spacing w:after="0"/>
              <w:jc w:val="left"/>
              <w:rPr>
                <w:rFonts w:asciiTheme="minorHAnsi" w:hAnsiTheme="minorHAnsi" w:cs="MyriadPro-SemiboldIt-SC700"/>
                <w:iCs/>
                <w:sz w:val="18"/>
                <w:szCs w:val="18"/>
              </w:rPr>
            </w:pPr>
            <w:r w:rsidRPr="00097430">
              <w:rPr>
                <w:rFonts w:asciiTheme="minorHAnsi" w:hAnsiTheme="minorHAnsi" w:cs="MyriadPro-SemiboldIt-SC700"/>
                <w:iCs/>
                <w:sz w:val="18"/>
                <w:szCs w:val="18"/>
              </w:rPr>
              <w:t>Działania będą służyły osiągnięciu następujących rezultatów mających na celu niwelowanie skutków społecznych i gospodarczych pandemii COVID-19</w:t>
            </w:r>
            <w:r w:rsidR="0086441D" w:rsidRPr="003D5F3D">
              <w:rPr>
                <w:rFonts w:asciiTheme="minorHAnsi" w:hAnsiTheme="minorHAnsi" w:cs="MyriadPro-SemiboldIt-SC700"/>
                <w:iCs/>
                <w:sz w:val="18"/>
                <w:szCs w:val="18"/>
              </w:rPr>
              <w:t xml:space="preserve">: </w:t>
            </w:r>
          </w:p>
          <w:p w14:paraId="32AD0E3E" w14:textId="77777777" w:rsidR="0086441D" w:rsidRPr="003D5F3D" w:rsidRDefault="0086441D" w:rsidP="0086441D">
            <w:pPr>
              <w:pStyle w:val="Akapitzlist"/>
              <w:numPr>
                <w:ilvl w:val="0"/>
                <w:numId w:val="23"/>
              </w:numPr>
              <w:ind w:left="388" w:hanging="284"/>
              <w:rPr>
                <w:rFonts w:asciiTheme="minorHAnsi" w:hAnsiTheme="minorHAnsi" w:cs="MyriadPro-SemiboldIt-SC700"/>
                <w:iCs/>
                <w:sz w:val="18"/>
                <w:szCs w:val="18"/>
              </w:rPr>
            </w:pPr>
            <w:r w:rsidRPr="003D5F3D">
              <w:rPr>
                <w:rFonts w:asciiTheme="minorHAnsi" w:hAnsiTheme="minorHAnsi" w:cs="MyriadPro-SemiboldIt-SC700"/>
                <w:iCs/>
                <w:sz w:val="18"/>
                <w:szCs w:val="18"/>
              </w:rPr>
              <w:lastRenderedPageBreak/>
              <w:t>wzrost zdolności instytucjonalnej administracji publicznej na szczeblu centralnym, regionalnym i lokalnym w zakresie wdrożenia kluczowych reform wynikających z Umowy Stowarzyszeniowej UE – Mołdawia, w szczególności w zakresie bezpieczeństwa publicznego i ochrony ludności;</w:t>
            </w:r>
          </w:p>
          <w:p w14:paraId="372D3C11" w14:textId="1A1F55D6" w:rsidR="0086441D" w:rsidRPr="001A12DC" w:rsidRDefault="0086441D" w:rsidP="00701E37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445" w:hanging="284"/>
              <w:rPr>
                <w:rFonts w:asciiTheme="minorHAnsi" w:hAnsiTheme="minorHAnsi" w:cs="MyriadPro-SemiboldIt-SC700"/>
                <w:i/>
                <w:iCs/>
                <w:color w:val="2C80B3"/>
                <w:sz w:val="18"/>
                <w:szCs w:val="18"/>
              </w:rPr>
            </w:pPr>
            <w:r w:rsidRPr="001A12DC">
              <w:rPr>
                <w:rFonts w:asciiTheme="minorHAnsi" w:hAnsiTheme="minorHAnsi" w:cs="MyriadPro-SemiboldIt-SC700"/>
                <w:iCs/>
                <w:sz w:val="18"/>
                <w:szCs w:val="18"/>
              </w:rPr>
              <w:t>zwiększenie dostępu mołdawskich mikro i małych przedsiębiorstw do rynków europejskich.</w:t>
            </w:r>
          </w:p>
          <w:p w14:paraId="6E8CA4E7" w14:textId="340822D6" w:rsidR="0086441D" w:rsidRPr="003D5F3D" w:rsidRDefault="0086441D" w:rsidP="0086441D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14:paraId="26334FFA" w14:textId="4962EF93" w:rsidR="0086441D" w:rsidRPr="003D5F3D" w:rsidRDefault="0086441D" w:rsidP="0086441D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6441D" w:rsidRPr="003D5F3D" w14:paraId="41AC6039" w14:textId="77777777" w:rsidTr="00E82445">
        <w:trPr>
          <w:trHeight w:val="70"/>
          <w:jc w:val="center"/>
        </w:trPr>
        <w:tc>
          <w:tcPr>
            <w:tcW w:w="10367" w:type="dxa"/>
            <w:gridSpan w:val="9"/>
          </w:tcPr>
          <w:p w14:paraId="59A0616C" w14:textId="77777777" w:rsidR="0086441D" w:rsidRPr="00323B6E" w:rsidRDefault="0086441D" w:rsidP="0086441D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23B6E">
              <w:rPr>
                <w:rFonts w:asciiTheme="minorHAnsi" w:hAnsiTheme="minorHAnsi"/>
                <w:b/>
                <w:sz w:val="18"/>
                <w:szCs w:val="18"/>
              </w:rPr>
              <w:lastRenderedPageBreak/>
              <w:t xml:space="preserve">UKRAINA </w:t>
            </w:r>
            <w:r w:rsidRPr="00323B6E">
              <w:rPr>
                <w:rFonts w:asciiTheme="minorHAnsi" w:hAnsiTheme="minorHAnsi"/>
                <w:sz w:val="18"/>
                <w:szCs w:val="18"/>
              </w:rPr>
              <w:t>z wyjątkiem:</w:t>
            </w:r>
          </w:p>
          <w:p w14:paraId="78C6549B" w14:textId="77777777" w:rsidR="0086441D" w:rsidRPr="00323B6E" w:rsidRDefault="0086441D" w:rsidP="0086441D">
            <w:pPr>
              <w:pStyle w:val="Akapitzlist"/>
              <w:numPr>
                <w:ilvl w:val="0"/>
                <w:numId w:val="28"/>
              </w:numPr>
              <w:rPr>
                <w:rFonts w:asciiTheme="minorHAnsi" w:hAnsiTheme="minorHAnsi"/>
                <w:b/>
                <w:sz w:val="18"/>
                <w:szCs w:val="18"/>
              </w:rPr>
            </w:pPr>
            <w:r w:rsidRPr="00323B6E">
              <w:rPr>
                <w:rFonts w:asciiTheme="minorHAnsi" w:hAnsiTheme="minorHAnsi"/>
                <w:sz w:val="18"/>
                <w:szCs w:val="18"/>
              </w:rPr>
              <w:t xml:space="preserve">części obwodów donieckiego i </w:t>
            </w:r>
            <w:proofErr w:type="spellStart"/>
            <w:r w:rsidRPr="00323B6E">
              <w:rPr>
                <w:rFonts w:asciiTheme="minorHAnsi" w:hAnsiTheme="minorHAnsi"/>
                <w:sz w:val="18"/>
                <w:szCs w:val="18"/>
              </w:rPr>
              <w:t>ługańskiego</w:t>
            </w:r>
            <w:proofErr w:type="spellEnd"/>
            <w:r w:rsidRPr="00323B6E">
              <w:rPr>
                <w:rFonts w:asciiTheme="minorHAnsi" w:hAnsiTheme="minorHAnsi"/>
                <w:sz w:val="18"/>
                <w:szCs w:val="18"/>
              </w:rPr>
              <w:t xml:space="preserve"> pozostających poza kontrolą rządu w Kijowie</w:t>
            </w:r>
          </w:p>
          <w:p w14:paraId="6BA8BF7C" w14:textId="77777777" w:rsidR="0086441D" w:rsidRPr="00323B6E" w:rsidRDefault="0086441D" w:rsidP="0086441D">
            <w:pPr>
              <w:pStyle w:val="Akapitzlist"/>
              <w:numPr>
                <w:ilvl w:val="0"/>
                <w:numId w:val="28"/>
              </w:numPr>
              <w:rPr>
                <w:rFonts w:asciiTheme="minorHAnsi" w:hAnsiTheme="minorHAnsi"/>
                <w:sz w:val="18"/>
                <w:szCs w:val="18"/>
              </w:rPr>
            </w:pPr>
            <w:r w:rsidRPr="00323B6E">
              <w:rPr>
                <w:rFonts w:asciiTheme="minorHAnsi" w:hAnsiTheme="minorHAnsi"/>
                <w:sz w:val="18"/>
                <w:szCs w:val="18"/>
              </w:rPr>
              <w:t xml:space="preserve">okupowanej Autonomicznej Republiki Krymu i miasta Sewastopol    </w:t>
            </w:r>
          </w:p>
          <w:p w14:paraId="452543F1" w14:textId="77777777" w:rsidR="0086441D" w:rsidRPr="003D5F3D" w:rsidRDefault="0086441D" w:rsidP="0086441D">
            <w:pPr>
              <w:spacing w:after="0"/>
              <w:jc w:val="left"/>
              <w:rPr>
                <w:rFonts w:asciiTheme="minorHAnsi" w:hAnsiTheme="minorHAnsi" w:cs="MyriadPro-SemiboldIt-SC700"/>
                <w:i/>
                <w:iCs/>
                <w:color w:val="2C80B3"/>
                <w:sz w:val="18"/>
                <w:szCs w:val="18"/>
              </w:rPr>
            </w:pPr>
          </w:p>
        </w:tc>
      </w:tr>
      <w:tr w:rsidR="0086441D" w:rsidRPr="003D5F3D" w14:paraId="2FADE176" w14:textId="77777777" w:rsidTr="0086441D">
        <w:trPr>
          <w:trHeight w:val="142"/>
          <w:jc w:val="center"/>
        </w:trPr>
        <w:tc>
          <w:tcPr>
            <w:tcW w:w="2137" w:type="dxa"/>
            <w:gridSpan w:val="2"/>
          </w:tcPr>
          <w:p w14:paraId="63653BC4" w14:textId="26FB8BEB" w:rsidR="0086441D" w:rsidRPr="003D5F3D" w:rsidRDefault="0086441D" w:rsidP="0086441D">
            <w:pPr>
              <w:spacing w:after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C26B83">
              <w:rPr>
                <w:rFonts w:asciiTheme="minorHAnsi" w:hAnsiTheme="minorHAnsi"/>
                <w:i/>
                <w:iCs/>
                <w:color w:val="2C80B3"/>
                <w:sz w:val="18"/>
                <w:szCs w:val="18"/>
              </w:rPr>
              <w:t>Działania humanitarne</w:t>
            </w:r>
          </w:p>
        </w:tc>
        <w:tc>
          <w:tcPr>
            <w:tcW w:w="8230" w:type="dxa"/>
            <w:gridSpan w:val="7"/>
          </w:tcPr>
          <w:p w14:paraId="739B80EC" w14:textId="1B3380ED" w:rsidR="0086441D" w:rsidRPr="003D5F3D" w:rsidRDefault="0086441D" w:rsidP="0086441D">
            <w:pPr>
              <w:pStyle w:val="Akapitzlist"/>
              <w:ind w:left="144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iCs/>
                <w:color w:val="2C80B3"/>
                <w:sz w:val="18"/>
                <w:szCs w:val="18"/>
              </w:rPr>
              <w:t>Działania rozwojowe</w:t>
            </w:r>
          </w:p>
        </w:tc>
      </w:tr>
      <w:tr w:rsidR="0086441D" w:rsidRPr="003D5F3D" w14:paraId="3205F2B6" w14:textId="77777777" w:rsidTr="00C26B83">
        <w:trPr>
          <w:trHeight w:val="142"/>
          <w:jc w:val="center"/>
        </w:trPr>
        <w:tc>
          <w:tcPr>
            <w:tcW w:w="2137" w:type="dxa"/>
            <w:gridSpan w:val="2"/>
          </w:tcPr>
          <w:p w14:paraId="5A6507CB" w14:textId="7E4A2AF2" w:rsidR="0086441D" w:rsidRPr="000979E0" w:rsidRDefault="0086441D" w:rsidP="0086441D">
            <w:pPr>
              <w:pStyle w:val="Akapitzlist"/>
              <w:ind w:left="246"/>
              <w:rPr>
                <w:rFonts w:asciiTheme="minorHAnsi" w:hAnsiTheme="minorHAnsi"/>
                <w:sz w:val="18"/>
                <w:szCs w:val="18"/>
              </w:rPr>
            </w:pPr>
            <w:r w:rsidRPr="000979E0">
              <w:rPr>
                <w:rFonts w:asciiTheme="minorHAnsi" w:hAnsiTheme="minorHAnsi"/>
                <w:sz w:val="18"/>
                <w:szCs w:val="18"/>
              </w:rPr>
              <w:t>Działania humanitarne będą obejmować wsparcie sektora „Zdrowie”, w tym m.in. doposażenie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i/lub </w:t>
            </w:r>
            <w:r w:rsidRPr="0086441D">
              <w:rPr>
                <w:rFonts w:asciiTheme="minorHAnsi" w:hAnsiTheme="minorHAnsi"/>
                <w:sz w:val="18"/>
                <w:szCs w:val="18"/>
              </w:rPr>
              <w:t>wsparcie</w:t>
            </w:r>
            <w:r w:rsidRPr="000979E0">
              <w:rPr>
                <w:rFonts w:asciiTheme="minorHAnsi" w:hAnsiTheme="minorHAnsi"/>
                <w:sz w:val="18"/>
                <w:szCs w:val="18"/>
              </w:rPr>
              <w:t xml:space="preserve"> ośrodków opieki zdrowotnej, świadczących pomoc medyczną, prowadzących diagnostykę oraz leczenie związane z pandemią Covid-19. Komponentem projektu humanitarnego może być profilaktyka zdrowotna, ze szczególnym uwzględnieniem działań związanych z zachowaniem warunków higienicznych w celu zapobiegania </w:t>
            </w:r>
            <w:r w:rsidRPr="0086441D">
              <w:rPr>
                <w:rFonts w:asciiTheme="minorHAnsi" w:hAnsiTheme="minorHAnsi"/>
                <w:sz w:val="18"/>
                <w:szCs w:val="18"/>
              </w:rPr>
              <w:t>zakażeniom w</w:t>
            </w:r>
            <w:r w:rsidRPr="000979E0">
              <w:rPr>
                <w:rFonts w:asciiTheme="minorHAnsi" w:hAnsiTheme="minorHAnsi"/>
                <w:sz w:val="18"/>
                <w:szCs w:val="18"/>
              </w:rPr>
              <w:t>irusem, m.in. w ośrodkach pomocy społecznej.</w:t>
            </w:r>
          </w:p>
          <w:p w14:paraId="75B23A61" w14:textId="7ACE60D0" w:rsidR="0086441D" w:rsidRPr="003D5F3D" w:rsidRDefault="0086441D" w:rsidP="0086441D">
            <w:pPr>
              <w:pStyle w:val="Akapitzlist"/>
              <w:ind w:left="246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22" w:type="dxa"/>
          </w:tcPr>
          <w:p w14:paraId="070237A4" w14:textId="77777777" w:rsidR="0086441D" w:rsidRPr="003D5F3D" w:rsidRDefault="0086441D" w:rsidP="0086441D">
            <w:pPr>
              <w:spacing w:after="0"/>
              <w:jc w:val="left"/>
              <w:rPr>
                <w:rFonts w:asciiTheme="minorHAnsi" w:hAnsiTheme="minorHAnsi" w:cs="MyriadPro-SemiboldIt-SC700"/>
                <w:i/>
                <w:iCs/>
                <w:color w:val="2C80B3"/>
                <w:sz w:val="18"/>
                <w:szCs w:val="18"/>
              </w:rPr>
            </w:pPr>
            <w:r w:rsidRPr="003D5F3D">
              <w:rPr>
                <w:rFonts w:asciiTheme="minorHAnsi" w:hAnsiTheme="minorHAnsi" w:cs="MyriadPro-SemiboldIt-SC700"/>
                <w:i/>
                <w:iCs/>
                <w:color w:val="2C80B3"/>
                <w:sz w:val="18"/>
                <w:szCs w:val="18"/>
              </w:rPr>
              <w:t xml:space="preserve">Priorytet: przedsiębiorczość i sektor prywatny </w:t>
            </w:r>
          </w:p>
          <w:p w14:paraId="7B1D511C" w14:textId="22D35CB5" w:rsidR="0086441D" w:rsidRPr="003D5F3D" w:rsidRDefault="00097430" w:rsidP="0086441D">
            <w:pPr>
              <w:spacing w:after="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097430">
              <w:rPr>
                <w:rFonts w:asciiTheme="minorHAnsi" w:hAnsiTheme="minorHAnsi"/>
                <w:sz w:val="18"/>
                <w:szCs w:val="18"/>
              </w:rPr>
              <w:t>Działania będą służyły osiągnięciu następujących rezultatów mających na celu niwelowanie skutków społecznych i gospodarczych pandemii COVID-19</w:t>
            </w:r>
            <w:r w:rsidR="0086441D" w:rsidRPr="003D5F3D">
              <w:rPr>
                <w:rFonts w:asciiTheme="minorHAnsi" w:hAnsiTheme="minorHAnsi"/>
                <w:sz w:val="18"/>
                <w:szCs w:val="18"/>
              </w:rPr>
              <w:t xml:space="preserve">: </w:t>
            </w:r>
          </w:p>
          <w:p w14:paraId="2EBDAAC4" w14:textId="77777777" w:rsidR="0086441D" w:rsidRPr="003D5F3D" w:rsidRDefault="0086441D" w:rsidP="0086441D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3D5F3D">
              <w:rPr>
                <w:rFonts w:asciiTheme="minorHAnsi" w:hAnsiTheme="minorHAnsi"/>
                <w:sz w:val="18"/>
                <w:szCs w:val="18"/>
              </w:rPr>
              <w:t xml:space="preserve">rozwój przedsiębiorczości z wykorzystaniem innowacyjnych narzędzi i technologii; </w:t>
            </w:r>
          </w:p>
          <w:p w14:paraId="3D4CE3F7" w14:textId="77777777" w:rsidR="0086441D" w:rsidRPr="003D5F3D" w:rsidRDefault="0086441D" w:rsidP="0086441D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3D5F3D">
              <w:rPr>
                <w:rFonts w:asciiTheme="minorHAnsi" w:hAnsiTheme="minorHAnsi"/>
                <w:sz w:val="18"/>
                <w:szCs w:val="18"/>
              </w:rPr>
              <w:t>rozwój przedsiębiorczości wśród osób poszkodowanych w wyniku konfliktu na Ukrainie.</w:t>
            </w:r>
          </w:p>
          <w:p w14:paraId="5389CC99" w14:textId="17C7B233" w:rsidR="0086441D" w:rsidRPr="003D5F3D" w:rsidRDefault="0086441D" w:rsidP="0086441D">
            <w:pPr>
              <w:autoSpaceDE w:val="0"/>
              <w:autoSpaceDN w:val="0"/>
              <w:adjustRightInd w:val="0"/>
              <w:spacing w:after="0"/>
              <w:jc w:val="left"/>
              <w:rPr>
                <w:rFonts w:asciiTheme="minorHAnsi" w:eastAsiaTheme="majorEastAsia" w:hAnsiTheme="minorHAnsi" w:cstheme="majorBidi"/>
                <w:bCs/>
                <w:sz w:val="18"/>
                <w:szCs w:val="18"/>
              </w:rPr>
            </w:pPr>
          </w:p>
        </w:tc>
        <w:tc>
          <w:tcPr>
            <w:tcW w:w="2364" w:type="dxa"/>
            <w:gridSpan w:val="2"/>
          </w:tcPr>
          <w:p w14:paraId="5DFC1AEE" w14:textId="77777777" w:rsidR="0086441D" w:rsidRPr="003D5F3D" w:rsidRDefault="0086441D" w:rsidP="0086441D">
            <w:pPr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="MyriadPro-SemiboldIt-SC700"/>
                <w:i/>
                <w:iCs/>
                <w:color w:val="2C80B3"/>
                <w:sz w:val="18"/>
                <w:szCs w:val="18"/>
              </w:rPr>
            </w:pPr>
            <w:r w:rsidRPr="003D5F3D">
              <w:rPr>
                <w:rFonts w:asciiTheme="minorHAnsi" w:hAnsiTheme="minorHAnsi" w:cs="MyriadPro-SemiboldIt-SC700"/>
                <w:i/>
                <w:iCs/>
                <w:color w:val="2C80B3"/>
                <w:sz w:val="18"/>
                <w:szCs w:val="18"/>
              </w:rPr>
              <w:t xml:space="preserve">Priorytet: kapitał ludzki </w:t>
            </w:r>
          </w:p>
          <w:p w14:paraId="2BA1F3C1" w14:textId="0BBB7892" w:rsidR="0086441D" w:rsidRPr="00651A98" w:rsidRDefault="0086441D" w:rsidP="0086441D">
            <w:pPr>
              <w:autoSpaceDE w:val="0"/>
              <w:autoSpaceDN w:val="0"/>
              <w:adjustRightInd w:val="0"/>
              <w:spacing w:after="0"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D5F3D">
              <w:rPr>
                <w:rFonts w:asciiTheme="minorHAnsi" w:eastAsiaTheme="majorEastAsia" w:hAnsiTheme="minorHAnsi" w:cstheme="majorBidi"/>
                <w:bCs/>
                <w:sz w:val="18"/>
                <w:szCs w:val="18"/>
              </w:rPr>
              <w:t xml:space="preserve">Działania będą skierowane do osób poszkodowanych </w:t>
            </w:r>
            <w:r w:rsidRPr="0086441D">
              <w:rPr>
                <w:rFonts w:asciiTheme="minorHAnsi" w:eastAsiaTheme="majorEastAsia" w:hAnsiTheme="minorHAnsi" w:cstheme="majorBidi"/>
                <w:bCs/>
                <w:sz w:val="18"/>
                <w:szCs w:val="18"/>
              </w:rPr>
              <w:t>w wyniku konfliktu na Ukrainie</w:t>
            </w:r>
            <w:r w:rsidRPr="003D5F3D">
              <w:rPr>
                <w:rFonts w:asciiTheme="minorHAnsi" w:eastAsiaTheme="majorEastAsia" w:hAnsiTheme="minorHAnsi" w:cstheme="majorBidi"/>
                <w:bCs/>
                <w:sz w:val="18"/>
                <w:szCs w:val="18"/>
              </w:rPr>
              <w:t xml:space="preserve"> i będą służyły osiągnięciu </w:t>
            </w:r>
            <w:r w:rsidRPr="00651A98">
              <w:rPr>
                <w:rFonts w:asciiTheme="minorHAnsi" w:eastAsiaTheme="majorEastAsia" w:hAnsiTheme="minorHAnsi" w:cstheme="majorBidi"/>
                <w:bCs/>
                <w:sz w:val="18"/>
                <w:szCs w:val="18"/>
              </w:rPr>
              <w:t xml:space="preserve">następującego rezultatu, </w:t>
            </w:r>
            <w:r w:rsidR="00651A98" w:rsidRPr="00651A98">
              <w:rPr>
                <w:rFonts w:asciiTheme="minorHAnsi" w:eastAsiaTheme="majorEastAsia" w:hAnsiTheme="minorHAnsi" w:cstheme="majorBidi"/>
                <w:bCs/>
                <w:sz w:val="18"/>
                <w:szCs w:val="18"/>
              </w:rPr>
              <w:t>mającego na celu</w:t>
            </w:r>
            <w:r w:rsidRPr="00651A98">
              <w:rPr>
                <w:rFonts w:asciiTheme="minorHAnsi" w:eastAsiaTheme="majorEastAsia" w:hAnsiTheme="minorHAnsi" w:cstheme="majorBidi"/>
                <w:bCs/>
                <w:sz w:val="18"/>
                <w:szCs w:val="18"/>
              </w:rPr>
              <w:t xml:space="preserve"> niwe</w:t>
            </w:r>
            <w:r w:rsidR="00651A98" w:rsidRPr="00651A98">
              <w:rPr>
                <w:rFonts w:asciiTheme="minorHAnsi" w:eastAsiaTheme="majorEastAsia" w:hAnsiTheme="minorHAnsi" w:cstheme="majorBidi"/>
                <w:bCs/>
                <w:sz w:val="18"/>
                <w:szCs w:val="18"/>
              </w:rPr>
              <w:t>lowanie</w:t>
            </w:r>
            <w:r w:rsidRPr="00651A98">
              <w:rPr>
                <w:rFonts w:asciiTheme="minorHAnsi" w:eastAsiaTheme="majorEastAsia" w:hAnsiTheme="minorHAnsi" w:cstheme="majorBidi"/>
                <w:bCs/>
                <w:sz w:val="18"/>
                <w:szCs w:val="18"/>
              </w:rPr>
              <w:t xml:space="preserve"> skutków społecznych i gospodarczych pandemii COVID-19:</w:t>
            </w:r>
            <w:r w:rsidRPr="00651A9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  <w:p w14:paraId="08537D96" w14:textId="742E907A" w:rsidR="0086441D" w:rsidRPr="003D5F3D" w:rsidRDefault="0086441D" w:rsidP="0086441D">
            <w:pPr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3D5F3D">
              <w:rPr>
                <w:rFonts w:asciiTheme="minorHAnsi" w:eastAsiaTheme="majorEastAsia" w:hAnsiTheme="minorHAnsi" w:cstheme="majorBidi"/>
                <w:bCs/>
                <w:sz w:val="18"/>
                <w:szCs w:val="18"/>
              </w:rPr>
              <w:t>lepszy dostęp do infrastruktury i usług społecznych, w szczególności w zakresie ochrony zdrowia, w tym wsparcia psychologicznego</w:t>
            </w:r>
            <w:r>
              <w:rPr>
                <w:rFonts w:asciiTheme="minorHAnsi" w:eastAsiaTheme="majorEastAsia" w:hAnsiTheme="minorHAnsi" w:cstheme="majorBidi"/>
                <w:bCs/>
                <w:sz w:val="18"/>
                <w:szCs w:val="18"/>
              </w:rPr>
              <w:t>.</w:t>
            </w:r>
          </w:p>
        </w:tc>
        <w:tc>
          <w:tcPr>
            <w:tcW w:w="3744" w:type="dxa"/>
            <w:gridSpan w:val="4"/>
          </w:tcPr>
          <w:p w14:paraId="6A5D909E" w14:textId="77777777" w:rsidR="0086441D" w:rsidRPr="003D5F3D" w:rsidRDefault="0086441D" w:rsidP="0086441D">
            <w:pPr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3D5F3D">
              <w:rPr>
                <w:rFonts w:asciiTheme="minorHAnsi" w:hAnsiTheme="minorHAnsi" w:cs="MyriadPro-SemiboldIt-SC700"/>
                <w:i/>
                <w:iCs/>
                <w:color w:val="2C80B3"/>
                <w:sz w:val="18"/>
                <w:szCs w:val="18"/>
              </w:rPr>
              <w:t>Priorytet: dobre rządzenie</w:t>
            </w:r>
          </w:p>
          <w:p w14:paraId="2281FA9B" w14:textId="18529B8D" w:rsidR="0086441D" w:rsidRPr="003D5F3D" w:rsidRDefault="0086441D" w:rsidP="0086441D">
            <w:pPr>
              <w:spacing w:after="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3D5F3D">
              <w:rPr>
                <w:rFonts w:asciiTheme="minorHAnsi" w:hAnsiTheme="minorHAnsi"/>
                <w:sz w:val="18"/>
                <w:szCs w:val="18"/>
              </w:rPr>
              <w:t xml:space="preserve">Działania będą służyły osiągnięciu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następującego  rezultatu </w:t>
            </w:r>
            <w:r w:rsidRPr="0086441D">
              <w:rPr>
                <w:rFonts w:asciiTheme="minorHAnsi" w:hAnsiTheme="minorHAnsi"/>
                <w:sz w:val="18"/>
                <w:szCs w:val="18"/>
              </w:rPr>
              <w:t>mając</w:t>
            </w:r>
            <w:r>
              <w:rPr>
                <w:rFonts w:asciiTheme="minorHAnsi" w:hAnsiTheme="minorHAnsi"/>
                <w:sz w:val="18"/>
                <w:szCs w:val="18"/>
              </w:rPr>
              <w:t>ego</w:t>
            </w:r>
            <w:r w:rsidRPr="0086441D">
              <w:rPr>
                <w:rFonts w:asciiTheme="minorHAnsi" w:hAnsiTheme="minorHAnsi"/>
                <w:sz w:val="18"/>
                <w:szCs w:val="18"/>
              </w:rPr>
              <w:t xml:space="preserve"> na celu  niwelowanie skutków społecznych</w:t>
            </w:r>
            <w:r w:rsidRPr="00A207E4">
              <w:rPr>
                <w:rFonts w:asciiTheme="minorHAnsi" w:hAnsiTheme="minorHAnsi"/>
                <w:sz w:val="18"/>
                <w:szCs w:val="18"/>
              </w:rPr>
              <w:t xml:space="preserve"> i gospodarczych pandemii COVID-19</w:t>
            </w:r>
            <w:r w:rsidRPr="003D5F3D">
              <w:rPr>
                <w:rFonts w:asciiTheme="minorHAnsi" w:hAnsiTheme="minorHAnsi"/>
                <w:sz w:val="18"/>
                <w:szCs w:val="18"/>
              </w:rPr>
              <w:t xml:space="preserve">: </w:t>
            </w:r>
          </w:p>
          <w:p w14:paraId="6304D129" w14:textId="77777777" w:rsidR="0086441D" w:rsidRPr="0086441D" w:rsidRDefault="0086441D" w:rsidP="0086441D">
            <w:pPr>
              <w:rPr>
                <w:rFonts w:asciiTheme="minorHAnsi" w:hAnsiTheme="minorHAnsi"/>
                <w:sz w:val="18"/>
                <w:szCs w:val="18"/>
              </w:rPr>
            </w:pPr>
            <w:r w:rsidRPr="0086441D">
              <w:rPr>
                <w:rFonts w:asciiTheme="minorHAnsi" w:hAnsiTheme="minorHAnsi"/>
                <w:sz w:val="18"/>
                <w:szCs w:val="18"/>
              </w:rPr>
              <w:t xml:space="preserve">rozwój krajowych i regionalnych systemów zarządzania kryzysowego, budowa zdolności administracji publicznej oraz wzrost zdolności operacyjnych w zakresie zapobiegania i reagowania na klęski żywiołowe i katastrofy wynikające z działalności człowieka. </w:t>
            </w:r>
          </w:p>
          <w:p w14:paraId="6CFF10C0" w14:textId="77777777" w:rsidR="0086441D" w:rsidRPr="003D5F3D" w:rsidRDefault="0086441D" w:rsidP="0086441D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</w:p>
          <w:p w14:paraId="2291089D" w14:textId="77777777" w:rsidR="0086441D" w:rsidRPr="003D5F3D" w:rsidRDefault="0086441D" w:rsidP="0086441D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</w:p>
          <w:p w14:paraId="0E24BA26" w14:textId="1C285E34" w:rsidR="0086441D" w:rsidRPr="003D5F3D" w:rsidRDefault="0086441D" w:rsidP="0086441D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6441D" w:rsidRPr="003D5F3D" w14:paraId="005817C7" w14:textId="77777777" w:rsidTr="00C26B83">
        <w:trPr>
          <w:trHeight w:val="142"/>
          <w:jc w:val="center"/>
        </w:trPr>
        <w:tc>
          <w:tcPr>
            <w:tcW w:w="6623" w:type="dxa"/>
            <w:gridSpan w:val="5"/>
          </w:tcPr>
          <w:p w14:paraId="3DDAE7CF" w14:textId="70722DFA" w:rsidR="0086441D" w:rsidRPr="003D5F3D" w:rsidRDefault="0086441D" w:rsidP="0086441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MyriadPro-SemiboldIt-SC700"/>
                <w:i/>
                <w:iCs/>
                <w:color w:val="2C80B3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lastRenderedPageBreak/>
              <w:t>Działania, p</w:t>
            </w:r>
            <w:r w:rsidRPr="003D5F3D">
              <w:rPr>
                <w:rFonts w:asciiTheme="minorHAnsi" w:hAnsiTheme="minorHAnsi"/>
                <w:b/>
                <w:sz w:val="18"/>
                <w:szCs w:val="18"/>
              </w:rPr>
              <w:t xml:space="preserve">riorytety i rezultaty 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(cele ogólne) </w:t>
            </w:r>
            <w:r w:rsidRPr="003D5F3D">
              <w:rPr>
                <w:rFonts w:asciiTheme="minorHAnsi" w:hAnsiTheme="minorHAnsi"/>
                <w:b/>
                <w:sz w:val="18"/>
                <w:szCs w:val="18"/>
              </w:rPr>
              <w:t>działań</w:t>
            </w:r>
            <w:r w:rsidRPr="003D5F3D">
              <w:rPr>
                <w:rStyle w:val="Odwoanieprzypisudolnego"/>
                <w:b/>
                <w:szCs w:val="18"/>
              </w:rPr>
              <w:footnoteReference w:id="2"/>
            </w:r>
          </w:p>
        </w:tc>
        <w:tc>
          <w:tcPr>
            <w:tcW w:w="3744" w:type="dxa"/>
            <w:gridSpan w:val="4"/>
          </w:tcPr>
          <w:p w14:paraId="11FBB4E9" w14:textId="7EA9884C" w:rsidR="0086441D" w:rsidRPr="00A207E4" w:rsidRDefault="0086441D" w:rsidP="0086441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K</w:t>
            </w:r>
            <w:r w:rsidRPr="00A207E4">
              <w:rPr>
                <w:rFonts w:asciiTheme="minorHAnsi" w:hAnsiTheme="minorHAnsi"/>
                <w:b/>
                <w:sz w:val="18"/>
                <w:szCs w:val="18"/>
              </w:rPr>
              <w:t>wota</w:t>
            </w:r>
          </w:p>
        </w:tc>
      </w:tr>
      <w:tr w:rsidR="0086441D" w:rsidRPr="003D5F3D" w14:paraId="19BF2B13" w14:textId="77777777" w:rsidTr="00C26B83">
        <w:trPr>
          <w:trHeight w:val="142"/>
          <w:jc w:val="center"/>
        </w:trPr>
        <w:tc>
          <w:tcPr>
            <w:tcW w:w="6623" w:type="dxa"/>
            <w:gridSpan w:val="5"/>
          </w:tcPr>
          <w:p w14:paraId="56F7F91C" w14:textId="77266EC2" w:rsidR="0086441D" w:rsidRPr="00751278" w:rsidRDefault="0086441D" w:rsidP="00D778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MyriadPro-SemiboldIt-SC700"/>
                <w:b/>
                <w:iCs/>
                <w:color w:val="2C80B3"/>
                <w:sz w:val="18"/>
                <w:szCs w:val="18"/>
              </w:rPr>
            </w:pPr>
            <w:r w:rsidRPr="00751278">
              <w:rPr>
                <w:rFonts w:asciiTheme="minorHAnsi" w:hAnsiTheme="minorHAnsi" w:cs="MyriadPro-SemiboldIt-SC700"/>
                <w:b/>
                <w:iCs/>
                <w:sz w:val="18"/>
                <w:szCs w:val="18"/>
              </w:rPr>
              <w:t>KRAJE AFRYKI</w:t>
            </w:r>
          </w:p>
        </w:tc>
        <w:tc>
          <w:tcPr>
            <w:tcW w:w="3744" w:type="dxa"/>
            <w:gridSpan w:val="4"/>
          </w:tcPr>
          <w:p w14:paraId="021C7B9F" w14:textId="38CC9862" w:rsidR="0086441D" w:rsidRPr="00751278" w:rsidRDefault="0086441D" w:rsidP="00D778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MyriadPro-SemiboldIt-SC700"/>
                <w:b/>
                <w:iCs/>
                <w:color w:val="2C80B3"/>
                <w:sz w:val="18"/>
                <w:szCs w:val="18"/>
              </w:rPr>
            </w:pPr>
            <w:r>
              <w:rPr>
                <w:rFonts w:asciiTheme="minorHAnsi" w:hAnsiTheme="minorHAnsi" w:cs="MyriadPro-SemiboldIt-SC700"/>
                <w:b/>
                <w:iCs/>
                <w:sz w:val="18"/>
                <w:szCs w:val="18"/>
              </w:rPr>
              <w:t>2 000 000 zł</w:t>
            </w:r>
          </w:p>
        </w:tc>
      </w:tr>
      <w:tr w:rsidR="0086441D" w:rsidRPr="003D5F3D" w14:paraId="6308B55B" w14:textId="77777777" w:rsidTr="00F074C1">
        <w:trPr>
          <w:trHeight w:val="142"/>
          <w:jc w:val="center"/>
        </w:trPr>
        <w:tc>
          <w:tcPr>
            <w:tcW w:w="10367" w:type="dxa"/>
            <w:gridSpan w:val="9"/>
          </w:tcPr>
          <w:p w14:paraId="0DFBCC68" w14:textId="77777777" w:rsidR="0086441D" w:rsidRPr="003D5F3D" w:rsidRDefault="0086441D" w:rsidP="0086441D">
            <w:pPr>
              <w:spacing w:after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0FDD6017" w14:textId="5F54E9D9" w:rsidR="0086441D" w:rsidRPr="00751278" w:rsidRDefault="0086441D" w:rsidP="0086441D">
            <w:pPr>
              <w:spacing w:after="0"/>
              <w:jc w:val="center"/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ETIOPIA, </w:t>
            </w:r>
            <w:r w:rsidRPr="003D5F3D">
              <w:rPr>
                <w:rFonts w:asciiTheme="minorHAnsi" w:hAnsiTheme="minorHAnsi"/>
                <w:b/>
                <w:sz w:val="18"/>
                <w:szCs w:val="18"/>
              </w:rPr>
              <w:t>KENIA, SENEGAL, TANZANIA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  <w:p w14:paraId="33DBC537" w14:textId="77777777" w:rsidR="00D7782E" w:rsidRPr="00F82673" w:rsidRDefault="00D7782E" w:rsidP="00D7782E">
            <w:pPr>
              <w:pStyle w:val="Bezodstpw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Etiopia </w:t>
            </w:r>
            <w:r w:rsidRPr="00F82673">
              <w:rPr>
                <w:rFonts w:asciiTheme="minorHAnsi" w:hAnsiTheme="minorHAnsi"/>
                <w:color w:val="000000"/>
                <w:sz w:val="18"/>
                <w:szCs w:val="18"/>
              </w:rPr>
              <w:t>z wyjątkiem:</w:t>
            </w:r>
          </w:p>
          <w:p w14:paraId="1129A5C0" w14:textId="77777777" w:rsidR="00D7782E" w:rsidRDefault="00D7782E" w:rsidP="00D7782E">
            <w:pPr>
              <w:pStyle w:val="Bezodstpw"/>
              <w:numPr>
                <w:ilvl w:val="0"/>
                <w:numId w:val="30"/>
              </w:num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terenów przygranicznych w całym kraju, tj. 50 km od granicy w głąb kraju,</w:t>
            </w:r>
          </w:p>
          <w:p w14:paraId="05C87744" w14:textId="77777777" w:rsidR="00D7782E" w:rsidRPr="00604511" w:rsidRDefault="00D7782E" w:rsidP="00D7782E">
            <w:pPr>
              <w:pStyle w:val="Bezodstpw"/>
              <w:numPr>
                <w:ilvl w:val="0"/>
                <w:numId w:val="30"/>
              </w:num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całych regionów </w:t>
            </w:r>
            <w:proofErr w:type="spellStart"/>
            <w:r w:rsidRPr="00604511">
              <w:rPr>
                <w:rFonts w:asciiTheme="minorHAnsi" w:hAnsiTheme="minorHAnsi"/>
                <w:color w:val="000000"/>
                <w:sz w:val="18"/>
                <w:szCs w:val="18"/>
              </w:rPr>
              <w:t>Gambela</w:t>
            </w:r>
            <w:proofErr w:type="spellEnd"/>
            <w:r w:rsidRPr="00604511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i </w:t>
            </w:r>
            <w:proofErr w:type="spellStart"/>
            <w:r w:rsidRPr="00604511">
              <w:rPr>
                <w:rFonts w:asciiTheme="minorHAnsi" w:hAnsiTheme="minorHAnsi"/>
                <w:color w:val="000000"/>
                <w:sz w:val="18"/>
                <w:szCs w:val="18"/>
              </w:rPr>
              <w:t>Benishangul-Gumuz</w:t>
            </w:r>
            <w:proofErr w:type="spellEnd"/>
            <w:r w:rsidRPr="00604511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oraz Somali – wyłączeniu nie podlega stolica</w:t>
            </w:r>
            <w:r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Somali m.</w:t>
            </w:r>
            <w:r w:rsidRPr="00604511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04511">
              <w:rPr>
                <w:rFonts w:asciiTheme="minorHAnsi" w:hAnsiTheme="minorHAnsi"/>
                <w:color w:val="000000"/>
                <w:sz w:val="18"/>
                <w:szCs w:val="18"/>
              </w:rPr>
              <w:t>Jijiga</w:t>
            </w:r>
            <w:proofErr w:type="spellEnd"/>
            <w:r w:rsidRPr="00604511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i okręg 15 km wokół</w:t>
            </w:r>
            <w:r>
              <w:rPr>
                <w:rFonts w:asciiTheme="minorHAnsi" w:hAnsiTheme="minorHAnsi"/>
                <w:color w:val="000000"/>
                <w:sz w:val="18"/>
                <w:szCs w:val="18"/>
              </w:rPr>
              <w:t>,</w:t>
            </w:r>
          </w:p>
          <w:p w14:paraId="76942E3D" w14:textId="77777777" w:rsidR="00D7782E" w:rsidRPr="00604511" w:rsidRDefault="00D7782E" w:rsidP="00D7782E">
            <w:pPr>
              <w:pStyle w:val="Bezodstpw"/>
              <w:numPr>
                <w:ilvl w:val="0"/>
                <w:numId w:val="30"/>
              </w:num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04511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miast Dire </w:t>
            </w:r>
            <w:proofErr w:type="spellStart"/>
            <w:r w:rsidRPr="00604511">
              <w:rPr>
                <w:rFonts w:asciiTheme="minorHAnsi" w:hAnsiTheme="minorHAnsi"/>
                <w:color w:val="000000"/>
                <w:sz w:val="18"/>
                <w:szCs w:val="18"/>
              </w:rPr>
              <w:t>Dawa</w:t>
            </w:r>
            <w:proofErr w:type="spellEnd"/>
            <w:r w:rsidRPr="00604511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i </w:t>
            </w:r>
            <w:proofErr w:type="spellStart"/>
            <w:r w:rsidRPr="00604511">
              <w:rPr>
                <w:rFonts w:asciiTheme="minorHAnsi" w:hAnsiTheme="minorHAnsi"/>
                <w:color w:val="000000"/>
                <w:sz w:val="18"/>
                <w:szCs w:val="18"/>
              </w:rPr>
              <w:t>Harar</w:t>
            </w:r>
            <w:proofErr w:type="spellEnd"/>
            <w:r w:rsidRPr="00604511">
              <w:rPr>
                <w:rFonts w:asciiTheme="minorHAnsi" w:hAnsiTheme="minorHAnsi"/>
                <w:color w:val="000000"/>
                <w:sz w:val="18"/>
                <w:szCs w:val="18"/>
              </w:rPr>
              <w:t>,</w:t>
            </w:r>
          </w:p>
          <w:p w14:paraId="2DBEBF64" w14:textId="77777777" w:rsidR="00D7782E" w:rsidRPr="00604511" w:rsidRDefault="00D7782E" w:rsidP="00D7782E">
            <w:pPr>
              <w:pStyle w:val="Bezodstpw"/>
              <w:numPr>
                <w:ilvl w:val="0"/>
                <w:numId w:val="30"/>
              </w:num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04511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graniczących ze sobą stref </w:t>
            </w:r>
            <w:proofErr w:type="spellStart"/>
            <w:r w:rsidRPr="00604511">
              <w:rPr>
                <w:rFonts w:asciiTheme="minorHAnsi" w:hAnsiTheme="minorHAnsi"/>
                <w:color w:val="000000"/>
                <w:sz w:val="18"/>
                <w:szCs w:val="18"/>
              </w:rPr>
              <w:t>Guji</w:t>
            </w:r>
            <w:proofErr w:type="spellEnd"/>
            <w:r w:rsidRPr="00604511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i </w:t>
            </w:r>
            <w:proofErr w:type="spellStart"/>
            <w:r w:rsidRPr="00604511">
              <w:rPr>
                <w:rFonts w:asciiTheme="minorHAnsi" w:hAnsiTheme="minorHAnsi"/>
                <w:color w:val="000000"/>
                <w:sz w:val="18"/>
                <w:szCs w:val="18"/>
              </w:rPr>
              <w:t>Gedeo</w:t>
            </w:r>
            <w:proofErr w:type="spellEnd"/>
            <w:r w:rsidRPr="00604511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, odpowiednio w </w:t>
            </w:r>
            <w:proofErr w:type="spellStart"/>
            <w:r w:rsidRPr="00604511">
              <w:rPr>
                <w:rFonts w:asciiTheme="minorHAnsi" w:hAnsiTheme="minorHAnsi"/>
                <w:color w:val="000000"/>
                <w:sz w:val="18"/>
                <w:szCs w:val="18"/>
              </w:rPr>
              <w:t>Oromii</w:t>
            </w:r>
            <w:proofErr w:type="spellEnd"/>
            <w:r w:rsidRPr="00604511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oraz w Regionie Narodów, Narodowości i Ludów Południa (SNPPR),</w:t>
            </w:r>
          </w:p>
          <w:p w14:paraId="09C12218" w14:textId="77777777" w:rsidR="00D7782E" w:rsidRPr="00604511" w:rsidRDefault="00D7782E" w:rsidP="00D7782E">
            <w:pPr>
              <w:pStyle w:val="Bezodstpw"/>
              <w:numPr>
                <w:ilvl w:val="0"/>
                <w:numId w:val="30"/>
              </w:numPr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604511"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  <w:t>stref</w:t>
            </w:r>
            <w:proofErr w:type="spellEnd"/>
            <w:r w:rsidRPr="00604511"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  <w:t xml:space="preserve"> West </w:t>
            </w:r>
            <w:proofErr w:type="spellStart"/>
            <w:r w:rsidRPr="00604511"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  <w:t>Wellega</w:t>
            </w:r>
            <w:proofErr w:type="spellEnd"/>
            <w:r w:rsidRPr="00604511"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  <w:t xml:space="preserve">, East </w:t>
            </w:r>
            <w:proofErr w:type="spellStart"/>
            <w:r w:rsidRPr="00604511"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  <w:t>Wellega</w:t>
            </w:r>
            <w:proofErr w:type="spellEnd"/>
            <w:r w:rsidRPr="00604511"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04511"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  <w:t>oraz</w:t>
            </w:r>
            <w:proofErr w:type="spellEnd"/>
            <w:r w:rsidRPr="00604511"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  <w:t xml:space="preserve"> East </w:t>
            </w:r>
            <w:proofErr w:type="spellStart"/>
            <w:r w:rsidRPr="00604511"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  <w:t>Hararghe</w:t>
            </w:r>
            <w:proofErr w:type="spellEnd"/>
            <w:r w:rsidRPr="00604511"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  <w:t xml:space="preserve"> w </w:t>
            </w:r>
            <w:proofErr w:type="spellStart"/>
            <w:r w:rsidRPr="00604511"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  <w:t>regionie</w:t>
            </w:r>
            <w:proofErr w:type="spellEnd"/>
            <w:r w:rsidRPr="00604511"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  <w:t xml:space="preserve"> Oromia,</w:t>
            </w:r>
          </w:p>
          <w:p w14:paraId="5145A020" w14:textId="77777777" w:rsidR="00D7782E" w:rsidRPr="00604511" w:rsidRDefault="00D7782E" w:rsidP="00D7782E">
            <w:pPr>
              <w:pStyle w:val="Bezodstpw"/>
              <w:numPr>
                <w:ilvl w:val="0"/>
                <w:numId w:val="30"/>
              </w:num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04511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stref </w:t>
            </w:r>
            <w:proofErr w:type="spellStart"/>
            <w:r w:rsidRPr="00604511">
              <w:rPr>
                <w:rFonts w:asciiTheme="minorHAnsi" w:hAnsiTheme="minorHAnsi"/>
                <w:color w:val="000000"/>
                <w:sz w:val="18"/>
                <w:szCs w:val="18"/>
              </w:rPr>
              <w:t>North</w:t>
            </w:r>
            <w:proofErr w:type="spellEnd"/>
            <w:r w:rsidRPr="00604511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04511">
              <w:rPr>
                <w:rFonts w:asciiTheme="minorHAnsi" w:hAnsiTheme="minorHAnsi"/>
                <w:color w:val="000000"/>
                <w:sz w:val="18"/>
                <w:szCs w:val="18"/>
              </w:rPr>
              <w:t>Gondar</w:t>
            </w:r>
            <w:proofErr w:type="spellEnd"/>
            <w:r w:rsidRPr="00604511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w regionie Amhara,</w:t>
            </w:r>
          </w:p>
          <w:p w14:paraId="771CC84F" w14:textId="77777777" w:rsidR="00D7782E" w:rsidRPr="00604511" w:rsidRDefault="00D7782E" w:rsidP="00D7782E">
            <w:pPr>
              <w:pStyle w:val="Bezodstpw"/>
              <w:numPr>
                <w:ilvl w:val="0"/>
                <w:numId w:val="30"/>
              </w:num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04511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obszarów </w:t>
            </w:r>
            <w:proofErr w:type="spellStart"/>
            <w:r w:rsidRPr="00604511">
              <w:rPr>
                <w:rFonts w:asciiTheme="minorHAnsi" w:hAnsiTheme="minorHAnsi"/>
                <w:color w:val="000000"/>
                <w:sz w:val="18"/>
                <w:szCs w:val="18"/>
              </w:rPr>
              <w:t>Alamata</w:t>
            </w:r>
            <w:proofErr w:type="spellEnd"/>
            <w:r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oraz </w:t>
            </w:r>
            <w:proofErr w:type="spellStart"/>
            <w:r>
              <w:rPr>
                <w:rFonts w:asciiTheme="minorHAnsi" w:hAnsiTheme="minorHAnsi"/>
                <w:color w:val="000000"/>
                <w:sz w:val="18"/>
                <w:szCs w:val="18"/>
              </w:rPr>
              <w:t>Welkait</w:t>
            </w:r>
            <w:proofErr w:type="spellEnd"/>
            <w:r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w regionie </w:t>
            </w:r>
            <w:proofErr w:type="spellStart"/>
            <w:r>
              <w:rPr>
                <w:rFonts w:asciiTheme="minorHAnsi" w:hAnsiTheme="minorHAnsi"/>
                <w:color w:val="000000"/>
                <w:sz w:val="18"/>
                <w:szCs w:val="18"/>
              </w:rPr>
              <w:t>Tigraj</w:t>
            </w:r>
            <w:proofErr w:type="spellEnd"/>
            <w:r>
              <w:rPr>
                <w:rFonts w:asciiTheme="minorHAnsi" w:hAnsiTheme="minorHAnsi"/>
                <w:color w:val="000000"/>
                <w:sz w:val="18"/>
                <w:szCs w:val="18"/>
              </w:rPr>
              <w:t>.</w:t>
            </w:r>
          </w:p>
          <w:p w14:paraId="263D72FD" w14:textId="77777777" w:rsidR="00D7782E" w:rsidRPr="00080226" w:rsidRDefault="00D7782E" w:rsidP="00D7782E">
            <w:pPr>
              <w:pStyle w:val="Bezodstpw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80226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Kenia </w:t>
            </w:r>
            <w:r w:rsidRPr="00080226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z wyjątkiem: </w:t>
            </w:r>
          </w:p>
          <w:p w14:paraId="1E712A28" w14:textId="77777777" w:rsidR="00D7782E" w:rsidRPr="00080226" w:rsidRDefault="00D7782E" w:rsidP="00D7782E">
            <w:pPr>
              <w:pStyle w:val="Bezodstpw"/>
              <w:numPr>
                <w:ilvl w:val="0"/>
                <w:numId w:val="30"/>
              </w:numPr>
              <w:rPr>
                <w:color w:val="000000"/>
                <w:sz w:val="18"/>
                <w:szCs w:val="18"/>
              </w:rPr>
            </w:pPr>
            <w:r w:rsidRPr="00080226">
              <w:rPr>
                <w:rFonts w:asciiTheme="minorHAnsi" w:hAnsiTheme="minorHAnsi"/>
                <w:color w:val="000000"/>
                <w:sz w:val="18"/>
                <w:szCs w:val="18"/>
              </w:rPr>
              <w:t>hrabstw</w:t>
            </w:r>
            <w:r>
              <w:rPr>
                <w:rFonts w:asciiTheme="minorHAnsi" w:hAnsiTheme="minorHAnsi"/>
                <w:color w:val="000000"/>
                <w:sz w:val="18"/>
                <w:szCs w:val="18"/>
              </w:rPr>
              <w:t>a</w:t>
            </w:r>
            <w:r w:rsidRPr="0008022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80226">
              <w:rPr>
                <w:color w:val="000000"/>
                <w:sz w:val="18"/>
                <w:szCs w:val="18"/>
              </w:rPr>
              <w:t>Lamu</w:t>
            </w:r>
            <w:proofErr w:type="spellEnd"/>
            <w:r w:rsidRPr="00080226">
              <w:rPr>
                <w:color w:val="000000"/>
                <w:sz w:val="18"/>
                <w:szCs w:val="18"/>
              </w:rPr>
              <w:t xml:space="preserve"> – wyłączeniu nie podlega wyspa </w:t>
            </w:r>
            <w:proofErr w:type="spellStart"/>
            <w:r w:rsidRPr="00080226">
              <w:rPr>
                <w:color w:val="000000"/>
                <w:sz w:val="18"/>
                <w:szCs w:val="18"/>
              </w:rPr>
              <w:t>Lamu</w:t>
            </w:r>
            <w:proofErr w:type="spellEnd"/>
            <w:r w:rsidRPr="00080226">
              <w:rPr>
                <w:color w:val="000000"/>
                <w:sz w:val="18"/>
                <w:szCs w:val="18"/>
              </w:rPr>
              <w:t xml:space="preserve"> i wyspa </w:t>
            </w:r>
            <w:proofErr w:type="spellStart"/>
            <w:r w:rsidRPr="00080226">
              <w:rPr>
                <w:color w:val="000000"/>
                <w:sz w:val="18"/>
                <w:szCs w:val="18"/>
              </w:rPr>
              <w:t>Manda</w:t>
            </w:r>
            <w:proofErr w:type="spellEnd"/>
            <w:r w:rsidRPr="00080226">
              <w:rPr>
                <w:color w:val="000000"/>
                <w:sz w:val="18"/>
                <w:szCs w:val="18"/>
              </w:rPr>
              <w:t>,</w:t>
            </w:r>
          </w:p>
          <w:p w14:paraId="766AF6A0" w14:textId="77777777" w:rsidR="00D7782E" w:rsidRPr="00080226" w:rsidRDefault="00D7782E" w:rsidP="00D7782E">
            <w:pPr>
              <w:pStyle w:val="Bezodstpw"/>
              <w:numPr>
                <w:ilvl w:val="0"/>
                <w:numId w:val="30"/>
              </w:num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graniczących z Somalią hrabstw</w:t>
            </w:r>
            <w:r w:rsidRPr="0008022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80226">
              <w:rPr>
                <w:color w:val="000000"/>
                <w:sz w:val="18"/>
                <w:szCs w:val="18"/>
              </w:rPr>
              <w:t>Garissa</w:t>
            </w:r>
            <w:proofErr w:type="spellEnd"/>
            <w:r w:rsidRPr="00080226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80226">
              <w:rPr>
                <w:sz w:val="18"/>
                <w:szCs w:val="18"/>
              </w:rPr>
              <w:t>Wajir</w:t>
            </w:r>
            <w:proofErr w:type="spellEnd"/>
            <w:r w:rsidRPr="00080226">
              <w:rPr>
                <w:sz w:val="18"/>
                <w:szCs w:val="18"/>
              </w:rPr>
              <w:t xml:space="preserve"> i Mandera</w:t>
            </w:r>
            <w:r>
              <w:rPr>
                <w:sz w:val="18"/>
                <w:szCs w:val="18"/>
              </w:rPr>
              <w:t>,</w:t>
            </w:r>
          </w:p>
          <w:p w14:paraId="00845DE0" w14:textId="77777777" w:rsidR="00D7782E" w:rsidRPr="00080226" w:rsidRDefault="00D7782E" w:rsidP="00D7782E">
            <w:pPr>
              <w:pStyle w:val="Bezodstpw"/>
              <w:numPr>
                <w:ilvl w:val="0"/>
                <w:numId w:val="30"/>
              </w:numPr>
              <w:rPr>
                <w:color w:val="000000"/>
                <w:sz w:val="18"/>
                <w:szCs w:val="18"/>
              </w:rPr>
            </w:pPr>
            <w:r w:rsidRPr="00080226">
              <w:rPr>
                <w:color w:val="000000"/>
                <w:sz w:val="18"/>
                <w:szCs w:val="18"/>
              </w:rPr>
              <w:t>części hrabstwa Tana River na północ od rzeki Tana,</w:t>
            </w:r>
          </w:p>
          <w:p w14:paraId="711216B1" w14:textId="77777777" w:rsidR="00D7782E" w:rsidRPr="00080226" w:rsidRDefault="00D7782E" w:rsidP="00D7782E">
            <w:pPr>
              <w:pStyle w:val="Bezodstpw"/>
              <w:numPr>
                <w:ilvl w:val="0"/>
                <w:numId w:val="30"/>
              </w:num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Pr="00080226">
              <w:rPr>
                <w:sz w:val="18"/>
                <w:szCs w:val="18"/>
              </w:rPr>
              <w:t xml:space="preserve">rogi pomiędzy </w:t>
            </w:r>
            <w:proofErr w:type="spellStart"/>
            <w:r w:rsidRPr="00080226">
              <w:rPr>
                <w:sz w:val="18"/>
                <w:szCs w:val="18"/>
              </w:rPr>
              <w:t>Kainuk</w:t>
            </w:r>
            <w:proofErr w:type="spellEnd"/>
            <w:r w:rsidRPr="00080226">
              <w:rPr>
                <w:sz w:val="18"/>
                <w:szCs w:val="18"/>
              </w:rPr>
              <w:t xml:space="preserve"> i </w:t>
            </w:r>
            <w:proofErr w:type="spellStart"/>
            <w:r w:rsidRPr="00080226">
              <w:rPr>
                <w:sz w:val="18"/>
                <w:szCs w:val="18"/>
              </w:rPr>
              <w:t>Lodwar</w:t>
            </w:r>
            <w:proofErr w:type="spellEnd"/>
            <w:r w:rsidRPr="00080226">
              <w:rPr>
                <w:sz w:val="18"/>
                <w:szCs w:val="18"/>
              </w:rPr>
              <w:t xml:space="preserve"> w hrabstwie Turkana, a także granicy hrabstw Turkana i West Pokot.</w:t>
            </w:r>
          </w:p>
          <w:p w14:paraId="5DFD669B" w14:textId="77777777" w:rsidR="00D7782E" w:rsidRPr="00784472" w:rsidRDefault="00D7782E" w:rsidP="00D7782E">
            <w:pPr>
              <w:pStyle w:val="Bezodstpw"/>
              <w:rPr>
                <w:color w:val="000000"/>
                <w:sz w:val="18"/>
                <w:szCs w:val="18"/>
              </w:rPr>
            </w:pPr>
            <w:r w:rsidRPr="00784472">
              <w:rPr>
                <w:b/>
                <w:color w:val="000000"/>
                <w:sz w:val="18"/>
                <w:szCs w:val="18"/>
              </w:rPr>
              <w:t>Senegal</w:t>
            </w:r>
            <w:r w:rsidRPr="00784472">
              <w:rPr>
                <w:color w:val="000000"/>
                <w:sz w:val="18"/>
                <w:szCs w:val="18"/>
              </w:rPr>
              <w:t xml:space="preserve"> z wyjątkiem:</w:t>
            </w:r>
          </w:p>
          <w:p w14:paraId="5D5639AC" w14:textId="77777777" w:rsidR="00D7782E" w:rsidRDefault="00D7782E" w:rsidP="00D7782E">
            <w:pPr>
              <w:pStyle w:val="Bezodstpw"/>
              <w:numPr>
                <w:ilvl w:val="0"/>
                <w:numId w:val="30"/>
              </w:numPr>
              <w:rPr>
                <w:color w:val="000000"/>
                <w:sz w:val="18"/>
                <w:szCs w:val="18"/>
              </w:rPr>
            </w:pPr>
            <w:r w:rsidRPr="000C79BA">
              <w:rPr>
                <w:color w:val="000000"/>
                <w:sz w:val="18"/>
                <w:szCs w:val="18"/>
              </w:rPr>
              <w:t>region</w:t>
            </w:r>
            <w:r>
              <w:rPr>
                <w:color w:val="000000"/>
                <w:sz w:val="18"/>
                <w:szCs w:val="18"/>
              </w:rPr>
              <w:t>u</w:t>
            </w:r>
            <w:r w:rsidRPr="000C79BA">
              <w:rPr>
                <w:color w:val="000000"/>
                <w:sz w:val="18"/>
                <w:szCs w:val="18"/>
              </w:rPr>
              <w:t xml:space="preserve"> administracyjn</w:t>
            </w:r>
            <w:r>
              <w:rPr>
                <w:color w:val="000000"/>
                <w:sz w:val="18"/>
                <w:szCs w:val="18"/>
              </w:rPr>
              <w:t>ego</w:t>
            </w:r>
            <w:r w:rsidRPr="000C79B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C79BA">
              <w:rPr>
                <w:color w:val="000000"/>
                <w:sz w:val="18"/>
                <w:szCs w:val="18"/>
              </w:rPr>
              <w:t>Ziguinchor</w:t>
            </w:r>
            <w:proofErr w:type="spellEnd"/>
            <w:r>
              <w:rPr>
                <w:color w:val="000000"/>
                <w:sz w:val="18"/>
                <w:szCs w:val="18"/>
              </w:rPr>
              <w:t>, a w szczególności jego obszarów przygranicznych</w:t>
            </w:r>
            <w:r w:rsidRPr="000C79BA">
              <w:rPr>
                <w:color w:val="000000"/>
                <w:sz w:val="18"/>
                <w:szCs w:val="18"/>
              </w:rPr>
              <w:t xml:space="preserve"> z Gam</w:t>
            </w:r>
            <w:r>
              <w:rPr>
                <w:color w:val="000000"/>
                <w:sz w:val="18"/>
                <w:szCs w:val="18"/>
              </w:rPr>
              <w:t>bią i Gwineą Bissau oraz okolic</w:t>
            </w:r>
            <w:r w:rsidRPr="000C79BA">
              <w:rPr>
                <w:color w:val="000000"/>
                <w:sz w:val="18"/>
                <w:szCs w:val="18"/>
              </w:rPr>
              <w:t xml:space="preserve"> trasy z </w:t>
            </w:r>
            <w:proofErr w:type="spellStart"/>
            <w:r w:rsidRPr="000C79BA">
              <w:rPr>
                <w:color w:val="000000"/>
                <w:sz w:val="18"/>
                <w:szCs w:val="18"/>
              </w:rPr>
              <w:t>Big</w:t>
            </w:r>
            <w:r>
              <w:rPr>
                <w:color w:val="000000"/>
                <w:sz w:val="18"/>
                <w:szCs w:val="18"/>
              </w:rPr>
              <w:t>nona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do Domingos.</w:t>
            </w:r>
          </w:p>
          <w:p w14:paraId="4EE5DAD3" w14:textId="59255A3A" w:rsidR="0086441D" w:rsidRPr="003D5F3D" w:rsidRDefault="0086441D" w:rsidP="00D7782E">
            <w:pPr>
              <w:pStyle w:val="Bezodstpw"/>
              <w:ind w:left="1116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86441D" w:rsidRPr="003D5F3D" w14:paraId="206C08AA" w14:textId="77777777" w:rsidTr="00CF799C">
        <w:trPr>
          <w:trHeight w:val="142"/>
          <w:jc w:val="center"/>
        </w:trPr>
        <w:tc>
          <w:tcPr>
            <w:tcW w:w="1981" w:type="dxa"/>
          </w:tcPr>
          <w:p w14:paraId="24053699" w14:textId="069963DC" w:rsidR="0086441D" w:rsidRPr="003D5F3D" w:rsidRDefault="0086441D" w:rsidP="0086441D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26B83">
              <w:rPr>
                <w:rFonts w:asciiTheme="minorHAnsi" w:hAnsiTheme="minorHAnsi"/>
                <w:i/>
                <w:iCs/>
                <w:color w:val="2C80B3"/>
                <w:sz w:val="18"/>
                <w:szCs w:val="18"/>
              </w:rPr>
              <w:t>Działania humanitarne</w:t>
            </w:r>
          </w:p>
        </w:tc>
        <w:tc>
          <w:tcPr>
            <w:tcW w:w="8386" w:type="dxa"/>
            <w:gridSpan w:val="8"/>
          </w:tcPr>
          <w:p w14:paraId="7250CA41" w14:textId="4B83AF6D" w:rsidR="0086441D" w:rsidRPr="003D5F3D" w:rsidRDefault="0086441D" w:rsidP="0086441D">
            <w:pPr>
              <w:spacing w:after="0"/>
              <w:jc w:val="center"/>
              <w:rPr>
                <w:rFonts w:asciiTheme="minorHAnsi" w:hAnsiTheme="minorHAnsi"/>
                <w:i/>
                <w:iCs/>
                <w:color w:val="2C80B3"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iCs/>
                <w:color w:val="2C80B3"/>
                <w:sz w:val="18"/>
                <w:szCs w:val="18"/>
              </w:rPr>
              <w:t>Działania rozwojowe</w:t>
            </w:r>
          </w:p>
        </w:tc>
      </w:tr>
      <w:tr w:rsidR="0086441D" w:rsidRPr="003D5F3D" w14:paraId="2636AEC1" w14:textId="77777777" w:rsidTr="00C26B83">
        <w:trPr>
          <w:trHeight w:val="142"/>
          <w:jc w:val="center"/>
        </w:trPr>
        <w:tc>
          <w:tcPr>
            <w:tcW w:w="1981" w:type="dxa"/>
          </w:tcPr>
          <w:p w14:paraId="3A1F21B1" w14:textId="77777777" w:rsidR="0086441D" w:rsidRPr="000979E0" w:rsidRDefault="0086441D" w:rsidP="0086441D">
            <w:pPr>
              <w:pStyle w:val="Akapitzlist"/>
              <w:ind w:left="246"/>
              <w:rPr>
                <w:rFonts w:asciiTheme="minorHAnsi" w:hAnsiTheme="minorHAnsi"/>
                <w:sz w:val="18"/>
                <w:szCs w:val="18"/>
              </w:rPr>
            </w:pPr>
            <w:r w:rsidRPr="000979E0">
              <w:rPr>
                <w:rFonts w:asciiTheme="minorHAnsi" w:hAnsiTheme="minorHAnsi"/>
                <w:sz w:val="18"/>
                <w:szCs w:val="18"/>
              </w:rPr>
              <w:t>Działania humanitarne będą obejmować wsparcie sektora „Zdrowie”, w tym m.in. doposażenie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i/lub </w:t>
            </w:r>
            <w:r w:rsidRPr="0086441D">
              <w:rPr>
                <w:rFonts w:asciiTheme="minorHAnsi" w:hAnsiTheme="minorHAnsi"/>
                <w:sz w:val="18"/>
                <w:szCs w:val="18"/>
              </w:rPr>
              <w:t>wsparcie</w:t>
            </w:r>
            <w:r w:rsidRPr="000979E0">
              <w:rPr>
                <w:rFonts w:asciiTheme="minorHAnsi" w:hAnsiTheme="minorHAnsi"/>
                <w:sz w:val="18"/>
                <w:szCs w:val="18"/>
              </w:rPr>
              <w:t xml:space="preserve"> ośrodków opieki zdrowotnej, świadczących pomoc medyczną, prowadzących diagnostykę oraz leczenie związane z pandemią Covid-19. Komponentem projektu humanitarnego może być profilaktyka zdrowotna, ze szczególnym uwzględnieniem działań związanych z zachowaniem warunków higienicznych w celu zapobiegania </w:t>
            </w:r>
            <w:r w:rsidRPr="0086441D">
              <w:rPr>
                <w:rFonts w:asciiTheme="minorHAnsi" w:hAnsiTheme="minorHAnsi"/>
                <w:sz w:val="18"/>
                <w:szCs w:val="18"/>
              </w:rPr>
              <w:t>zakażeniom w</w:t>
            </w:r>
            <w:r w:rsidRPr="000979E0">
              <w:rPr>
                <w:rFonts w:asciiTheme="minorHAnsi" w:hAnsiTheme="minorHAnsi"/>
                <w:sz w:val="18"/>
                <w:szCs w:val="18"/>
              </w:rPr>
              <w:t>irusem, m.in. w ośrodkach pomocy społecznej.</w:t>
            </w:r>
          </w:p>
          <w:p w14:paraId="7851C11D" w14:textId="75FAC1CB" w:rsidR="0086441D" w:rsidRPr="003D5F3D" w:rsidRDefault="0086441D" w:rsidP="0086441D">
            <w:pPr>
              <w:autoSpaceDE w:val="0"/>
              <w:autoSpaceDN w:val="0"/>
              <w:adjustRightInd w:val="0"/>
              <w:spacing w:after="0"/>
              <w:ind w:left="360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278" w:type="dxa"/>
            <w:gridSpan w:val="2"/>
          </w:tcPr>
          <w:p w14:paraId="1635CE6C" w14:textId="77777777" w:rsidR="0086441D" w:rsidRPr="00A5000B" w:rsidRDefault="0086441D" w:rsidP="0086441D">
            <w:pPr>
              <w:spacing w:after="0"/>
              <w:jc w:val="left"/>
              <w:rPr>
                <w:rFonts w:asciiTheme="minorHAnsi" w:hAnsiTheme="minorHAnsi"/>
                <w:i/>
                <w:iCs/>
                <w:color w:val="2C80B3"/>
                <w:sz w:val="18"/>
                <w:szCs w:val="18"/>
              </w:rPr>
            </w:pPr>
            <w:r w:rsidRPr="00A5000B">
              <w:rPr>
                <w:rFonts w:asciiTheme="minorHAnsi" w:hAnsiTheme="minorHAnsi"/>
                <w:i/>
                <w:iCs/>
                <w:color w:val="2C80B3"/>
                <w:sz w:val="18"/>
                <w:szCs w:val="18"/>
              </w:rPr>
              <w:lastRenderedPageBreak/>
              <w:t xml:space="preserve">Priorytet:  przedsiębiorczość i sektor prywatny </w:t>
            </w:r>
          </w:p>
          <w:p w14:paraId="293CB112" w14:textId="2D254A10" w:rsidR="0086441D" w:rsidRPr="00A5000B" w:rsidRDefault="00097430" w:rsidP="0086441D">
            <w:pPr>
              <w:autoSpaceDE w:val="0"/>
              <w:autoSpaceDN w:val="0"/>
              <w:adjustRightInd w:val="0"/>
              <w:spacing w:after="0"/>
              <w:ind w:left="36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097430">
              <w:rPr>
                <w:rFonts w:asciiTheme="minorHAnsi" w:hAnsiTheme="minorHAnsi"/>
                <w:sz w:val="18"/>
                <w:szCs w:val="18"/>
              </w:rPr>
              <w:t>Działania będą służyły osiągnięciu następujących rezultatów mających na celu niwelowanie skutków społecznych i gospodarczych pandemii COVID-19</w:t>
            </w:r>
            <w:r w:rsidR="0086441D" w:rsidRPr="00A5000B">
              <w:rPr>
                <w:rFonts w:asciiTheme="minorHAnsi" w:hAnsiTheme="minorHAnsi"/>
                <w:sz w:val="18"/>
                <w:szCs w:val="18"/>
              </w:rPr>
              <w:t xml:space="preserve">: </w:t>
            </w:r>
          </w:p>
          <w:p w14:paraId="1861BCFC" w14:textId="54216CF5" w:rsidR="0086441D" w:rsidRPr="00A5000B" w:rsidRDefault="0086441D" w:rsidP="0086441D">
            <w:pPr>
              <w:autoSpaceDE w:val="0"/>
              <w:autoSpaceDN w:val="0"/>
              <w:adjustRightInd w:val="0"/>
              <w:spacing w:after="0"/>
              <w:ind w:left="36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A5000B">
              <w:rPr>
                <w:rFonts w:asciiTheme="minorHAnsi" w:hAnsiTheme="minorHAnsi"/>
                <w:sz w:val="18"/>
                <w:szCs w:val="18"/>
              </w:rPr>
              <w:t>a)</w:t>
            </w:r>
            <w:r w:rsidRPr="00A5000B">
              <w:rPr>
                <w:rFonts w:asciiTheme="minorHAnsi" w:hAnsiTheme="minorHAnsi"/>
                <w:sz w:val="18"/>
                <w:szCs w:val="18"/>
              </w:rPr>
              <w:tab/>
              <w:t>wzrost aktywności zawodowej i zatrudnienia</w:t>
            </w:r>
            <w:r w:rsidR="00097430">
              <w:rPr>
                <w:rFonts w:asciiTheme="minorHAnsi" w:hAnsiTheme="minorHAnsi"/>
                <w:sz w:val="18"/>
                <w:szCs w:val="18"/>
              </w:rPr>
              <w:t>, szczególnie wśród</w:t>
            </w:r>
            <w:r w:rsidRPr="00A5000B">
              <w:rPr>
                <w:rFonts w:asciiTheme="minorHAnsi" w:hAnsiTheme="minorHAnsi"/>
                <w:sz w:val="18"/>
                <w:szCs w:val="18"/>
              </w:rPr>
              <w:t xml:space="preserve"> kobiet i młodzieży;</w:t>
            </w:r>
          </w:p>
          <w:p w14:paraId="789BC0EC" w14:textId="3D90816A" w:rsidR="0086441D" w:rsidRPr="00A5000B" w:rsidRDefault="0086441D" w:rsidP="0086441D">
            <w:pPr>
              <w:autoSpaceDE w:val="0"/>
              <w:autoSpaceDN w:val="0"/>
              <w:adjustRightInd w:val="0"/>
              <w:spacing w:after="0"/>
              <w:ind w:left="36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A5000B">
              <w:rPr>
                <w:rFonts w:asciiTheme="minorHAnsi" w:hAnsiTheme="minorHAnsi"/>
                <w:sz w:val="18"/>
                <w:szCs w:val="18"/>
              </w:rPr>
              <w:t>b)</w:t>
            </w:r>
            <w:r w:rsidRPr="00A5000B">
              <w:rPr>
                <w:rFonts w:asciiTheme="minorHAnsi" w:hAnsiTheme="minorHAnsi"/>
                <w:sz w:val="18"/>
                <w:szCs w:val="18"/>
              </w:rPr>
              <w:tab/>
              <w:t>zwiększenie dostępu do kształcenia technicznego, szkoleń i doradztwa zawodowego oraz poprawa jakości infrastruktury służącej podnoszeniu kwalifikacji zawodowych;</w:t>
            </w:r>
          </w:p>
          <w:p w14:paraId="21F73877" w14:textId="0A45127A" w:rsidR="0086441D" w:rsidRPr="003D5F3D" w:rsidRDefault="0086441D" w:rsidP="0086441D">
            <w:pPr>
              <w:autoSpaceDE w:val="0"/>
              <w:autoSpaceDN w:val="0"/>
              <w:adjustRightInd w:val="0"/>
              <w:spacing w:after="0"/>
              <w:ind w:left="36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A5000B">
              <w:rPr>
                <w:rFonts w:asciiTheme="minorHAnsi" w:hAnsiTheme="minorHAnsi"/>
                <w:sz w:val="18"/>
                <w:szCs w:val="18"/>
              </w:rPr>
              <w:t>c)</w:t>
            </w:r>
            <w:r w:rsidRPr="00A5000B">
              <w:rPr>
                <w:rFonts w:asciiTheme="minorHAnsi" w:hAnsiTheme="minorHAnsi"/>
                <w:sz w:val="18"/>
                <w:szCs w:val="18"/>
              </w:rPr>
              <w:tab/>
              <w:t>zwiększenie konkurencyjności, wydajności i innowacyjności przedsiębiorstw non-</w:t>
            </w:r>
            <w:r w:rsidRPr="00A5000B">
              <w:rPr>
                <w:rFonts w:asciiTheme="minorHAnsi" w:hAnsiTheme="minorHAnsi"/>
                <w:sz w:val="18"/>
                <w:szCs w:val="18"/>
              </w:rPr>
              <w:lastRenderedPageBreak/>
              <w:t>profit, grup producenckich, kooperatyw i spółdzielni pracy, zwłaszcza w sektorze rolno-spożywczym.</w:t>
            </w:r>
          </w:p>
        </w:tc>
        <w:tc>
          <w:tcPr>
            <w:tcW w:w="2364" w:type="dxa"/>
            <w:gridSpan w:val="2"/>
          </w:tcPr>
          <w:p w14:paraId="7AF4B717" w14:textId="77777777" w:rsidR="0086441D" w:rsidRPr="003D5F3D" w:rsidRDefault="0086441D" w:rsidP="0086441D">
            <w:pPr>
              <w:spacing w:after="0"/>
              <w:jc w:val="left"/>
              <w:rPr>
                <w:rFonts w:asciiTheme="minorHAnsi" w:hAnsiTheme="minorHAnsi"/>
                <w:i/>
                <w:iCs/>
                <w:color w:val="2C80B3"/>
                <w:sz w:val="18"/>
                <w:szCs w:val="18"/>
              </w:rPr>
            </w:pPr>
            <w:r w:rsidRPr="003D5F3D">
              <w:rPr>
                <w:rFonts w:asciiTheme="minorHAnsi" w:hAnsiTheme="minorHAnsi"/>
                <w:i/>
                <w:iCs/>
                <w:color w:val="2C80B3"/>
                <w:sz w:val="18"/>
                <w:szCs w:val="18"/>
              </w:rPr>
              <w:lastRenderedPageBreak/>
              <w:t xml:space="preserve">Priorytet: ochrona środowiska </w:t>
            </w:r>
          </w:p>
          <w:p w14:paraId="1920D85B" w14:textId="16DB8455" w:rsidR="0086441D" w:rsidRPr="003D5F3D" w:rsidRDefault="00097430" w:rsidP="0086441D">
            <w:pPr>
              <w:spacing w:after="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097430">
              <w:rPr>
                <w:rFonts w:asciiTheme="minorHAnsi" w:hAnsiTheme="minorHAnsi"/>
                <w:sz w:val="18"/>
                <w:szCs w:val="18"/>
              </w:rPr>
              <w:t>Działania będą służyły osiągnięciu następujących rezultatów mających na celu niwelowanie skutków społecznych i gospodarczych pandemii COVID-19</w:t>
            </w:r>
            <w:r w:rsidR="0086441D" w:rsidRPr="003D5F3D">
              <w:rPr>
                <w:rFonts w:asciiTheme="minorHAnsi" w:hAnsiTheme="minorHAnsi"/>
                <w:sz w:val="18"/>
                <w:szCs w:val="18"/>
              </w:rPr>
              <w:t xml:space="preserve">: </w:t>
            </w:r>
          </w:p>
          <w:p w14:paraId="1C18DD39" w14:textId="77777777" w:rsidR="0086441D" w:rsidRPr="00407BA5" w:rsidRDefault="0086441D" w:rsidP="0086441D">
            <w:pPr>
              <w:pStyle w:val="Bezodstpw"/>
              <w:numPr>
                <w:ilvl w:val="0"/>
                <w:numId w:val="7"/>
              </w:numPr>
              <w:spacing w:after="120" w:line="276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407BA5">
              <w:rPr>
                <w:rFonts w:asciiTheme="minorHAnsi" w:hAnsiTheme="minorHAnsi"/>
                <w:sz w:val="18"/>
                <w:szCs w:val="18"/>
              </w:rPr>
              <w:t xml:space="preserve">zwiększenie liczby osób mających dostęp do podstawowej infrastruktury wodno-sanitarnej  i przeszkolonych z zakresu higieny;  </w:t>
            </w:r>
          </w:p>
          <w:p w14:paraId="715CB404" w14:textId="77777777" w:rsidR="0086441D" w:rsidRPr="00407BA5" w:rsidRDefault="0086441D" w:rsidP="0086441D">
            <w:pPr>
              <w:pStyle w:val="Bezodstpw"/>
              <w:numPr>
                <w:ilvl w:val="0"/>
                <w:numId w:val="7"/>
              </w:numPr>
              <w:spacing w:after="120" w:line="276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407BA5">
              <w:rPr>
                <w:rFonts w:asciiTheme="minorHAnsi" w:hAnsiTheme="minorHAnsi"/>
                <w:sz w:val="18"/>
                <w:szCs w:val="18"/>
              </w:rPr>
              <w:t xml:space="preserve">wzrost zdolności operacyjnych w zakresie zapobiegania, reagowania i usuwania skutków klęsk żywiołowych i katastrof spowodowanych działalnością człowieka. </w:t>
            </w:r>
          </w:p>
          <w:p w14:paraId="01DC0DA8" w14:textId="6B9DA3E4" w:rsidR="0086441D" w:rsidRPr="003D5F3D" w:rsidRDefault="0086441D" w:rsidP="0086441D">
            <w:pPr>
              <w:autoSpaceDE w:val="0"/>
              <w:autoSpaceDN w:val="0"/>
              <w:adjustRightInd w:val="0"/>
              <w:spacing w:after="0"/>
              <w:ind w:left="365"/>
              <w:jc w:val="left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4"/>
          </w:tcPr>
          <w:p w14:paraId="44659F99" w14:textId="77777777" w:rsidR="0086441D" w:rsidRPr="003D5F3D" w:rsidRDefault="0086441D" w:rsidP="0086441D">
            <w:pPr>
              <w:spacing w:after="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3D5F3D">
              <w:rPr>
                <w:rFonts w:asciiTheme="minorHAnsi" w:hAnsiTheme="minorHAnsi"/>
                <w:i/>
                <w:iCs/>
                <w:color w:val="2C80B3"/>
                <w:sz w:val="18"/>
                <w:szCs w:val="18"/>
              </w:rPr>
              <w:t xml:space="preserve">Priorytet: kapitał ludzki </w:t>
            </w:r>
          </w:p>
          <w:p w14:paraId="09A88DDF" w14:textId="5970E50A" w:rsidR="0086441D" w:rsidRPr="003D5F3D" w:rsidRDefault="0086441D" w:rsidP="0086441D">
            <w:pPr>
              <w:spacing w:after="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3D5F3D">
              <w:rPr>
                <w:rFonts w:asciiTheme="minorHAnsi" w:hAnsiTheme="minorHAnsi"/>
                <w:sz w:val="18"/>
                <w:szCs w:val="18"/>
              </w:rPr>
              <w:t>Działania będą służyły osiągnięciu następując</w:t>
            </w:r>
            <w:r>
              <w:rPr>
                <w:rFonts w:asciiTheme="minorHAnsi" w:hAnsiTheme="minorHAnsi"/>
                <w:sz w:val="18"/>
                <w:szCs w:val="18"/>
              </w:rPr>
              <w:t>ego</w:t>
            </w:r>
            <w:r w:rsidRPr="003D5F3D">
              <w:rPr>
                <w:rFonts w:asciiTheme="minorHAnsi" w:hAnsiTheme="minorHAnsi"/>
                <w:sz w:val="18"/>
                <w:szCs w:val="18"/>
              </w:rPr>
              <w:t xml:space="preserve"> rezultat</w:t>
            </w:r>
            <w:r>
              <w:rPr>
                <w:rFonts w:asciiTheme="minorHAnsi" w:hAnsiTheme="minorHAnsi"/>
                <w:sz w:val="18"/>
                <w:szCs w:val="18"/>
              </w:rPr>
              <w:t>u</w:t>
            </w:r>
            <w:r w:rsidRPr="00A97601">
              <w:rPr>
                <w:rFonts w:asciiTheme="minorHAnsi" w:hAnsiTheme="minorHAnsi"/>
                <w:sz w:val="18"/>
                <w:szCs w:val="18"/>
              </w:rPr>
              <w:t>,</w:t>
            </w:r>
            <w:r w:rsidR="00651A98">
              <w:rPr>
                <w:rFonts w:asciiTheme="minorHAnsi" w:hAnsiTheme="minorHAnsi"/>
                <w:sz w:val="18"/>
                <w:szCs w:val="18"/>
              </w:rPr>
              <w:t xml:space="preserve"> mającego</w:t>
            </w:r>
            <w:r w:rsidR="00097430">
              <w:rPr>
                <w:rFonts w:asciiTheme="minorHAnsi" w:hAnsiTheme="minorHAnsi"/>
                <w:sz w:val="18"/>
                <w:szCs w:val="18"/>
              </w:rPr>
              <w:t xml:space="preserve"> na celu niwelowanie</w:t>
            </w:r>
            <w:r w:rsidRPr="00A9760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097430">
              <w:rPr>
                <w:rFonts w:asciiTheme="minorHAnsi" w:hAnsiTheme="minorHAnsi"/>
                <w:sz w:val="18"/>
                <w:szCs w:val="18"/>
              </w:rPr>
              <w:t xml:space="preserve">skutków społecznych </w:t>
            </w:r>
            <w:r w:rsidRPr="00A97601">
              <w:rPr>
                <w:rFonts w:asciiTheme="minorHAnsi" w:hAnsiTheme="minorHAnsi"/>
                <w:sz w:val="18"/>
                <w:szCs w:val="18"/>
              </w:rPr>
              <w:t>i gospodarczych pandemii COVID-19</w:t>
            </w:r>
            <w:r w:rsidRPr="003D5F3D">
              <w:rPr>
                <w:rFonts w:asciiTheme="minorHAnsi" w:hAnsiTheme="minorHAnsi"/>
                <w:sz w:val="18"/>
                <w:szCs w:val="18"/>
              </w:rPr>
              <w:t xml:space="preserve">:  </w:t>
            </w:r>
          </w:p>
          <w:p w14:paraId="22575CF6" w14:textId="77777777" w:rsidR="0086441D" w:rsidRPr="00751278" w:rsidRDefault="0086441D" w:rsidP="0086441D">
            <w:pPr>
              <w:rPr>
                <w:rFonts w:asciiTheme="minorHAnsi" w:hAnsiTheme="minorHAnsi"/>
                <w:sz w:val="18"/>
                <w:szCs w:val="18"/>
              </w:rPr>
            </w:pPr>
            <w:r w:rsidRPr="00751278">
              <w:rPr>
                <w:rFonts w:asciiTheme="minorHAnsi" w:hAnsiTheme="minorHAnsi"/>
                <w:sz w:val="18"/>
                <w:szCs w:val="18"/>
              </w:rPr>
              <w:t>opieka medyczna na rzecz matek i dzieci: poprawa infrastruktury i wyposażenia podmiotów leczniczych oraz wzrost kwalifikacji personelu medycznego.</w:t>
            </w:r>
          </w:p>
          <w:p w14:paraId="0C514E54" w14:textId="4526C755" w:rsidR="0086441D" w:rsidRPr="003D5F3D" w:rsidRDefault="0086441D" w:rsidP="0086441D">
            <w:pPr>
              <w:spacing w:after="0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6441D" w:rsidRPr="003D5F3D" w14:paraId="69A03A77" w14:textId="77777777" w:rsidTr="00CF799C">
        <w:trPr>
          <w:trHeight w:val="142"/>
          <w:jc w:val="center"/>
        </w:trPr>
        <w:tc>
          <w:tcPr>
            <w:tcW w:w="10367" w:type="dxa"/>
            <w:gridSpan w:val="9"/>
          </w:tcPr>
          <w:p w14:paraId="7A715A40" w14:textId="2D101962" w:rsidR="0086441D" w:rsidRPr="00751278" w:rsidRDefault="0086441D" w:rsidP="0086441D">
            <w:pPr>
              <w:spacing w:after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751278">
              <w:rPr>
                <w:rFonts w:asciiTheme="minorHAnsi" w:hAnsiTheme="minorHAnsi"/>
                <w:b/>
                <w:sz w:val="18"/>
                <w:szCs w:val="18"/>
              </w:rPr>
              <w:lastRenderedPageBreak/>
              <w:t>UGANDA</w:t>
            </w:r>
          </w:p>
        </w:tc>
      </w:tr>
      <w:tr w:rsidR="0086441D" w:rsidRPr="003D5F3D" w14:paraId="483C5363" w14:textId="77777777" w:rsidTr="0086441D">
        <w:trPr>
          <w:trHeight w:val="142"/>
          <w:jc w:val="center"/>
        </w:trPr>
        <w:tc>
          <w:tcPr>
            <w:tcW w:w="1981" w:type="dxa"/>
          </w:tcPr>
          <w:p w14:paraId="38774781" w14:textId="3B44CE5C" w:rsidR="0086441D" w:rsidRPr="00751278" w:rsidRDefault="0086441D" w:rsidP="0086441D">
            <w:pPr>
              <w:spacing w:after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C26B83">
              <w:rPr>
                <w:rFonts w:asciiTheme="minorHAnsi" w:hAnsiTheme="minorHAnsi"/>
                <w:i/>
                <w:iCs/>
                <w:color w:val="2C80B3"/>
                <w:sz w:val="18"/>
                <w:szCs w:val="18"/>
              </w:rPr>
              <w:t>Działania humanitarne</w:t>
            </w:r>
          </w:p>
        </w:tc>
        <w:tc>
          <w:tcPr>
            <w:tcW w:w="8386" w:type="dxa"/>
            <w:gridSpan w:val="8"/>
          </w:tcPr>
          <w:p w14:paraId="63517D2F" w14:textId="59AD7510" w:rsidR="0086441D" w:rsidRPr="00751278" w:rsidRDefault="0086441D" w:rsidP="0086441D">
            <w:pPr>
              <w:spacing w:after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iCs/>
                <w:color w:val="2C80B3"/>
                <w:sz w:val="18"/>
                <w:szCs w:val="18"/>
              </w:rPr>
              <w:t>Działania rozwojowe</w:t>
            </w:r>
          </w:p>
        </w:tc>
      </w:tr>
      <w:tr w:rsidR="0086441D" w:rsidRPr="003D5F3D" w14:paraId="1293E55A" w14:textId="77777777" w:rsidTr="00C26B83">
        <w:trPr>
          <w:trHeight w:val="142"/>
          <w:jc w:val="center"/>
        </w:trPr>
        <w:tc>
          <w:tcPr>
            <w:tcW w:w="1981" w:type="dxa"/>
          </w:tcPr>
          <w:p w14:paraId="2AD949C9" w14:textId="77777777" w:rsidR="0086441D" w:rsidRPr="000979E0" w:rsidRDefault="0086441D" w:rsidP="0086441D">
            <w:pPr>
              <w:pStyle w:val="Akapitzlist"/>
              <w:ind w:left="246"/>
              <w:rPr>
                <w:rFonts w:asciiTheme="minorHAnsi" w:hAnsiTheme="minorHAnsi"/>
                <w:sz w:val="18"/>
                <w:szCs w:val="18"/>
              </w:rPr>
            </w:pPr>
            <w:r w:rsidRPr="000979E0">
              <w:rPr>
                <w:rFonts w:asciiTheme="minorHAnsi" w:hAnsiTheme="minorHAnsi"/>
                <w:sz w:val="18"/>
                <w:szCs w:val="18"/>
              </w:rPr>
              <w:t>Działania humanitarne będą obejmować wsparcie sektora „Zdrowie”, w tym m.in. doposażenie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i/lub </w:t>
            </w:r>
            <w:r w:rsidRPr="0086441D">
              <w:rPr>
                <w:rFonts w:asciiTheme="minorHAnsi" w:hAnsiTheme="minorHAnsi"/>
                <w:sz w:val="18"/>
                <w:szCs w:val="18"/>
              </w:rPr>
              <w:t>wsparcie</w:t>
            </w:r>
            <w:r w:rsidRPr="000979E0">
              <w:rPr>
                <w:rFonts w:asciiTheme="minorHAnsi" w:hAnsiTheme="minorHAnsi"/>
                <w:sz w:val="18"/>
                <w:szCs w:val="18"/>
              </w:rPr>
              <w:t xml:space="preserve"> ośrodków opieki zdrowotnej, świadczących pomoc medyczną, prowadzących diagnostykę oraz leczenie związane z pandemią Covid-19. Komponentem projektu humanitarnego może być profilaktyka zdrowotna, ze szczególnym uwzględnieniem działań związanych z zachowaniem warunków higienicznych w celu zapobiegania </w:t>
            </w:r>
            <w:r w:rsidRPr="0086441D">
              <w:rPr>
                <w:rFonts w:asciiTheme="minorHAnsi" w:hAnsiTheme="minorHAnsi"/>
                <w:sz w:val="18"/>
                <w:szCs w:val="18"/>
              </w:rPr>
              <w:t>zakażeniom w</w:t>
            </w:r>
            <w:r w:rsidRPr="000979E0">
              <w:rPr>
                <w:rFonts w:asciiTheme="minorHAnsi" w:hAnsiTheme="minorHAnsi"/>
                <w:sz w:val="18"/>
                <w:szCs w:val="18"/>
              </w:rPr>
              <w:t>irusem, m.in. w ośrodkach pomocy społecznej.</w:t>
            </w:r>
          </w:p>
          <w:p w14:paraId="1BE18B30" w14:textId="2FA21402" w:rsidR="0086441D" w:rsidRPr="003D5F3D" w:rsidRDefault="0086441D" w:rsidP="0086441D">
            <w:pPr>
              <w:spacing w:after="0"/>
              <w:ind w:left="36"/>
              <w:jc w:val="left"/>
              <w:rPr>
                <w:rFonts w:asciiTheme="minorHAnsi" w:hAnsiTheme="minorHAnsi"/>
                <w:i/>
                <w:iCs/>
                <w:color w:val="2C80B3"/>
                <w:sz w:val="18"/>
                <w:szCs w:val="18"/>
              </w:rPr>
            </w:pPr>
          </w:p>
        </w:tc>
        <w:tc>
          <w:tcPr>
            <w:tcW w:w="8386" w:type="dxa"/>
            <w:gridSpan w:val="8"/>
          </w:tcPr>
          <w:p w14:paraId="7DD3D8DC" w14:textId="77777777" w:rsidR="0086441D" w:rsidRPr="003D5F3D" w:rsidRDefault="0086441D" w:rsidP="0086441D">
            <w:pPr>
              <w:spacing w:after="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3D5F3D">
              <w:rPr>
                <w:rFonts w:asciiTheme="minorHAnsi" w:hAnsiTheme="minorHAnsi"/>
                <w:i/>
                <w:iCs/>
                <w:color w:val="2C80B3"/>
                <w:sz w:val="18"/>
                <w:szCs w:val="18"/>
              </w:rPr>
              <w:t xml:space="preserve">Priorytet: kapitał ludzki </w:t>
            </w:r>
          </w:p>
          <w:p w14:paraId="43337691" w14:textId="6F2417EC" w:rsidR="0086441D" w:rsidRPr="003D5F3D" w:rsidRDefault="00097430" w:rsidP="0086441D">
            <w:pPr>
              <w:spacing w:after="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097430">
              <w:rPr>
                <w:rFonts w:asciiTheme="minorHAnsi" w:hAnsiTheme="minorHAnsi"/>
                <w:sz w:val="18"/>
                <w:szCs w:val="18"/>
              </w:rPr>
              <w:t>Działania będą służyły osiągnięciu następującego rezultatu, mając</w:t>
            </w:r>
            <w:r>
              <w:rPr>
                <w:rFonts w:asciiTheme="minorHAnsi" w:hAnsiTheme="minorHAnsi"/>
                <w:sz w:val="18"/>
                <w:szCs w:val="18"/>
              </w:rPr>
              <w:t>ego</w:t>
            </w:r>
            <w:r w:rsidRPr="00097430">
              <w:rPr>
                <w:rFonts w:asciiTheme="minorHAnsi" w:hAnsiTheme="minorHAnsi"/>
                <w:sz w:val="18"/>
                <w:szCs w:val="18"/>
              </w:rPr>
              <w:t xml:space="preserve"> na celu niwelowanie skutków społecznych i gospodarczych pandemii COVID-19</w:t>
            </w:r>
            <w:r w:rsidR="0086441D" w:rsidRPr="003D5F3D">
              <w:rPr>
                <w:rFonts w:asciiTheme="minorHAnsi" w:hAnsiTheme="minorHAnsi"/>
                <w:sz w:val="18"/>
                <w:szCs w:val="18"/>
              </w:rPr>
              <w:t xml:space="preserve">:  </w:t>
            </w:r>
          </w:p>
          <w:p w14:paraId="21674A23" w14:textId="1B2CF490" w:rsidR="0086441D" w:rsidRPr="003D5F3D" w:rsidRDefault="0086441D" w:rsidP="0086441D">
            <w:pPr>
              <w:spacing w:after="0"/>
              <w:jc w:val="left"/>
              <w:rPr>
                <w:rFonts w:asciiTheme="minorHAnsi" w:hAnsiTheme="minorHAnsi"/>
                <w:i/>
                <w:iCs/>
                <w:color w:val="2C80B3"/>
                <w:sz w:val="18"/>
                <w:szCs w:val="18"/>
              </w:rPr>
            </w:pPr>
            <w:r w:rsidRPr="00A5000B">
              <w:rPr>
                <w:rFonts w:asciiTheme="minorHAnsi" w:hAnsiTheme="minorHAnsi"/>
                <w:sz w:val="18"/>
                <w:szCs w:val="18"/>
              </w:rPr>
              <w:t>opieka medyczna na rzecz matek i dzieci: poprawa infrastruktury i wyposażenia podmiotów leczniczych oraz wzrost kwalifikacji personelu medycznego</w:t>
            </w:r>
          </w:p>
        </w:tc>
      </w:tr>
      <w:tr w:rsidR="0086441D" w:rsidRPr="003D5F3D" w14:paraId="54B019E8" w14:textId="77777777" w:rsidTr="0086441D">
        <w:trPr>
          <w:trHeight w:val="142"/>
          <w:jc w:val="center"/>
        </w:trPr>
        <w:tc>
          <w:tcPr>
            <w:tcW w:w="7650" w:type="dxa"/>
            <w:gridSpan w:val="7"/>
          </w:tcPr>
          <w:p w14:paraId="4E488685" w14:textId="7759132F" w:rsidR="0086441D" w:rsidRPr="003D5F3D" w:rsidRDefault="0086441D" w:rsidP="0086441D">
            <w:pPr>
              <w:spacing w:after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Działania, p</w:t>
            </w:r>
            <w:r w:rsidRPr="003D5F3D">
              <w:rPr>
                <w:rFonts w:asciiTheme="minorHAnsi" w:hAnsiTheme="minorHAnsi"/>
                <w:b/>
                <w:sz w:val="18"/>
                <w:szCs w:val="18"/>
              </w:rPr>
              <w:t xml:space="preserve">riorytety i rezultaty 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(cele ogólne) </w:t>
            </w:r>
            <w:r w:rsidRPr="003D5F3D">
              <w:rPr>
                <w:rFonts w:asciiTheme="minorHAnsi" w:hAnsiTheme="minorHAnsi"/>
                <w:b/>
                <w:sz w:val="18"/>
                <w:szCs w:val="18"/>
              </w:rPr>
              <w:t>działań</w:t>
            </w:r>
            <w:r w:rsidRPr="003D5F3D">
              <w:rPr>
                <w:rStyle w:val="Odwoanieprzypisudolnego"/>
                <w:b/>
                <w:szCs w:val="18"/>
              </w:rPr>
              <w:footnoteReference w:id="3"/>
            </w:r>
          </w:p>
        </w:tc>
        <w:tc>
          <w:tcPr>
            <w:tcW w:w="2717" w:type="dxa"/>
            <w:gridSpan w:val="2"/>
          </w:tcPr>
          <w:p w14:paraId="29D7BE66" w14:textId="48FB66F6" w:rsidR="0086441D" w:rsidRPr="003D5F3D" w:rsidRDefault="0086441D" w:rsidP="0086441D">
            <w:pPr>
              <w:spacing w:after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K</w:t>
            </w:r>
            <w:r w:rsidRPr="00A207E4">
              <w:rPr>
                <w:rFonts w:asciiTheme="minorHAnsi" w:hAnsiTheme="minorHAnsi"/>
                <w:b/>
                <w:sz w:val="18"/>
                <w:szCs w:val="18"/>
              </w:rPr>
              <w:t>wota</w:t>
            </w:r>
          </w:p>
        </w:tc>
      </w:tr>
      <w:tr w:rsidR="0086441D" w:rsidRPr="003D5F3D" w14:paraId="637D0B5E" w14:textId="77777777" w:rsidTr="0086441D">
        <w:trPr>
          <w:trHeight w:val="142"/>
          <w:jc w:val="center"/>
        </w:trPr>
        <w:tc>
          <w:tcPr>
            <w:tcW w:w="7650" w:type="dxa"/>
            <w:gridSpan w:val="7"/>
          </w:tcPr>
          <w:p w14:paraId="18EB5088" w14:textId="675D63F2" w:rsidR="0086441D" w:rsidRPr="003D5F3D" w:rsidRDefault="0086441D" w:rsidP="00D7782E">
            <w:pPr>
              <w:spacing w:after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751278">
              <w:rPr>
                <w:rFonts w:asciiTheme="minorHAnsi" w:hAnsiTheme="minorHAnsi" w:cs="MyriadPro-SemiboldIt-SC700"/>
                <w:b/>
                <w:iCs/>
                <w:sz w:val="18"/>
                <w:szCs w:val="18"/>
              </w:rPr>
              <w:t xml:space="preserve">KRAJE </w:t>
            </w:r>
            <w:r>
              <w:rPr>
                <w:rFonts w:asciiTheme="minorHAnsi" w:hAnsiTheme="minorHAnsi" w:cs="MyriadPro-SemiboldIt-SC700"/>
                <w:b/>
                <w:iCs/>
                <w:sz w:val="18"/>
                <w:szCs w:val="18"/>
              </w:rPr>
              <w:t>BLISKIEGO WSCHODU</w:t>
            </w:r>
          </w:p>
        </w:tc>
        <w:tc>
          <w:tcPr>
            <w:tcW w:w="2717" w:type="dxa"/>
            <w:gridSpan w:val="2"/>
          </w:tcPr>
          <w:p w14:paraId="1C0AC039" w14:textId="5D0B2A6D" w:rsidR="0086441D" w:rsidRPr="003D5F3D" w:rsidRDefault="0086441D" w:rsidP="0086441D">
            <w:pPr>
              <w:spacing w:after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="MyriadPro-SemiboldIt-SC700"/>
                <w:b/>
                <w:iCs/>
                <w:sz w:val="18"/>
                <w:szCs w:val="18"/>
              </w:rPr>
              <w:t>2 000 000 zł</w:t>
            </w:r>
          </w:p>
        </w:tc>
      </w:tr>
      <w:tr w:rsidR="0086441D" w:rsidRPr="003D5F3D" w14:paraId="149E182D" w14:textId="77777777" w:rsidTr="00F074C1">
        <w:trPr>
          <w:trHeight w:val="142"/>
          <w:jc w:val="center"/>
        </w:trPr>
        <w:tc>
          <w:tcPr>
            <w:tcW w:w="10367" w:type="dxa"/>
            <w:gridSpan w:val="9"/>
          </w:tcPr>
          <w:p w14:paraId="3C3CBA19" w14:textId="77777777" w:rsidR="0086441D" w:rsidRPr="003D5F3D" w:rsidRDefault="0086441D" w:rsidP="0086441D">
            <w:pPr>
              <w:spacing w:after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1F2EB37D" w14:textId="77777777" w:rsidR="00D7782E" w:rsidRPr="00D7782E" w:rsidRDefault="00D7782E" w:rsidP="00D7782E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7782E">
              <w:rPr>
                <w:rFonts w:asciiTheme="minorHAnsi" w:hAnsiTheme="minorHAnsi"/>
                <w:b/>
                <w:sz w:val="18"/>
                <w:szCs w:val="18"/>
              </w:rPr>
              <w:t xml:space="preserve">LIBAN </w:t>
            </w:r>
            <w:r w:rsidRPr="00D7782E">
              <w:rPr>
                <w:rFonts w:asciiTheme="minorHAnsi" w:hAnsiTheme="minorHAnsi"/>
                <w:sz w:val="18"/>
                <w:szCs w:val="18"/>
              </w:rPr>
              <w:t>z wyjątkiem:</w:t>
            </w:r>
          </w:p>
          <w:p w14:paraId="5DA872BD" w14:textId="190898D1" w:rsidR="00D7782E" w:rsidRPr="00D7782E" w:rsidRDefault="00D7782E" w:rsidP="00D7782E">
            <w:pPr>
              <w:numPr>
                <w:ilvl w:val="0"/>
                <w:numId w:val="30"/>
              </w:numPr>
              <w:spacing w:before="0" w:after="0"/>
              <w:ind w:left="731" w:right="480"/>
              <w:rPr>
                <w:rFonts w:asciiTheme="minorHAnsi" w:hAnsiTheme="minorHAnsi" w:cstheme="minorHAnsi"/>
                <w:sz w:val="18"/>
                <w:szCs w:val="18"/>
              </w:rPr>
            </w:pPr>
            <w:r w:rsidRPr="00D7782E">
              <w:rPr>
                <w:rFonts w:asciiTheme="minorHAnsi" w:hAnsiTheme="minorHAnsi" w:cstheme="minorHAnsi"/>
                <w:sz w:val="18"/>
                <w:szCs w:val="18"/>
              </w:rPr>
              <w:t xml:space="preserve">obszaru wzdłuż granicy libańsko-izraelskiej, na południe od rzeki </w:t>
            </w:r>
            <w:proofErr w:type="spellStart"/>
            <w:r w:rsidRPr="00D7782E">
              <w:rPr>
                <w:rFonts w:asciiTheme="minorHAnsi" w:hAnsiTheme="minorHAnsi" w:cstheme="minorHAnsi"/>
                <w:sz w:val="18"/>
                <w:szCs w:val="18"/>
              </w:rPr>
              <w:t>Litani</w:t>
            </w:r>
            <w:proofErr w:type="spellEnd"/>
            <w:r w:rsidRPr="00D7782E">
              <w:rPr>
                <w:rFonts w:asciiTheme="minorHAnsi" w:hAnsiTheme="minorHAnsi" w:cstheme="minorHAnsi"/>
                <w:sz w:val="18"/>
                <w:szCs w:val="18"/>
              </w:rPr>
              <w:t xml:space="preserve"> - wyłączeniu nie podlega miasto Tyr/Sur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7782E">
              <w:rPr>
                <w:rFonts w:asciiTheme="minorHAnsi" w:hAnsiTheme="minorHAnsi" w:cstheme="minorHAnsi"/>
                <w:sz w:val="18"/>
                <w:szCs w:val="18"/>
              </w:rPr>
              <w:t xml:space="preserve">wraz z prowadzącą do niego drogą oraz obszar działania PKW (w ramach UNIFIL) w okolicach miasta </w:t>
            </w:r>
            <w:proofErr w:type="spellStart"/>
            <w:r w:rsidRPr="00D7782E">
              <w:rPr>
                <w:rFonts w:asciiTheme="minorHAnsi" w:hAnsiTheme="minorHAnsi" w:cstheme="minorHAnsi"/>
                <w:sz w:val="18"/>
                <w:szCs w:val="18"/>
              </w:rPr>
              <w:t>Bint</w:t>
            </w:r>
            <w:proofErr w:type="spellEnd"/>
            <w:r w:rsidRPr="00D7782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7782E">
              <w:rPr>
                <w:rFonts w:asciiTheme="minorHAnsi" w:hAnsiTheme="minorHAnsi" w:cstheme="minorHAnsi"/>
                <w:sz w:val="18"/>
                <w:szCs w:val="18"/>
              </w:rPr>
              <w:t>Jbail</w:t>
            </w:r>
            <w:proofErr w:type="spellEnd"/>
            <w:r w:rsidRPr="00D7782E">
              <w:rPr>
                <w:rFonts w:asciiTheme="minorHAnsi" w:hAnsiTheme="minorHAnsi" w:cstheme="minorHAnsi"/>
                <w:sz w:val="18"/>
                <w:szCs w:val="18"/>
              </w:rPr>
              <w:t xml:space="preserve">, zgodnie z mapą: </w:t>
            </w:r>
            <w:hyperlink r:id="rId10" w:history="1">
              <w:r w:rsidR="0086441D" w:rsidRPr="00D7782E">
                <w:rPr>
                  <w:rFonts w:asciiTheme="minorHAnsi" w:hAnsiTheme="minorHAnsi" w:cstheme="minorHAnsi"/>
                  <w:color w:val="0000FF"/>
                  <w:sz w:val="18"/>
                  <w:szCs w:val="18"/>
                  <w:u w:val="single"/>
                </w:rPr>
                <w:t>https://unifil.unmissions.org/sites/default/files/deployment_map_feb2019.pdf</w:t>
              </w:r>
            </w:hyperlink>
          </w:p>
          <w:p w14:paraId="0CD2F8C3" w14:textId="0C9C4720" w:rsidR="0086441D" w:rsidRPr="003D5F3D" w:rsidRDefault="0086441D" w:rsidP="00D7782E">
            <w:pPr>
              <w:jc w:val="left"/>
              <w:rPr>
                <w:sz w:val="18"/>
                <w:szCs w:val="18"/>
              </w:rPr>
            </w:pPr>
          </w:p>
        </w:tc>
      </w:tr>
      <w:tr w:rsidR="0086441D" w:rsidRPr="003D5F3D" w14:paraId="101DB79F" w14:textId="77777777" w:rsidTr="0086441D">
        <w:trPr>
          <w:trHeight w:val="142"/>
          <w:jc w:val="center"/>
        </w:trPr>
        <w:tc>
          <w:tcPr>
            <w:tcW w:w="2137" w:type="dxa"/>
            <w:gridSpan w:val="2"/>
          </w:tcPr>
          <w:p w14:paraId="48B28DCA" w14:textId="40BAFD32" w:rsidR="0086441D" w:rsidRPr="003D5F3D" w:rsidRDefault="0086441D" w:rsidP="0086441D">
            <w:pPr>
              <w:spacing w:after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C26B83">
              <w:rPr>
                <w:rFonts w:asciiTheme="minorHAnsi" w:hAnsiTheme="minorHAnsi"/>
                <w:i/>
                <w:iCs/>
                <w:color w:val="2C80B3"/>
                <w:sz w:val="18"/>
                <w:szCs w:val="18"/>
              </w:rPr>
              <w:t>Działania humanitarne</w:t>
            </w:r>
          </w:p>
        </w:tc>
        <w:tc>
          <w:tcPr>
            <w:tcW w:w="8230" w:type="dxa"/>
            <w:gridSpan w:val="7"/>
          </w:tcPr>
          <w:p w14:paraId="11A2081B" w14:textId="60903B02" w:rsidR="0086441D" w:rsidRPr="003D5F3D" w:rsidRDefault="0086441D" w:rsidP="0086441D">
            <w:pPr>
              <w:spacing w:after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iCs/>
                <w:color w:val="2C80B3"/>
                <w:sz w:val="18"/>
                <w:szCs w:val="18"/>
              </w:rPr>
              <w:t>Działania rozwojowe</w:t>
            </w:r>
          </w:p>
        </w:tc>
      </w:tr>
      <w:tr w:rsidR="0086441D" w:rsidRPr="003D5F3D" w14:paraId="494D81E0" w14:textId="77777777" w:rsidTr="00C26B83">
        <w:trPr>
          <w:trHeight w:val="142"/>
          <w:jc w:val="center"/>
        </w:trPr>
        <w:tc>
          <w:tcPr>
            <w:tcW w:w="2137" w:type="dxa"/>
            <w:gridSpan w:val="2"/>
          </w:tcPr>
          <w:p w14:paraId="42DCFE34" w14:textId="77777777" w:rsidR="0086441D" w:rsidRPr="000979E0" w:rsidRDefault="0086441D" w:rsidP="0086441D">
            <w:pPr>
              <w:pStyle w:val="Akapitzlist"/>
              <w:ind w:left="246"/>
              <w:rPr>
                <w:rFonts w:asciiTheme="minorHAnsi" w:hAnsiTheme="minorHAnsi"/>
                <w:sz w:val="18"/>
                <w:szCs w:val="18"/>
              </w:rPr>
            </w:pPr>
            <w:r w:rsidRPr="000979E0">
              <w:rPr>
                <w:rFonts w:asciiTheme="minorHAnsi" w:hAnsiTheme="minorHAnsi"/>
                <w:sz w:val="18"/>
                <w:szCs w:val="18"/>
              </w:rPr>
              <w:t>Działania humanitarne będą obejmować wsparcie sektora „Zdrowie”, w tym m.in. doposażenie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lastRenderedPageBreak/>
              <w:t xml:space="preserve">i/lub </w:t>
            </w:r>
            <w:r w:rsidRPr="0086441D">
              <w:rPr>
                <w:rFonts w:asciiTheme="minorHAnsi" w:hAnsiTheme="minorHAnsi"/>
                <w:sz w:val="18"/>
                <w:szCs w:val="18"/>
              </w:rPr>
              <w:t>wsparcie</w:t>
            </w:r>
            <w:r w:rsidRPr="000979E0">
              <w:rPr>
                <w:rFonts w:asciiTheme="minorHAnsi" w:hAnsiTheme="minorHAnsi"/>
                <w:sz w:val="18"/>
                <w:szCs w:val="18"/>
              </w:rPr>
              <w:t xml:space="preserve"> ośrodków opieki zdrowotnej, świadczących pomoc medyczną, prowadzących diagnostykę oraz leczenie związane z pandemią Covid-19. Komponentem projektu humanitarnego może być profilaktyka zdrowotna, ze szczególnym uwzględnieniem działań związanych z zachowaniem warunków higienicznych w celu zapobiegania </w:t>
            </w:r>
            <w:r w:rsidRPr="0086441D">
              <w:rPr>
                <w:rFonts w:asciiTheme="minorHAnsi" w:hAnsiTheme="minorHAnsi"/>
                <w:sz w:val="18"/>
                <w:szCs w:val="18"/>
              </w:rPr>
              <w:t>zakażeniom w</w:t>
            </w:r>
            <w:r w:rsidRPr="000979E0">
              <w:rPr>
                <w:rFonts w:asciiTheme="minorHAnsi" w:hAnsiTheme="minorHAnsi"/>
                <w:sz w:val="18"/>
                <w:szCs w:val="18"/>
              </w:rPr>
              <w:t>irusem, m.in. w ośrodkach pomocy społecznej.</w:t>
            </w:r>
          </w:p>
          <w:p w14:paraId="45532D16" w14:textId="731875AE" w:rsidR="0086441D" w:rsidRPr="003D5F3D" w:rsidRDefault="0086441D" w:rsidP="0086441D">
            <w:pPr>
              <w:pStyle w:val="Akapitzlist"/>
              <w:ind w:left="246"/>
              <w:rPr>
                <w:rFonts w:asciiTheme="minorHAnsi" w:hAnsiTheme="minorHAnsi"/>
                <w:i/>
                <w:iCs/>
                <w:color w:val="2C80B3"/>
                <w:sz w:val="18"/>
                <w:szCs w:val="18"/>
              </w:rPr>
            </w:pPr>
          </w:p>
        </w:tc>
        <w:tc>
          <w:tcPr>
            <w:tcW w:w="2122" w:type="dxa"/>
          </w:tcPr>
          <w:p w14:paraId="231B1D4E" w14:textId="77777777" w:rsidR="0086441D" w:rsidRPr="003D5F3D" w:rsidRDefault="0086441D" w:rsidP="0086441D">
            <w:pPr>
              <w:spacing w:after="0"/>
              <w:ind w:left="36"/>
              <w:jc w:val="left"/>
              <w:rPr>
                <w:rFonts w:asciiTheme="minorHAnsi" w:hAnsiTheme="minorHAnsi"/>
                <w:i/>
                <w:iCs/>
                <w:color w:val="2C80B3"/>
                <w:sz w:val="18"/>
                <w:szCs w:val="18"/>
              </w:rPr>
            </w:pPr>
            <w:r w:rsidRPr="003D5F3D">
              <w:rPr>
                <w:rFonts w:asciiTheme="minorHAnsi" w:hAnsiTheme="minorHAnsi"/>
                <w:i/>
                <w:iCs/>
                <w:color w:val="2C80B3"/>
                <w:sz w:val="18"/>
                <w:szCs w:val="18"/>
              </w:rPr>
              <w:lastRenderedPageBreak/>
              <w:t xml:space="preserve">Priorytet: </w:t>
            </w:r>
            <w:r w:rsidRPr="003D5F3D">
              <w:rPr>
                <w:rFonts w:asciiTheme="minorHAnsi" w:hAnsiTheme="minorHAnsi"/>
                <w:bCs/>
                <w:i/>
                <w:iCs/>
                <w:color w:val="2C80B3"/>
                <w:sz w:val="18"/>
                <w:szCs w:val="18"/>
              </w:rPr>
              <w:t xml:space="preserve"> przedsiębiorczość i sektor prywatny</w:t>
            </w:r>
            <w:r w:rsidRPr="003D5F3D">
              <w:rPr>
                <w:rFonts w:asciiTheme="minorHAnsi" w:hAnsiTheme="minorHAnsi"/>
                <w:i/>
                <w:iCs/>
                <w:color w:val="2C80B3"/>
                <w:sz w:val="18"/>
                <w:szCs w:val="18"/>
              </w:rPr>
              <w:t xml:space="preserve"> </w:t>
            </w:r>
          </w:p>
          <w:p w14:paraId="623FFB32" w14:textId="7A035A33" w:rsidR="0086441D" w:rsidRPr="003D5F3D" w:rsidRDefault="00097430" w:rsidP="0086441D">
            <w:pPr>
              <w:spacing w:after="0"/>
              <w:ind w:left="36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097430">
              <w:rPr>
                <w:rFonts w:asciiTheme="minorHAnsi" w:hAnsiTheme="minorHAnsi"/>
                <w:sz w:val="18"/>
                <w:szCs w:val="18"/>
              </w:rPr>
              <w:t xml:space="preserve">Działania będą służyły </w:t>
            </w:r>
            <w:r w:rsidRPr="00097430">
              <w:rPr>
                <w:rFonts w:asciiTheme="minorHAnsi" w:hAnsiTheme="minorHAnsi"/>
                <w:sz w:val="18"/>
                <w:szCs w:val="18"/>
              </w:rPr>
              <w:lastRenderedPageBreak/>
              <w:t>osiągnięciu następujących rezultatów mających na celu niwelowanie skutków społecznych i gospodarczych pandemii COVID-19</w:t>
            </w:r>
            <w:r w:rsidR="0086441D" w:rsidRPr="003D5F3D">
              <w:rPr>
                <w:rFonts w:asciiTheme="minorHAnsi" w:hAnsiTheme="minorHAnsi"/>
                <w:sz w:val="18"/>
                <w:szCs w:val="18"/>
              </w:rPr>
              <w:t xml:space="preserve">: </w:t>
            </w:r>
          </w:p>
          <w:p w14:paraId="78E6F9B4" w14:textId="2CFF365A" w:rsidR="0086441D" w:rsidRPr="003D5F3D" w:rsidRDefault="0086441D" w:rsidP="0086441D">
            <w:pPr>
              <w:pStyle w:val="Akapitzlist"/>
              <w:numPr>
                <w:ilvl w:val="0"/>
                <w:numId w:val="26"/>
              </w:numPr>
              <w:ind w:left="195" w:hanging="195"/>
              <w:rPr>
                <w:rFonts w:asciiTheme="minorHAnsi" w:hAnsiTheme="minorHAnsi"/>
                <w:iCs/>
                <w:sz w:val="18"/>
                <w:szCs w:val="18"/>
              </w:rPr>
            </w:pPr>
            <w:r w:rsidRPr="00407BA5">
              <w:rPr>
                <w:rFonts w:asciiTheme="minorHAnsi" w:hAnsiTheme="minorHAnsi"/>
                <w:iCs/>
                <w:sz w:val="18"/>
                <w:szCs w:val="18"/>
              </w:rPr>
              <w:t>zwiększenie przedsiębiorczości, aktywności zawodowej i zatrudnienia, szczególnie kobiet i młodzieży</w:t>
            </w:r>
            <w:r w:rsidRPr="003D5F3D">
              <w:rPr>
                <w:rFonts w:asciiTheme="minorHAnsi" w:hAnsiTheme="minorHAnsi"/>
                <w:iCs/>
                <w:sz w:val="18"/>
                <w:szCs w:val="18"/>
              </w:rPr>
              <w:t>;</w:t>
            </w:r>
          </w:p>
          <w:p w14:paraId="5006708A" w14:textId="16C62814" w:rsidR="0086441D" w:rsidRPr="003D5F3D" w:rsidRDefault="0086441D" w:rsidP="0086441D">
            <w:pPr>
              <w:pStyle w:val="Akapitzlist"/>
              <w:numPr>
                <w:ilvl w:val="0"/>
                <w:numId w:val="26"/>
              </w:numPr>
              <w:ind w:left="246" w:hanging="246"/>
              <w:rPr>
                <w:rFonts w:asciiTheme="minorHAnsi" w:hAnsiTheme="minorHAnsi"/>
                <w:iCs/>
                <w:sz w:val="18"/>
                <w:szCs w:val="18"/>
              </w:rPr>
            </w:pPr>
            <w:r w:rsidRPr="00407BA5">
              <w:rPr>
                <w:rFonts w:asciiTheme="minorHAnsi" w:hAnsiTheme="minorHAnsi"/>
                <w:iCs/>
                <w:sz w:val="18"/>
                <w:szCs w:val="18"/>
              </w:rPr>
              <w:t>zwiększenie dostępu do kształcenia technicznego, szkoleń i doradztwa zawodowego, w tym do zmiany kwalifikacji</w:t>
            </w:r>
            <w:r w:rsidRPr="003D5F3D">
              <w:rPr>
                <w:rFonts w:asciiTheme="minorHAnsi" w:hAnsiTheme="minorHAnsi"/>
                <w:iCs/>
                <w:sz w:val="18"/>
                <w:szCs w:val="18"/>
              </w:rPr>
              <w:t>;</w:t>
            </w:r>
          </w:p>
          <w:p w14:paraId="22F587D3" w14:textId="4C9A2714" w:rsidR="0086441D" w:rsidRPr="003D5F3D" w:rsidRDefault="0086441D" w:rsidP="0086441D">
            <w:pPr>
              <w:pStyle w:val="Akapitzlist"/>
              <w:numPr>
                <w:ilvl w:val="0"/>
                <w:numId w:val="26"/>
              </w:numPr>
              <w:ind w:left="246" w:hanging="246"/>
              <w:rPr>
                <w:rFonts w:asciiTheme="minorHAnsi" w:hAnsiTheme="minorHAnsi"/>
                <w:i/>
                <w:iCs/>
                <w:color w:val="2C80B3"/>
                <w:sz w:val="18"/>
                <w:szCs w:val="18"/>
              </w:rPr>
            </w:pPr>
            <w:r w:rsidRPr="003D5F3D">
              <w:rPr>
                <w:rFonts w:asciiTheme="minorHAnsi" w:hAnsiTheme="minorHAnsi"/>
                <w:iCs/>
                <w:sz w:val="18"/>
                <w:szCs w:val="18"/>
              </w:rPr>
              <w:t>zwiększenie konkurencyjności, wydajności i innowacyjności przedsiębiorstw non-profit, grup producenckich, kooperatyw i spółdzielni pracy, zwłaszcza w sektorze rolno-spożywczym i rękodzie</w:t>
            </w:r>
            <w:r>
              <w:rPr>
                <w:rFonts w:asciiTheme="minorHAnsi" w:hAnsiTheme="minorHAnsi"/>
                <w:iCs/>
                <w:sz w:val="18"/>
                <w:szCs w:val="18"/>
              </w:rPr>
              <w:t>lnictwa</w:t>
            </w:r>
            <w:r w:rsidRPr="003D5F3D">
              <w:rPr>
                <w:rFonts w:asciiTheme="minorHAnsi" w:hAnsiTheme="minorHAnsi"/>
                <w:iCs/>
                <w:sz w:val="18"/>
                <w:szCs w:val="18"/>
              </w:rPr>
              <w:t>.</w:t>
            </w:r>
          </w:p>
        </w:tc>
        <w:tc>
          <w:tcPr>
            <w:tcW w:w="2673" w:type="dxa"/>
            <w:gridSpan w:val="3"/>
          </w:tcPr>
          <w:p w14:paraId="1B1B8299" w14:textId="584AC430" w:rsidR="0086441D" w:rsidRPr="003D5F3D" w:rsidRDefault="0086441D" w:rsidP="0086441D">
            <w:pPr>
              <w:spacing w:after="0"/>
              <w:ind w:left="36"/>
              <w:jc w:val="left"/>
              <w:rPr>
                <w:rFonts w:asciiTheme="minorHAnsi" w:hAnsiTheme="minorHAnsi"/>
                <w:i/>
                <w:iCs/>
                <w:color w:val="2C80B3"/>
                <w:sz w:val="18"/>
                <w:szCs w:val="18"/>
              </w:rPr>
            </w:pPr>
            <w:r w:rsidRPr="003D5F3D">
              <w:rPr>
                <w:rFonts w:asciiTheme="minorHAnsi" w:hAnsiTheme="minorHAnsi"/>
                <w:i/>
                <w:iCs/>
                <w:color w:val="2C80B3"/>
                <w:sz w:val="18"/>
                <w:szCs w:val="18"/>
              </w:rPr>
              <w:lastRenderedPageBreak/>
              <w:t xml:space="preserve">Priorytet: </w:t>
            </w:r>
            <w:r w:rsidRPr="003D5F3D">
              <w:rPr>
                <w:rFonts w:asciiTheme="minorHAnsi" w:hAnsiTheme="minorHAnsi"/>
                <w:bCs/>
                <w:i/>
                <w:iCs/>
                <w:color w:val="2C80B3"/>
                <w:sz w:val="18"/>
                <w:szCs w:val="18"/>
              </w:rPr>
              <w:t xml:space="preserve"> ochrona środowiska</w:t>
            </w:r>
            <w:r w:rsidRPr="003D5F3D">
              <w:rPr>
                <w:rFonts w:asciiTheme="minorHAnsi" w:hAnsiTheme="minorHAnsi"/>
                <w:i/>
                <w:iCs/>
                <w:color w:val="2C80B3"/>
                <w:sz w:val="18"/>
                <w:szCs w:val="18"/>
              </w:rPr>
              <w:t xml:space="preserve"> </w:t>
            </w:r>
          </w:p>
          <w:p w14:paraId="096DDB5C" w14:textId="16CB4B5F" w:rsidR="0086441D" w:rsidRPr="003D5F3D" w:rsidRDefault="00097430" w:rsidP="0086441D">
            <w:pPr>
              <w:spacing w:after="0"/>
              <w:ind w:left="36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097430">
              <w:rPr>
                <w:rFonts w:asciiTheme="minorHAnsi" w:hAnsiTheme="minorHAnsi"/>
                <w:sz w:val="18"/>
                <w:szCs w:val="18"/>
              </w:rPr>
              <w:t xml:space="preserve">Działania będą służyły osiągnięciu następujących rezultatów mających na celu </w:t>
            </w:r>
            <w:r w:rsidRPr="00097430">
              <w:rPr>
                <w:rFonts w:asciiTheme="minorHAnsi" w:hAnsiTheme="minorHAnsi"/>
                <w:sz w:val="18"/>
                <w:szCs w:val="18"/>
              </w:rPr>
              <w:lastRenderedPageBreak/>
              <w:t>niwelowanie skutków społecznych i gospodarczych pandemii COVID-19</w:t>
            </w:r>
            <w:r w:rsidR="0086441D" w:rsidRPr="003D5F3D">
              <w:rPr>
                <w:rFonts w:asciiTheme="minorHAnsi" w:hAnsiTheme="minorHAnsi"/>
                <w:sz w:val="18"/>
                <w:szCs w:val="18"/>
              </w:rPr>
              <w:t xml:space="preserve">: </w:t>
            </w:r>
          </w:p>
          <w:p w14:paraId="3862CC48" w14:textId="6CEBCB5A" w:rsidR="0086441D" w:rsidRPr="003D5F3D" w:rsidRDefault="0086441D" w:rsidP="0086441D">
            <w:pPr>
              <w:pStyle w:val="Akapitzlist"/>
              <w:numPr>
                <w:ilvl w:val="0"/>
                <w:numId w:val="27"/>
              </w:numPr>
              <w:ind w:left="195" w:hanging="195"/>
              <w:rPr>
                <w:rFonts w:asciiTheme="minorHAnsi" w:hAnsiTheme="minorHAnsi"/>
                <w:iCs/>
                <w:sz w:val="18"/>
                <w:szCs w:val="18"/>
              </w:rPr>
            </w:pPr>
            <w:r w:rsidRPr="00407BA5">
              <w:rPr>
                <w:rFonts w:asciiTheme="minorHAnsi" w:hAnsiTheme="minorHAnsi"/>
                <w:iCs/>
                <w:sz w:val="18"/>
                <w:szCs w:val="18"/>
              </w:rPr>
              <w:t xml:space="preserve">poprawa zarządzania gospodarką odpadami oraz wodną, w tym </w:t>
            </w:r>
            <w:r w:rsidRPr="00407BA5">
              <w:rPr>
                <w:rFonts w:asciiTheme="minorHAnsi" w:hAnsiTheme="minorHAnsi"/>
                <w:bCs/>
                <w:iCs/>
                <w:sz w:val="18"/>
                <w:szCs w:val="18"/>
              </w:rPr>
              <w:t>zwiększenie liczby osób mających dostęp do podstawowej infrastruktury wodno-sanitarnej</w:t>
            </w:r>
            <w:r w:rsidRPr="003D5F3D">
              <w:rPr>
                <w:rFonts w:asciiTheme="minorHAnsi" w:hAnsiTheme="minorHAnsi"/>
                <w:iCs/>
                <w:sz w:val="18"/>
                <w:szCs w:val="18"/>
              </w:rPr>
              <w:t>;</w:t>
            </w:r>
          </w:p>
          <w:p w14:paraId="04DF5FB7" w14:textId="4A0AF4D6" w:rsidR="0086441D" w:rsidRPr="0075659C" w:rsidRDefault="0086441D" w:rsidP="0086441D">
            <w:pPr>
              <w:pStyle w:val="Akapitzlist"/>
              <w:numPr>
                <w:ilvl w:val="0"/>
                <w:numId w:val="27"/>
              </w:numPr>
              <w:ind w:left="236" w:hanging="283"/>
              <w:rPr>
                <w:rFonts w:asciiTheme="minorHAnsi" w:hAnsiTheme="minorHAnsi"/>
                <w:iCs/>
                <w:sz w:val="18"/>
                <w:szCs w:val="18"/>
              </w:rPr>
            </w:pPr>
            <w:r w:rsidRPr="0075659C">
              <w:rPr>
                <w:rFonts w:asciiTheme="minorHAnsi" w:hAnsiTheme="minorHAnsi"/>
                <w:iCs/>
                <w:sz w:val="18"/>
                <w:szCs w:val="18"/>
              </w:rPr>
              <w:t>wzrost zdolności operacyjnych w zakresie zapobiegania, reagowania i usuwania skutków klęsk żywiołowych i katastrof spowodowanych działalnością człowieka.</w:t>
            </w:r>
          </w:p>
          <w:p w14:paraId="09EFC852" w14:textId="77777777" w:rsidR="0086441D" w:rsidRPr="003D5F3D" w:rsidRDefault="0086441D" w:rsidP="0086441D">
            <w:pPr>
              <w:pStyle w:val="Akapitzlist"/>
              <w:ind w:left="195"/>
              <w:rPr>
                <w:rFonts w:asciiTheme="minorHAnsi" w:hAnsiTheme="minorHAnsi"/>
                <w:iCs/>
                <w:sz w:val="18"/>
                <w:szCs w:val="18"/>
              </w:rPr>
            </w:pPr>
          </w:p>
          <w:p w14:paraId="39F9B9FB" w14:textId="77777777" w:rsidR="0086441D" w:rsidRPr="003D5F3D" w:rsidRDefault="0086441D" w:rsidP="0086441D">
            <w:pPr>
              <w:pStyle w:val="Akapitzlist"/>
              <w:ind w:left="195"/>
              <w:rPr>
                <w:rFonts w:asciiTheme="minorHAnsi" w:hAnsiTheme="minorHAnsi"/>
                <w:i/>
                <w:iCs/>
                <w:color w:val="2C80B3"/>
                <w:sz w:val="18"/>
                <w:szCs w:val="18"/>
              </w:rPr>
            </w:pPr>
          </w:p>
          <w:p w14:paraId="40687388" w14:textId="5EDCC191" w:rsidR="0086441D" w:rsidRPr="003D5F3D" w:rsidRDefault="0086441D" w:rsidP="0086441D">
            <w:pPr>
              <w:pStyle w:val="Akapitzlist"/>
              <w:ind w:left="195"/>
              <w:rPr>
                <w:rFonts w:asciiTheme="minorHAnsi" w:hAnsiTheme="minorHAnsi"/>
                <w:i/>
                <w:iCs/>
                <w:color w:val="2C80B3"/>
                <w:sz w:val="18"/>
                <w:szCs w:val="18"/>
              </w:rPr>
            </w:pPr>
          </w:p>
        </w:tc>
        <w:tc>
          <w:tcPr>
            <w:tcW w:w="3435" w:type="dxa"/>
            <w:gridSpan w:val="3"/>
          </w:tcPr>
          <w:p w14:paraId="64DD5CA4" w14:textId="77777777" w:rsidR="0086441D" w:rsidRPr="003D5F3D" w:rsidRDefault="0086441D" w:rsidP="0086441D">
            <w:pPr>
              <w:spacing w:after="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3D5F3D">
              <w:rPr>
                <w:rFonts w:asciiTheme="minorHAnsi" w:hAnsiTheme="minorHAnsi"/>
                <w:i/>
                <w:iCs/>
                <w:color w:val="2C80B3"/>
                <w:sz w:val="18"/>
                <w:szCs w:val="18"/>
              </w:rPr>
              <w:lastRenderedPageBreak/>
              <w:t xml:space="preserve">Priorytet: kapitał ludzki </w:t>
            </w:r>
          </w:p>
          <w:p w14:paraId="1B37F06C" w14:textId="26EED2BB" w:rsidR="0086441D" w:rsidRPr="003D5F3D" w:rsidRDefault="00097430" w:rsidP="0086441D">
            <w:pPr>
              <w:spacing w:after="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097430">
              <w:rPr>
                <w:rFonts w:asciiTheme="minorHAnsi" w:hAnsiTheme="minorHAnsi"/>
                <w:sz w:val="18"/>
                <w:szCs w:val="18"/>
              </w:rPr>
              <w:t>Działania będą służyły osiągnięciu następującego rezultatu, mając</w:t>
            </w:r>
            <w:r>
              <w:rPr>
                <w:rFonts w:asciiTheme="minorHAnsi" w:hAnsiTheme="minorHAnsi"/>
                <w:sz w:val="18"/>
                <w:szCs w:val="18"/>
              </w:rPr>
              <w:t>ego</w:t>
            </w:r>
            <w:r w:rsidRPr="00097430">
              <w:rPr>
                <w:rFonts w:asciiTheme="minorHAnsi" w:hAnsiTheme="minorHAnsi"/>
                <w:sz w:val="18"/>
                <w:szCs w:val="18"/>
              </w:rPr>
              <w:t xml:space="preserve"> na celu niwelowanie skutków społecznych i </w:t>
            </w:r>
            <w:r w:rsidRPr="00097430">
              <w:rPr>
                <w:rFonts w:asciiTheme="minorHAnsi" w:hAnsiTheme="minorHAnsi"/>
                <w:sz w:val="18"/>
                <w:szCs w:val="18"/>
              </w:rPr>
              <w:lastRenderedPageBreak/>
              <w:t>gospodarczych pandemii COVID-19</w:t>
            </w:r>
            <w:r w:rsidR="0086441D" w:rsidRPr="00A97601">
              <w:rPr>
                <w:rFonts w:asciiTheme="minorHAnsi" w:hAnsiTheme="minorHAnsi"/>
                <w:sz w:val="18"/>
                <w:szCs w:val="18"/>
              </w:rPr>
              <w:t>9</w:t>
            </w:r>
            <w:r w:rsidR="0086441D">
              <w:rPr>
                <w:rFonts w:asciiTheme="minorHAnsi" w:hAnsiTheme="minorHAnsi"/>
                <w:sz w:val="18"/>
                <w:szCs w:val="18"/>
              </w:rPr>
              <w:t>:</w:t>
            </w:r>
            <w:r w:rsidR="0086441D" w:rsidRPr="003D5F3D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14:paraId="2F292269" w14:textId="77777777" w:rsidR="0086441D" w:rsidRPr="003D5F3D" w:rsidRDefault="0086441D" w:rsidP="00FE34E1">
            <w:pPr>
              <w:pStyle w:val="Akapitzlist1"/>
              <w:autoSpaceDE w:val="0"/>
              <w:autoSpaceDN w:val="0"/>
              <w:adjustRightInd w:val="0"/>
              <w:spacing w:before="120"/>
              <w:ind w:left="0"/>
              <w:rPr>
                <w:rFonts w:asciiTheme="minorHAnsi" w:hAnsiTheme="minorHAnsi"/>
                <w:sz w:val="18"/>
                <w:szCs w:val="18"/>
              </w:rPr>
            </w:pPr>
            <w:r w:rsidRPr="003D5F3D">
              <w:rPr>
                <w:rFonts w:asciiTheme="minorHAnsi" w:hAnsiTheme="minorHAnsi"/>
                <w:iCs/>
                <w:sz w:val="18"/>
                <w:szCs w:val="18"/>
              </w:rPr>
              <w:t>zwiększenie dostępu do usług społecznych osób z grup zagrożonych wykluczeniem.</w:t>
            </w:r>
          </w:p>
          <w:p w14:paraId="3D6A4A48" w14:textId="2BD540F1" w:rsidR="0086441D" w:rsidRPr="003D5F3D" w:rsidRDefault="0086441D" w:rsidP="0086441D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</w:p>
          <w:p w14:paraId="31B08A44" w14:textId="77777777" w:rsidR="0086441D" w:rsidRPr="003D5F3D" w:rsidRDefault="0086441D" w:rsidP="0086441D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</w:p>
          <w:p w14:paraId="5CB531F0" w14:textId="77777777" w:rsidR="0086441D" w:rsidRPr="003D5F3D" w:rsidRDefault="0086441D" w:rsidP="0086441D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</w:p>
          <w:p w14:paraId="2E4998DC" w14:textId="77777777" w:rsidR="0086441D" w:rsidRPr="003D5F3D" w:rsidRDefault="0086441D" w:rsidP="0086441D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</w:p>
          <w:p w14:paraId="5879ED23" w14:textId="77777777" w:rsidR="0086441D" w:rsidRPr="003D5F3D" w:rsidRDefault="0086441D" w:rsidP="0086441D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</w:p>
          <w:p w14:paraId="588B40EA" w14:textId="77777777" w:rsidR="0086441D" w:rsidRPr="003D5F3D" w:rsidRDefault="0086441D" w:rsidP="0086441D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</w:p>
          <w:p w14:paraId="71462BBE" w14:textId="77777777" w:rsidR="0086441D" w:rsidRPr="003D5F3D" w:rsidRDefault="0086441D" w:rsidP="0086441D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</w:p>
          <w:p w14:paraId="2C0916F4" w14:textId="77777777" w:rsidR="0086441D" w:rsidRPr="003D5F3D" w:rsidRDefault="0086441D" w:rsidP="0086441D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</w:p>
          <w:p w14:paraId="73C25D16" w14:textId="77777777" w:rsidR="0086441D" w:rsidRPr="003D5F3D" w:rsidRDefault="0086441D" w:rsidP="0086441D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</w:p>
          <w:p w14:paraId="6163B617" w14:textId="667704FB" w:rsidR="0086441D" w:rsidRPr="003D5F3D" w:rsidRDefault="0086441D" w:rsidP="0086441D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6441D" w:rsidRPr="003D5F3D" w14:paraId="12508382" w14:textId="77777777" w:rsidTr="00F074C1">
        <w:trPr>
          <w:trHeight w:val="142"/>
          <w:jc w:val="center"/>
        </w:trPr>
        <w:tc>
          <w:tcPr>
            <w:tcW w:w="10367" w:type="dxa"/>
            <w:gridSpan w:val="9"/>
          </w:tcPr>
          <w:p w14:paraId="3C60994B" w14:textId="77777777" w:rsidR="0086441D" w:rsidRPr="003D5F3D" w:rsidRDefault="0086441D" w:rsidP="0086441D">
            <w:pPr>
              <w:spacing w:after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60E5942E" w14:textId="77777777" w:rsidR="0086441D" w:rsidRPr="003D5F3D" w:rsidRDefault="0086441D" w:rsidP="0086441D">
            <w:pPr>
              <w:spacing w:after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D5F3D">
              <w:rPr>
                <w:rFonts w:asciiTheme="minorHAnsi" w:hAnsiTheme="minorHAnsi"/>
                <w:b/>
                <w:sz w:val="18"/>
                <w:szCs w:val="18"/>
              </w:rPr>
              <w:t>PALESTYNA</w:t>
            </w:r>
          </w:p>
          <w:p w14:paraId="5B882DC3" w14:textId="77777777" w:rsidR="0086441D" w:rsidRPr="003D5F3D" w:rsidRDefault="0086441D" w:rsidP="0086441D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6441D" w:rsidRPr="003D5F3D" w14:paraId="4972C880" w14:textId="77777777" w:rsidTr="0086441D">
        <w:trPr>
          <w:trHeight w:val="142"/>
          <w:jc w:val="center"/>
        </w:trPr>
        <w:tc>
          <w:tcPr>
            <w:tcW w:w="2137" w:type="dxa"/>
            <w:gridSpan w:val="2"/>
          </w:tcPr>
          <w:p w14:paraId="5225DAA8" w14:textId="7C25D0B3" w:rsidR="0086441D" w:rsidRPr="003D5F3D" w:rsidRDefault="0086441D" w:rsidP="0086441D">
            <w:pPr>
              <w:spacing w:after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C26B83">
              <w:rPr>
                <w:rFonts w:asciiTheme="minorHAnsi" w:hAnsiTheme="minorHAnsi"/>
                <w:i/>
                <w:iCs/>
                <w:color w:val="2C80B3"/>
                <w:sz w:val="18"/>
                <w:szCs w:val="18"/>
              </w:rPr>
              <w:t>Działania humanitarne</w:t>
            </w:r>
          </w:p>
        </w:tc>
        <w:tc>
          <w:tcPr>
            <w:tcW w:w="8230" w:type="dxa"/>
            <w:gridSpan w:val="7"/>
          </w:tcPr>
          <w:p w14:paraId="7F0DA4A8" w14:textId="51C45BE3" w:rsidR="0086441D" w:rsidRPr="003D5F3D" w:rsidRDefault="0086441D" w:rsidP="0086441D">
            <w:pPr>
              <w:spacing w:after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iCs/>
                <w:color w:val="2C80B3"/>
                <w:sz w:val="18"/>
                <w:szCs w:val="18"/>
              </w:rPr>
              <w:t>Działania rozwojowe</w:t>
            </w:r>
          </w:p>
        </w:tc>
      </w:tr>
      <w:tr w:rsidR="0086441D" w:rsidRPr="003D5F3D" w14:paraId="52D1C132" w14:textId="77777777" w:rsidTr="0086441D">
        <w:trPr>
          <w:trHeight w:val="1275"/>
          <w:jc w:val="center"/>
        </w:trPr>
        <w:tc>
          <w:tcPr>
            <w:tcW w:w="2137" w:type="dxa"/>
            <w:gridSpan w:val="2"/>
          </w:tcPr>
          <w:p w14:paraId="406FBAD8" w14:textId="77777777" w:rsidR="0086441D" w:rsidRPr="000979E0" w:rsidRDefault="0086441D" w:rsidP="0086441D">
            <w:pPr>
              <w:pStyle w:val="Akapitzlist"/>
              <w:ind w:left="246"/>
              <w:rPr>
                <w:rFonts w:asciiTheme="minorHAnsi" w:hAnsiTheme="minorHAnsi"/>
                <w:sz w:val="18"/>
                <w:szCs w:val="18"/>
              </w:rPr>
            </w:pPr>
            <w:r w:rsidRPr="000979E0">
              <w:rPr>
                <w:rFonts w:asciiTheme="minorHAnsi" w:hAnsiTheme="minorHAnsi"/>
                <w:sz w:val="18"/>
                <w:szCs w:val="18"/>
              </w:rPr>
              <w:t>Działania humanitarne będą obejmować wsparcie sektora „Zdrowie”, w tym m.in. doposażenie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i/lub </w:t>
            </w:r>
            <w:r w:rsidRPr="0086441D">
              <w:rPr>
                <w:rFonts w:asciiTheme="minorHAnsi" w:hAnsiTheme="minorHAnsi"/>
                <w:sz w:val="18"/>
                <w:szCs w:val="18"/>
              </w:rPr>
              <w:t>wsparcie</w:t>
            </w:r>
            <w:r w:rsidRPr="000979E0">
              <w:rPr>
                <w:rFonts w:asciiTheme="minorHAnsi" w:hAnsiTheme="minorHAnsi"/>
                <w:sz w:val="18"/>
                <w:szCs w:val="18"/>
              </w:rPr>
              <w:t xml:space="preserve"> ośrodków opieki zdrowotnej, świadczących pomoc medyczną, prowadzących diagnostykę oraz leczenie związane z pandemią Covid-19. Komponentem projektu humanitarnego może być profilaktyka zdrowotna, ze szczególnym uwzględnieniem działań związanych z zachowaniem warunków higienicznych w celu zapobiegania </w:t>
            </w:r>
            <w:r w:rsidRPr="0086441D">
              <w:rPr>
                <w:rFonts w:asciiTheme="minorHAnsi" w:hAnsiTheme="minorHAnsi"/>
                <w:sz w:val="18"/>
                <w:szCs w:val="18"/>
              </w:rPr>
              <w:t>zakażeniom w</w:t>
            </w:r>
            <w:r w:rsidRPr="000979E0">
              <w:rPr>
                <w:rFonts w:asciiTheme="minorHAnsi" w:hAnsiTheme="minorHAnsi"/>
                <w:sz w:val="18"/>
                <w:szCs w:val="18"/>
              </w:rPr>
              <w:t xml:space="preserve">irusem, </w:t>
            </w:r>
            <w:r w:rsidRPr="000979E0">
              <w:rPr>
                <w:rFonts w:asciiTheme="minorHAnsi" w:hAnsiTheme="minorHAnsi"/>
                <w:sz w:val="18"/>
                <w:szCs w:val="18"/>
              </w:rPr>
              <w:lastRenderedPageBreak/>
              <w:t>m.in. w ośrodkach pomocy społecznej.</w:t>
            </w:r>
          </w:p>
          <w:p w14:paraId="2E2E8957" w14:textId="1830E441" w:rsidR="0086441D" w:rsidRPr="003D5F3D" w:rsidRDefault="0086441D" w:rsidP="0086441D">
            <w:pPr>
              <w:autoSpaceDE w:val="0"/>
              <w:autoSpaceDN w:val="0"/>
              <w:adjustRightInd w:val="0"/>
              <w:spacing w:after="0"/>
              <w:ind w:left="314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86" w:type="dxa"/>
            <w:gridSpan w:val="3"/>
          </w:tcPr>
          <w:p w14:paraId="160C3424" w14:textId="1234DDE2" w:rsidR="0086441D" w:rsidRPr="003D5F3D" w:rsidRDefault="0086441D" w:rsidP="0086441D">
            <w:pPr>
              <w:spacing w:after="0"/>
              <w:ind w:left="36"/>
              <w:jc w:val="left"/>
              <w:rPr>
                <w:rFonts w:asciiTheme="minorHAnsi" w:hAnsiTheme="minorHAnsi"/>
                <w:i/>
                <w:iCs/>
                <w:color w:val="2C80B3"/>
                <w:sz w:val="18"/>
                <w:szCs w:val="18"/>
              </w:rPr>
            </w:pPr>
            <w:r w:rsidRPr="003D5F3D">
              <w:rPr>
                <w:rFonts w:asciiTheme="minorHAnsi" w:hAnsiTheme="minorHAnsi"/>
                <w:i/>
                <w:iCs/>
                <w:color w:val="2C80B3"/>
                <w:sz w:val="18"/>
                <w:szCs w:val="18"/>
              </w:rPr>
              <w:lastRenderedPageBreak/>
              <w:t xml:space="preserve">Priorytet: </w:t>
            </w:r>
            <w:r w:rsidRPr="003D5F3D">
              <w:rPr>
                <w:rFonts w:asciiTheme="minorHAnsi" w:hAnsiTheme="minorHAnsi"/>
                <w:bCs/>
                <w:i/>
                <w:iCs/>
                <w:color w:val="2C80B3"/>
                <w:sz w:val="18"/>
                <w:szCs w:val="18"/>
              </w:rPr>
              <w:t xml:space="preserve"> przedsiębiorczość i sektor prywatny</w:t>
            </w:r>
            <w:r w:rsidRPr="003D5F3D">
              <w:rPr>
                <w:rFonts w:asciiTheme="minorHAnsi" w:hAnsiTheme="minorHAnsi"/>
                <w:i/>
                <w:iCs/>
                <w:color w:val="2C80B3"/>
                <w:sz w:val="18"/>
                <w:szCs w:val="18"/>
              </w:rPr>
              <w:t xml:space="preserve"> </w:t>
            </w:r>
          </w:p>
          <w:p w14:paraId="6D390A0A" w14:textId="23E0E05D" w:rsidR="0086441D" w:rsidRPr="003D5F3D" w:rsidRDefault="00097430" w:rsidP="0086441D">
            <w:pPr>
              <w:spacing w:after="0"/>
              <w:ind w:left="36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097430">
              <w:rPr>
                <w:rFonts w:asciiTheme="minorHAnsi" w:hAnsiTheme="minorHAnsi"/>
                <w:sz w:val="18"/>
                <w:szCs w:val="18"/>
              </w:rPr>
              <w:t>Działania będą służyły osiągnięciu następujących rezultatów mających na celu niwelowanie skutków społecznych i gospodarczych pandemii COVID-19</w:t>
            </w:r>
            <w:r w:rsidR="0086441D" w:rsidRPr="003D5F3D">
              <w:rPr>
                <w:rFonts w:asciiTheme="minorHAnsi" w:hAnsiTheme="minorHAnsi"/>
                <w:sz w:val="18"/>
                <w:szCs w:val="18"/>
              </w:rPr>
              <w:t xml:space="preserve">: </w:t>
            </w:r>
          </w:p>
          <w:p w14:paraId="40430DFB" w14:textId="196DC3AB" w:rsidR="0086441D" w:rsidRPr="003D5F3D" w:rsidRDefault="0086441D" w:rsidP="0086441D">
            <w:pPr>
              <w:numPr>
                <w:ilvl w:val="0"/>
                <w:numId w:val="10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after="0"/>
              <w:ind w:left="208" w:hanging="203"/>
              <w:jc w:val="left"/>
              <w:rPr>
                <w:rFonts w:asciiTheme="minorHAnsi" w:hAnsiTheme="minorHAnsi"/>
                <w:bCs/>
                <w:sz w:val="18"/>
                <w:szCs w:val="18"/>
              </w:rPr>
            </w:pPr>
            <w:r w:rsidRPr="003D5F3D">
              <w:rPr>
                <w:rFonts w:asciiTheme="minorHAnsi" w:hAnsiTheme="minorHAnsi"/>
                <w:sz w:val="18"/>
                <w:szCs w:val="18"/>
              </w:rPr>
              <w:t>wzrost aktywności zawodowej i zatrudnienia</w:t>
            </w:r>
            <w:r w:rsidR="00097430">
              <w:rPr>
                <w:rFonts w:asciiTheme="minorHAnsi" w:hAnsiTheme="minorHAnsi"/>
                <w:sz w:val="18"/>
                <w:szCs w:val="18"/>
              </w:rPr>
              <w:t>, szczególnie wśród</w:t>
            </w:r>
            <w:r w:rsidRPr="003D5F3D">
              <w:rPr>
                <w:rFonts w:asciiTheme="minorHAnsi" w:hAnsiTheme="minorHAnsi"/>
                <w:sz w:val="18"/>
                <w:szCs w:val="18"/>
              </w:rPr>
              <w:t xml:space="preserve"> kobiet i młodzieży</w:t>
            </w:r>
            <w:r w:rsidRPr="003D5F3D">
              <w:rPr>
                <w:rFonts w:asciiTheme="minorHAnsi" w:hAnsiTheme="minorHAnsi"/>
                <w:bCs/>
                <w:sz w:val="18"/>
                <w:szCs w:val="18"/>
              </w:rPr>
              <w:t>;</w:t>
            </w:r>
          </w:p>
          <w:p w14:paraId="677C22D5" w14:textId="3E7C247E" w:rsidR="0086441D" w:rsidRPr="003D5F3D" w:rsidRDefault="0086441D" w:rsidP="0086441D">
            <w:pPr>
              <w:numPr>
                <w:ilvl w:val="0"/>
                <w:numId w:val="10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after="0"/>
              <w:ind w:left="208" w:hanging="203"/>
              <w:jc w:val="left"/>
              <w:rPr>
                <w:rFonts w:asciiTheme="minorHAnsi" w:hAnsiTheme="minorHAnsi"/>
                <w:bCs/>
                <w:sz w:val="18"/>
                <w:szCs w:val="18"/>
              </w:rPr>
            </w:pPr>
            <w:r w:rsidRPr="00B15B4F">
              <w:rPr>
                <w:rFonts w:asciiTheme="minorHAnsi" w:hAnsiTheme="minorHAnsi"/>
                <w:bCs/>
                <w:sz w:val="18"/>
                <w:szCs w:val="18"/>
              </w:rPr>
              <w:t>zwiększenie dostępu kobiet i młodzieży (w tym absolwentów) do kształcenia technicznego, szkoleń i doradztwa zawodowego oraz poprawa jakości infrastruktury służącej podnoszeniu kwalifikacji zawodowych</w:t>
            </w:r>
            <w:r>
              <w:rPr>
                <w:rFonts w:asciiTheme="minorHAnsi" w:hAnsiTheme="minorHAnsi"/>
                <w:bCs/>
                <w:sz w:val="18"/>
                <w:szCs w:val="18"/>
              </w:rPr>
              <w:t>.</w:t>
            </w:r>
          </w:p>
          <w:p w14:paraId="20513E9D" w14:textId="6D4FD624" w:rsidR="0086441D" w:rsidRPr="003D5F3D" w:rsidRDefault="0086441D" w:rsidP="0086441D">
            <w:pPr>
              <w:autoSpaceDE w:val="0"/>
              <w:autoSpaceDN w:val="0"/>
              <w:adjustRightInd w:val="0"/>
              <w:spacing w:after="0"/>
              <w:ind w:left="5"/>
              <w:jc w:val="left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656" w:type="dxa"/>
            <w:gridSpan w:val="3"/>
          </w:tcPr>
          <w:p w14:paraId="54FC836A" w14:textId="77777777" w:rsidR="0086441D" w:rsidRPr="003D5F3D" w:rsidRDefault="0086441D" w:rsidP="0086441D">
            <w:pPr>
              <w:spacing w:after="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3D5F3D">
              <w:rPr>
                <w:rFonts w:asciiTheme="minorHAnsi" w:hAnsiTheme="minorHAnsi"/>
                <w:i/>
                <w:iCs/>
                <w:color w:val="2C80B3"/>
                <w:sz w:val="18"/>
                <w:szCs w:val="18"/>
              </w:rPr>
              <w:t xml:space="preserve">Priorytet: kapitał ludzki </w:t>
            </w:r>
          </w:p>
          <w:p w14:paraId="764A5511" w14:textId="4BD4ADB4" w:rsidR="0086441D" w:rsidRPr="003D5F3D" w:rsidRDefault="00097430" w:rsidP="0086441D">
            <w:pPr>
              <w:spacing w:after="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097430">
              <w:rPr>
                <w:rFonts w:asciiTheme="minorHAnsi" w:hAnsiTheme="minorHAnsi"/>
                <w:sz w:val="18"/>
                <w:szCs w:val="18"/>
              </w:rPr>
              <w:t>Działania będą służyły osiągnięciu następując</w:t>
            </w:r>
            <w:r>
              <w:rPr>
                <w:rFonts w:asciiTheme="minorHAnsi" w:hAnsiTheme="minorHAnsi"/>
                <w:sz w:val="18"/>
                <w:szCs w:val="18"/>
              </w:rPr>
              <w:t>ego</w:t>
            </w:r>
            <w:r w:rsidRPr="00097430">
              <w:rPr>
                <w:rFonts w:asciiTheme="minorHAnsi" w:hAnsiTheme="minorHAnsi"/>
                <w:sz w:val="18"/>
                <w:szCs w:val="18"/>
              </w:rPr>
              <w:t xml:space="preserve"> rezultat</w:t>
            </w:r>
            <w:r>
              <w:rPr>
                <w:rFonts w:asciiTheme="minorHAnsi" w:hAnsiTheme="minorHAnsi"/>
                <w:sz w:val="18"/>
                <w:szCs w:val="18"/>
              </w:rPr>
              <w:t>u</w:t>
            </w:r>
            <w:r w:rsidRPr="00097430">
              <w:rPr>
                <w:rFonts w:asciiTheme="minorHAnsi" w:hAnsiTheme="minorHAnsi"/>
                <w:sz w:val="18"/>
                <w:szCs w:val="18"/>
              </w:rPr>
              <w:t xml:space="preserve"> mając</w:t>
            </w:r>
            <w:r>
              <w:rPr>
                <w:rFonts w:asciiTheme="minorHAnsi" w:hAnsiTheme="minorHAnsi"/>
                <w:sz w:val="18"/>
                <w:szCs w:val="18"/>
              </w:rPr>
              <w:t>ego</w:t>
            </w:r>
            <w:r w:rsidRPr="00097430">
              <w:rPr>
                <w:rFonts w:asciiTheme="minorHAnsi" w:hAnsiTheme="minorHAnsi"/>
                <w:sz w:val="18"/>
                <w:szCs w:val="18"/>
              </w:rPr>
              <w:t xml:space="preserve"> na celu niwelowanie skutków społecznych i gospodarczych pandemii COVID-19</w:t>
            </w:r>
            <w:r w:rsidR="0086441D" w:rsidRPr="003D5F3D">
              <w:rPr>
                <w:rFonts w:asciiTheme="minorHAnsi" w:hAnsiTheme="minorHAnsi"/>
                <w:sz w:val="18"/>
                <w:szCs w:val="18"/>
              </w:rPr>
              <w:t xml:space="preserve">: </w:t>
            </w:r>
          </w:p>
          <w:p w14:paraId="10E4ECBD" w14:textId="77777777" w:rsidR="0086441D" w:rsidRPr="003D5F3D" w:rsidRDefault="0086441D" w:rsidP="0086441D">
            <w:pPr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407BA5">
              <w:rPr>
                <w:rFonts w:asciiTheme="minorHAnsi" w:hAnsiTheme="minorHAnsi"/>
                <w:sz w:val="18"/>
                <w:szCs w:val="18"/>
              </w:rPr>
              <w:t>zwiększenie dostępu do usług społecznych osób z grup zagrożonych wykluczeniem</w:t>
            </w:r>
            <w:r>
              <w:rPr>
                <w:rFonts w:asciiTheme="minorHAnsi" w:hAnsiTheme="minorHAnsi"/>
                <w:sz w:val="18"/>
                <w:szCs w:val="18"/>
              </w:rPr>
              <w:t>.</w:t>
            </w:r>
          </w:p>
          <w:p w14:paraId="425ED31A" w14:textId="2C946BE9" w:rsidR="0086441D" w:rsidRPr="003D5F3D" w:rsidRDefault="0086441D" w:rsidP="0086441D">
            <w:pPr>
              <w:pStyle w:val="Akapitzlist1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88" w:type="dxa"/>
          </w:tcPr>
          <w:p w14:paraId="6CE87075" w14:textId="77777777" w:rsidR="0086441D" w:rsidRPr="003D5F3D" w:rsidRDefault="0086441D" w:rsidP="0086441D">
            <w:pPr>
              <w:spacing w:after="0"/>
              <w:jc w:val="left"/>
              <w:rPr>
                <w:rFonts w:asciiTheme="minorHAnsi" w:hAnsiTheme="minorHAnsi"/>
                <w:i/>
                <w:iCs/>
                <w:color w:val="2C80B3"/>
                <w:sz w:val="18"/>
                <w:szCs w:val="18"/>
              </w:rPr>
            </w:pPr>
            <w:r w:rsidRPr="003D5F3D">
              <w:rPr>
                <w:rFonts w:asciiTheme="minorHAnsi" w:hAnsiTheme="minorHAnsi"/>
                <w:i/>
                <w:iCs/>
                <w:color w:val="2C80B3"/>
                <w:sz w:val="18"/>
                <w:szCs w:val="18"/>
              </w:rPr>
              <w:t xml:space="preserve">Priorytet: </w:t>
            </w:r>
            <w:r w:rsidRPr="003D5F3D">
              <w:rPr>
                <w:rFonts w:asciiTheme="minorHAnsi" w:hAnsiTheme="minorHAnsi"/>
                <w:bCs/>
                <w:i/>
                <w:iCs/>
                <w:color w:val="2C80B3"/>
                <w:sz w:val="18"/>
                <w:szCs w:val="18"/>
              </w:rPr>
              <w:t>rolnictwo i rozwój obszarów wiejskich</w:t>
            </w:r>
            <w:r w:rsidRPr="003D5F3D">
              <w:rPr>
                <w:rFonts w:asciiTheme="minorHAnsi" w:hAnsiTheme="minorHAnsi"/>
                <w:i/>
                <w:iCs/>
                <w:color w:val="2C80B3"/>
                <w:sz w:val="18"/>
                <w:szCs w:val="18"/>
              </w:rPr>
              <w:t xml:space="preserve"> </w:t>
            </w:r>
          </w:p>
          <w:p w14:paraId="2C2F39E9" w14:textId="0E473DC6" w:rsidR="0086441D" w:rsidRPr="003D5F3D" w:rsidRDefault="00097430" w:rsidP="0086441D">
            <w:pPr>
              <w:spacing w:after="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097430">
              <w:rPr>
                <w:rFonts w:asciiTheme="minorHAnsi" w:hAnsiTheme="minorHAnsi"/>
                <w:sz w:val="18"/>
                <w:szCs w:val="18"/>
              </w:rPr>
              <w:t>Działania będą służyły osiągnięciu następujących rezultatów mających na celu niwelowanie skutków społecznych i gospodarczych pandemii COVID-19</w:t>
            </w:r>
            <w:r w:rsidR="0086441D" w:rsidRPr="003D5F3D">
              <w:rPr>
                <w:rFonts w:asciiTheme="minorHAnsi" w:hAnsiTheme="minorHAnsi"/>
                <w:sz w:val="18"/>
                <w:szCs w:val="18"/>
              </w:rPr>
              <w:t xml:space="preserve">: </w:t>
            </w:r>
          </w:p>
          <w:p w14:paraId="2ACD5E5C" w14:textId="77777777" w:rsidR="0086441D" w:rsidRPr="003D5F3D" w:rsidRDefault="0086441D" w:rsidP="0086441D">
            <w:pPr>
              <w:pStyle w:val="Akapitzlist"/>
              <w:numPr>
                <w:ilvl w:val="0"/>
                <w:numId w:val="16"/>
              </w:numPr>
              <w:rPr>
                <w:rFonts w:asciiTheme="minorHAnsi" w:hAnsiTheme="minorHAnsi"/>
                <w:bCs/>
                <w:sz w:val="18"/>
                <w:szCs w:val="18"/>
              </w:rPr>
            </w:pPr>
            <w:r w:rsidRPr="00407BA5">
              <w:rPr>
                <w:rFonts w:asciiTheme="minorHAnsi" w:hAnsiTheme="minorHAnsi"/>
                <w:sz w:val="18"/>
                <w:szCs w:val="18"/>
              </w:rPr>
              <w:t>wzrost dochodów i poziomu bezpieczeństwa żywnościowego gospodarstw rolnych</w:t>
            </w:r>
            <w:r w:rsidRPr="003D5F3D">
              <w:rPr>
                <w:rFonts w:asciiTheme="minorHAnsi" w:hAnsiTheme="minorHAnsi"/>
                <w:bCs/>
                <w:sz w:val="18"/>
                <w:szCs w:val="18"/>
              </w:rPr>
              <w:t>;</w:t>
            </w:r>
          </w:p>
          <w:p w14:paraId="23A9CA89" w14:textId="77777777" w:rsidR="0086441D" w:rsidRPr="003D5F3D" w:rsidRDefault="0086441D" w:rsidP="0086441D">
            <w:pPr>
              <w:numPr>
                <w:ilvl w:val="0"/>
                <w:numId w:val="16"/>
              </w:numPr>
              <w:spacing w:after="0"/>
              <w:jc w:val="left"/>
              <w:rPr>
                <w:rFonts w:asciiTheme="minorHAnsi" w:hAnsiTheme="minorHAnsi"/>
                <w:bCs/>
                <w:sz w:val="18"/>
                <w:szCs w:val="18"/>
              </w:rPr>
            </w:pPr>
            <w:r w:rsidRPr="00407BA5">
              <w:rPr>
                <w:rFonts w:asciiTheme="minorHAnsi" w:hAnsiTheme="minorHAnsi"/>
                <w:sz w:val="18"/>
                <w:szCs w:val="18"/>
              </w:rPr>
              <w:t>zwiększenie konkurencyjności, wydajności i innowacyjności grup producenckich, kooperatyw oraz spółdzielni rolniczych</w:t>
            </w:r>
            <w:r w:rsidRPr="003D5F3D">
              <w:rPr>
                <w:rFonts w:asciiTheme="minorHAnsi" w:hAnsiTheme="minorHAnsi"/>
                <w:bCs/>
                <w:sz w:val="18"/>
                <w:szCs w:val="18"/>
              </w:rPr>
              <w:t>;</w:t>
            </w:r>
          </w:p>
          <w:p w14:paraId="3C8B9B4E" w14:textId="01AB3CF2" w:rsidR="0086441D" w:rsidRPr="003D5F3D" w:rsidRDefault="0086441D" w:rsidP="0086441D">
            <w:pPr>
              <w:numPr>
                <w:ilvl w:val="0"/>
                <w:numId w:val="16"/>
              </w:numPr>
              <w:spacing w:after="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B15B4F">
              <w:rPr>
                <w:rFonts w:asciiTheme="minorHAnsi" w:hAnsiTheme="minorHAnsi"/>
                <w:sz w:val="18"/>
                <w:szCs w:val="18"/>
              </w:rPr>
              <w:t xml:space="preserve">poprawa dostępu </w:t>
            </w:r>
            <w:r w:rsidRPr="00B15B4F">
              <w:rPr>
                <w:rFonts w:asciiTheme="minorHAnsi" w:hAnsiTheme="minorHAnsi"/>
                <w:sz w:val="18"/>
                <w:szCs w:val="18"/>
              </w:rPr>
              <w:lastRenderedPageBreak/>
              <w:t>produktów rolno-spożywczych do rynków zbytu, podniesienie jakości produkcji rolnej</w:t>
            </w:r>
            <w:r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</w:tr>
    </w:tbl>
    <w:p w14:paraId="522FDEB3" w14:textId="77777777" w:rsidR="00E62C0F" w:rsidRPr="009435E0" w:rsidRDefault="00E62C0F" w:rsidP="00E62C0F"/>
    <w:p w14:paraId="117F600F" w14:textId="1AB2C1D4" w:rsidR="002B5621" w:rsidRPr="00C34ACA" w:rsidRDefault="002B5621" w:rsidP="007E04DE">
      <w:pPr>
        <w:pStyle w:val="Nagwek3"/>
        <w:tabs>
          <w:tab w:val="num" w:pos="1401"/>
        </w:tabs>
        <w:ind w:left="567" w:hanging="567"/>
        <w:rPr>
          <w:rFonts w:asciiTheme="minorHAnsi" w:hAnsiTheme="minorHAnsi"/>
          <w:sz w:val="22"/>
        </w:rPr>
      </w:pPr>
      <w:bookmarkStart w:id="3" w:name="_Ref274429301"/>
      <w:bookmarkEnd w:id="2"/>
      <w:r w:rsidRPr="00C34ACA">
        <w:rPr>
          <w:rFonts w:asciiTheme="minorHAnsi" w:hAnsiTheme="minorHAnsi"/>
          <w:sz w:val="22"/>
        </w:rPr>
        <w:t xml:space="preserve">Projekt złożony w konkursie musi stanowić zamkniętą i spójną całość, z określonymi </w:t>
      </w:r>
      <w:r w:rsidR="000432C1" w:rsidRPr="00C34ACA">
        <w:rPr>
          <w:rFonts w:asciiTheme="minorHAnsi" w:hAnsiTheme="minorHAnsi"/>
          <w:sz w:val="22"/>
        </w:rPr>
        <w:t xml:space="preserve">konkretnymi i weryfikowalnymi </w:t>
      </w:r>
      <w:r w:rsidRPr="00C34ACA">
        <w:rPr>
          <w:rFonts w:asciiTheme="minorHAnsi" w:hAnsiTheme="minorHAnsi"/>
          <w:sz w:val="22"/>
        </w:rPr>
        <w:t>rezultatami</w:t>
      </w:r>
      <w:r w:rsidR="0079604C" w:rsidRPr="00C34ACA">
        <w:rPr>
          <w:rStyle w:val="Odwoanieprzypisudolnego"/>
          <w:rFonts w:asciiTheme="minorHAnsi" w:hAnsiTheme="minorHAnsi"/>
          <w:sz w:val="22"/>
        </w:rPr>
        <w:footnoteReference w:id="4"/>
      </w:r>
      <w:r w:rsidRPr="00C34ACA">
        <w:rPr>
          <w:rFonts w:asciiTheme="minorHAnsi" w:hAnsiTheme="minorHAnsi"/>
          <w:sz w:val="22"/>
        </w:rPr>
        <w:t>, które zostaną osiągnięte w terminie realizacji projektu finansowanego ze środków MSZ, czyli najpóźniej do dnia 31 grudnia 20</w:t>
      </w:r>
      <w:r w:rsidR="004E7FC6" w:rsidRPr="00C34ACA">
        <w:rPr>
          <w:rFonts w:asciiTheme="minorHAnsi" w:hAnsiTheme="minorHAnsi"/>
          <w:sz w:val="22"/>
        </w:rPr>
        <w:t>20</w:t>
      </w:r>
      <w:r w:rsidRPr="00C34ACA">
        <w:rPr>
          <w:rFonts w:asciiTheme="minorHAnsi" w:hAnsiTheme="minorHAnsi"/>
          <w:sz w:val="22"/>
        </w:rPr>
        <w:t xml:space="preserve"> r.</w:t>
      </w:r>
      <w:r w:rsidR="00185011" w:rsidRPr="00C34ACA">
        <w:rPr>
          <w:rFonts w:asciiTheme="minorHAnsi" w:hAnsiTheme="minorHAnsi"/>
          <w:sz w:val="22"/>
        </w:rPr>
        <w:t xml:space="preserve"> </w:t>
      </w:r>
      <w:bookmarkStart w:id="4" w:name="_Ref274428216"/>
    </w:p>
    <w:p w14:paraId="2C6177E0" w14:textId="18311243" w:rsidR="007F7380" w:rsidRPr="00C34ACA" w:rsidRDefault="005A51E7" w:rsidP="002D6FFE">
      <w:pPr>
        <w:pStyle w:val="Nagwek3"/>
        <w:ind w:left="567"/>
        <w:rPr>
          <w:rFonts w:asciiTheme="minorHAnsi" w:hAnsiTheme="minorHAnsi"/>
          <w:sz w:val="22"/>
        </w:rPr>
      </w:pPr>
      <w:r w:rsidRPr="00C34ACA">
        <w:rPr>
          <w:rFonts w:asciiTheme="minorHAnsi" w:hAnsiTheme="minorHAnsi"/>
          <w:sz w:val="22"/>
        </w:rPr>
        <w:t xml:space="preserve">Projekt </w:t>
      </w:r>
      <w:r w:rsidR="006136AC" w:rsidRPr="00C34ACA">
        <w:rPr>
          <w:rFonts w:asciiTheme="minorHAnsi" w:hAnsiTheme="minorHAnsi"/>
          <w:sz w:val="22"/>
        </w:rPr>
        <w:t>musi mieć charakter</w:t>
      </w:r>
      <w:r w:rsidR="007F7380" w:rsidRPr="00C34ACA">
        <w:rPr>
          <w:rFonts w:asciiTheme="minorHAnsi" w:hAnsiTheme="minorHAnsi"/>
          <w:sz w:val="22"/>
        </w:rPr>
        <w:t xml:space="preserve"> rozwojowy lub humanitarny. Projekt rozwojowy może uwzględniać komponent humanitarny</w:t>
      </w:r>
      <w:r w:rsidR="006136AC" w:rsidRPr="00C34ACA">
        <w:rPr>
          <w:rFonts w:asciiTheme="minorHAnsi" w:hAnsiTheme="minorHAnsi"/>
          <w:sz w:val="22"/>
        </w:rPr>
        <w:t xml:space="preserve"> (zgodny z założeniami z pkt. 2.1 Regulaminu)</w:t>
      </w:r>
      <w:r w:rsidR="007F7380" w:rsidRPr="00C34ACA">
        <w:rPr>
          <w:rFonts w:asciiTheme="minorHAnsi" w:hAnsiTheme="minorHAnsi"/>
          <w:sz w:val="22"/>
        </w:rPr>
        <w:t>, a projekt humanitarny może uwzględniać komponent rozwojowy</w:t>
      </w:r>
      <w:r w:rsidR="006136AC" w:rsidRPr="00C34ACA">
        <w:rPr>
          <w:rFonts w:asciiTheme="minorHAnsi" w:hAnsiTheme="minorHAnsi"/>
          <w:sz w:val="22"/>
        </w:rPr>
        <w:t xml:space="preserve"> (zgodny z założeniami z pkt 2.1 Regulaminu)</w:t>
      </w:r>
      <w:r w:rsidR="007F7380" w:rsidRPr="00C34ACA">
        <w:rPr>
          <w:rFonts w:asciiTheme="minorHAnsi" w:hAnsiTheme="minorHAnsi"/>
          <w:sz w:val="22"/>
        </w:rPr>
        <w:t xml:space="preserve">. </w:t>
      </w:r>
      <w:r w:rsidR="00651A98" w:rsidRPr="00C34ACA">
        <w:rPr>
          <w:rFonts w:asciiTheme="minorHAnsi" w:hAnsiTheme="minorHAnsi"/>
          <w:sz w:val="22"/>
        </w:rPr>
        <w:t xml:space="preserve">Projekt zawierający komponent rozwojowy lub humanitarny będzie opiniowany zgodnie ze swoim wiodącym charakterem, według kryteriów określonych odpowiednio </w:t>
      </w:r>
      <w:r w:rsidR="00C34ACA">
        <w:rPr>
          <w:rFonts w:asciiTheme="minorHAnsi" w:hAnsiTheme="minorHAnsi"/>
          <w:sz w:val="22"/>
        </w:rPr>
        <w:br/>
      </w:r>
      <w:r w:rsidR="00651A98" w:rsidRPr="00C34ACA">
        <w:rPr>
          <w:rFonts w:asciiTheme="minorHAnsi" w:hAnsiTheme="minorHAnsi"/>
          <w:sz w:val="22"/>
        </w:rPr>
        <w:t>w pkt 7.8 albo 7.9 Regulaminu</w:t>
      </w:r>
      <w:r w:rsidR="00635AEB" w:rsidRPr="00C34ACA">
        <w:rPr>
          <w:rFonts w:asciiTheme="minorHAnsi" w:hAnsiTheme="minorHAnsi"/>
          <w:sz w:val="22"/>
        </w:rPr>
        <w:t xml:space="preserve">, przy uwzględnieniu pkt. 7.13.2) i </w:t>
      </w:r>
      <w:r w:rsidR="006C7242" w:rsidRPr="00C34ACA">
        <w:rPr>
          <w:rFonts w:asciiTheme="minorHAnsi" w:hAnsiTheme="minorHAnsi"/>
          <w:sz w:val="22"/>
        </w:rPr>
        <w:t>7.13.</w:t>
      </w:r>
      <w:r w:rsidR="00635AEB" w:rsidRPr="00C34ACA">
        <w:rPr>
          <w:rFonts w:asciiTheme="minorHAnsi" w:hAnsiTheme="minorHAnsi"/>
          <w:sz w:val="22"/>
        </w:rPr>
        <w:t>3) w zakresie danego komponentu</w:t>
      </w:r>
      <w:r w:rsidR="00651A98" w:rsidRPr="00C34ACA">
        <w:rPr>
          <w:rFonts w:asciiTheme="minorHAnsi" w:hAnsiTheme="minorHAnsi"/>
          <w:sz w:val="22"/>
        </w:rPr>
        <w:t>.</w:t>
      </w:r>
    </w:p>
    <w:p w14:paraId="5E94C98F" w14:textId="0F1F6411" w:rsidR="00490DC9" w:rsidRPr="00C34ACA" w:rsidRDefault="002B5621" w:rsidP="00C34ACA">
      <w:pPr>
        <w:pStyle w:val="Nagwek3"/>
        <w:ind w:left="567"/>
        <w:rPr>
          <w:rFonts w:asciiTheme="minorHAnsi" w:hAnsiTheme="minorHAnsi"/>
          <w:sz w:val="22"/>
        </w:rPr>
      </w:pPr>
      <w:r w:rsidRPr="00C34ACA">
        <w:rPr>
          <w:rFonts w:asciiTheme="minorHAnsi" w:hAnsiTheme="minorHAnsi"/>
          <w:sz w:val="22"/>
        </w:rPr>
        <w:t xml:space="preserve">Projekt </w:t>
      </w:r>
      <w:bookmarkEnd w:id="4"/>
      <w:r w:rsidR="00A3712F" w:rsidRPr="00C34ACA">
        <w:rPr>
          <w:rFonts w:asciiTheme="minorHAnsi" w:hAnsiTheme="minorHAnsi"/>
          <w:sz w:val="22"/>
        </w:rPr>
        <w:t>może obejmować zasięgiem działań jeden kraj</w:t>
      </w:r>
      <w:r w:rsidR="00FE34E1" w:rsidRPr="00C34ACA">
        <w:rPr>
          <w:rFonts w:asciiTheme="minorHAnsi" w:hAnsiTheme="minorHAnsi"/>
          <w:sz w:val="22"/>
        </w:rPr>
        <w:t xml:space="preserve"> lub kilka krajów z danego regionu</w:t>
      </w:r>
      <w:r w:rsidR="007F7380" w:rsidRPr="00C34ACA">
        <w:rPr>
          <w:rFonts w:asciiTheme="minorHAnsi" w:hAnsiTheme="minorHAnsi"/>
          <w:sz w:val="22"/>
        </w:rPr>
        <w:t>. Projekt rozwojowy</w:t>
      </w:r>
      <w:r w:rsidR="00C46BCC" w:rsidRPr="00C34ACA">
        <w:rPr>
          <w:rFonts w:asciiTheme="minorHAnsi" w:hAnsiTheme="minorHAnsi"/>
          <w:sz w:val="22"/>
        </w:rPr>
        <w:t xml:space="preserve"> </w:t>
      </w:r>
      <w:r w:rsidR="00622D41" w:rsidRPr="00C34ACA">
        <w:rPr>
          <w:rFonts w:asciiTheme="minorHAnsi" w:hAnsiTheme="minorHAnsi"/>
          <w:sz w:val="22"/>
        </w:rPr>
        <w:t xml:space="preserve">(lub komponent rozwojowy) </w:t>
      </w:r>
      <w:r w:rsidR="006B062B" w:rsidRPr="00C34ACA">
        <w:rPr>
          <w:rFonts w:asciiTheme="minorHAnsi" w:hAnsiTheme="minorHAnsi"/>
          <w:sz w:val="22"/>
        </w:rPr>
        <w:t xml:space="preserve">może obejmować więcej niż jeden priorytet dla </w:t>
      </w:r>
      <w:r w:rsidR="007F7380" w:rsidRPr="00C34ACA">
        <w:rPr>
          <w:rFonts w:asciiTheme="minorHAnsi" w:hAnsiTheme="minorHAnsi"/>
          <w:sz w:val="22"/>
        </w:rPr>
        <w:t>danego</w:t>
      </w:r>
      <w:r w:rsidR="006B062B" w:rsidRPr="00C34ACA">
        <w:rPr>
          <w:rFonts w:asciiTheme="minorHAnsi" w:hAnsiTheme="minorHAnsi"/>
          <w:sz w:val="22"/>
        </w:rPr>
        <w:t xml:space="preserve"> kraju. </w:t>
      </w:r>
    </w:p>
    <w:p w14:paraId="3E7C89A0" w14:textId="26511A89" w:rsidR="00B46112" w:rsidRPr="00C34ACA" w:rsidRDefault="00B46112" w:rsidP="009D4F47">
      <w:pPr>
        <w:pStyle w:val="Nagwek3"/>
        <w:tabs>
          <w:tab w:val="num" w:pos="1401"/>
        </w:tabs>
        <w:ind w:left="567" w:hanging="567"/>
        <w:rPr>
          <w:rFonts w:asciiTheme="minorHAnsi" w:hAnsiTheme="minorHAnsi"/>
          <w:sz w:val="22"/>
        </w:rPr>
      </w:pPr>
      <w:r w:rsidRPr="00C34ACA">
        <w:rPr>
          <w:rFonts w:asciiTheme="minorHAnsi" w:hAnsiTheme="minorHAnsi"/>
          <w:sz w:val="22"/>
        </w:rPr>
        <w:t xml:space="preserve">Ze względu na uwarunkowania wynikające ze stanu pandemii COVID-19, szczególną uwagę należy skierować na sposób i możliwości realizacji projektów z uwzględnieniem adekwatnych przepisów sanitarno-epidemicznych obowiązujących w kraju realizacji projektu. Z uwagi na brak możliwości wykluczenia ewentualnych ograniczeń, które mogą nadal obowiązywać w okresie realizacji projektu bądź nowych, które mogą zostać wprowadzone ze względu na potencjalny dynamiczny rozwój pandemii, </w:t>
      </w:r>
      <w:r w:rsidRPr="00C34ACA">
        <w:rPr>
          <w:rFonts w:asciiTheme="minorHAnsi" w:hAnsiTheme="minorHAnsi"/>
          <w:b/>
          <w:sz w:val="22"/>
        </w:rPr>
        <w:t>w trakcie realizacji projektu należy w miarę możliwości uwzględniać wykorzystanie narzędzi teleinformatycznych do pracy na odległość, ograniczając w ten sposób przemieszczanie się osób zaangażowanych w realizację projektu.</w:t>
      </w:r>
      <w:r w:rsidRPr="00C34ACA">
        <w:rPr>
          <w:rFonts w:asciiTheme="minorHAnsi" w:hAnsiTheme="minorHAnsi"/>
          <w:sz w:val="22"/>
        </w:rPr>
        <w:t xml:space="preserve"> </w:t>
      </w:r>
      <w:r w:rsidRPr="00C34ACA">
        <w:rPr>
          <w:rFonts w:asciiTheme="minorHAnsi" w:hAnsiTheme="minorHAnsi"/>
          <w:b/>
          <w:sz w:val="22"/>
        </w:rPr>
        <w:t>Zaleca się, aby działania w kraju beneficjenta w miarę możliwości były realizowane przez partnerów lokalnych lub osoby stale przebywające w miejscu realizacji projektu.</w:t>
      </w:r>
    </w:p>
    <w:p w14:paraId="0D054FF0" w14:textId="58D4B3A0" w:rsidR="002B5621" w:rsidRPr="00FD4167" w:rsidRDefault="002B5621" w:rsidP="001947CD">
      <w:pPr>
        <w:pStyle w:val="Nagwek2"/>
        <w:rPr>
          <w:color w:val="FF0000"/>
        </w:rPr>
      </w:pPr>
      <w:r w:rsidRPr="00FD4167">
        <w:t xml:space="preserve">Podmioty uprawnione do ubiegania się o </w:t>
      </w:r>
      <w:bookmarkEnd w:id="3"/>
      <w:r w:rsidR="0008758D">
        <w:t>dotację</w:t>
      </w:r>
      <w:r w:rsidRPr="00FD4167">
        <w:t xml:space="preserve"> </w:t>
      </w:r>
    </w:p>
    <w:p w14:paraId="4CF258E2" w14:textId="05857988" w:rsidR="002B5621" w:rsidRPr="006B062B" w:rsidRDefault="002B5621" w:rsidP="00F515EF">
      <w:pPr>
        <w:pStyle w:val="Nagwek3"/>
        <w:tabs>
          <w:tab w:val="num" w:pos="567"/>
        </w:tabs>
        <w:ind w:left="567" w:hanging="567"/>
        <w:rPr>
          <w:rFonts w:ascii="Calibri" w:hAnsi="Calibri"/>
          <w:sz w:val="22"/>
        </w:rPr>
      </w:pPr>
      <w:bookmarkStart w:id="5" w:name="_Ref240363147"/>
      <w:r w:rsidRPr="006B062B">
        <w:rPr>
          <w:rFonts w:ascii="Calibri" w:hAnsi="Calibri"/>
          <w:sz w:val="22"/>
        </w:rPr>
        <w:t xml:space="preserve">O </w:t>
      </w:r>
      <w:r w:rsidR="009C4170" w:rsidRPr="006B062B">
        <w:rPr>
          <w:rFonts w:ascii="Calibri" w:hAnsi="Calibri"/>
          <w:sz w:val="22"/>
        </w:rPr>
        <w:t>udzielenie</w:t>
      </w:r>
      <w:r w:rsidRPr="006B062B">
        <w:rPr>
          <w:rFonts w:ascii="Calibri" w:hAnsi="Calibri"/>
          <w:sz w:val="22"/>
        </w:rPr>
        <w:t xml:space="preserve"> </w:t>
      </w:r>
      <w:r w:rsidR="009C4170" w:rsidRPr="006B062B">
        <w:rPr>
          <w:rFonts w:ascii="Calibri" w:hAnsi="Calibri"/>
          <w:sz w:val="22"/>
        </w:rPr>
        <w:t>dotacji</w:t>
      </w:r>
      <w:r w:rsidRPr="006B062B">
        <w:rPr>
          <w:rFonts w:ascii="Calibri" w:hAnsi="Calibri"/>
          <w:sz w:val="22"/>
        </w:rPr>
        <w:t xml:space="preserve"> w ramach konkursu mogą się ubiegać</w:t>
      </w:r>
      <w:bookmarkStart w:id="6" w:name="_Ref274424088"/>
      <w:bookmarkStart w:id="7" w:name="_Ref274466051"/>
      <w:bookmarkEnd w:id="5"/>
      <w:r w:rsidR="006B062B">
        <w:rPr>
          <w:rFonts w:ascii="Calibri" w:hAnsi="Calibri"/>
          <w:sz w:val="22"/>
        </w:rPr>
        <w:t xml:space="preserve"> </w:t>
      </w:r>
      <w:r w:rsidRPr="006B062B">
        <w:rPr>
          <w:rFonts w:ascii="Calibri" w:hAnsi="Calibri"/>
          <w:sz w:val="22"/>
        </w:rPr>
        <w:t>zarejestrowane na terenie Rzeczypospolitej Pol</w:t>
      </w:r>
      <w:r w:rsidR="005978FC" w:rsidRPr="006B062B">
        <w:rPr>
          <w:rFonts w:ascii="Calibri" w:hAnsi="Calibri"/>
          <w:sz w:val="22"/>
        </w:rPr>
        <w:t>skiej organizacje pozarządowe w </w:t>
      </w:r>
      <w:r w:rsidRPr="006B062B">
        <w:rPr>
          <w:rFonts w:ascii="Calibri" w:hAnsi="Calibri"/>
          <w:sz w:val="22"/>
        </w:rPr>
        <w:t xml:space="preserve">rozumieniu art. 3 ust. 2 ustawy z dnia 24 kwietnia 2003 r. o działalności pożytku publicznego i </w:t>
      </w:r>
      <w:r w:rsidR="008602F0" w:rsidRPr="006B062B">
        <w:rPr>
          <w:rFonts w:ascii="Calibri" w:hAnsi="Calibri"/>
          <w:sz w:val="22"/>
        </w:rPr>
        <w:t xml:space="preserve">o </w:t>
      </w:r>
      <w:r w:rsidRPr="006B062B">
        <w:rPr>
          <w:rFonts w:ascii="Calibri" w:hAnsi="Calibri"/>
          <w:sz w:val="22"/>
        </w:rPr>
        <w:t xml:space="preserve">wolontariacie </w:t>
      </w:r>
      <w:r w:rsidR="008602F0" w:rsidRPr="006B062B">
        <w:rPr>
          <w:rFonts w:ascii="Calibri" w:hAnsi="Calibri"/>
          <w:sz w:val="22"/>
        </w:rPr>
        <w:t xml:space="preserve">(Dz. U. </w:t>
      </w:r>
      <w:r w:rsidR="00DF72A1" w:rsidRPr="006B062B">
        <w:rPr>
          <w:rFonts w:ascii="Calibri" w:hAnsi="Calibri"/>
          <w:sz w:val="22"/>
        </w:rPr>
        <w:t xml:space="preserve">z </w:t>
      </w:r>
      <w:r w:rsidR="008602F0" w:rsidRPr="006B062B">
        <w:rPr>
          <w:rFonts w:ascii="Calibri" w:hAnsi="Calibri"/>
          <w:sz w:val="22"/>
        </w:rPr>
        <w:t>201</w:t>
      </w:r>
      <w:r w:rsidR="00FA4357" w:rsidRPr="006B062B">
        <w:rPr>
          <w:rFonts w:ascii="Calibri" w:hAnsi="Calibri"/>
          <w:sz w:val="22"/>
        </w:rPr>
        <w:t>9</w:t>
      </w:r>
      <w:r w:rsidR="00DF72A1" w:rsidRPr="006B062B">
        <w:rPr>
          <w:rFonts w:ascii="Calibri" w:hAnsi="Calibri"/>
          <w:sz w:val="22"/>
        </w:rPr>
        <w:t xml:space="preserve"> r.</w:t>
      </w:r>
      <w:r w:rsidR="008602F0" w:rsidRPr="006B062B">
        <w:rPr>
          <w:rFonts w:ascii="Calibri" w:hAnsi="Calibri"/>
          <w:sz w:val="22"/>
        </w:rPr>
        <w:t xml:space="preserve"> poz. </w:t>
      </w:r>
      <w:r w:rsidR="00FA4357" w:rsidRPr="006B062B">
        <w:rPr>
          <w:rFonts w:ascii="Calibri" w:hAnsi="Calibri"/>
          <w:sz w:val="22"/>
        </w:rPr>
        <w:t>688,</w:t>
      </w:r>
      <w:r w:rsidR="00A956FA" w:rsidRPr="006B062B">
        <w:rPr>
          <w:rFonts w:ascii="Calibri" w:hAnsi="Calibri"/>
          <w:sz w:val="22"/>
        </w:rPr>
        <w:t xml:space="preserve"> z </w:t>
      </w:r>
      <w:proofErr w:type="spellStart"/>
      <w:r w:rsidR="00A956FA" w:rsidRPr="006B062B">
        <w:rPr>
          <w:rFonts w:ascii="Calibri" w:hAnsi="Calibri"/>
          <w:sz w:val="22"/>
        </w:rPr>
        <w:t>późn</w:t>
      </w:r>
      <w:proofErr w:type="spellEnd"/>
      <w:r w:rsidR="00A956FA" w:rsidRPr="006B062B">
        <w:rPr>
          <w:rFonts w:ascii="Calibri" w:hAnsi="Calibri"/>
          <w:sz w:val="22"/>
        </w:rPr>
        <w:t>. zm.</w:t>
      </w:r>
      <w:r w:rsidR="008602F0" w:rsidRPr="006B062B">
        <w:rPr>
          <w:rFonts w:ascii="Calibri" w:hAnsi="Calibri"/>
          <w:sz w:val="22"/>
        </w:rPr>
        <w:t xml:space="preserve">) </w:t>
      </w:r>
      <w:r w:rsidRPr="006B062B">
        <w:rPr>
          <w:rFonts w:ascii="Calibri" w:hAnsi="Calibri"/>
          <w:sz w:val="22"/>
        </w:rPr>
        <w:t>oraz podmioty wymienione w art. 3 ust. 3 ww. ustawy</w:t>
      </w:r>
      <w:r w:rsidR="00695011" w:rsidRPr="006B062B">
        <w:rPr>
          <w:rFonts w:ascii="Calibri" w:hAnsi="Calibri"/>
          <w:sz w:val="22"/>
        </w:rPr>
        <w:t xml:space="preserve">, </w:t>
      </w:r>
      <w:r w:rsidR="00D16E94" w:rsidRPr="006B062B">
        <w:rPr>
          <w:rFonts w:ascii="Calibri" w:hAnsi="Calibri"/>
          <w:sz w:val="22"/>
        </w:rPr>
        <w:t>tj.</w:t>
      </w:r>
      <w:r w:rsidRPr="006B062B">
        <w:rPr>
          <w:rFonts w:ascii="Calibri" w:hAnsi="Calibri"/>
          <w:sz w:val="22"/>
        </w:rPr>
        <w:t>:</w:t>
      </w:r>
      <w:bookmarkEnd w:id="6"/>
      <w:bookmarkEnd w:id="7"/>
    </w:p>
    <w:p w14:paraId="0848B411" w14:textId="77777777" w:rsidR="002B5621" w:rsidRPr="00FD4167" w:rsidRDefault="002B5621" w:rsidP="007039A4">
      <w:pPr>
        <w:pStyle w:val="Nagwek4"/>
        <w:numPr>
          <w:ilvl w:val="0"/>
          <w:numId w:val="31"/>
        </w:numPr>
        <w:rPr>
          <w:rFonts w:ascii="Calibri" w:hAnsi="Calibri"/>
          <w:sz w:val="22"/>
          <w:szCs w:val="22"/>
        </w:rPr>
      </w:pPr>
      <w:r w:rsidRPr="00FD4167">
        <w:rPr>
          <w:rFonts w:ascii="Calibri" w:hAnsi="Calibri"/>
          <w:sz w:val="22"/>
          <w:szCs w:val="22"/>
        </w:rPr>
        <w:t xml:space="preserve">stowarzyszenia, </w:t>
      </w:r>
    </w:p>
    <w:p w14:paraId="68309B1C" w14:textId="77777777" w:rsidR="002B5621" w:rsidRPr="00FD4167" w:rsidRDefault="002B5621" w:rsidP="007039A4">
      <w:pPr>
        <w:pStyle w:val="Nagwek5"/>
        <w:numPr>
          <w:ilvl w:val="0"/>
          <w:numId w:val="31"/>
        </w:numPr>
        <w:rPr>
          <w:rFonts w:ascii="Calibri" w:hAnsi="Calibri"/>
          <w:sz w:val="22"/>
          <w:szCs w:val="22"/>
        </w:rPr>
      </w:pPr>
      <w:r w:rsidRPr="00FD4167">
        <w:rPr>
          <w:rFonts w:ascii="Calibri" w:hAnsi="Calibri"/>
          <w:sz w:val="22"/>
          <w:szCs w:val="22"/>
        </w:rPr>
        <w:t>fundacje,</w:t>
      </w:r>
    </w:p>
    <w:p w14:paraId="2BBB5E16" w14:textId="20AF3E9A" w:rsidR="002B5621" w:rsidRPr="00FD4167" w:rsidRDefault="002B5621" w:rsidP="007039A4">
      <w:pPr>
        <w:pStyle w:val="Nagwek5"/>
        <w:numPr>
          <w:ilvl w:val="0"/>
          <w:numId w:val="31"/>
        </w:numPr>
        <w:rPr>
          <w:rFonts w:ascii="Calibri" w:hAnsi="Calibri"/>
          <w:sz w:val="22"/>
          <w:szCs w:val="22"/>
        </w:rPr>
      </w:pPr>
      <w:r w:rsidRPr="00FD4167">
        <w:rPr>
          <w:rFonts w:ascii="Calibri" w:hAnsi="Calibri"/>
          <w:sz w:val="22"/>
          <w:szCs w:val="22"/>
        </w:rPr>
        <w:t>osoby prawne i jednostki organizacyjne dzia</w:t>
      </w:r>
      <w:r w:rsidR="005978FC">
        <w:rPr>
          <w:rFonts w:ascii="Calibri" w:hAnsi="Calibri"/>
          <w:sz w:val="22"/>
          <w:szCs w:val="22"/>
        </w:rPr>
        <w:t>łające na podstawie przepisów o </w:t>
      </w:r>
      <w:r w:rsidRPr="00FD4167">
        <w:rPr>
          <w:rFonts w:ascii="Calibri" w:hAnsi="Calibri"/>
          <w:sz w:val="22"/>
          <w:szCs w:val="22"/>
        </w:rPr>
        <w:t>stosunku Państwa do Kościoła Katolickieg</w:t>
      </w:r>
      <w:r w:rsidR="005978FC">
        <w:rPr>
          <w:rFonts w:ascii="Calibri" w:hAnsi="Calibri"/>
          <w:sz w:val="22"/>
          <w:szCs w:val="22"/>
        </w:rPr>
        <w:t>o w Rzeczpospolitej Polskiej, o </w:t>
      </w:r>
      <w:r w:rsidRPr="00FD4167">
        <w:rPr>
          <w:rFonts w:ascii="Calibri" w:hAnsi="Calibri"/>
          <w:sz w:val="22"/>
          <w:szCs w:val="22"/>
        </w:rPr>
        <w:t>stosunku Państwa do innych kościołów</w:t>
      </w:r>
      <w:r w:rsidR="005978FC">
        <w:rPr>
          <w:rFonts w:ascii="Calibri" w:hAnsi="Calibri"/>
          <w:sz w:val="22"/>
          <w:szCs w:val="22"/>
        </w:rPr>
        <w:t xml:space="preserve"> i związków wyznaniowych oraz o </w:t>
      </w:r>
      <w:r w:rsidRPr="00FD4167">
        <w:rPr>
          <w:rFonts w:ascii="Calibri" w:hAnsi="Calibri"/>
          <w:sz w:val="22"/>
          <w:szCs w:val="22"/>
        </w:rPr>
        <w:t>gwarancjach wolności sumienia i wyznania, jeżeli ich cele statutowe obejmują prowadzenie działalności pożytku publicznego,</w:t>
      </w:r>
    </w:p>
    <w:p w14:paraId="4E152E75" w14:textId="6BA773E4" w:rsidR="002B5621" w:rsidRPr="00FD4167" w:rsidRDefault="002B5621" w:rsidP="007039A4">
      <w:pPr>
        <w:pStyle w:val="Nagwek5"/>
        <w:numPr>
          <w:ilvl w:val="0"/>
          <w:numId w:val="31"/>
        </w:numPr>
        <w:rPr>
          <w:rFonts w:ascii="Calibri" w:hAnsi="Calibri"/>
          <w:sz w:val="22"/>
          <w:szCs w:val="22"/>
        </w:rPr>
      </w:pPr>
      <w:r w:rsidRPr="00FD4167">
        <w:rPr>
          <w:rFonts w:ascii="Calibri" w:hAnsi="Calibri"/>
          <w:sz w:val="22"/>
          <w:szCs w:val="22"/>
        </w:rPr>
        <w:t xml:space="preserve">spółki akcyjne i spółki z ograniczoną odpowiedzialnością oraz kluby sportowe będące spółkami działającymi na podstawie przepisów ustawy z dnia 25 czerwca 2010 r. o sporcie </w:t>
      </w:r>
      <w:r w:rsidRPr="00DC11D3">
        <w:rPr>
          <w:rFonts w:ascii="Calibri" w:hAnsi="Calibri"/>
          <w:sz w:val="22"/>
          <w:szCs w:val="22"/>
        </w:rPr>
        <w:t>(</w:t>
      </w:r>
      <w:r w:rsidRPr="00FA4357">
        <w:rPr>
          <w:rFonts w:ascii="Calibri" w:hAnsi="Calibri"/>
          <w:sz w:val="22"/>
          <w:szCs w:val="22"/>
        </w:rPr>
        <w:t>Dz. U.</w:t>
      </w:r>
      <w:r w:rsidR="005C65BD" w:rsidRPr="00FA4357">
        <w:rPr>
          <w:rFonts w:ascii="Calibri" w:hAnsi="Calibri"/>
          <w:sz w:val="22"/>
          <w:szCs w:val="22"/>
        </w:rPr>
        <w:t xml:space="preserve"> </w:t>
      </w:r>
      <w:r w:rsidR="00DF72A1" w:rsidRPr="00FA4357">
        <w:rPr>
          <w:rFonts w:ascii="Calibri" w:hAnsi="Calibri"/>
          <w:sz w:val="22"/>
          <w:szCs w:val="22"/>
        </w:rPr>
        <w:t xml:space="preserve">z </w:t>
      </w:r>
      <w:r w:rsidR="00A956FA" w:rsidRPr="00FA4357">
        <w:rPr>
          <w:rFonts w:ascii="Calibri" w:hAnsi="Calibri"/>
          <w:sz w:val="22"/>
          <w:szCs w:val="22"/>
        </w:rPr>
        <w:t>201</w:t>
      </w:r>
      <w:r w:rsidR="00FA4357" w:rsidRPr="00FA4357">
        <w:rPr>
          <w:rFonts w:ascii="Calibri" w:hAnsi="Calibri"/>
          <w:sz w:val="22"/>
          <w:szCs w:val="22"/>
        </w:rPr>
        <w:t>9</w:t>
      </w:r>
      <w:r w:rsidR="00DF72A1" w:rsidRPr="00FA4357">
        <w:rPr>
          <w:rFonts w:ascii="Calibri" w:hAnsi="Calibri"/>
          <w:sz w:val="22"/>
          <w:szCs w:val="22"/>
        </w:rPr>
        <w:t xml:space="preserve"> r.</w:t>
      </w:r>
      <w:r w:rsidR="00154594" w:rsidRPr="00FA4357">
        <w:rPr>
          <w:rFonts w:ascii="Calibri" w:hAnsi="Calibri"/>
          <w:sz w:val="22"/>
          <w:szCs w:val="22"/>
        </w:rPr>
        <w:t xml:space="preserve"> poz. </w:t>
      </w:r>
      <w:r w:rsidR="00FA4357" w:rsidRPr="00FA4357">
        <w:rPr>
          <w:rFonts w:ascii="Calibri" w:hAnsi="Calibri"/>
          <w:sz w:val="22"/>
          <w:szCs w:val="22"/>
        </w:rPr>
        <w:t>1468</w:t>
      </w:r>
      <w:r w:rsidR="00684832">
        <w:rPr>
          <w:rFonts w:ascii="Calibri" w:hAnsi="Calibri"/>
          <w:sz w:val="22"/>
          <w:szCs w:val="22"/>
        </w:rPr>
        <w:t xml:space="preserve"> z późn.zm.</w:t>
      </w:r>
      <w:r w:rsidRPr="00DC11D3">
        <w:rPr>
          <w:rFonts w:ascii="Calibri" w:hAnsi="Calibri"/>
          <w:sz w:val="22"/>
          <w:szCs w:val="22"/>
        </w:rPr>
        <w:t>),</w:t>
      </w:r>
      <w:r w:rsidRPr="00FD4167">
        <w:rPr>
          <w:rFonts w:ascii="Calibri" w:hAnsi="Calibri"/>
          <w:sz w:val="22"/>
          <w:szCs w:val="22"/>
        </w:rPr>
        <w:t xml:space="preserve"> które nie działają w celu osiągnięcia zysku oraz przeznaczają całość dochodu na realizację celów statutowych oraz nie przeznaczają zysku do podziału pomiędzy swoich członków, udziałowców, akcjonariuszy i pracowników,</w:t>
      </w:r>
    </w:p>
    <w:p w14:paraId="1DA42EC0" w14:textId="77777777" w:rsidR="002B5621" w:rsidRPr="00FD4167" w:rsidRDefault="002B5621" w:rsidP="007039A4">
      <w:pPr>
        <w:pStyle w:val="Nagwek5"/>
        <w:numPr>
          <w:ilvl w:val="0"/>
          <w:numId w:val="31"/>
        </w:numPr>
        <w:rPr>
          <w:rFonts w:ascii="Calibri" w:hAnsi="Calibri"/>
          <w:sz w:val="22"/>
          <w:szCs w:val="22"/>
        </w:rPr>
      </w:pPr>
      <w:r w:rsidRPr="00FD4167">
        <w:rPr>
          <w:rFonts w:ascii="Calibri" w:hAnsi="Calibri"/>
          <w:sz w:val="22"/>
          <w:szCs w:val="22"/>
        </w:rPr>
        <w:t>stowarzyszenia jednostek samorządu terytorialnego,</w:t>
      </w:r>
    </w:p>
    <w:p w14:paraId="3EA232F9" w14:textId="12F11318" w:rsidR="002B5621" w:rsidRPr="00FD4167" w:rsidRDefault="00304A56" w:rsidP="007039A4">
      <w:pPr>
        <w:pStyle w:val="Nagwek5"/>
        <w:numPr>
          <w:ilvl w:val="0"/>
          <w:numId w:val="3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spółdzielnie socjalne.</w:t>
      </w:r>
    </w:p>
    <w:p w14:paraId="25988CB3" w14:textId="02BDC424" w:rsidR="002B5621" w:rsidRPr="00041667" w:rsidRDefault="00AC7BFC" w:rsidP="001947CD">
      <w:pPr>
        <w:pStyle w:val="Nagwek3"/>
        <w:tabs>
          <w:tab w:val="num" w:pos="567"/>
        </w:tabs>
        <w:ind w:left="567" w:hanging="567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Dotacje celowe nie mogą być przyznawane podmiot</w:t>
      </w:r>
      <w:r w:rsidR="004A5235">
        <w:rPr>
          <w:rFonts w:ascii="Calibri" w:hAnsi="Calibri"/>
          <w:sz w:val="22"/>
        </w:rPr>
        <w:t>o</w:t>
      </w:r>
      <w:r>
        <w:rPr>
          <w:rFonts w:ascii="Calibri" w:hAnsi="Calibri"/>
          <w:sz w:val="22"/>
        </w:rPr>
        <w:t>m</w:t>
      </w:r>
      <w:r w:rsidR="002B5621" w:rsidRPr="00041667">
        <w:rPr>
          <w:rFonts w:ascii="Calibri" w:hAnsi="Calibri"/>
          <w:sz w:val="22"/>
        </w:rPr>
        <w:t>, w których pracownicy MSZ lub placówek zagranicznych pełnią funkcje w organach zarządzających lub organach kontroli lub nadzoru, chyba że zostali skierowani do pełnienia tych funkcji przez Ministra lub pełnią te funkcje w podmiocie należącym do sektora finansów publicznych albo w fundacji, której fundatorem jest Skarb Państwa.</w:t>
      </w:r>
    </w:p>
    <w:p w14:paraId="685A83EB" w14:textId="6721DACA" w:rsidR="007C6464" w:rsidRPr="007C6464" w:rsidRDefault="00AC7BFC" w:rsidP="001B4CEA">
      <w:pPr>
        <w:pStyle w:val="Nagwek3"/>
        <w:tabs>
          <w:tab w:val="num" w:pos="567"/>
        </w:tabs>
        <w:ind w:left="567" w:hanging="567"/>
        <w:rPr>
          <w:rFonts w:asciiTheme="minorHAnsi" w:hAnsiTheme="minorHAnsi"/>
          <w:sz w:val="22"/>
        </w:rPr>
      </w:pPr>
      <w:bookmarkStart w:id="8" w:name="_Ref274496769"/>
      <w:r>
        <w:rPr>
          <w:rFonts w:asciiTheme="minorHAnsi" w:hAnsiTheme="minorHAnsi"/>
          <w:sz w:val="22"/>
        </w:rPr>
        <w:t>W konkursie nie mogą uczestniczyć</w:t>
      </w:r>
      <w:r w:rsidR="007C6464" w:rsidRPr="007C6464">
        <w:rPr>
          <w:rFonts w:asciiTheme="minorHAnsi" w:hAnsiTheme="minorHAnsi"/>
          <w:sz w:val="22"/>
        </w:rPr>
        <w:t xml:space="preserve"> podmioty, które</w:t>
      </w:r>
      <w:r w:rsidR="00FD2F21" w:rsidRPr="00FD2F21">
        <w:rPr>
          <w:rFonts w:asciiTheme="minorHAnsi" w:hAnsiTheme="minorHAnsi"/>
          <w:bCs/>
          <w:sz w:val="22"/>
        </w:rPr>
        <w:t xml:space="preserve"> </w:t>
      </w:r>
      <w:r w:rsidR="00FD2F21" w:rsidRPr="007C6464">
        <w:rPr>
          <w:rFonts w:asciiTheme="minorHAnsi" w:hAnsiTheme="minorHAnsi"/>
          <w:bCs/>
          <w:sz w:val="22"/>
        </w:rPr>
        <w:t>na dzień zakończenia naboru ofert</w:t>
      </w:r>
      <w:r w:rsidR="007C6464" w:rsidRPr="007C6464">
        <w:rPr>
          <w:rFonts w:asciiTheme="minorHAnsi" w:hAnsiTheme="minorHAnsi"/>
          <w:sz w:val="22"/>
        </w:rPr>
        <w:t>:</w:t>
      </w:r>
    </w:p>
    <w:p w14:paraId="7383C6DA" w14:textId="1066F013" w:rsidR="007C6464" w:rsidRPr="007C6464" w:rsidRDefault="007C6464" w:rsidP="001B1936">
      <w:pPr>
        <w:numPr>
          <w:ilvl w:val="2"/>
          <w:numId w:val="17"/>
        </w:numPr>
        <w:spacing w:before="120" w:after="120"/>
        <w:ind w:left="1276" w:hanging="425"/>
        <w:outlineLvl w:val="0"/>
        <w:rPr>
          <w:rFonts w:asciiTheme="minorHAnsi" w:hAnsiTheme="minorHAnsi"/>
          <w:bCs/>
          <w:sz w:val="22"/>
          <w:szCs w:val="22"/>
        </w:rPr>
      </w:pPr>
      <w:r w:rsidRPr="007C6464">
        <w:rPr>
          <w:rFonts w:asciiTheme="minorHAnsi" w:hAnsiTheme="minorHAnsi"/>
          <w:bCs/>
          <w:sz w:val="22"/>
          <w:szCs w:val="22"/>
        </w:rPr>
        <w:t xml:space="preserve">nie przedstawiły wymaganego przed tym terminem </w:t>
      </w:r>
      <w:r w:rsidR="009E2444">
        <w:rPr>
          <w:rFonts w:asciiTheme="minorHAnsi" w:hAnsiTheme="minorHAnsi"/>
          <w:bCs/>
          <w:sz w:val="22"/>
          <w:szCs w:val="22"/>
        </w:rPr>
        <w:t>sprawozdania</w:t>
      </w:r>
      <w:r w:rsidR="0049278B">
        <w:rPr>
          <w:rFonts w:asciiTheme="minorHAnsi" w:hAnsiTheme="minorHAnsi"/>
          <w:bCs/>
          <w:sz w:val="22"/>
          <w:szCs w:val="22"/>
        </w:rPr>
        <w:t xml:space="preserve"> z realizacji </w:t>
      </w:r>
      <w:r w:rsidR="00E85D99">
        <w:rPr>
          <w:rFonts w:asciiTheme="minorHAnsi" w:hAnsiTheme="minorHAnsi"/>
          <w:bCs/>
          <w:sz w:val="22"/>
          <w:szCs w:val="22"/>
        </w:rPr>
        <w:t>zadania publicznego zleconego przez Ministra</w:t>
      </w:r>
      <w:r w:rsidRPr="007C6464">
        <w:rPr>
          <w:rFonts w:asciiTheme="minorHAnsi" w:hAnsiTheme="minorHAnsi"/>
          <w:bCs/>
          <w:sz w:val="22"/>
          <w:szCs w:val="22"/>
        </w:rPr>
        <w:t>;</w:t>
      </w:r>
    </w:p>
    <w:p w14:paraId="21709C66" w14:textId="582BB9FE" w:rsidR="00E700D1" w:rsidRDefault="007C6464" w:rsidP="001B1936">
      <w:pPr>
        <w:numPr>
          <w:ilvl w:val="2"/>
          <w:numId w:val="17"/>
        </w:numPr>
        <w:spacing w:before="120" w:after="120"/>
        <w:ind w:left="1276" w:hanging="425"/>
        <w:outlineLvl w:val="0"/>
        <w:rPr>
          <w:rFonts w:asciiTheme="minorHAnsi" w:hAnsiTheme="minorHAnsi"/>
          <w:bCs/>
          <w:sz w:val="22"/>
          <w:szCs w:val="22"/>
        </w:rPr>
      </w:pPr>
      <w:r w:rsidRPr="007C6464">
        <w:rPr>
          <w:rFonts w:asciiTheme="minorHAnsi" w:hAnsiTheme="minorHAnsi"/>
          <w:bCs/>
          <w:sz w:val="22"/>
          <w:szCs w:val="22"/>
        </w:rPr>
        <w:t xml:space="preserve">nie dokonały </w:t>
      </w:r>
      <w:r w:rsidR="00E85D99">
        <w:rPr>
          <w:rFonts w:asciiTheme="minorHAnsi" w:hAnsiTheme="minorHAnsi"/>
          <w:bCs/>
          <w:sz w:val="22"/>
          <w:szCs w:val="22"/>
        </w:rPr>
        <w:t>w wymaganym terminie</w:t>
      </w:r>
      <w:r w:rsidR="004A1413">
        <w:rPr>
          <w:rFonts w:asciiTheme="minorHAnsi" w:hAnsiTheme="minorHAnsi"/>
          <w:bCs/>
          <w:sz w:val="22"/>
          <w:szCs w:val="22"/>
        </w:rPr>
        <w:t xml:space="preserve"> </w:t>
      </w:r>
      <w:r w:rsidR="00E700D1">
        <w:rPr>
          <w:rFonts w:asciiTheme="minorHAnsi" w:hAnsiTheme="minorHAnsi"/>
          <w:bCs/>
          <w:sz w:val="22"/>
          <w:szCs w:val="22"/>
        </w:rPr>
        <w:t>zwrotu należności budżetu państwa</w:t>
      </w:r>
      <w:r w:rsidR="00D65889">
        <w:rPr>
          <w:rFonts w:asciiTheme="minorHAnsi" w:hAnsiTheme="minorHAnsi"/>
          <w:bCs/>
          <w:sz w:val="22"/>
          <w:szCs w:val="22"/>
        </w:rPr>
        <w:t>, która podlegała zwrotowi</w:t>
      </w:r>
      <w:r w:rsidR="00F16222">
        <w:rPr>
          <w:rFonts w:asciiTheme="minorHAnsi" w:hAnsiTheme="minorHAnsi"/>
          <w:bCs/>
          <w:sz w:val="22"/>
          <w:szCs w:val="22"/>
        </w:rPr>
        <w:t xml:space="preserve"> z tytułu:</w:t>
      </w:r>
    </w:p>
    <w:p w14:paraId="782CAAA0" w14:textId="5939FD18" w:rsidR="00F16222" w:rsidRDefault="007C6464" w:rsidP="007039A4">
      <w:pPr>
        <w:pStyle w:val="Akapitzlist"/>
        <w:numPr>
          <w:ilvl w:val="0"/>
          <w:numId w:val="19"/>
        </w:numPr>
        <w:spacing w:before="120" w:after="120"/>
        <w:outlineLvl w:val="0"/>
        <w:rPr>
          <w:rFonts w:asciiTheme="minorHAnsi" w:hAnsiTheme="minorHAnsi"/>
          <w:bCs/>
          <w:sz w:val="22"/>
          <w:szCs w:val="22"/>
        </w:rPr>
      </w:pPr>
      <w:r w:rsidRPr="00E700D1">
        <w:rPr>
          <w:rFonts w:asciiTheme="minorHAnsi" w:hAnsiTheme="minorHAnsi"/>
          <w:bCs/>
          <w:sz w:val="22"/>
          <w:szCs w:val="22"/>
        </w:rPr>
        <w:t>niewykorzystanej części dotacji</w:t>
      </w:r>
      <w:r w:rsidR="00F16222">
        <w:rPr>
          <w:rFonts w:asciiTheme="minorHAnsi" w:hAnsiTheme="minorHAnsi"/>
          <w:bCs/>
          <w:sz w:val="22"/>
          <w:szCs w:val="22"/>
        </w:rPr>
        <w:t>,</w:t>
      </w:r>
    </w:p>
    <w:p w14:paraId="649AB774" w14:textId="77777777" w:rsidR="007C6464" w:rsidRDefault="007C6464" w:rsidP="007039A4">
      <w:pPr>
        <w:pStyle w:val="Akapitzlist"/>
        <w:numPr>
          <w:ilvl w:val="0"/>
          <w:numId w:val="19"/>
        </w:numPr>
        <w:spacing w:before="120" w:after="120"/>
        <w:outlineLvl w:val="0"/>
        <w:rPr>
          <w:rFonts w:asciiTheme="minorHAnsi" w:hAnsiTheme="minorHAnsi"/>
          <w:bCs/>
          <w:sz w:val="22"/>
          <w:szCs w:val="22"/>
        </w:rPr>
      </w:pPr>
      <w:r w:rsidRPr="00E700D1">
        <w:rPr>
          <w:rFonts w:asciiTheme="minorHAnsi" w:hAnsiTheme="minorHAnsi"/>
          <w:bCs/>
          <w:sz w:val="22"/>
          <w:szCs w:val="22"/>
        </w:rPr>
        <w:t xml:space="preserve"> </w:t>
      </w:r>
      <w:r w:rsidR="00F16222" w:rsidRPr="007C6464">
        <w:rPr>
          <w:rFonts w:asciiTheme="minorHAnsi" w:hAnsiTheme="minorHAnsi"/>
          <w:bCs/>
          <w:sz w:val="22"/>
          <w:szCs w:val="22"/>
        </w:rPr>
        <w:t>dotacji lub jej części wykorzystanej niezgodnie</w:t>
      </w:r>
      <w:r w:rsidR="00F16222">
        <w:rPr>
          <w:rFonts w:asciiTheme="minorHAnsi" w:hAnsiTheme="minorHAnsi"/>
          <w:bCs/>
          <w:sz w:val="22"/>
          <w:szCs w:val="22"/>
        </w:rPr>
        <w:t xml:space="preserve"> </w:t>
      </w:r>
      <w:r w:rsidR="00F16222" w:rsidRPr="007C6464">
        <w:rPr>
          <w:rFonts w:asciiTheme="minorHAnsi" w:hAnsiTheme="minorHAnsi"/>
          <w:bCs/>
          <w:sz w:val="22"/>
          <w:szCs w:val="22"/>
        </w:rPr>
        <w:t>z przeznaczeniem, pobranej nienależnie lub w nadmiernej wysokości</w:t>
      </w:r>
      <w:r w:rsidR="00F16222">
        <w:rPr>
          <w:rFonts w:asciiTheme="minorHAnsi" w:hAnsiTheme="minorHAnsi"/>
          <w:bCs/>
          <w:sz w:val="22"/>
          <w:szCs w:val="22"/>
        </w:rPr>
        <w:t>,</w:t>
      </w:r>
    </w:p>
    <w:p w14:paraId="1E7CDCBF" w14:textId="77777777" w:rsidR="00F16222" w:rsidRPr="00E700D1" w:rsidRDefault="00F16222" w:rsidP="007039A4">
      <w:pPr>
        <w:pStyle w:val="Akapitzlist"/>
        <w:numPr>
          <w:ilvl w:val="0"/>
          <w:numId w:val="19"/>
        </w:numPr>
        <w:spacing w:before="120" w:after="120"/>
        <w:outlineLvl w:val="0"/>
        <w:rPr>
          <w:rFonts w:asciiTheme="minorHAnsi" w:hAnsiTheme="minorHAnsi"/>
          <w:bCs/>
          <w:sz w:val="22"/>
          <w:szCs w:val="22"/>
        </w:rPr>
      </w:pPr>
      <w:r w:rsidRPr="007C6464">
        <w:rPr>
          <w:rFonts w:asciiTheme="minorHAnsi" w:hAnsiTheme="minorHAnsi"/>
          <w:bCs/>
          <w:sz w:val="22"/>
          <w:szCs w:val="22"/>
        </w:rPr>
        <w:t>dotacji lub jej części wykorzystanej niezgodnie</w:t>
      </w:r>
      <w:r>
        <w:rPr>
          <w:rFonts w:asciiTheme="minorHAnsi" w:hAnsiTheme="minorHAnsi"/>
          <w:bCs/>
          <w:sz w:val="22"/>
          <w:szCs w:val="22"/>
        </w:rPr>
        <w:t xml:space="preserve"> </w:t>
      </w:r>
      <w:r w:rsidRPr="007C6464">
        <w:rPr>
          <w:rFonts w:asciiTheme="minorHAnsi" w:hAnsiTheme="minorHAnsi"/>
          <w:bCs/>
          <w:sz w:val="22"/>
          <w:szCs w:val="22"/>
        </w:rPr>
        <w:t>z warunkami umowy.</w:t>
      </w:r>
    </w:p>
    <w:p w14:paraId="70AFCCB2" w14:textId="2DA2BEBC" w:rsidR="002B5621" w:rsidRDefault="00151918" w:rsidP="001F3AD0">
      <w:pPr>
        <w:pStyle w:val="Nagwek3"/>
        <w:tabs>
          <w:tab w:val="num" w:pos="567"/>
        </w:tabs>
        <w:ind w:left="567" w:hanging="567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W konkursie nie mogą brać udziału</w:t>
      </w:r>
      <w:r w:rsidR="002B5621" w:rsidRPr="00FD4167">
        <w:rPr>
          <w:rFonts w:ascii="Calibri" w:hAnsi="Calibri"/>
          <w:sz w:val="22"/>
        </w:rPr>
        <w:t xml:space="preserve"> podmioty, w których osoby, wobec których orzeczono zakaz pełnienia funkcji związanych z dysponowaniem środkam</w:t>
      </w:r>
      <w:r w:rsidR="005978FC">
        <w:rPr>
          <w:rFonts w:ascii="Calibri" w:hAnsi="Calibri"/>
          <w:sz w:val="22"/>
        </w:rPr>
        <w:t>i publicznymi, pełnią funkcje w </w:t>
      </w:r>
      <w:r w:rsidR="002B5621" w:rsidRPr="00FD4167">
        <w:rPr>
          <w:rFonts w:ascii="Calibri" w:hAnsi="Calibri"/>
          <w:sz w:val="22"/>
        </w:rPr>
        <w:t>organach zarządzających bądź zostały upoważnione do podpisania umowy dotacji lub jej rozliczenia.</w:t>
      </w:r>
      <w:bookmarkEnd w:id="8"/>
    </w:p>
    <w:p w14:paraId="725CEAAA" w14:textId="77777777" w:rsidR="002B5621" w:rsidRPr="00F9708E" w:rsidRDefault="002B5621" w:rsidP="001947CD">
      <w:pPr>
        <w:pStyle w:val="Nagwek2"/>
      </w:pPr>
      <w:r w:rsidRPr="00F9708E">
        <w:t>Finansowanie projektów</w:t>
      </w:r>
      <w:r w:rsidR="0053334D" w:rsidRPr="00F9708E">
        <w:t xml:space="preserve"> </w:t>
      </w:r>
    </w:p>
    <w:p w14:paraId="7B04FB3C" w14:textId="0870E2C6" w:rsidR="001947CD" w:rsidRPr="001947CD" w:rsidRDefault="002B5621" w:rsidP="001947CD">
      <w:pPr>
        <w:pStyle w:val="Nagwek3"/>
        <w:ind w:left="567" w:hanging="567"/>
        <w:rPr>
          <w:rFonts w:ascii="Calibri" w:hAnsi="Calibri"/>
          <w:sz w:val="22"/>
        </w:rPr>
      </w:pPr>
      <w:r w:rsidRPr="00CD0BD5">
        <w:rPr>
          <w:rFonts w:asciiTheme="minorHAnsi" w:hAnsiTheme="minorHAnsi"/>
          <w:sz w:val="22"/>
        </w:rPr>
        <w:t xml:space="preserve">Środki finansowe na </w:t>
      </w:r>
      <w:r w:rsidR="005A30A4">
        <w:rPr>
          <w:rFonts w:asciiTheme="minorHAnsi" w:hAnsiTheme="minorHAnsi"/>
          <w:sz w:val="22"/>
        </w:rPr>
        <w:t>realizację</w:t>
      </w:r>
      <w:r w:rsidRPr="00CD0BD5">
        <w:rPr>
          <w:rFonts w:asciiTheme="minorHAnsi" w:hAnsiTheme="minorHAnsi"/>
          <w:sz w:val="22"/>
        </w:rPr>
        <w:t xml:space="preserve"> projektów wyłonionych w konkursie będą pochodzić z rezerwy celowej budżetu państwa na rok 20</w:t>
      </w:r>
      <w:r w:rsidR="0034694C">
        <w:rPr>
          <w:rFonts w:asciiTheme="minorHAnsi" w:hAnsiTheme="minorHAnsi"/>
          <w:sz w:val="22"/>
        </w:rPr>
        <w:t>20</w:t>
      </w:r>
      <w:r w:rsidRPr="00CD0BD5">
        <w:rPr>
          <w:rFonts w:asciiTheme="minorHAnsi" w:hAnsiTheme="minorHAnsi"/>
          <w:sz w:val="22"/>
        </w:rPr>
        <w:t xml:space="preserve"> przeznaczonej na </w:t>
      </w:r>
      <w:r w:rsidR="00E60DE5">
        <w:rPr>
          <w:rFonts w:asciiTheme="minorHAnsi" w:hAnsiTheme="minorHAnsi"/>
          <w:sz w:val="22"/>
        </w:rPr>
        <w:t>współpracę rozwojową</w:t>
      </w:r>
      <w:r w:rsidRPr="00CD0BD5">
        <w:rPr>
          <w:rFonts w:ascii="Calibri" w:hAnsi="Calibri"/>
          <w:sz w:val="22"/>
        </w:rPr>
        <w:t>, zwanej dalej „rezerwą celową”. Maksymalna łączna kwota środków finansowych wynosi:</w:t>
      </w:r>
      <w:r w:rsidR="00CD0BD5">
        <w:rPr>
          <w:rFonts w:ascii="Calibri" w:hAnsi="Calibri"/>
          <w:sz w:val="22"/>
        </w:rPr>
        <w:t xml:space="preserve"> </w:t>
      </w:r>
      <w:r w:rsidR="00532ED6">
        <w:rPr>
          <w:rFonts w:ascii="Calibri" w:hAnsi="Calibri"/>
          <w:b/>
          <w:sz w:val="22"/>
        </w:rPr>
        <w:t>8 000 000,00</w:t>
      </w:r>
      <w:r w:rsidR="000A1BAF" w:rsidRPr="004C01CA">
        <w:rPr>
          <w:rFonts w:ascii="Calibri" w:hAnsi="Calibri"/>
          <w:b/>
          <w:sz w:val="22"/>
        </w:rPr>
        <w:t xml:space="preserve"> </w:t>
      </w:r>
      <w:r w:rsidRPr="004C01CA">
        <w:rPr>
          <w:rFonts w:ascii="Calibri" w:hAnsi="Calibri"/>
          <w:b/>
          <w:sz w:val="22"/>
        </w:rPr>
        <w:t>zł</w:t>
      </w:r>
      <w:r w:rsidRPr="004C01CA">
        <w:rPr>
          <w:rFonts w:ascii="Calibri" w:hAnsi="Calibri"/>
          <w:sz w:val="22"/>
        </w:rPr>
        <w:t xml:space="preserve"> (słownie:</w:t>
      </w:r>
      <w:r w:rsidR="00532ED6">
        <w:rPr>
          <w:rFonts w:ascii="Calibri" w:hAnsi="Calibri"/>
          <w:sz w:val="22"/>
        </w:rPr>
        <w:t xml:space="preserve"> </w:t>
      </w:r>
      <w:r w:rsidR="00532ED6" w:rsidRPr="00EA4C96">
        <w:rPr>
          <w:rFonts w:ascii="Calibri" w:hAnsi="Calibri"/>
          <w:i/>
          <w:sz w:val="22"/>
        </w:rPr>
        <w:t>osiem milionów złotych</w:t>
      </w:r>
      <w:r w:rsidRPr="004C01CA">
        <w:rPr>
          <w:rFonts w:ascii="Calibri" w:hAnsi="Calibri"/>
          <w:sz w:val="22"/>
        </w:rPr>
        <w:t xml:space="preserve">) </w:t>
      </w:r>
      <w:r w:rsidR="00E10CF3" w:rsidRPr="004C01CA">
        <w:rPr>
          <w:rFonts w:ascii="Calibri" w:hAnsi="Calibri"/>
          <w:sz w:val="22"/>
        </w:rPr>
        <w:t>w</w:t>
      </w:r>
      <w:r w:rsidR="00E10CF3" w:rsidRPr="00CD0BD5">
        <w:rPr>
          <w:rFonts w:ascii="Calibri" w:hAnsi="Calibri"/>
          <w:sz w:val="22"/>
        </w:rPr>
        <w:t xml:space="preserve"> podziale na </w:t>
      </w:r>
      <w:r w:rsidR="00684832" w:rsidRPr="00C4434B">
        <w:rPr>
          <w:rFonts w:ascii="Calibri" w:hAnsi="Calibri"/>
          <w:sz w:val="22"/>
        </w:rPr>
        <w:t>regiony</w:t>
      </w:r>
      <w:r w:rsidR="00E10CF3" w:rsidRPr="00C4434B">
        <w:rPr>
          <w:rFonts w:ascii="Calibri" w:hAnsi="Calibri"/>
          <w:sz w:val="22"/>
        </w:rPr>
        <w:t>, z</w:t>
      </w:r>
      <w:r w:rsidR="00E10CF3" w:rsidRPr="00CD0BD5">
        <w:rPr>
          <w:rFonts w:ascii="Calibri" w:hAnsi="Calibri"/>
          <w:sz w:val="22"/>
        </w:rPr>
        <w:t>godnie z pkt. 2.1 Regulaminu</w:t>
      </w:r>
      <w:r w:rsidR="001C2E40">
        <w:rPr>
          <w:rFonts w:ascii="Calibri" w:hAnsi="Calibri"/>
          <w:sz w:val="22"/>
        </w:rPr>
        <w:t>, zastrzeżeniem pkt. 7.17 i 7.18 Regulaminu</w:t>
      </w:r>
      <w:r w:rsidR="00E10CF3" w:rsidRPr="00CD0BD5">
        <w:rPr>
          <w:rFonts w:ascii="Calibri" w:hAnsi="Calibri"/>
          <w:sz w:val="22"/>
        </w:rPr>
        <w:t>.</w:t>
      </w:r>
    </w:p>
    <w:p w14:paraId="2B4C82E7" w14:textId="04AB82ED" w:rsidR="00484B67" w:rsidRPr="00484B67" w:rsidRDefault="008C54BD" w:rsidP="001947CD">
      <w:pPr>
        <w:pStyle w:val="Nagwek3"/>
        <w:ind w:left="567" w:hanging="567"/>
        <w:rPr>
          <w:rFonts w:ascii="Calibri" w:hAnsi="Calibri"/>
          <w:bCs/>
          <w:sz w:val="22"/>
        </w:rPr>
      </w:pPr>
      <w:r>
        <w:rPr>
          <w:rFonts w:ascii="Calibri" w:hAnsi="Calibri"/>
          <w:sz w:val="22"/>
        </w:rPr>
        <w:t>Zlecenie zadania</w:t>
      </w:r>
      <w:r w:rsidR="002B5621" w:rsidRPr="006E6BC0">
        <w:rPr>
          <w:rFonts w:ascii="Calibri" w:hAnsi="Calibri"/>
          <w:sz w:val="22"/>
        </w:rPr>
        <w:t xml:space="preserve"> </w:t>
      </w:r>
      <w:r w:rsidRPr="006E6BC0">
        <w:rPr>
          <w:rFonts w:ascii="Calibri" w:hAnsi="Calibri"/>
          <w:sz w:val="22"/>
        </w:rPr>
        <w:t xml:space="preserve">publicznego </w:t>
      </w:r>
      <w:r w:rsidR="002B5621" w:rsidRPr="006E6BC0">
        <w:rPr>
          <w:rFonts w:ascii="Calibri" w:hAnsi="Calibri"/>
          <w:sz w:val="22"/>
        </w:rPr>
        <w:t xml:space="preserve">będzie miało formę </w:t>
      </w:r>
      <w:r w:rsidR="00E76C93">
        <w:rPr>
          <w:rFonts w:ascii="Calibri" w:hAnsi="Calibri"/>
          <w:sz w:val="22"/>
        </w:rPr>
        <w:t>powierzenia</w:t>
      </w:r>
      <w:r w:rsidR="005E22ED">
        <w:rPr>
          <w:rFonts w:ascii="Calibri" w:hAnsi="Calibri"/>
          <w:sz w:val="22"/>
        </w:rPr>
        <w:t>,</w:t>
      </w:r>
      <w:r w:rsidR="002B5621" w:rsidRPr="006E6BC0">
        <w:rPr>
          <w:rFonts w:ascii="Calibri" w:hAnsi="Calibri"/>
          <w:sz w:val="22"/>
        </w:rPr>
        <w:t xml:space="preserve"> </w:t>
      </w:r>
      <w:r w:rsidR="00484B67">
        <w:rPr>
          <w:rFonts w:ascii="Calibri" w:hAnsi="Calibri"/>
          <w:sz w:val="22"/>
        </w:rPr>
        <w:t>a</w:t>
      </w:r>
      <w:r w:rsidR="002B5621" w:rsidRPr="006E6BC0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 xml:space="preserve">finansowanie </w:t>
      </w:r>
      <w:r w:rsidR="002B5621" w:rsidRPr="006E6BC0">
        <w:rPr>
          <w:rFonts w:ascii="Calibri" w:hAnsi="Calibri"/>
          <w:sz w:val="22"/>
        </w:rPr>
        <w:t>zostanie przekazane na podstawie umowy dotacji.</w:t>
      </w:r>
      <w:r w:rsidRPr="008C54BD">
        <w:rPr>
          <w:rFonts w:ascii="Calibri" w:hAnsi="Calibri"/>
          <w:b/>
          <w:sz w:val="22"/>
        </w:rPr>
        <w:t xml:space="preserve"> </w:t>
      </w:r>
    </w:p>
    <w:p w14:paraId="7212C610" w14:textId="77777777" w:rsidR="00CE6AF6" w:rsidRDefault="002B5621" w:rsidP="001947CD">
      <w:pPr>
        <w:pStyle w:val="Nagwek3"/>
        <w:ind w:left="567" w:hanging="567"/>
        <w:rPr>
          <w:rFonts w:ascii="Calibri" w:hAnsi="Calibri"/>
          <w:sz w:val="22"/>
        </w:rPr>
      </w:pPr>
      <w:r w:rsidRPr="006E6BC0">
        <w:rPr>
          <w:rFonts w:ascii="Calibri" w:hAnsi="Calibri"/>
          <w:sz w:val="22"/>
        </w:rPr>
        <w:t xml:space="preserve">Ze środków MSZ sfinansować można jedynie działania niezbędne w celu realizacji zadania publicznego. </w:t>
      </w:r>
    </w:p>
    <w:p w14:paraId="70166D17" w14:textId="77777777" w:rsidR="00C72880" w:rsidRPr="005A30A4" w:rsidRDefault="00C72880" w:rsidP="001947CD">
      <w:pPr>
        <w:pStyle w:val="Nagwek3"/>
        <w:ind w:left="426" w:hanging="426"/>
        <w:rPr>
          <w:rFonts w:ascii="Calibri" w:hAnsi="Calibri"/>
          <w:b/>
          <w:sz w:val="22"/>
        </w:rPr>
      </w:pPr>
      <w:r w:rsidRPr="005A30A4">
        <w:rPr>
          <w:rFonts w:ascii="Calibri" w:hAnsi="Calibri"/>
          <w:b/>
          <w:bCs/>
          <w:sz w:val="22"/>
        </w:rPr>
        <w:t xml:space="preserve">Wkład własny nie jest wymagany. </w:t>
      </w:r>
    </w:p>
    <w:p w14:paraId="16594CDB" w14:textId="3A0E8DAB" w:rsidR="002B5621" w:rsidRPr="00C72880" w:rsidRDefault="001C236C" w:rsidP="001947CD">
      <w:pPr>
        <w:pStyle w:val="Nagwek3"/>
        <w:ind w:left="567" w:hanging="567"/>
        <w:rPr>
          <w:rFonts w:ascii="Calibri" w:hAnsi="Calibri"/>
          <w:sz w:val="22"/>
        </w:rPr>
      </w:pPr>
      <w:r w:rsidRPr="00C72880">
        <w:rPr>
          <w:rFonts w:ascii="Calibri" w:hAnsi="Calibri"/>
          <w:bCs/>
          <w:sz w:val="22"/>
        </w:rPr>
        <w:t>Zasoby (rzeczowe i osobowe) zaangażowane na rzecz projektu po stronie oferenta i/lub partnera/ów niefinansowane z dotacji</w:t>
      </w:r>
      <w:r w:rsidRPr="00C72880">
        <w:rPr>
          <w:rFonts w:ascii="Calibri" w:hAnsi="Calibri"/>
          <w:b/>
          <w:bCs/>
          <w:sz w:val="22"/>
        </w:rPr>
        <w:t xml:space="preserve"> nie są wyceniane w budżecie projektu. </w:t>
      </w:r>
      <w:r w:rsidR="00CE6AF6" w:rsidRPr="00C72880">
        <w:rPr>
          <w:rFonts w:ascii="Calibri" w:hAnsi="Calibri"/>
          <w:bCs/>
          <w:sz w:val="22"/>
        </w:rPr>
        <w:t>W przypadku przewidywanego zaangażowania tych zasobów w projekcie, informacja o nich powinna zostać uwzględniona w ofercie</w:t>
      </w:r>
      <w:r w:rsidR="00CD3EAF" w:rsidRPr="00C72880">
        <w:rPr>
          <w:rFonts w:ascii="Calibri" w:hAnsi="Calibri"/>
          <w:bCs/>
          <w:sz w:val="22"/>
        </w:rPr>
        <w:t xml:space="preserve"> w oparciu </w:t>
      </w:r>
      <w:r w:rsidR="00CD3EAF" w:rsidRPr="005A30A4">
        <w:rPr>
          <w:rFonts w:ascii="Calibri" w:hAnsi="Calibri"/>
          <w:bCs/>
          <w:sz w:val="22"/>
        </w:rPr>
        <w:t xml:space="preserve">o pkt </w:t>
      </w:r>
      <w:r w:rsidR="005A30A4" w:rsidRPr="005A30A4">
        <w:rPr>
          <w:rFonts w:ascii="Calibri" w:hAnsi="Calibri"/>
          <w:bCs/>
          <w:sz w:val="22"/>
        </w:rPr>
        <w:t>4</w:t>
      </w:r>
      <w:r w:rsidR="00CD3EAF" w:rsidRPr="005A30A4">
        <w:rPr>
          <w:rFonts w:ascii="Calibri" w:hAnsi="Calibri"/>
          <w:bCs/>
          <w:sz w:val="22"/>
        </w:rPr>
        <w:t>.6</w:t>
      </w:r>
      <w:r w:rsidR="00CE6AF6" w:rsidRPr="005A30A4">
        <w:rPr>
          <w:rFonts w:ascii="Calibri" w:hAnsi="Calibri"/>
          <w:bCs/>
          <w:sz w:val="22"/>
        </w:rPr>
        <w:t xml:space="preserve"> Wytycznych,</w:t>
      </w:r>
      <w:r w:rsidR="00CE6AF6" w:rsidRPr="00C72880">
        <w:rPr>
          <w:rFonts w:ascii="Calibri" w:hAnsi="Calibri"/>
          <w:bCs/>
          <w:sz w:val="22"/>
        </w:rPr>
        <w:t xml:space="preserve"> stanowiących załącznik nr 1 do Regulaminu.</w:t>
      </w:r>
    </w:p>
    <w:p w14:paraId="7AE6296C" w14:textId="4D80D512" w:rsidR="002B5621" w:rsidRPr="006E6BC0" w:rsidRDefault="002B5621" w:rsidP="001947CD">
      <w:pPr>
        <w:pStyle w:val="Nagwek3"/>
        <w:ind w:left="567" w:hanging="567"/>
        <w:rPr>
          <w:rFonts w:ascii="Calibri" w:hAnsi="Calibri"/>
          <w:sz w:val="22"/>
        </w:rPr>
      </w:pPr>
      <w:r w:rsidRPr="006E6BC0">
        <w:rPr>
          <w:rFonts w:ascii="Calibri" w:hAnsi="Calibri"/>
          <w:sz w:val="22"/>
        </w:rPr>
        <w:t xml:space="preserve">Komisja </w:t>
      </w:r>
      <w:r w:rsidR="0009629A">
        <w:rPr>
          <w:rFonts w:ascii="Calibri" w:hAnsi="Calibri"/>
          <w:sz w:val="22"/>
        </w:rPr>
        <w:t>może rekomendować udzielenie</w:t>
      </w:r>
      <w:r w:rsidRPr="006E6BC0">
        <w:rPr>
          <w:rFonts w:ascii="Calibri" w:hAnsi="Calibri"/>
          <w:sz w:val="22"/>
        </w:rPr>
        <w:t xml:space="preserve"> </w:t>
      </w:r>
      <w:r w:rsidR="004E5DC9">
        <w:rPr>
          <w:rFonts w:ascii="Calibri" w:hAnsi="Calibri"/>
          <w:sz w:val="22"/>
        </w:rPr>
        <w:t xml:space="preserve">dotacji </w:t>
      </w:r>
      <w:r w:rsidRPr="006E6BC0">
        <w:rPr>
          <w:rFonts w:ascii="Calibri" w:hAnsi="Calibri"/>
          <w:sz w:val="22"/>
        </w:rPr>
        <w:t xml:space="preserve">w wysokości odpowiadającej całości lub części wnioskowanej kwoty. W szczególnie uzasadnionych przypadkach Komisja może </w:t>
      </w:r>
      <w:r w:rsidR="004444AC">
        <w:rPr>
          <w:rFonts w:ascii="Calibri" w:hAnsi="Calibri"/>
          <w:sz w:val="22"/>
        </w:rPr>
        <w:t>rekomendować</w:t>
      </w:r>
      <w:r w:rsidR="004444AC" w:rsidRPr="006E6BC0">
        <w:rPr>
          <w:rFonts w:ascii="Calibri" w:hAnsi="Calibri"/>
          <w:sz w:val="22"/>
        </w:rPr>
        <w:t xml:space="preserve"> </w:t>
      </w:r>
      <w:r w:rsidRPr="006E6BC0">
        <w:rPr>
          <w:rFonts w:ascii="Calibri" w:hAnsi="Calibri"/>
          <w:sz w:val="22"/>
        </w:rPr>
        <w:t>zwiększenie finansowania.</w:t>
      </w:r>
    </w:p>
    <w:p w14:paraId="6AD01974" w14:textId="77777777" w:rsidR="002B5621" w:rsidRPr="001941C1" w:rsidRDefault="002B5621" w:rsidP="001947CD">
      <w:pPr>
        <w:pStyle w:val="Nagwek3"/>
        <w:ind w:left="567" w:hanging="567"/>
        <w:rPr>
          <w:rFonts w:ascii="Calibri" w:hAnsi="Calibri"/>
          <w:sz w:val="22"/>
        </w:rPr>
      </w:pPr>
      <w:bookmarkStart w:id="9" w:name="_Ref274427343"/>
      <w:r w:rsidRPr="001941C1">
        <w:rPr>
          <w:rFonts w:ascii="Calibri" w:hAnsi="Calibri"/>
          <w:sz w:val="22"/>
        </w:rPr>
        <w:t xml:space="preserve">W przypadku zwiększenia lub zredukowania wnioskowanej kwoty </w:t>
      </w:r>
      <w:r w:rsidR="004E5DC9" w:rsidRPr="001941C1">
        <w:rPr>
          <w:rFonts w:ascii="Calibri" w:hAnsi="Calibri"/>
          <w:sz w:val="22"/>
        </w:rPr>
        <w:t>dotacji</w:t>
      </w:r>
      <w:r w:rsidRPr="001941C1">
        <w:rPr>
          <w:rFonts w:ascii="Calibri" w:hAnsi="Calibri"/>
          <w:sz w:val="22"/>
        </w:rPr>
        <w:t xml:space="preserve">, Komisja </w:t>
      </w:r>
      <w:r w:rsidR="00DE7848" w:rsidRPr="001941C1">
        <w:rPr>
          <w:rFonts w:ascii="Calibri" w:hAnsi="Calibri"/>
          <w:sz w:val="22"/>
        </w:rPr>
        <w:t>wskazuje</w:t>
      </w:r>
      <w:r w:rsidRPr="001941C1">
        <w:rPr>
          <w:rFonts w:ascii="Calibri" w:hAnsi="Calibri"/>
          <w:sz w:val="22"/>
        </w:rPr>
        <w:t xml:space="preserve"> pozycje budżetu projektu</w:t>
      </w:r>
      <w:r w:rsidR="00203602" w:rsidRPr="001941C1">
        <w:rPr>
          <w:rFonts w:ascii="Calibri" w:hAnsi="Calibri"/>
          <w:sz w:val="22"/>
        </w:rPr>
        <w:t xml:space="preserve"> lub obszary/rodzaje działań</w:t>
      </w:r>
      <w:r w:rsidRPr="001941C1">
        <w:rPr>
          <w:rFonts w:ascii="Calibri" w:hAnsi="Calibri"/>
          <w:sz w:val="22"/>
        </w:rPr>
        <w:t>, których dotyczy zwiększenie lub redukcja.</w:t>
      </w:r>
      <w:bookmarkEnd w:id="9"/>
    </w:p>
    <w:p w14:paraId="1E4EBF4E" w14:textId="77777777" w:rsidR="00912C25" w:rsidRPr="00C72880" w:rsidRDefault="00912C25" w:rsidP="001947CD">
      <w:pPr>
        <w:pStyle w:val="Nagwek3"/>
        <w:ind w:left="567" w:hanging="567"/>
        <w:rPr>
          <w:rFonts w:ascii="Calibri" w:hAnsi="Calibri"/>
          <w:sz w:val="22"/>
        </w:rPr>
      </w:pPr>
      <w:r w:rsidRPr="00C72880">
        <w:rPr>
          <w:rFonts w:ascii="Calibri" w:hAnsi="Calibri"/>
          <w:sz w:val="22"/>
        </w:rPr>
        <w:t>W przypadku rozbieżności pomiędzy kwotami wskazanymi w ofercie i w budżecie, stanowiącym załącznik do oferty, wiążące są kwoty w budżecie.</w:t>
      </w:r>
    </w:p>
    <w:p w14:paraId="465FD062" w14:textId="77777777" w:rsidR="00E82445" w:rsidRPr="00C41D46" w:rsidRDefault="006136AC" w:rsidP="00F515EF">
      <w:pPr>
        <w:pStyle w:val="Nagwek3"/>
        <w:ind w:left="567" w:hanging="567"/>
        <w:rPr>
          <w:rFonts w:ascii="Calibri" w:hAnsi="Calibri"/>
          <w:sz w:val="22"/>
        </w:rPr>
      </w:pPr>
      <w:r w:rsidRPr="006136AC">
        <w:rPr>
          <w:rFonts w:ascii="Calibri" w:eastAsia="Calibri" w:hAnsi="Calibri"/>
          <w:sz w:val="22"/>
          <w:lang w:eastAsia="en-US"/>
        </w:rPr>
        <w:t>W</w:t>
      </w:r>
      <w:r w:rsidR="002A0D07" w:rsidRPr="006136AC">
        <w:rPr>
          <w:rFonts w:ascii="Calibri" w:eastAsia="Calibri" w:hAnsi="Calibri"/>
          <w:sz w:val="22"/>
          <w:lang w:eastAsia="en-US"/>
        </w:rPr>
        <w:t>nioskowana kwota dotacji</w:t>
      </w:r>
      <w:r w:rsidR="0097104D" w:rsidRPr="006136AC">
        <w:rPr>
          <w:rFonts w:ascii="Calibri" w:eastAsia="Calibri" w:hAnsi="Calibri"/>
          <w:sz w:val="22"/>
          <w:lang w:eastAsia="en-US"/>
        </w:rPr>
        <w:t xml:space="preserve"> </w:t>
      </w:r>
      <w:r w:rsidR="00F515EF" w:rsidRPr="006136AC">
        <w:rPr>
          <w:rFonts w:ascii="Calibri" w:eastAsia="Calibri" w:hAnsi="Calibri"/>
          <w:sz w:val="22"/>
          <w:lang w:eastAsia="en-US"/>
        </w:rPr>
        <w:t xml:space="preserve">wynosi </w:t>
      </w:r>
      <w:r w:rsidRPr="006136AC">
        <w:rPr>
          <w:rFonts w:ascii="Calibri" w:eastAsia="Calibri" w:hAnsi="Calibri"/>
          <w:b/>
          <w:sz w:val="22"/>
          <w:lang w:eastAsia="en-US"/>
        </w:rPr>
        <w:t>co najmniej</w:t>
      </w:r>
      <w:r w:rsidR="00E82445">
        <w:rPr>
          <w:rFonts w:ascii="Calibri" w:eastAsia="Calibri" w:hAnsi="Calibri"/>
          <w:b/>
          <w:sz w:val="22"/>
          <w:lang w:eastAsia="en-US"/>
        </w:rPr>
        <w:t>:</w:t>
      </w:r>
    </w:p>
    <w:p w14:paraId="1CD71458" w14:textId="424E8E68" w:rsidR="00E82445" w:rsidRPr="00C41D46" w:rsidRDefault="00E82445" w:rsidP="00C41D46">
      <w:pPr>
        <w:pStyle w:val="Nagwek3"/>
        <w:numPr>
          <w:ilvl w:val="0"/>
          <w:numId w:val="38"/>
        </w:numPr>
        <w:rPr>
          <w:rFonts w:ascii="Calibri" w:hAnsi="Calibri"/>
          <w:sz w:val="22"/>
        </w:rPr>
      </w:pPr>
      <w:r w:rsidRPr="00EA4C96">
        <w:rPr>
          <w:rFonts w:ascii="Calibri" w:eastAsia="Calibri" w:hAnsi="Calibri"/>
          <w:b/>
          <w:sz w:val="22"/>
          <w:lang w:eastAsia="en-US"/>
        </w:rPr>
        <w:t>2</w:t>
      </w:r>
      <w:r w:rsidR="00684832" w:rsidRPr="00EA4C96">
        <w:rPr>
          <w:rFonts w:ascii="Calibri" w:hAnsi="Calibri"/>
          <w:b/>
          <w:sz w:val="22"/>
        </w:rPr>
        <w:t>5</w:t>
      </w:r>
      <w:r w:rsidR="00A31C20" w:rsidRPr="006136AC">
        <w:rPr>
          <w:rFonts w:ascii="Calibri" w:hAnsi="Calibri"/>
          <w:b/>
          <w:sz w:val="22"/>
        </w:rPr>
        <w:t>0</w:t>
      </w:r>
      <w:r w:rsidR="003A7437" w:rsidRPr="006136AC">
        <w:rPr>
          <w:rFonts w:ascii="Calibri" w:hAnsi="Calibri"/>
          <w:b/>
          <w:sz w:val="22"/>
        </w:rPr>
        <w:t> </w:t>
      </w:r>
      <w:r w:rsidR="00A31C20" w:rsidRPr="006136AC">
        <w:rPr>
          <w:rFonts w:ascii="Calibri" w:hAnsi="Calibri"/>
          <w:b/>
          <w:sz w:val="22"/>
        </w:rPr>
        <w:t>000</w:t>
      </w:r>
      <w:r w:rsidR="003A7437" w:rsidRPr="006136AC">
        <w:rPr>
          <w:rFonts w:ascii="Calibri" w:hAnsi="Calibri"/>
          <w:b/>
          <w:sz w:val="22"/>
        </w:rPr>
        <w:t>,00 PLN</w:t>
      </w:r>
      <w:r>
        <w:rPr>
          <w:rFonts w:ascii="Calibri" w:hAnsi="Calibri"/>
          <w:b/>
          <w:sz w:val="22"/>
        </w:rPr>
        <w:t xml:space="preserve"> dla projektów na rzecz krajów z regionu Partnerstwa Wschodniego</w:t>
      </w:r>
      <w:r w:rsidR="008829B8">
        <w:rPr>
          <w:rFonts w:ascii="Calibri" w:hAnsi="Calibri"/>
          <w:b/>
          <w:sz w:val="22"/>
        </w:rPr>
        <w:t>,</w:t>
      </w:r>
    </w:p>
    <w:p w14:paraId="0B4E6B7B" w14:textId="5ABA0864" w:rsidR="00E82445" w:rsidRPr="00C41D46" w:rsidRDefault="00E82445" w:rsidP="00C41D46">
      <w:pPr>
        <w:pStyle w:val="Nagwek3"/>
        <w:numPr>
          <w:ilvl w:val="0"/>
          <w:numId w:val="38"/>
        </w:numPr>
        <w:rPr>
          <w:rFonts w:ascii="Calibri" w:hAnsi="Calibri"/>
          <w:sz w:val="22"/>
        </w:rPr>
      </w:pPr>
      <w:r>
        <w:rPr>
          <w:rFonts w:ascii="Calibri" w:hAnsi="Calibri"/>
          <w:b/>
          <w:sz w:val="22"/>
        </w:rPr>
        <w:t>3</w:t>
      </w:r>
      <w:r w:rsidR="00FE34E1">
        <w:rPr>
          <w:rFonts w:ascii="Calibri" w:hAnsi="Calibri"/>
          <w:b/>
          <w:sz w:val="22"/>
        </w:rPr>
        <w:t>0</w:t>
      </w:r>
      <w:r>
        <w:rPr>
          <w:rFonts w:ascii="Calibri" w:hAnsi="Calibri"/>
          <w:b/>
          <w:sz w:val="22"/>
        </w:rPr>
        <w:t>0 000,00 PLN dla projektów na rzecz krajów z regionu Afryki i Bliskiego Wschodu</w:t>
      </w:r>
    </w:p>
    <w:p w14:paraId="65C876C7" w14:textId="7C956DB5" w:rsidR="00CF0E70" w:rsidRPr="006136AC" w:rsidRDefault="00E82445" w:rsidP="00C41D46">
      <w:pPr>
        <w:pStyle w:val="Nagwek3"/>
        <w:numPr>
          <w:ilvl w:val="0"/>
          <w:numId w:val="0"/>
        </w:numPr>
        <w:ind w:left="720"/>
        <w:rPr>
          <w:rFonts w:ascii="Calibri" w:hAnsi="Calibri"/>
          <w:sz w:val="22"/>
        </w:rPr>
      </w:pPr>
      <w:r>
        <w:rPr>
          <w:rFonts w:ascii="Calibri" w:hAnsi="Calibri"/>
          <w:b/>
          <w:sz w:val="22"/>
        </w:rPr>
        <w:lastRenderedPageBreak/>
        <w:t xml:space="preserve">- </w:t>
      </w:r>
      <w:r w:rsidR="006136AC" w:rsidRPr="006136AC">
        <w:rPr>
          <w:rFonts w:ascii="Calibri" w:hAnsi="Calibri"/>
          <w:sz w:val="22"/>
        </w:rPr>
        <w:t xml:space="preserve"> i nie może przekroczyć </w:t>
      </w:r>
      <w:r w:rsidR="006136AC" w:rsidRPr="006136AC">
        <w:rPr>
          <w:rFonts w:ascii="Calibri" w:hAnsi="Calibri"/>
          <w:b/>
          <w:sz w:val="22"/>
        </w:rPr>
        <w:t>maksymalnej kwoty określonej  dla danego regionu</w:t>
      </w:r>
      <w:r w:rsidR="006136AC" w:rsidRPr="006136AC">
        <w:rPr>
          <w:rFonts w:ascii="Calibri" w:hAnsi="Calibri"/>
          <w:sz w:val="22"/>
        </w:rPr>
        <w:t xml:space="preserve"> w pkt. 2.1 Regulaminu.</w:t>
      </w:r>
      <w:r w:rsidR="006136AC" w:rsidRPr="006136AC">
        <w:rPr>
          <w:rFonts w:ascii="Calibri" w:hAnsi="Calibri"/>
          <w:color w:val="FF0000"/>
          <w:sz w:val="22"/>
        </w:rPr>
        <w:t xml:space="preserve"> </w:t>
      </w:r>
    </w:p>
    <w:p w14:paraId="64FACBBC" w14:textId="1A358AA9" w:rsidR="002B5621" w:rsidRDefault="002B5621" w:rsidP="001947CD">
      <w:pPr>
        <w:pStyle w:val="Nagwek3"/>
        <w:tabs>
          <w:tab w:val="num" w:pos="567"/>
        </w:tabs>
        <w:ind w:left="1276" w:hanging="1276"/>
        <w:rPr>
          <w:rFonts w:ascii="Calibri" w:hAnsi="Calibri"/>
          <w:sz w:val="22"/>
        </w:rPr>
      </w:pPr>
      <w:r w:rsidRPr="00FD4167">
        <w:rPr>
          <w:rFonts w:ascii="Calibri" w:hAnsi="Calibri"/>
          <w:sz w:val="22"/>
        </w:rPr>
        <w:t>Koszty administracyjne projektu</w:t>
      </w:r>
      <w:r w:rsidR="0097104D">
        <w:rPr>
          <w:rFonts w:ascii="Calibri" w:hAnsi="Calibri"/>
          <w:sz w:val="22"/>
        </w:rPr>
        <w:t xml:space="preserve"> </w:t>
      </w:r>
      <w:r w:rsidRPr="002E7187">
        <w:rPr>
          <w:rFonts w:ascii="Calibri" w:hAnsi="Calibri"/>
          <w:sz w:val="22"/>
        </w:rPr>
        <w:t xml:space="preserve">nie mogą przekroczyć </w:t>
      </w:r>
      <w:r w:rsidR="00E10CF3" w:rsidRPr="00CC659C">
        <w:rPr>
          <w:rFonts w:ascii="Calibri" w:hAnsi="Calibri"/>
          <w:b/>
          <w:sz w:val="22"/>
        </w:rPr>
        <w:t>20</w:t>
      </w:r>
      <w:r w:rsidRPr="00CC659C">
        <w:rPr>
          <w:rFonts w:ascii="Calibri" w:hAnsi="Calibri"/>
          <w:b/>
          <w:sz w:val="22"/>
        </w:rPr>
        <w:t xml:space="preserve">,00% </w:t>
      </w:r>
      <w:r w:rsidR="00E10CF3" w:rsidRPr="00CC659C">
        <w:rPr>
          <w:rFonts w:ascii="Calibri" w:hAnsi="Calibri"/>
          <w:b/>
          <w:sz w:val="22"/>
        </w:rPr>
        <w:t>wnioskowanej kwoty dotacji</w:t>
      </w:r>
      <w:r w:rsidRPr="002E7187">
        <w:rPr>
          <w:rFonts w:ascii="Calibri" w:hAnsi="Calibri"/>
          <w:sz w:val="22"/>
        </w:rPr>
        <w:t>.</w:t>
      </w:r>
      <w:r w:rsidR="0099036D" w:rsidRPr="002E7187">
        <w:rPr>
          <w:rFonts w:ascii="Calibri" w:hAnsi="Calibri"/>
          <w:sz w:val="22"/>
        </w:rPr>
        <w:t xml:space="preserve"> </w:t>
      </w:r>
    </w:p>
    <w:p w14:paraId="0466C6F0" w14:textId="42CBE66D" w:rsidR="002B5621" w:rsidRPr="00FD4167" w:rsidRDefault="002B5621" w:rsidP="001947CD">
      <w:pPr>
        <w:pStyle w:val="Nagwek3"/>
        <w:ind w:left="567" w:hanging="567"/>
        <w:rPr>
          <w:rFonts w:ascii="Calibri" w:hAnsi="Calibri"/>
          <w:sz w:val="22"/>
        </w:rPr>
      </w:pPr>
      <w:r w:rsidRPr="00FD4167">
        <w:rPr>
          <w:rFonts w:ascii="Calibri" w:hAnsi="Calibri"/>
          <w:sz w:val="22"/>
        </w:rPr>
        <w:t xml:space="preserve">W ramach </w:t>
      </w:r>
      <w:r w:rsidRPr="001C2E9E">
        <w:rPr>
          <w:rFonts w:ascii="Calibri" w:hAnsi="Calibri"/>
          <w:sz w:val="22"/>
        </w:rPr>
        <w:t>realizacji projektu</w:t>
      </w:r>
      <w:r w:rsidRPr="00FD4167">
        <w:rPr>
          <w:rFonts w:ascii="Calibri" w:hAnsi="Calibri"/>
          <w:sz w:val="22"/>
        </w:rPr>
        <w:t xml:space="preserve"> </w:t>
      </w:r>
      <w:r w:rsidR="0056334D">
        <w:rPr>
          <w:rFonts w:ascii="Calibri" w:hAnsi="Calibri"/>
          <w:sz w:val="22"/>
        </w:rPr>
        <w:t xml:space="preserve">na podstawie umowy dotacji </w:t>
      </w:r>
      <w:r w:rsidRPr="00FD4167">
        <w:rPr>
          <w:rFonts w:ascii="Calibri" w:hAnsi="Calibri"/>
          <w:sz w:val="22"/>
        </w:rPr>
        <w:t>Zleceniobiorca może pokrywać ze środków dotacji koszty spełniające poniższe kryteria:</w:t>
      </w:r>
    </w:p>
    <w:p w14:paraId="1A0D745F" w14:textId="4F21ABF0" w:rsidR="001947CD" w:rsidRPr="001947CD" w:rsidRDefault="001E46AE" w:rsidP="001947CD">
      <w:pPr>
        <w:pStyle w:val="Nagwek4"/>
        <w:tabs>
          <w:tab w:val="clear" w:pos="2354"/>
          <w:tab w:val="num" w:pos="1134"/>
          <w:tab w:val="num" w:pos="1418"/>
        </w:tabs>
        <w:ind w:left="1134" w:hanging="5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poniesione</w:t>
      </w:r>
      <w:r w:rsidR="002B5621" w:rsidRPr="00FD4167">
        <w:rPr>
          <w:rFonts w:ascii="Calibri" w:hAnsi="Calibri"/>
          <w:sz w:val="22"/>
          <w:szCs w:val="22"/>
        </w:rPr>
        <w:t xml:space="preserve"> w termin</w:t>
      </w:r>
      <w:r w:rsidR="005A30A4">
        <w:rPr>
          <w:rFonts w:ascii="Calibri" w:hAnsi="Calibri"/>
          <w:sz w:val="22"/>
          <w:szCs w:val="22"/>
        </w:rPr>
        <w:t>ie</w:t>
      </w:r>
      <w:r w:rsidR="002B5621" w:rsidRPr="00FD4167">
        <w:rPr>
          <w:rFonts w:ascii="Calibri" w:hAnsi="Calibri"/>
          <w:sz w:val="22"/>
          <w:szCs w:val="22"/>
        </w:rPr>
        <w:t>, o który</w:t>
      </w:r>
      <w:r w:rsidR="005A30A4">
        <w:rPr>
          <w:rFonts w:ascii="Calibri" w:hAnsi="Calibri"/>
          <w:sz w:val="22"/>
          <w:szCs w:val="22"/>
        </w:rPr>
        <w:t>m</w:t>
      </w:r>
      <w:r w:rsidR="002B5621" w:rsidRPr="00FD4167">
        <w:rPr>
          <w:rFonts w:ascii="Calibri" w:hAnsi="Calibri"/>
          <w:sz w:val="22"/>
          <w:szCs w:val="22"/>
        </w:rPr>
        <w:t xml:space="preserve"> mowa w </w:t>
      </w:r>
      <w:r w:rsidR="00DF72A1" w:rsidRPr="006A576B">
        <w:rPr>
          <w:rFonts w:ascii="Calibri" w:hAnsi="Calibri"/>
          <w:sz w:val="22"/>
          <w:szCs w:val="22"/>
        </w:rPr>
        <w:t>pkt</w:t>
      </w:r>
      <w:r w:rsidR="002B5621" w:rsidRPr="006A576B">
        <w:rPr>
          <w:rFonts w:ascii="Calibri" w:hAnsi="Calibri"/>
          <w:sz w:val="22"/>
          <w:szCs w:val="22"/>
        </w:rPr>
        <w:t xml:space="preserve"> </w:t>
      </w:r>
      <w:r w:rsidR="00A31C20">
        <w:rPr>
          <w:rFonts w:ascii="Calibri" w:hAnsi="Calibri"/>
          <w:sz w:val="22"/>
          <w:szCs w:val="22"/>
        </w:rPr>
        <w:t>6</w:t>
      </w:r>
      <w:r w:rsidR="001E0FFB" w:rsidRPr="006A576B">
        <w:rPr>
          <w:rFonts w:ascii="Calibri" w:hAnsi="Calibri"/>
          <w:sz w:val="22"/>
          <w:szCs w:val="22"/>
        </w:rPr>
        <w:t>.</w:t>
      </w:r>
      <w:r w:rsidR="005A30A4">
        <w:rPr>
          <w:rFonts w:ascii="Calibri" w:hAnsi="Calibri"/>
          <w:sz w:val="22"/>
          <w:szCs w:val="22"/>
        </w:rPr>
        <w:t xml:space="preserve">2 </w:t>
      </w:r>
      <w:r w:rsidR="00695011" w:rsidRPr="006A576B">
        <w:rPr>
          <w:rFonts w:ascii="Calibri" w:hAnsi="Calibri"/>
          <w:sz w:val="22"/>
          <w:szCs w:val="22"/>
        </w:rPr>
        <w:t>Regulaminu</w:t>
      </w:r>
      <w:r w:rsidR="005978FC" w:rsidRPr="006A576B">
        <w:rPr>
          <w:rFonts w:ascii="Calibri" w:hAnsi="Calibri"/>
          <w:sz w:val="22"/>
          <w:szCs w:val="22"/>
        </w:rPr>
        <w:t xml:space="preserve"> oraz związane z </w:t>
      </w:r>
      <w:r w:rsidR="002B5621" w:rsidRPr="006A576B">
        <w:rPr>
          <w:rFonts w:ascii="Calibri" w:hAnsi="Calibri"/>
          <w:sz w:val="22"/>
          <w:szCs w:val="22"/>
        </w:rPr>
        <w:t xml:space="preserve">działaniami przewidzianymi do realizacji w </w:t>
      </w:r>
      <w:r w:rsidR="001E0FFB" w:rsidRPr="006A576B">
        <w:rPr>
          <w:rFonts w:ascii="Calibri" w:hAnsi="Calibri"/>
          <w:sz w:val="22"/>
          <w:szCs w:val="22"/>
        </w:rPr>
        <w:t>termin</w:t>
      </w:r>
      <w:r w:rsidR="005A30A4">
        <w:rPr>
          <w:rFonts w:ascii="Calibri" w:hAnsi="Calibri"/>
          <w:sz w:val="22"/>
          <w:szCs w:val="22"/>
        </w:rPr>
        <w:t>ie</w:t>
      </w:r>
      <w:r w:rsidR="002B5621" w:rsidRPr="006A576B">
        <w:rPr>
          <w:rFonts w:ascii="Calibri" w:hAnsi="Calibri"/>
          <w:sz w:val="22"/>
          <w:szCs w:val="22"/>
        </w:rPr>
        <w:t>, o który</w:t>
      </w:r>
      <w:r w:rsidR="005A30A4">
        <w:rPr>
          <w:rFonts w:ascii="Calibri" w:hAnsi="Calibri"/>
          <w:sz w:val="22"/>
          <w:szCs w:val="22"/>
        </w:rPr>
        <w:t>m</w:t>
      </w:r>
      <w:r w:rsidR="002B5621" w:rsidRPr="006A576B">
        <w:rPr>
          <w:rFonts w:ascii="Calibri" w:hAnsi="Calibri"/>
          <w:sz w:val="22"/>
          <w:szCs w:val="22"/>
        </w:rPr>
        <w:t xml:space="preserve"> mowa w </w:t>
      </w:r>
      <w:r w:rsidR="00DF72A1" w:rsidRPr="006A576B">
        <w:rPr>
          <w:rFonts w:ascii="Calibri" w:hAnsi="Calibri"/>
          <w:sz w:val="22"/>
          <w:szCs w:val="22"/>
        </w:rPr>
        <w:t>pkt</w:t>
      </w:r>
      <w:r w:rsidR="002B5621" w:rsidRPr="006A576B">
        <w:rPr>
          <w:rFonts w:ascii="Calibri" w:hAnsi="Calibri"/>
          <w:sz w:val="22"/>
          <w:szCs w:val="22"/>
        </w:rPr>
        <w:t xml:space="preserve"> </w:t>
      </w:r>
      <w:r w:rsidR="00A31C20">
        <w:rPr>
          <w:rFonts w:ascii="Calibri" w:hAnsi="Calibri"/>
          <w:sz w:val="22"/>
          <w:szCs w:val="22"/>
        </w:rPr>
        <w:t>6</w:t>
      </w:r>
      <w:r w:rsidR="002B5621" w:rsidRPr="006A576B">
        <w:rPr>
          <w:rFonts w:ascii="Calibri" w:hAnsi="Calibri"/>
          <w:sz w:val="22"/>
          <w:szCs w:val="22"/>
        </w:rPr>
        <w:t>.1</w:t>
      </w:r>
      <w:r w:rsidR="00695011">
        <w:rPr>
          <w:rFonts w:ascii="Calibri" w:hAnsi="Calibri"/>
          <w:sz w:val="22"/>
          <w:szCs w:val="22"/>
        </w:rPr>
        <w:t xml:space="preserve"> Regulaminu</w:t>
      </w:r>
      <w:r w:rsidR="002B5621" w:rsidRPr="004444AC">
        <w:rPr>
          <w:rFonts w:ascii="Calibri" w:hAnsi="Calibri"/>
          <w:sz w:val="22"/>
          <w:szCs w:val="22"/>
        </w:rPr>
        <w:t>;</w:t>
      </w:r>
    </w:p>
    <w:p w14:paraId="44C719BB" w14:textId="77777777" w:rsidR="002B5621" w:rsidRPr="00FD4167" w:rsidRDefault="002B5621" w:rsidP="001947CD">
      <w:pPr>
        <w:pStyle w:val="Nagwek4"/>
        <w:tabs>
          <w:tab w:val="clear" w:pos="2354"/>
          <w:tab w:val="num" w:pos="1134"/>
          <w:tab w:val="num" w:pos="1276"/>
        </w:tabs>
        <w:ind w:left="1560" w:hanging="993"/>
        <w:rPr>
          <w:rFonts w:ascii="Calibri" w:hAnsi="Calibri"/>
          <w:sz w:val="22"/>
          <w:szCs w:val="22"/>
        </w:rPr>
      </w:pPr>
      <w:r w:rsidRPr="00FD4167">
        <w:rPr>
          <w:rFonts w:ascii="Calibri" w:hAnsi="Calibri"/>
          <w:sz w:val="22"/>
          <w:szCs w:val="22"/>
        </w:rPr>
        <w:t xml:space="preserve">niezbędne do realizacji </w:t>
      </w:r>
      <w:r w:rsidRPr="001C2E9E">
        <w:rPr>
          <w:rFonts w:ascii="Calibri" w:hAnsi="Calibri"/>
          <w:sz w:val="22"/>
          <w:szCs w:val="22"/>
        </w:rPr>
        <w:t>projektu</w:t>
      </w:r>
      <w:r w:rsidRPr="00FD4167">
        <w:rPr>
          <w:rFonts w:ascii="Calibri" w:hAnsi="Calibri"/>
          <w:sz w:val="22"/>
          <w:szCs w:val="22"/>
        </w:rPr>
        <w:t xml:space="preserve"> </w:t>
      </w:r>
      <w:r w:rsidRPr="00FD4167">
        <w:rPr>
          <w:rFonts w:ascii="Calibri" w:hAnsi="Calibri" w:cs="Arial"/>
          <w:sz w:val="22"/>
          <w:szCs w:val="22"/>
        </w:rPr>
        <w:t>i osiągnięcia jego rezultatów</w:t>
      </w:r>
      <w:r w:rsidRPr="00FD4167">
        <w:rPr>
          <w:rFonts w:ascii="Calibri" w:hAnsi="Calibri"/>
          <w:sz w:val="22"/>
          <w:szCs w:val="22"/>
        </w:rPr>
        <w:t>;</w:t>
      </w:r>
    </w:p>
    <w:p w14:paraId="2532F23A" w14:textId="77777777" w:rsidR="002B5621" w:rsidRPr="00FD4167" w:rsidRDefault="002B5621" w:rsidP="001947CD">
      <w:pPr>
        <w:pStyle w:val="Nagwek4"/>
        <w:tabs>
          <w:tab w:val="clear" w:pos="2354"/>
          <w:tab w:val="num" w:pos="1134"/>
          <w:tab w:val="num" w:pos="1418"/>
        </w:tabs>
        <w:ind w:left="1134" w:hanging="567"/>
        <w:rPr>
          <w:rFonts w:ascii="Calibri" w:hAnsi="Calibri"/>
          <w:sz w:val="22"/>
          <w:szCs w:val="22"/>
        </w:rPr>
      </w:pPr>
      <w:r w:rsidRPr="00FD4167">
        <w:rPr>
          <w:rFonts w:ascii="Calibri" w:hAnsi="Calibri"/>
          <w:sz w:val="22"/>
          <w:szCs w:val="22"/>
        </w:rPr>
        <w:t>spełniające wymogi efektywnego zarządzania finansami, w szczególności osiągania wysokiej jakości za daną cenę;</w:t>
      </w:r>
    </w:p>
    <w:p w14:paraId="2E836600" w14:textId="77777777" w:rsidR="002B5621" w:rsidRPr="00FD4167" w:rsidRDefault="002B5621" w:rsidP="001947CD">
      <w:pPr>
        <w:pStyle w:val="Nagwek4"/>
        <w:tabs>
          <w:tab w:val="clear" w:pos="2354"/>
          <w:tab w:val="num" w:pos="1134"/>
          <w:tab w:val="num" w:pos="1418"/>
        </w:tabs>
        <w:ind w:left="1134" w:hanging="567"/>
        <w:rPr>
          <w:rFonts w:ascii="Calibri" w:hAnsi="Calibri"/>
          <w:sz w:val="22"/>
          <w:szCs w:val="22"/>
        </w:rPr>
      </w:pPr>
      <w:r w:rsidRPr="00FD4167">
        <w:rPr>
          <w:rFonts w:ascii="Calibri" w:hAnsi="Calibri"/>
          <w:sz w:val="22"/>
          <w:szCs w:val="22"/>
        </w:rPr>
        <w:t xml:space="preserve">identyfikowalne i weryfikowalne, a zwłaszcza zarejestrowane w zapisach księgowych </w:t>
      </w:r>
      <w:r w:rsidR="00751D7C">
        <w:rPr>
          <w:rFonts w:ascii="Calibri" w:hAnsi="Calibri"/>
          <w:sz w:val="22"/>
          <w:szCs w:val="22"/>
        </w:rPr>
        <w:t>oferenta</w:t>
      </w:r>
      <w:r w:rsidRPr="00FD4167">
        <w:rPr>
          <w:rFonts w:ascii="Calibri" w:hAnsi="Calibri"/>
          <w:sz w:val="22"/>
          <w:szCs w:val="22"/>
        </w:rPr>
        <w:t>/ów i określone zgodnie z zasadami rachunkowości;</w:t>
      </w:r>
    </w:p>
    <w:p w14:paraId="01ECDA0E" w14:textId="77777777" w:rsidR="002B5621" w:rsidRPr="00FD4167" w:rsidRDefault="002B5621" w:rsidP="001947CD">
      <w:pPr>
        <w:pStyle w:val="Nagwek4"/>
        <w:tabs>
          <w:tab w:val="clear" w:pos="2354"/>
          <w:tab w:val="num" w:pos="1134"/>
          <w:tab w:val="num" w:pos="1418"/>
        </w:tabs>
        <w:ind w:left="1134" w:hanging="567"/>
        <w:rPr>
          <w:rFonts w:ascii="Calibri" w:hAnsi="Calibri"/>
          <w:sz w:val="22"/>
          <w:szCs w:val="22"/>
        </w:rPr>
      </w:pPr>
      <w:r w:rsidRPr="00FD4167">
        <w:rPr>
          <w:rFonts w:ascii="Calibri" w:hAnsi="Calibri"/>
          <w:sz w:val="22"/>
          <w:szCs w:val="22"/>
        </w:rPr>
        <w:t xml:space="preserve">spełniające wymogi mającego zastosowanie prawa podatkowego i </w:t>
      </w:r>
      <w:r>
        <w:rPr>
          <w:rFonts w:ascii="Calibri" w:hAnsi="Calibri"/>
          <w:sz w:val="22"/>
          <w:szCs w:val="22"/>
        </w:rPr>
        <w:t>u</w:t>
      </w:r>
      <w:r w:rsidRPr="00FD4167">
        <w:rPr>
          <w:rFonts w:ascii="Calibri" w:hAnsi="Calibri"/>
          <w:sz w:val="22"/>
          <w:szCs w:val="22"/>
        </w:rPr>
        <w:t>bezpieczeń społecznych;</w:t>
      </w:r>
    </w:p>
    <w:p w14:paraId="76760C92" w14:textId="77777777" w:rsidR="002B5621" w:rsidRPr="00FD4167" w:rsidRDefault="002B5621" w:rsidP="001947CD">
      <w:pPr>
        <w:pStyle w:val="Nagwek4"/>
        <w:tabs>
          <w:tab w:val="clear" w:pos="2354"/>
          <w:tab w:val="num" w:pos="1418"/>
        </w:tabs>
        <w:ind w:left="1134" w:hanging="567"/>
        <w:rPr>
          <w:rFonts w:ascii="Calibri" w:hAnsi="Calibri"/>
          <w:sz w:val="22"/>
          <w:szCs w:val="22"/>
        </w:rPr>
      </w:pPr>
      <w:r w:rsidRPr="00FD4167">
        <w:rPr>
          <w:rFonts w:ascii="Calibri" w:hAnsi="Calibri"/>
          <w:sz w:val="22"/>
          <w:szCs w:val="22"/>
        </w:rPr>
        <w:t>udokumentowane w sposób umożliwiający ocenę realizacji projektu pod względem rzeczowym i finansowym.</w:t>
      </w:r>
    </w:p>
    <w:p w14:paraId="29CD33CE" w14:textId="4F93032D" w:rsidR="002B5621" w:rsidRPr="00FD4167" w:rsidRDefault="002B5621" w:rsidP="001947CD">
      <w:pPr>
        <w:pStyle w:val="Nagwek3"/>
        <w:ind w:left="567" w:hanging="567"/>
        <w:rPr>
          <w:rFonts w:ascii="Calibri" w:hAnsi="Calibri"/>
          <w:sz w:val="22"/>
        </w:rPr>
      </w:pPr>
      <w:r w:rsidRPr="00FD4167">
        <w:rPr>
          <w:rFonts w:ascii="Calibri" w:hAnsi="Calibri"/>
          <w:sz w:val="22"/>
        </w:rPr>
        <w:t>Szczegółowe zasady kwalifikowalności kosztów projektu są określone w</w:t>
      </w:r>
      <w:r w:rsidR="00142219">
        <w:rPr>
          <w:rFonts w:ascii="Calibri" w:hAnsi="Calibri"/>
          <w:sz w:val="22"/>
        </w:rPr>
        <w:t>e Wzorze umowy dotacji</w:t>
      </w:r>
      <w:r w:rsidRPr="00FD4167">
        <w:rPr>
          <w:rFonts w:ascii="Calibri" w:hAnsi="Calibri"/>
          <w:sz w:val="22"/>
        </w:rPr>
        <w:t xml:space="preserve"> stanowiący</w:t>
      </w:r>
      <w:r w:rsidR="00142219">
        <w:rPr>
          <w:rFonts w:ascii="Calibri" w:hAnsi="Calibri"/>
          <w:sz w:val="22"/>
        </w:rPr>
        <w:t>m</w:t>
      </w:r>
      <w:r w:rsidRPr="00FD4167">
        <w:rPr>
          <w:rFonts w:ascii="Calibri" w:hAnsi="Calibri"/>
          <w:sz w:val="22"/>
        </w:rPr>
        <w:t xml:space="preserve"> załącznik nr 2 do Regulaminu.</w:t>
      </w:r>
    </w:p>
    <w:p w14:paraId="523CC2A0" w14:textId="77777777" w:rsidR="002B5621" w:rsidRPr="00FD4167" w:rsidRDefault="002B5621" w:rsidP="001947CD">
      <w:pPr>
        <w:pStyle w:val="Nagwek2"/>
      </w:pPr>
      <w:r w:rsidRPr="00FD4167">
        <w:t>Zasady u</w:t>
      </w:r>
      <w:r w:rsidR="003407BE">
        <w:t>działu</w:t>
      </w:r>
      <w:r w:rsidRPr="00FD4167">
        <w:t xml:space="preserve"> w konkursie</w:t>
      </w:r>
    </w:p>
    <w:p w14:paraId="000360B3" w14:textId="26C257B1" w:rsidR="002B5621" w:rsidRPr="00FD4167" w:rsidRDefault="002B5621" w:rsidP="00E879D9">
      <w:pPr>
        <w:pStyle w:val="Nagwek3"/>
        <w:tabs>
          <w:tab w:val="num" w:pos="1276"/>
        </w:tabs>
        <w:ind w:left="567" w:hanging="567"/>
        <w:rPr>
          <w:rFonts w:ascii="Calibri" w:hAnsi="Calibri"/>
          <w:sz w:val="22"/>
        </w:rPr>
      </w:pPr>
      <w:bookmarkStart w:id="10" w:name="_Ref274905957"/>
      <w:r w:rsidRPr="00FD4167">
        <w:rPr>
          <w:rFonts w:ascii="Calibri" w:hAnsi="Calibri"/>
          <w:sz w:val="22"/>
        </w:rPr>
        <w:t xml:space="preserve">Limit </w:t>
      </w:r>
      <w:bookmarkEnd w:id="10"/>
      <w:r w:rsidR="005B7FAA">
        <w:rPr>
          <w:rFonts w:ascii="Calibri" w:hAnsi="Calibri"/>
          <w:sz w:val="22"/>
        </w:rPr>
        <w:t xml:space="preserve">liczby składanych </w:t>
      </w:r>
      <w:r w:rsidR="00751D7C">
        <w:rPr>
          <w:rFonts w:ascii="Calibri" w:hAnsi="Calibri"/>
          <w:sz w:val="22"/>
        </w:rPr>
        <w:t>ofert</w:t>
      </w:r>
      <w:r w:rsidR="006E2FC5">
        <w:rPr>
          <w:rFonts w:ascii="Calibri" w:hAnsi="Calibri"/>
          <w:sz w:val="22"/>
        </w:rPr>
        <w:t>:</w:t>
      </w:r>
    </w:p>
    <w:p w14:paraId="1CA16E13" w14:textId="445F1B61" w:rsidR="002B5621" w:rsidRPr="00FD4167" w:rsidRDefault="00A31C20" w:rsidP="001947CD">
      <w:pPr>
        <w:pStyle w:val="Nagwek4"/>
        <w:tabs>
          <w:tab w:val="clear" w:pos="2354"/>
          <w:tab w:val="num" w:pos="1276"/>
        </w:tabs>
        <w:ind w:left="1134" w:hanging="5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</w:t>
      </w:r>
      <w:r w:rsidR="002B5621" w:rsidRPr="00FD4167">
        <w:rPr>
          <w:rFonts w:ascii="Calibri" w:hAnsi="Calibri"/>
          <w:sz w:val="22"/>
          <w:szCs w:val="22"/>
        </w:rPr>
        <w:t>a</w:t>
      </w:r>
      <w:bookmarkStart w:id="11" w:name="_Ref274424628"/>
      <w:r w:rsidR="002B5621" w:rsidRPr="00FD4167">
        <w:rPr>
          <w:rFonts w:ascii="Calibri" w:hAnsi="Calibri"/>
          <w:sz w:val="22"/>
          <w:szCs w:val="22"/>
        </w:rPr>
        <w:t>żdy podmiot może złożyć</w:t>
      </w:r>
      <w:r w:rsidR="005E697D">
        <w:rPr>
          <w:rFonts w:ascii="Calibri" w:hAnsi="Calibri"/>
          <w:sz w:val="22"/>
          <w:szCs w:val="22"/>
        </w:rPr>
        <w:t xml:space="preserve"> w konkursie</w:t>
      </w:r>
      <w:r w:rsidR="002B5621" w:rsidRPr="00FD4167">
        <w:rPr>
          <w:rFonts w:ascii="Calibri" w:hAnsi="Calibri"/>
          <w:sz w:val="22"/>
          <w:szCs w:val="22"/>
        </w:rPr>
        <w:t xml:space="preserve"> maksymalnie </w:t>
      </w:r>
      <w:r w:rsidR="00684832">
        <w:rPr>
          <w:rFonts w:ascii="Calibri" w:hAnsi="Calibri"/>
          <w:b/>
          <w:sz w:val="22"/>
          <w:szCs w:val="22"/>
        </w:rPr>
        <w:t>cztery</w:t>
      </w:r>
      <w:r w:rsidR="002B5621" w:rsidRPr="00E10CF3">
        <w:rPr>
          <w:rFonts w:ascii="Calibri" w:hAnsi="Calibri"/>
          <w:b/>
          <w:sz w:val="22"/>
          <w:szCs w:val="22"/>
        </w:rPr>
        <w:t xml:space="preserve"> </w:t>
      </w:r>
      <w:bookmarkEnd w:id="11"/>
      <w:r w:rsidR="00751D7C" w:rsidRPr="00E10CF3">
        <w:rPr>
          <w:rFonts w:ascii="Calibri" w:hAnsi="Calibri"/>
          <w:b/>
          <w:sz w:val="22"/>
          <w:szCs w:val="22"/>
        </w:rPr>
        <w:t>ofert</w:t>
      </w:r>
      <w:r w:rsidR="00E10CF3" w:rsidRPr="00E10CF3">
        <w:rPr>
          <w:rFonts w:ascii="Calibri" w:hAnsi="Calibri"/>
          <w:b/>
          <w:sz w:val="22"/>
          <w:szCs w:val="22"/>
        </w:rPr>
        <w:t>y</w:t>
      </w:r>
      <w:r w:rsidR="00304628" w:rsidRPr="00A20E20">
        <w:rPr>
          <w:rFonts w:ascii="Calibri" w:hAnsi="Calibri"/>
          <w:sz w:val="22"/>
          <w:szCs w:val="22"/>
        </w:rPr>
        <w:t>.</w:t>
      </w:r>
      <w:r w:rsidR="003A255C">
        <w:rPr>
          <w:rFonts w:ascii="Calibri" w:hAnsi="Calibri"/>
          <w:sz w:val="22"/>
          <w:szCs w:val="22"/>
        </w:rPr>
        <w:t xml:space="preserve"> </w:t>
      </w:r>
    </w:p>
    <w:p w14:paraId="78088779" w14:textId="0C03C995" w:rsidR="002001E9" w:rsidRPr="00FD4167" w:rsidRDefault="00A31C20" w:rsidP="001947CD">
      <w:pPr>
        <w:pStyle w:val="Nagwek4"/>
        <w:tabs>
          <w:tab w:val="clear" w:pos="2354"/>
          <w:tab w:val="num" w:pos="1276"/>
        </w:tabs>
        <w:ind w:left="1134" w:hanging="5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</w:t>
      </w:r>
      <w:r w:rsidR="002001E9" w:rsidRPr="00FD4167">
        <w:rPr>
          <w:rFonts w:ascii="Calibri" w:hAnsi="Calibri"/>
          <w:sz w:val="22"/>
          <w:szCs w:val="22"/>
        </w:rPr>
        <w:t xml:space="preserve"> przypadku złożenia </w:t>
      </w:r>
      <w:r w:rsidR="00751D7C">
        <w:rPr>
          <w:rFonts w:ascii="Calibri" w:hAnsi="Calibri"/>
          <w:sz w:val="22"/>
          <w:szCs w:val="22"/>
        </w:rPr>
        <w:t>oferty wspólnej</w:t>
      </w:r>
      <w:r w:rsidR="00DF72A1">
        <w:rPr>
          <w:rFonts w:ascii="Calibri" w:hAnsi="Calibri"/>
          <w:sz w:val="22"/>
          <w:szCs w:val="22"/>
        </w:rPr>
        <w:t>, o której mowa w pkt</w:t>
      </w:r>
      <w:r w:rsidR="00963541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5</w:t>
      </w:r>
      <w:r w:rsidR="00963541">
        <w:rPr>
          <w:rFonts w:ascii="Calibri" w:hAnsi="Calibri"/>
          <w:sz w:val="22"/>
          <w:szCs w:val="22"/>
        </w:rPr>
        <w:t>.4 Regulaminu</w:t>
      </w:r>
      <w:r w:rsidR="002001E9" w:rsidRPr="00FD4167">
        <w:rPr>
          <w:rFonts w:ascii="Calibri" w:hAnsi="Calibri"/>
          <w:sz w:val="22"/>
          <w:szCs w:val="22"/>
        </w:rPr>
        <w:t xml:space="preserve"> wlicza się </w:t>
      </w:r>
      <w:r w:rsidR="00751D7C">
        <w:rPr>
          <w:rFonts w:ascii="Calibri" w:hAnsi="Calibri"/>
          <w:sz w:val="22"/>
          <w:szCs w:val="22"/>
        </w:rPr>
        <w:t>j</w:t>
      </w:r>
      <w:r w:rsidR="00246C59">
        <w:rPr>
          <w:rFonts w:ascii="Calibri" w:hAnsi="Calibri"/>
          <w:sz w:val="22"/>
          <w:szCs w:val="22"/>
        </w:rPr>
        <w:t>ą</w:t>
      </w:r>
      <w:r w:rsidR="00751D7C" w:rsidRPr="00FD4167">
        <w:rPr>
          <w:rFonts w:ascii="Calibri" w:hAnsi="Calibri"/>
          <w:sz w:val="22"/>
          <w:szCs w:val="22"/>
        </w:rPr>
        <w:t xml:space="preserve"> </w:t>
      </w:r>
      <w:r w:rsidR="002001E9" w:rsidRPr="00FD4167">
        <w:rPr>
          <w:rFonts w:ascii="Calibri" w:hAnsi="Calibri"/>
          <w:sz w:val="22"/>
          <w:szCs w:val="22"/>
        </w:rPr>
        <w:t xml:space="preserve">do limitu </w:t>
      </w:r>
      <w:r w:rsidR="00751D7C">
        <w:rPr>
          <w:rFonts w:ascii="Calibri" w:hAnsi="Calibri"/>
          <w:sz w:val="22"/>
          <w:szCs w:val="22"/>
        </w:rPr>
        <w:t>ofert</w:t>
      </w:r>
      <w:r w:rsidR="002001E9" w:rsidRPr="00FD4167">
        <w:rPr>
          <w:rFonts w:ascii="Calibri" w:hAnsi="Calibri"/>
          <w:sz w:val="22"/>
          <w:szCs w:val="22"/>
        </w:rPr>
        <w:t xml:space="preserve">, o którym mowa </w:t>
      </w:r>
      <w:r w:rsidR="002E7187">
        <w:rPr>
          <w:rFonts w:ascii="Calibri" w:hAnsi="Calibri"/>
          <w:sz w:val="22"/>
          <w:szCs w:val="22"/>
        </w:rPr>
        <w:t xml:space="preserve">powyżej </w:t>
      </w:r>
      <w:r w:rsidR="002001E9" w:rsidRPr="00FD4167">
        <w:rPr>
          <w:rFonts w:ascii="Calibri" w:hAnsi="Calibri"/>
          <w:sz w:val="22"/>
          <w:szCs w:val="22"/>
        </w:rPr>
        <w:t xml:space="preserve">w </w:t>
      </w:r>
      <w:r w:rsidR="00DF72A1">
        <w:rPr>
          <w:rFonts w:ascii="Calibri" w:hAnsi="Calibri"/>
          <w:sz w:val="22"/>
          <w:szCs w:val="22"/>
        </w:rPr>
        <w:t>pkt</w:t>
      </w:r>
      <w:r w:rsidR="002001E9" w:rsidRPr="00FD4167">
        <w:rPr>
          <w:rFonts w:ascii="Calibri" w:hAnsi="Calibri"/>
          <w:sz w:val="22"/>
          <w:szCs w:val="22"/>
        </w:rPr>
        <w:t xml:space="preserve"> 1.</w:t>
      </w:r>
    </w:p>
    <w:p w14:paraId="4428E740" w14:textId="77777777" w:rsidR="00E03DBC" w:rsidRDefault="00E879D9" w:rsidP="00E879D9">
      <w:pPr>
        <w:pStyle w:val="Nagwek3"/>
        <w:tabs>
          <w:tab w:val="num" w:pos="709"/>
        </w:tabs>
        <w:ind w:left="567" w:hanging="567"/>
        <w:rPr>
          <w:rFonts w:ascii="Calibri" w:hAnsi="Calibri"/>
          <w:sz w:val="22"/>
        </w:rPr>
      </w:pPr>
      <w:bookmarkStart w:id="12" w:name="_Ref274429988"/>
      <w:r>
        <w:rPr>
          <w:rFonts w:ascii="Calibri" w:hAnsi="Calibri"/>
          <w:sz w:val="22"/>
        </w:rPr>
        <w:t>W</w:t>
      </w:r>
      <w:r w:rsidR="006B2BA7">
        <w:rPr>
          <w:rFonts w:ascii="Calibri" w:hAnsi="Calibri"/>
          <w:sz w:val="22"/>
        </w:rPr>
        <w:t xml:space="preserve">arunkiem </w:t>
      </w:r>
      <w:r w:rsidR="002B5621" w:rsidRPr="00FD4167">
        <w:rPr>
          <w:rFonts w:ascii="Calibri" w:hAnsi="Calibri"/>
          <w:sz w:val="22"/>
        </w:rPr>
        <w:t xml:space="preserve">ubiegania się o </w:t>
      </w:r>
      <w:r w:rsidR="002522D6">
        <w:rPr>
          <w:rFonts w:ascii="Calibri" w:hAnsi="Calibri"/>
          <w:sz w:val="22"/>
        </w:rPr>
        <w:t>dotację</w:t>
      </w:r>
      <w:r w:rsidR="002B5621" w:rsidRPr="00FD4167">
        <w:rPr>
          <w:rFonts w:ascii="Calibri" w:hAnsi="Calibri"/>
          <w:sz w:val="22"/>
        </w:rPr>
        <w:t xml:space="preserve"> jest</w:t>
      </w:r>
      <w:r w:rsidR="00E03DBC">
        <w:rPr>
          <w:rFonts w:ascii="Calibri" w:hAnsi="Calibri"/>
          <w:sz w:val="22"/>
        </w:rPr>
        <w:t>:</w:t>
      </w:r>
    </w:p>
    <w:p w14:paraId="4565D7EB" w14:textId="533C066C" w:rsidR="00E03DBC" w:rsidRDefault="002B5621" w:rsidP="00E03DBC">
      <w:pPr>
        <w:pStyle w:val="Nagwek4"/>
        <w:tabs>
          <w:tab w:val="clear" w:pos="2354"/>
          <w:tab w:val="num" w:pos="1276"/>
        </w:tabs>
        <w:ind w:left="1134" w:hanging="567"/>
        <w:rPr>
          <w:rFonts w:ascii="Calibri" w:hAnsi="Calibri"/>
          <w:sz w:val="22"/>
          <w:szCs w:val="22"/>
        </w:rPr>
      </w:pPr>
      <w:r w:rsidRPr="00E03DBC">
        <w:rPr>
          <w:rFonts w:ascii="Calibri" w:hAnsi="Calibri"/>
          <w:sz w:val="22"/>
          <w:szCs w:val="22"/>
        </w:rPr>
        <w:t>nawiązanie partnerstwa</w:t>
      </w:r>
      <w:bookmarkEnd w:id="12"/>
      <w:r w:rsidRPr="00E03DBC">
        <w:rPr>
          <w:rFonts w:ascii="Calibri" w:hAnsi="Calibri"/>
          <w:sz w:val="22"/>
          <w:szCs w:val="22"/>
        </w:rPr>
        <w:t xml:space="preserve"> z </w:t>
      </w:r>
      <w:r w:rsidR="002E7187" w:rsidRPr="00E03DBC">
        <w:rPr>
          <w:rFonts w:ascii="Calibri" w:hAnsi="Calibri"/>
          <w:sz w:val="22"/>
          <w:szCs w:val="22"/>
        </w:rPr>
        <w:t xml:space="preserve">podmiotem </w:t>
      </w:r>
      <w:r w:rsidR="004E6944" w:rsidRPr="00E03DBC">
        <w:rPr>
          <w:rFonts w:ascii="Calibri" w:hAnsi="Calibri"/>
          <w:sz w:val="22"/>
          <w:szCs w:val="22"/>
        </w:rPr>
        <w:t xml:space="preserve">zagranicznym </w:t>
      </w:r>
      <w:r w:rsidR="002E7187" w:rsidRPr="00E03DBC">
        <w:rPr>
          <w:rFonts w:ascii="Calibri" w:hAnsi="Calibri"/>
          <w:sz w:val="22"/>
          <w:szCs w:val="22"/>
        </w:rPr>
        <w:t>(</w:t>
      </w:r>
      <w:r w:rsidR="00BE2E0C" w:rsidRPr="00E03DBC">
        <w:rPr>
          <w:rFonts w:ascii="Calibri" w:hAnsi="Calibri"/>
          <w:sz w:val="22"/>
          <w:szCs w:val="22"/>
        </w:rPr>
        <w:t xml:space="preserve">np. </w:t>
      </w:r>
      <w:r w:rsidRPr="00E03DBC">
        <w:rPr>
          <w:rFonts w:ascii="Calibri" w:hAnsi="Calibri"/>
          <w:sz w:val="22"/>
          <w:szCs w:val="22"/>
        </w:rPr>
        <w:t>instytucją</w:t>
      </w:r>
      <w:r w:rsidR="002E7187" w:rsidRPr="00E03DBC">
        <w:rPr>
          <w:rFonts w:ascii="Calibri" w:hAnsi="Calibri"/>
          <w:sz w:val="22"/>
          <w:szCs w:val="22"/>
        </w:rPr>
        <w:t>,</w:t>
      </w:r>
      <w:r w:rsidRPr="00E03DBC">
        <w:rPr>
          <w:rFonts w:ascii="Calibri" w:hAnsi="Calibri"/>
          <w:sz w:val="22"/>
          <w:szCs w:val="22"/>
        </w:rPr>
        <w:t xml:space="preserve"> organizacją</w:t>
      </w:r>
      <w:r w:rsidR="002E7187" w:rsidRPr="00E03DBC">
        <w:rPr>
          <w:rFonts w:ascii="Calibri" w:hAnsi="Calibri"/>
          <w:sz w:val="22"/>
          <w:szCs w:val="22"/>
        </w:rPr>
        <w:t>)</w:t>
      </w:r>
      <w:r w:rsidRPr="00E03DBC">
        <w:rPr>
          <w:rFonts w:ascii="Calibri" w:hAnsi="Calibri"/>
          <w:sz w:val="22"/>
          <w:szCs w:val="22"/>
        </w:rPr>
        <w:t xml:space="preserve"> </w:t>
      </w:r>
      <w:r w:rsidR="00C46BCC" w:rsidRPr="00E03DBC">
        <w:rPr>
          <w:rFonts w:ascii="Calibri" w:hAnsi="Calibri"/>
          <w:sz w:val="22"/>
          <w:szCs w:val="22"/>
        </w:rPr>
        <w:t xml:space="preserve">działającym </w:t>
      </w:r>
      <w:r w:rsidRPr="00E03DBC">
        <w:rPr>
          <w:rFonts w:ascii="Calibri" w:hAnsi="Calibri"/>
          <w:sz w:val="22"/>
          <w:szCs w:val="22"/>
        </w:rPr>
        <w:t xml:space="preserve">w kraju, na rzecz którego </w:t>
      </w:r>
      <w:r w:rsidR="00751D7C" w:rsidRPr="00E03DBC">
        <w:rPr>
          <w:rFonts w:ascii="Calibri" w:hAnsi="Calibri"/>
          <w:sz w:val="22"/>
          <w:szCs w:val="22"/>
        </w:rPr>
        <w:t xml:space="preserve">będzie </w:t>
      </w:r>
      <w:r w:rsidRPr="00E03DBC">
        <w:rPr>
          <w:rFonts w:ascii="Calibri" w:hAnsi="Calibri"/>
          <w:sz w:val="22"/>
          <w:szCs w:val="22"/>
        </w:rPr>
        <w:t>realizowany</w:t>
      </w:r>
      <w:r w:rsidR="00E03DBC" w:rsidRPr="00E03DBC">
        <w:rPr>
          <w:rFonts w:ascii="Calibri" w:hAnsi="Calibri"/>
          <w:sz w:val="22"/>
          <w:szCs w:val="22"/>
        </w:rPr>
        <w:t xml:space="preserve"> projekt</w:t>
      </w:r>
      <w:r w:rsidR="004444AC" w:rsidRPr="00E03DBC">
        <w:rPr>
          <w:rFonts w:ascii="Calibri" w:hAnsi="Calibri"/>
          <w:sz w:val="22"/>
          <w:szCs w:val="22"/>
        </w:rPr>
        <w:t xml:space="preserve">, zgodnie z pkt </w:t>
      </w:r>
      <w:r w:rsidR="005C2070">
        <w:rPr>
          <w:rFonts w:ascii="Calibri" w:hAnsi="Calibri"/>
          <w:sz w:val="22"/>
          <w:szCs w:val="22"/>
        </w:rPr>
        <w:t xml:space="preserve">1.10 oraz pkt </w:t>
      </w:r>
      <w:r w:rsidR="00397B3E" w:rsidRPr="00E03DBC">
        <w:rPr>
          <w:rFonts w:ascii="Calibri" w:hAnsi="Calibri"/>
          <w:sz w:val="22"/>
          <w:szCs w:val="22"/>
        </w:rPr>
        <w:t>3</w:t>
      </w:r>
      <w:r w:rsidR="004444AC" w:rsidRPr="00E03DBC">
        <w:rPr>
          <w:rFonts w:ascii="Calibri" w:hAnsi="Calibri"/>
          <w:sz w:val="22"/>
          <w:szCs w:val="22"/>
        </w:rPr>
        <w:t xml:space="preserve"> Wytycznych stanowiących załącznik nr 1 do Regulaminu</w:t>
      </w:r>
      <w:r w:rsidR="00FA0B1E">
        <w:rPr>
          <w:rFonts w:ascii="Calibri" w:hAnsi="Calibri"/>
          <w:sz w:val="22"/>
          <w:szCs w:val="22"/>
        </w:rPr>
        <w:t xml:space="preserve"> oraz</w:t>
      </w:r>
    </w:p>
    <w:p w14:paraId="4E784FA4" w14:textId="6F4E0F23" w:rsidR="009D4F47" w:rsidRPr="00C4434B" w:rsidRDefault="009D4F47" w:rsidP="00C41D46">
      <w:pPr>
        <w:pStyle w:val="Nagwek4"/>
        <w:numPr>
          <w:ilvl w:val="0"/>
          <w:numId w:val="0"/>
        </w:numPr>
        <w:ind w:left="1134"/>
        <w:rPr>
          <w:rFonts w:ascii="Calibri" w:hAnsi="Calibri"/>
          <w:sz w:val="22"/>
          <w:szCs w:val="22"/>
        </w:rPr>
      </w:pPr>
    </w:p>
    <w:p w14:paraId="691358C2" w14:textId="36B9401A" w:rsidR="001947CD" w:rsidRPr="00C4434B" w:rsidRDefault="009D4F47" w:rsidP="00E03DBC">
      <w:pPr>
        <w:pStyle w:val="Nagwek4"/>
        <w:tabs>
          <w:tab w:val="clear" w:pos="2354"/>
          <w:tab w:val="num" w:pos="1276"/>
        </w:tabs>
        <w:ind w:left="1134" w:hanging="567"/>
        <w:rPr>
          <w:rFonts w:ascii="Calibri" w:hAnsi="Calibri"/>
          <w:sz w:val="22"/>
          <w:szCs w:val="22"/>
        </w:rPr>
      </w:pPr>
      <w:r w:rsidRPr="00C4434B">
        <w:rPr>
          <w:rFonts w:ascii="Calibri" w:hAnsi="Calibri"/>
          <w:sz w:val="22"/>
        </w:rPr>
        <w:t>złożenie oferty zgodnie z Regulaminem.</w:t>
      </w:r>
      <w:r w:rsidR="00B46112" w:rsidRPr="00C4434B">
        <w:rPr>
          <w:rFonts w:ascii="Calibri" w:hAnsi="Calibri"/>
          <w:sz w:val="22"/>
          <w:szCs w:val="22"/>
        </w:rPr>
        <w:t xml:space="preserve"> </w:t>
      </w:r>
      <w:r w:rsidR="009E6BCC" w:rsidRPr="00C4434B">
        <w:rPr>
          <w:rFonts w:ascii="Calibri" w:hAnsi="Calibri"/>
          <w:sz w:val="22"/>
          <w:szCs w:val="22"/>
        </w:rPr>
        <w:t xml:space="preserve"> </w:t>
      </w:r>
    </w:p>
    <w:p w14:paraId="21689327" w14:textId="451A5A31" w:rsidR="00DA6045" w:rsidRPr="00C4434B" w:rsidRDefault="00DA6045" w:rsidP="00DA6045">
      <w:pPr>
        <w:pStyle w:val="Nagwek3"/>
        <w:tabs>
          <w:tab w:val="num" w:pos="567"/>
        </w:tabs>
        <w:ind w:left="567" w:hanging="567"/>
        <w:rPr>
          <w:rFonts w:ascii="Calibri" w:hAnsi="Calibri"/>
          <w:sz w:val="22"/>
        </w:rPr>
      </w:pPr>
      <w:r w:rsidRPr="00C4434B">
        <w:rPr>
          <w:rFonts w:ascii="Calibri" w:hAnsi="Calibri"/>
          <w:sz w:val="22"/>
        </w:rPr>
        <w:t xml:space="preserve">Zaleca się, aby przy wyborze partnera kierować się przede wszystkim doświadczeniem </w:t>
      </w:r>
      <w:r w:rsidR="00EA4C96">
        <w:rPr>
          <w:rFonts w:ascii="Calibri" w:hAnsi="Calibri"/>
          <w:sz w:val="22"/>
        </w:rPr>
        <w:br/>
      </w:r>
      <w:r w:rsidRPr="00C4434B">
        <w:rPr>
          <w:rFonts w:ascii="Calibri" w:hAnsi="Calibri"/>
          <w:sz w:val="22"/>
        </w:rPr>
        <w:t>i możliwościami organizacyjnymi partnera do realizacji projektu składanego w konkursie. Zalecenia dotyczące współpracy z partnerem określone są w pkt 3 załącznika nr 1 do Regulaminu.</w:t>
      </w:r>
    </w:p>
    <w:p w14:paraId="302F7DFE" w14:textId="20A7AA6D" w:rsidR="00963541" w:rsidRPr="00963541" w:rsidRDefault="00963541" w:rsidP="00E879D9">
      <w:pPr>
        <w:pStyle w:val="Nagwek3"/>
        <w:tabs>
          <w:tab w:val="num" w:pos="567"/>
        </w:tabs>
        <w:ind w:left="567" w:hanging="567"/>
        <w:rPr>
          <w:rFonts w:ascii="Calibri" w:hAnsi="Calibri"/>
          <w:sz w:val="22"/>
        </w:rPr>
      </w:pPr>
      <w:r w:rsidRPr="00963541">
        <w:rPr>
          <w:rFonts w:ascii="Calibri" w:hAnsi="Calibri"/>
          <w:sz w:val="22"/>
        </w:rPr>
        <w:t xml:space="preserve">Dwa lub więcej </w:t>
      </w:r>
      <w:r w:rsidR="00DF72A1">
        <w:rPr>
          <w:rFonts w:ascii="Calibri" w:hAnsi="Calibri"/>
          <w:sz w:val="22"/>
        </w:rPr>
        <w:t>podmiotów, o których mowa w pkt 3.1</w:t>
      </w:r>
      <w:r w:rsidRPr="00963541">
        <w:rPr>
          <w:rFonts w:ascii="Calibri" w:hAnsi="Calibri"/>
          <w:sz w:val="22"/>
        </w:rPr>
        <w:t xml:space="preserve"> Regulaminu, działające wspólnie, mogą złożyć ofertę wspólną w rozumieniu i na zasadach określonych w art. 14 ust. 2-5 ustawy z dnia 24 kwietnia 2003 r. o działalności pożytku publicznego i o wolontariacie. </w:t>
      </w:r>
    </w:p>
    <w:p w14:paraId="2901481A" w14:textId="4D4882D7" w:rsidR="00963541" w:rsidRPr="00623ED1" w:rsidRDefault="00CE08E2" w:rsidP="00E879D9">
      <w:pPr>
        <w:pStyle w:val="Nagwek3"/>
        <w:tabs>
          <w:tab w:val="num" w:pos="851"/>
        </w:tabs>
        <w:ind w:left="567" w:hanging="567"/>
        <w:rPr>
          <w:rFonts w:ascii="Calibri" w:hAnsi="Calibri"/>
          <w:sz w:val="22"/>
        </w:rPr>
      </w:pPr>
      <w:r w:rsidRPr="00623ED1">
        <w:rPr>
          <w:rFonts w:ascii="Calibri" w:hAnsi="Calibri"/>
          <w:sz w:val="22"/>
        </w:rPr>
        <w:t xml:space="preserve">W ofercie należy wskazać zadania, </w:t>
      </w:r>
      <w:r w:rsidR="00963541" w:rsidRPr="00623ED1">
        <w:rPr>
          <w:rFonts w:ascii="Calibri" w:hAnsi="Calibri"/>
          <w:sz w:val="22"/>
        </w:rPr>
        <w:t xml:space="preserve">jakie </w:t>
      </w:r>
      <w:r w:rsidR="00F50866">
        <w:rPr>
          <w:rFonts w:ascii="Calibri" w:hAnsi="Calibri"/>
          <w:sz w:val="22"/>
        </w:rPr>
        <w:t>w trakcie</w:t>
      </w:r>
      <w:r w:rsidRPr="00623ED1">
        <w:rPr>
          <w:rFonts w:ascii="Calibri" w:hAnsi="Calibri"/>
          <w:sz w:val="22"/>
        </w:rPr>
        <w:t xml:space="preserve"> realizacji projektu wykonywać będą partnerzy, a w przypadku oferty wspólnej </w:t>
      </w:r>
      <w:r w:rsidR="00F50866">
        <w:rPr>
          <w:rFonts w:ascii="Calibri" w:hAnsi="Calibri"/>
          <w:sz w:val="22"/>
        </w:rPr>
        <w:t xml:space="preserve">- </w:t>
      </w:r>
      <w:r w:rsidRPr="00623ED1">
        <w:rPr>
          <w:rFonts w:ascii="Calibri" w:hAnsi="Calibri"/>
          <w:sz w:val="22"/>
        </w:rPr>
        <w:t xml:space="preserve">także </w:t>
      </w:r>
      <w:r w:rsidR="00963541" w:rsidRPr="00623ED1">
        <w:rPr>
          <w:rFonts w:ascii="Calibri" w:hAnsi="Calibri"/>
          <w:sz w:val="22"/>
        </w:rPr>
        <w:t>poszczególn</w:t>
      </w:r>
      <w:r w:rsidR="002E7187" w:rsidRPr="00623ED1">
        <w:rPr>
          <w:rFonts w:ascii="Calibri" w:hAnsi="Calibri"/>
          <w:sz w:val="22"/>
        </w:rPr>
        <w:t>i oferenci</w:t>
      </w:r>
      <w:r w:rsidR="00963541" w:rsidRPr="00623ED1">
        <w:rPr>
          <w:rFonts w:ascii="Calibri" w:hAnsi="Calibri"/>
          <w:sz w:val="22"/>
        </w:rPr>
        <w:t>.</w:t>
      </w:r>
    </w:p>
    <w:p w14:paraId="3137C438" w14:textId="499B62CE" w:rsidR="002B5621" w:rsidRPr="00FD4167" w:rsidRDefault="00334522" w:rsidP="00C41D46">
      <w:pPr>
        <w:pStyle w:val="Nagwek3"/>
        <w:tabs>
          <w:tab w:val="num" w:pos="567"/>
        </w:tabs>
        <w:ind w:left="567" w:hanging="567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Oferty</w:t>
      </w:r>
      <w:r w:rsidR="002B5621" w:rsidRPr="00FD4167">
        <w:rPr>
          <w:rFonts w:ascii="Calibri" w:hAnsi="Calibri"/>
          <w:sz w:val="22"/>
        </w:rPr>
        <w:t xml:space="preserve"> muszą dotyczyć </w:t>
      </w:r>
      <w:r w:rsidR="00E657A0">
        <w:rPr>
          <w:rFonts w:ascii="Calibri" w:hAnsi="Calibri"/>
          <w:sz w:val="22"/>
        </w:rPr>
        <w:t xml:space="preserve">działań, </w:t>
      </w:r>
      <w:r w:rsidR="002B5621" w:rsidRPr="00C46BCC">
        <w:rPr>
          <w:rFonts w:ascii="Calibri" w:hAnsi="Calibri"/>
          <w:sz w:val="22"/>
        </w:rPr>
        <w:t xml:space="preserve">priorytetów i </w:t>
      </w:r>
      <w:r w:rsidRPr="00C46BCC">
        <w:rPr>
          <w:rFonts w:ascii="Calibri" w:hAnsi="Calibri"/>
          <w:sz w:val="22"/>
        </w:rPr>
        <w:t xml:space="preserve">rezultatów </w:t>
      </w:r>
      <w:r w:rsidR="002B5621" w:rsidRPr="00FD4167">
        <w:rPr>
          <w:rFonts w:ascii="Calibri" w:hAnsi="Calibri"/>
          <w:sz w:val="22"/>
        </w:rPr>
        <w:t xml:space="preserve">wskazanych </w:t>
      </w:r>
      <w:r w:rsidR="002B5621" w:rsidRPr="002E7187">
        <w:rPr>
          <w:rFonts w:ascii="Calibri" w:hAnsi="Calibri"/>
          <w:sz w:val="22"/>
        </w:rPr>
        <w:t xml:space="preserve">w pkt </w:t>
      </w:r>
      <w:r w:rsidR="00F340AE" w:rsidRPr="002E7187">
        <w:rPr>
          <w:rFonts w:ascii="Calibri" w:hAnsi="Calibri"/>
          <w:sz w:val="22"/>
        </w:rPr>
        <w:fldChar w:fldCharType="begin"/>
      </w:r>
      <w:r w:rsidR="00F340AE" w:rsidRPr="002E7187">
        <w:rPr>
          <w:rFonts w:ascii="Calibri" w:hAnsi="Calibri"/>
          <w:sz w:val="22"/>
        </w:rPr>
        <w:instrText xml:space="preserve"> REF _Ref240367012 \r \h  \* MERGEFORMAT </w:instrText>
      </w:r>
      <w:r w:rsidR="00F340AE" w:rsidRPr="002E7187">
        <w:rPr>
          <w:rFonts w:ascii="Calibri" w:hAnsi="Calibri"/>
          <w:sz w:val="22"/>
        </w:rPr>
      </w:r>
      <w:r w:rsidR="00F340AE" w:rsidRPr="002E7187">
        <w:rPr>
          <w:rFonts w:ascii="Calibri" w:hAnsi="Calibri"/>
          <w:sz w:val="22"/>
        </w:rPr>
        <w:fldChar w:fldCharType="separate"/>
      </w:r>
      <w:r w:rsidR="00C9620A">
        <w:rPr>
          <w:rFonts w:ascii="Calibri" w:hAnsi="Calibri"/>
          <w:sz w:val="22"/>
        </w:rPr>
        <w:t>2</w:t>
      </w:r>
      <w:r w:rsidR="00F340AE" w:rsidRPr="002E7187">
        <w:rPr>
          <w:rFonts w:ascii="Calibri" w:hAnsi="Calibri"/>
          <w:sz w:val="22"/>
        </w:rPr>
        <w:fldChar w:fldCharType="end"/>
      </w:r>
      <w:r w:rsidR="002B5621" w:rsidRPr="002E7187">
        <w:rPr>
          <w:rFonts w:ascii="Calibri" w:hAnsi="Calibri"/>
          <w:sz w:val="22"/>
        </w:rPr>
        <w:t>.1</w:t>
      </w:r>
      <w:r w:rsidR="002B5621" w:rsidRPr="00FD4167">
        <w:rPr>
          <w:rFonts w:ascii="Calibri" w:hAnsi="Calibri"/>
          <w:sz w:val="22"/>
        </w:rPr>
        <w:t xml:space="preserve"> Regulaminu</w:t>
      </w:r>
      <w:r w:rsidR="004A514D">
        <w:rPr>
          <w:rFonts w:ascii="Calibri" w:hAnsi="Calibri"/>
          <w:sz w:val="22"/>
        </w:rPr>
        <w:t>.</w:t>
      </w:r>
    </w:p>
    <w:p w14:paraId="436F69B7" w14:textId="77777777" w:rsidR="002B5621" w:rsidRPr="00FD4167" w:rsidRDefault="00334522" w:rsidP="00E879D9">
      <w:pPr>
        <w:pStyle w:val="Nagwek3"/>
        <w:tabs>
          <w:tab w:val="left" w:pos="567"/>
          <w:tab w:val="num" w:pos="851"/>
        </w:tabs>
        <w:ind w:left="1418" w:hanging="1418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Oferty</w:t>
      </w:r>
      <w:r w:rsidR="002B5621" w:rsidRPr="00FD4167">
        <w:rPr>
          <w:rFonts w:ascii="Calibri" w:hAnsi="Calibri"/>
          <w:sz w:val="22"/>
        </w:rPr>
        <w:t xml:space="preserve"> muszą być złożone w języku polskim. </w:t>
      </w:r>
    </w:p>
    <w:p w14:paraId="74F01BE2" w14:textId="419764F9" w:rsidR="00175804" w:rsidRPr="00175804" w:rsidRDefault="00370D9F" w:rsidP="00175804">
      <w:pPr>
        <w:pStyle w:val="Nagwek3"/>
        <w:tabs>
          <w:tab w:val="num" w:pos="709"/>
        </w:tabs>
        <w:ind w:left="567" w:hanging="567"/>
        <w:rPr>
          <w:rFonts w:ascii="Calibri" w:hAnsi="Calibri"/>
          <w:b/>
          <w:sz w:val="22"/>
        </w:rPr>
      </w:pPr>
      <w:r w:rsidRPr="00370D9F">
        <w:rPr>
          <w:rFonts w:ascii="Calibri" w:hAnsi="Calibri"/>
          <w:sz w:val="22"/>
        </w:rPr>
        <w:t>Oferta musi być podpisana przez osobę lub osoby uprawnione do składania oświadczeń woli w imieniu podmiotu/-ów składającego/-</w:t>
      </w:r>
      <w:proofErr w:type="spellStart"/>
      <w:r w:rsidRPr="00370D9F">
        <w:rPr>
          <w:rFonts w:ascii="Calibri" w:hAnsi="Calibri"/>
          <w:sz w:val="22"/>
        </w:rPr>
        <w:t>cych</w:t>
      </w:r>
      <w:proofErr w:type="spellEnd"/>
      <w:r w:rsidRPr="00370D9F">
        <w:rPr>
          <w:rFonts w:ascii="Calibri" w:hAnsi="Calibri"/>
          <w:sz w:val="22"/>
        </w:rPr>
        <w:t xml:space="preserve"> ofertę. Powyższe uprawnienie, w zależności od </w:t>
      </w:r>
      <w:r>
        <w:rPr>
          <w:rFonts w:ascii="Calibri" w:hAnsi="Calibri"/>
          <w:sz w:val="22"/>
        </w:rPr>
        <w:t>s</w:t>
      </w:r>
      <w:r w:rsidRPr="00370D9F">
        <w:rPr>
          <w:rFonts w:ascii="Calibri" w:hAnsi="Calibri"/>
          <w:sz w:val="22"/>
        </w:rPr>
        <w:t>tatusu</w:t>
      </w:r>
      <w:r>
        <w:rPr>
          <w:rFonts w:ascii="Calibri" w:hAnsi="Calibri"/>
          <w:sz w:val="22"/>
        </w:rPr>
        <w:t xml:space="preserve"> </w:t>
      </w:r>
      <w:r w:rsidRPr="00370D9F">
        <w:rPr>
          <w:rFonts w:ascii="Calibri" w:hAnsi="Calibri"/>
          <w:sz w:val="22"/>
        </w:rPr>
        <w:t>prawnego</w:t>
      </w:r>
      <w:r>
        <w:rPr>
          <w:rFonts w:ascii="Calibri" w:hAnsi="Calibri"/>
          <w:sz w:val="22"/>
        </w:rPr>
        <w:t xml:space="preserve"> </w:t>
      </w:r>
      <w:r w:rsidRPr="00370D9F">
        <w:rPr>
          <w:rFonts w:ascii="Calibri" w:hAnsi="Calibri"/>
          <w:sz w:val="22"/>
        </w:rPr>
        <w:t>oferenta,</w:t>
      </w:r>
      <w:r>
        <w:rPr>
          <w:rFonts w:ascii="Calibri" w:hAnsi="Calibri"/>
          <w:sz w:val="22"/>
        </w:rPr>
        <w:t xml:space="preserve"> </w:t>
      </w:r>
      <w:r w:rsidRPr="00370D9F">
        <w:rPr>
          <w:rFonts w:ascii="Calibri" w:hAnsi="Calibri"/>
          <w:sz w:val="22"/>
        </w:rPr>
        <w:t>powinno</w:t>
      </w:r>
      <w:r>
        <w:rPr>
          <w:rFonts w:ascii="Calibri" w:hAnsi="Calibri"/>
          <w:sz w:val="22"/>
        </w:rPr>
        <w:t xml:space="preserve"> </w:t>
      </w:r>
      <w:r w:rsidRPr="00370D9F">
        <w:rPr>
          <w:rFonts w:ascii="Calibri" w:hAnsi="Calibri"/>
          <w:sz w:val="22"/>
        </w:rPr>
        <w:t>wynikać</w:t>
      </w:r>
      <w:r>
        <w:rPr>
          <w:rFonts w:ascii="Calibri" w:hAnsi="Calibri"/>
          <w:sz w:val="22"/>
        </w:rPr>
        <w:t xml:space="preserve"> np. </w:t>
      </w:r>
      <w:r w:rsidRPr="00370D9F">
        <w:rPr>
          <w:rFonts w:ascii="Calibri" w:hAnsi="Calibri"/>
          <w:sz w:val="22"/>
        </w:rPr>
        <w:t>z </w:t>
      </w:r>
      <w:r>
        <w:rPr>
          <w:rFonts w:ascii="Calibri" w:hAnsi="Calibri"/>
          <w:sz w:val="22"/>
        </w:rPr>
        <w:t xml:space="preserve"> </w:t>
      </w:r>
      <w:r w:rsidRPr="00370D9F">
        <w:rPr>
          <w:rFonts w:ascii="Calibri" w:hAnsi="Calibri"/>
          <w:sz w:val="22"/>
        </w:rPr>
        <w:t>dokumentów</w:t>
      </w:r>
      <w:r>
        <w:rPr>
          <w:rFonts w:ascii="Calibri" w:hAnsi="Calibri"/>
          <w:sz w:val="22"/>
        </w:rPr>
        <w:t xml:space="preserve"> r</w:t>
      </w:r>
      <w:r w:rsidRPr="00370D9F">
        <w:rPr>
          <w:rFonts w:ascii="Calibri" w:hAnsi="Calibri"/>
          <w:sz w:val="22"/>
        </w:rPr>
        <w:t>ejestrowych/statutowych/</w:t>
      </w:r>
      <w:r>
        <w:rPr>
          <w:rFonts w:ascii="Calibri" w:hAnsi="Calibri"/>
          <w:sz w:val="22"/>
        </w:rPr>
        <w:t>aktu</w:t>
      </w:r>
      <w:r w:rsidRPr="00370D9F">
        <w:rPr>
          <w:rFonts w:ascii="Calibri" w:hAnsi="Calibri"/>
          <w:sz w:val="22"/>
        </w:rPr>
        <w:t xml:space="preserve"> powołania do pełnienia funkcji lub z udzielonego pełnomocnictwa przez osoby uprawnione do składania oświadczeń woli w imieniu oferenta/oferentów, co należy wskazać w ofercie. </w:t>
      </w:r>
      <w:r w:rsidR="003B706F">
        <w:rPr>
          <w:rFonts w:ascii="Calibri" w:hAnsi="Calibri"/>
          <w:sz w:val="22"/>
        </w:rPr>
        <w:t xml:space="preserve">Nie dopuszcza się </w:t>
      </w:r>
      <w:r w:rsidR="004F3EDE">
        <w:rPr>
          <w:rFonts w:ascii="Calibri" w:hAnsi="Calibri"/>
          <w:sz w:val="22"/>
        </w:rPr>
        <w:t xml:space="preserve">składania podpisów przy </w:t>
      </w:r>
      <w:r w:rsidR="004F3EDE">
        <w:rPr>
          <w:rFonts w:ascii="Calibri" w:hAnsi="Calibri"/>
          <w:sz w:val="22"/>
        </w:rPr>
        <w:lastRenderedPageBreak/>
        <w:t xml:space="preserve">użyciu faksymile. </w:t>
      </w:r>
      <w:r w:rsidR="00175804" w:rsidRPr="00175804">
        <w:rPr>
          <w:rFonts w:ascii="Calibri" w:hAnsi="Calibri"/>
          <w:sz w:val="22"/>
        </w:rPr>
        <w:t>W przypadku ofert złożonych przez „</w:t>
      </w:r>
      <w:proofErr w:type="spellStart"/>
      <w:r w:rsidR="00175804" w:rsidRPr="00175804">
        <w:rPr>
          <w:rFonts w:ascii="Calibri" w:hAnsi="Calibri"/>
          <w:sz w:val="22"/>
        </w:rPr>
        <w:t>ePUAP</w:t>
      </w:r>
      <w:proofErr w:type="spellEnd"/>
      <w:r w:rsidR="00175804" w:rsidRPr="00175804">
        <w:rPr>
          <w:rFonts w:ascii="Calibri" w:hAnsi="Calibri"/>
          <w:sz w:val="22"/>
        </w:rPr>
        <w:t xml:space="preserve">” wniosek winien być podpisany prawidłowym podpisem elektronicznym przez osobę/osoby upoważnioną/upoważnione do składania w imieniu oferenta oświadczeń woli, zgodnie z zasadami reprezentacji, tj. podpisane przez osobę/osoby wskazane do reprezentacji w dokumencie rejestrowym lub przez </w:t>
      </w:r>
      <w:r w:rsidR="00175804" w:rsidRPr="00FA4252">
        <w:rPr>
          <w:rFonts w:ascii="Calibri" w:hAnsi="Calibri"/>
          <w:sz w:val="22"/>
        </w:rPr>
        <w:t>upoważnionego pełnomocnika.</w:t>
      </w:r>
    </w:p>
    <w:p w14:paraId="25BBC6CC" w14:textId="7C751806" w:rsidR="00175804" w:rsidRPr="00175804" w:rsidRDefault="00175804" w:rsidP="00175804">
      <w:pPr>
        <w:pStyle w:val="Nagwek3"/>
        <w:numPr>
          <w:ilvl w:val="0"/>
          <w:numId w:val="0"/>
        </w:numPr>
        <w:ind w:left="567"/>
        <w:rPr>
          <w:rFonts w:ascii="Calibri" w:hAnsi="Calibri"/>
          <w:sz w:val="22"/>
        </w:rPr>
      </w:pPr>
      <w:r w:rsidRPr="00175804">
        <w:rPr>
          <w:rFonts w:ascii="Calibri" w:hAnsi="Calibri"/>
          <w:sz w:val="22"/>
        </w:rPr>
        <w:t xml:space="preserve">Za ofertę podpisaną w ww. sposób za pośrednictwem </w:t>
      </w:r>
      <w:proofErr w:type="spellStart"/>
      <w:r w:rsidRPr="00175804">
        <w:rPr>
          <w:rFonts w:ascii="Calibri" w:hAnsi="Calibri"/>
          <w:sz w:val="22"/>
        </w:rPr>
        <w:t>ePUAP</w:t>
      </w:r>
      <w:proofErr w:type="spellEnd"/>
      <w:r w:rsidRPr="00175804">
        <w:rPr>
          <w:rFonts w:ascii="Calibri" w:hAnsi="Calibri"/>
          <w:sz w:val="22"/>
        </w:rPr>
        <w:t xml:space="preserve"> uznaje się</w:t>
      </w:r>
      <w:r w:rsidR="00686538">
        <w:rPr>
          <w:rFonts w:ascii="Calibri" w:hAnsi="Calibri"/>
          <w:sz w:val="22"/>
        </w:rPr>
        <w:t xml:space="preserve"> w</w:t>
      </w:r>
      <w:r w:rsidRPr="00175804">
        <w:rPr>
          <w:rFonts w:ascii="Calibri" w:hAnsi="Calibri"/>
          <w:sz w:val="22"/>
        </w:rPr>
        <w:t xml:space="preserve">niosek złożony za pośrednictwem </w:t>
      </w:r>
      <w:proofErr w:type="spellStart"/>
      <w:r w:rsidRPr="00175804">
        <w:rPr>
          <w:rFonts w:ascii="Calibri" w:hAnsi="Calibri"/>
          <w:sz w:val="22"/>
        </w:rPr>
        <w:t>ePUAP</w:t>
      </w:r>
      <w:proofErr w:type="spellEnd"/>
      <w:r w:rsidRPr="00175804">
        <w:rPr>
          <w:rFonts w:ascii="Calibri" w:hAnsi="Calibri"/>
          <w:sz w:val="22"/>
        </w:rPr>
        <w:t>, który został podpisany kwalifikowanym podpisem elektroniczny</w:t>
      </w:r>
      <w:r w:rsidR="00686538">
        <w:rPr>
          <w:rFonts w:ascii="Calibri" w:hAnsi="Calibri"/>
          <w:sz w:val="22"/>
        </w:rPr>
        <w:t>m</w:t>
      </w:r>
      <w:r w:rsidRPr="00175804">
        <w:rPr>
          <w:rFonts w:ascii="Calibri" w:hAnsi="Calibri"/>
          <w:sz w:val="22"/>
        </w:rPr>
        <w:t xml:space="preserve"> lub poprzez profil zaufany przez </w:t>
      </w:r>
      <w:r w:rsidR="00686538">
        <w:rPr>
          <w:rFonts w:ascii="Calibri" w:hAnsi="Calibri"/>
          <w:sz w:val="22"/>
        </w:rPr>
        <w:t xml:space="preserve">ww. </w:t>
      </w:r>
      <w:r w:rsidRPr="00175804">
        <w:rPr>
          <w:rFonts w:ascii="Calibri" w:hAnsi="Calibri"/>
          <w:sz w:val="22"/>
        </w:rPr>
        <w:t>osobę/osoby</w:t>
      </w:r>
      <w:r w:rsidR="00686538">
        <w:rPr>
          <w:rFonts w:ascii="Calibri" w:hAnsi="Calibri"/>
          <w:sz w:val="22"/>
        </w:rPr>
        <w:t>.</w:t>
      </w:r>
    </w:p>
    <w:p w14:paraId="60B1D9E5" w14:textId="1A155193" w:rsidR="00370D9F" w:rsidRPr="00370D9F" w:rsidRDefault="00370D9F" w:rsidP="00E879D9">
      <w:pPr>
        <w:pStyle w:val="Nagwek3"/>
        <w:tabs>
          <w:tab w:val="num" w:pos="851"/>
        </w:tabs>
        <w:ind w:left="567" w:hanging="567"/>
        <w:rPr>
          <w:rFonts w:ascii="Calibri" w:hAnsi="Calibri"/>
          <w:sz w:val="22"/>
        </w:rPr>
      </w:pPr>
      <w:r w:rsidRPr="00370D9F">
        <w:rPr>
          <w:rFonts w:ascii="Calibri" w:hAnsi="Calibri"/>
          <w:sz w:val="22"/>
        </w:rPr>
        <w:t xml:space="preserve">Oferta </w:t>
      </w:r>
      <w:r>
        <w:rPr>
          <w:rFonts w:ascii="Calibri" w:hAnsi="Calibri"/>
          <w:sz w:val="22"/>
        </w:rPr>
        <w:t>jest</w:t>
      </w:r>
      <w:r w:rsidRPr="00370D9F">
        <w:rPr>
          <w:rFonts w:ascii="Calibri" w:hAnsi="Calibri"/>
          <w:sz w:val="22"/>
        </w:rPr>
        <w:t xml:space="preserve"> jednocześnie wnioskiem o przyznanie dotacji ze środków publicznych.</w:t>
      </w:r>
    </w:p>
    <w:p w14:paraId="7E9E2921" w14:textId="3D3C883E" w:rsidR="002B5621" w:rsidRPr="00FD4167" w:rsidRDefault="00CD1E0F" w:rsidP="00E879D9">
      <w:pPr>
        <w:pStyle w:val="Nagwek3"/>
        <w:tabs>
          <w:tab w:val="num" w:pos="567"/>
        </w:tabs>
        <w:ind w:left="1418" w:hanging="1418"/>
        <w:rPr>
          <w:rFonts w:ascii="Calibri" w:hAnsi="Calibri"/>
          <w:sz w:val="22"/>
        </w:rPr>
      </w:pPr>
      <w:bookmarkStart w:id="13" w:name="_Ref274320660"/>
      <w:r w:rsidRPr="00DB111F">
        <w:rPr>
          <w:rFonts w:ascii="Calibri" w:hAnsi="Calibri"/>
          <w:sz w:val="22"/>
        </w:rPr>
        <w:t>Z</w:t>
      </w:r>
      <w:r w:rsidR="002B5621" w:rsidRPr="00DB111F">
        <w:rPr>
          <w:rFonts w:ascii="Calibri" w:hAnsi="Calibri"/>
          <w:sz w:val="22"/>
        </w:rPr>
        <w:t>ałączniki do</w:t>
      </w:r>
      <w:r w:rsidR="004E6944">
        <w:rPr>
          <w:rFonts w:ascii="Calibri" w:hAnsi="Calibri"/>
          <w:sz w:val="22"/>
        </w:rPr>
        <w:t xml:space="preserve"> oferty</w:t>
      </w:r>
      <w:r w:rsidR="000E3A4F" w:rsidRPr="00F53A62">
        <w:rPr>
          <w:rFonts w:ascii="Calibri" w:hAnsi="Calibri"/>
          <w:sz w:val="22"/>
        </w:rPr>
        <w:t>:</w:t>
      </w:r>
      <w:bookmarkEnd w:id="13"/>
      <w:r w:rsidR="002B5621" w:rsidRPr="00F53A62">
        <w:rPr>
          <w:rFonts w:ascii="Calibri" w:hAnsi="Calibri"/>
          <w:sz w:val="22"/>
        </w:rPr>
        <w:t xml:space="preserve"> </w:t>
      </w:r>
    </w:p>
    <w:p w14:paraId="149CC79C" w14:textId="279D4C7F" w:rsidR="002B5621" w:rsidRPr="004A3F56" w:rsidRDefault="002B5621" w:rsidP="00E879D9">
      <w:pPr>
        <w:pStyle w:val="Nagwek4"/>
        <w:tabs>
          <w:tab w:val="clear" w:pos="2354"/>
        </w:tabs>
        <w:ind w:left="1134" w:hanging="567"/>
        <w:rPr>
          <w:rFonts w:ascii="Calibri" w:hAnsi="Calibri"/>
          <w:sz w:val="22"/>
          <w:szCs w:val="22"/>
        </w:rPr>
      </w:pPr>
      <w:r w:rsidRPr="004A3F56">
        <w:rPr>
          <w:rFonts w:ascii="Calibri" w:hAnsi="Calibri"/>
          <w:sz w:val="22"/>
          <w:szCs w:val="22"/>
        </w:rPr>
        <w:t>budżet projektu zawierający kalkulację kosztów (wg wzoru MSZ</w:t>
      </w:r>
      <w:r w:rsidR="00E5492E">
        <w:rPr>
          <w:rFonts w:ascii="Calibri" w:hAnsi="Calibri"/>
          <w:sz w:val="22"/>
          <w:szCs w:val="22"/>
        </w:rPr>
        <w:t xml:space="preserve"> stanowiącego załącznik do wzoru oferty</w:t>
      </w:r>
      <w:r w:rsidRPr="004A3F56">
        <w:rPr>
          <w:rFonts w:ascii="Calibri" w:hAnsi="Calibri"/>
          <w:sz w:val="22"/>
          <w:szCs w:val="22"/>
        </w:rPr>
        <w:t>),</w:t>
      </w:r>
    </w:p>
    <w:p w14:paraId="5DA25F72" w14:textId="0D3A4392" w:rsidR="002B5621" w:rsidRPr="004A3F56" w:rsidRDefault="00834981" w:rsidP="00E879D9">
      <w:pPr>
        <w:pStyle w:val="Nagwek4"/>
        <w:tabs>
          <w:tab w:val="clear" w:pos="2354"/>
          <w:tab w:val="num" w:pos="1134"/>
        </w:tabs>
        <w:ind w:left="1985" w:hanging="1418"/>
        <w:rPr>
          <w:rFonts w:ascii="Calibri" w:hAnsi="Calibri"/>
          <w:sz w:val="22"/>
          <w:szCs w:val="22"/>
        </w:rPr>
      </w:pPr>
      <w:r w:rsidRPr="004A3F56">
        <w:rPr>
          <w:rFonts w:ascii="Calibri" w:hAnsi="Calibri"/>
          <w:sz w:val="22"/>
          <w:szCs w:val="22"/>
        </w:rPr>
        <w:t>h</w:t>
      </w:r>
      <w:r w:rsidR="002B5621" w:rsidRPr="004A3F56">
        <w:rPr>
          <w:rFonts w:ascii="Calibri" w:hAnsi="Calibri"/>
          <w:sz w:val="22"/>
          <w:szCs w:val="22"/>
        </w:rPr>
        <w:t xml:space="preserve">armonogram projektu </w:t>
      </w:r>
      <w:r w:rsidR="004E6944" w:rsidRPr="004E6944">
        <w:rPr>
          <w:rFonts w:ascii="Calibri" w:hAnsi="Calibri"/>
          <w:sz w:val="22"/>
          <w:szCs w:val="22"/>
        </w:rPr>
        <w:t>(</w:t>
      </w:r>
      <w:r w:rsidR="00E5492E" w:rsidRPr="00E5492E">
        <w:rPr>
          <w:rFonts w:ascii="Calibri" w:hAnsi="Calibri"/>
          <w:sz w:val="22"/>
          <w:szCs w:val="22"/>
        </w:rPr>
        <w:t>wg wzoru MSZ stanowiącego załącznik do wzoru oferty</w:t>
      </w:r>
      <w:r w:rsidR="004E6944" w:rsidRPr="004E6944">
        <w:rPr>
          <w:rFonts w:ascii="Calibri" w:hAnsi="Calibri"/>
          <w:sz w:val="22"/>
          <w:szCs w:val="22"/>
        </w:rPr>
        <w:t>)</w:t>
      </w:r>
      <w:r w:rsidR="002B5621" w:rsidRPr="004A3F56">
        <w:rPr>
          <w:rFonts w:ascii="Calibri" w:hAnsi="Calibri"/>
          <w:sz w:val="22"/>
          <w:szCs w:val="22"/>
        </w:rPr>
        <w:t>,</w:t>
      </w:r>
    </w:p>
    <w:p w14:paraId="2F03F746" w14:textId="1978FD11" w:rsidR="002B5621" w:rsidRPr="004A3F56" w:rsidRDefault="004F3EDE" w:rsidP="00E879D9">
      <w:pPr>
        <w:pStyle w:val="Nagwek4"/>
        <w:tabs>
          <w:tab w:val="clear" w:pos="2354"/>
          <w:tab w:val="num" w:pos="709"/>
        </w:tabs>
        <w:ind w:left="1134" w:hanging="5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deklaracja zaangażowania w realizację projektu </w:t>
      </w:r>
      <w:r w:rsidR="00E51A65" w:rsidRPr="004A3F56">
        <w:rPr>
          <w:rFonts w:ascii="Calibri" w:hAnsi="Calibri"/>
          <w:sz w:val="22"/>
          <w:szCs w:val="22"/>
        </w:rPr>
        <w:t xml:space="preserve">partnera/-ów </w:t>
      </w:r>
      <w:r w:rsidR="00E51A65" w:rsidRPr="00061B18">
        <w:rPr>
          <w:rFonts w:ascii="Calibri" w:hAnsi="Calibri"/>
          <w:sz w:val="22"/>
          <w:szCs w:val="22"/>
        </w:rPr>
        <w:t>zagranicznych</w:t>
      </w:r>
      <w:r w:rsidR="0044664A" w:rsidRPr="00061B18">
        <w:rPr>
          <w:rStyle w:val="Odwoanieprzypisudolnego"/>
          <w:szCs w:val="22"/>
        </w:rPr>
        <w:footnoteReference w:id="5"/>
      </w:r>
      <w:r>
        <w:rPr>
          <w:rFonts w:ascii="Calibri" w:hAnsi="Calibri"/>
          <w:sz w:val="22"/>
          <w:szCs w:val="22"/>
        </w:rPr>
        <w:t xml:space="preserve"> (</w:t>
      </w:r>
      <w:r w:rsidRPr="0005065E">
        <w:rPr>
          <w:rFonts w:ascii="Calibri" w:hAnsi="Calibri"/>
          <w:sz w:val="22"/>
          <w:szCs w:val="22"/>
        </w:rPr>
        <w:t>podpisana przez partnera/-ów</w:t>
      </w:r>
      <w:r w:rsidR="00FD3792" w:rsidRPr="0005065E">
        <w:rPr>
          <w:rFonts w:ascii="Calibri" w:hAnsi="Calibri"/>
          <w:sz w:val="22"/>
          <w:szCs w:val="22"/>
        </w:rPr>
        <w:t xml:space="preserve"> lub </w:t>
      </w:r>
      <w:r w:rsidR="00DD412B" w:rsidRPr="0005065E">
        <w:rPr>
          <w:rFonts w:ascii="Calibri" w:hAnsi="Calibri"/>
          <w:sz w:val="22"/>
          <w:szCs w:val="22"/>
        </w:rPr>
        <w:t>kopia potwierdzona</w:t>
      </w:r>
      <w:r w:rsidR="00FD3792" w:rsidRPr="0005065E">
        <w:rPr>
          <w:rFonts w:ascii="Calibri" w:hAnsi="Calibri"/>
          <w:sz w:val="22"/>
          <w:szCs w:val="22"/>
        </w:rPr>
        <w:t xml:space="preserve"> za zgodność z oryginałem przez oferenta</w:t>
      </w:r>
      <w:r>
        <w:rPr>
          <w:rFonts w:ascii="Calibri" w:hAnsi="Calibri"/>
          <w:sz w:val="22"/>
          <w:szCs w:val="22"/>
        </w:rPr>
        <w:t>)</w:t>
      </w:r>
      <w:r w:rsidR="002B5621" w:rsidRPr="004A3F56">
        <w:rPr>
          <w:rFonts w:ascii="Calibri" w:hAnsi="Calibri"/>
          <w:sz w:val="22"/>
          <w:szCs w:val="22"/>
        </w:rPr>
        <w:t xml:space="preserve">, </w:t>
      </w:r>
      <w:r w:rsidR="004E6944">
        <w:rPr>
          <w:rFonts w:ascii="Calibri" w:hAnsi="Calibri"/>
          <w:sz w:val="22"/>
          <w:szCs w:val="22"/>
        </w:rPr>
        <w:t xml:space="preserve"> </w:t>
      </w:r>
    </w:p>
    <w:p w14:paraId="3DB75C7B" w14:textId="55600405" w:rsidR="00175804" w:rsidRDefault="00DD412B" w:rsidP="00E879D9">
      <w:pPr>
        <w:pStyle w:val="Nagwek4"/>
        <w:tabs>
          <w:tab w:val="clear" w:pos="2354"/>
        </w:tabs>
        <w:ind w:left="1134" w:hanging="5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kopia </w:t>
      </w:r>
      <w:r w:rsidR="00EC64F4" w:rsidRPr="007565A9">
        <w:rPr>
          <w:rFonts w:ascii="Calibri" w:hAnsi="Calibri"/>
          <w:sz w:val="22"/>
          <w:szCs w:val="22"/>
        </w:rPr>
        <w:t>statut</w:t>
      </w:r>
      <w:r>
        <w:rPr>
          <w:rFonts w:ascii="Calibri" w:hAnsi="Calibri"/>
          <w:sz w:val="22"/>
          <w:szCs w:val="22"/>
        </w:rPr>
        <w:t>u</w:t>
      </w:r>
      <w:r w:rsidR="001A49E8">
        <w:rPr>
          <w:rFonts w:ascii="Calibri" w:hAnsi="Calibri"/>
          <w:sz w:val="22"/>
          <w:szCs w:val="22"/>
        </w:rPr>
        <w:t xml:space="preserve"> </w:t>
      </w:r>
      <w:r w:rsidR="004F3EDE">
        <w:rPr>
          <w:rFonts w:ascii="Calibri" w:hAnsi="Calibri"/>
          <w:sz w:val="22"/>
          <w:szCs w:val="22"/>
        </w:rPr>
        <w:t>(</w:t>
      </w:r>
      <w:r w:rsidR="001A49E8">
        <w:rPr>
          <w:rFonts w:ascii="Calibri" w:hAnsi="Calibri"/>
          <w:sz w:val="22"/>
          <w:szCs w:val="22"/>
        </w:rPr>
        <w:t xml:space="preserve">w przypadku podmiotów nie posiadających statutu – </w:t>
      </w:r>
      <w:r>
        <w:rPr>
          <w:rFonts w:ascii="Calibri" w:hAnsi="Calibri"/>
          <w:sz w:val="22"/>
          <w:szCs w:val="22"/>
        </w:rPr>
        <w:t>kopia</w:t>
      </w:r>
      <w:r w:rsidR="001D30CC">
        <w:rPr>
          <w:rFonts w:ascii="Calibri" w:hAnsi="Calibri"/>
          <w:sz w:val="22"/>
          <w:szCs w:val="22"/>
        </w:rPr>
        <w:t xml:space="preserve"> </w:t>
      </w:r>
      <w:r w:rsidR="001A49E8">
        <w:rPr>
          <w:rFonts w:ascii="Calibri" w:hAnsi="Calibri"/>
          <w:sz w:val="22"/>
          <w:szCs w:val="22"/>
        </w:rPr>
        <w:t>dokument</w:t>
      </w:r>
      <w:r w:rsidR="001D30CC">
        <w:rPr>
          <w:rFonts w:ascii="Calibri" w:hAnsi="Calibri"/>
          <w:sz w:val="22"/>
          <w:szCs w:val="22"/>
        </w:rPr>
        <w:t>u</w:t>
      </w:r>
      <w:r w:rsidR="001A49E8">
        <w:rPr>
          <w:rFonts w:ascii="Calibri" w:hAnsi="Calibri"/>
          <w:sz w:val="22"/>
          <w:szCs w:val="22"/>
        </w:rPr>
        <w:t xml:space="preserve"> potwierdzając</w:t>
      </w:r>
      <w:r w:rsidR="001D30CC">
        <w:rPr>
          <w:rFonts w:ascii="Calibri" w:hAnsi="Calibri"/>
          <w:sz w:val="22"/>
          <w:szCs w:val="22"/>
        </w:rPr>
        <w:t>ego</w:t>
      </w:r>
      <w:r w:rsidR="001A49E8">
        <w:rPr>
          <w:rFonts w:ascii="Calibri" w:hAnsi="Calibri"/>
          <w:sz w:val="22"/>
          <w:szCs w:val="22"/>
        </w:rPr>
        <w:t xml:space="preserve"> </w:t>
      </w:r>
      <w:r w:rsidR="004736F4" w:rsidRPr="007565A9">
        <w:rPr>
          <w:rFonts w:ascii="Calibri" w:hAnsi="Calibri"/>
          <w:sz w:val="22"/>
          <w:szCs w:val="22"/>
        </w:rPr>
        <w:t>status prawny podmiotu</w:t>
      </w:r>
      <w:r w:rsidR="004F3EDE">
        <w:rPr>
          <w:rFonts w:ascii="Calibri" w:hAnsi="Calibri"/>
          <w:sz w:val="22"/>
          <w:szCs w:val="22"/>
        </w:rPr>
        <w:t>)</w:t>
      </w:r>
      <w:r>
        <w:rPr>
          <w:rFonts w:ascii="Calibri" w:hAnsi="Calibri"/>
          <w:sz w:val="22"/>
          <w:szCs w:val="22"/>
        </w:rPr>
        <w:t>, potwierdzone za zgodność z oryginałem</w:t>
      </w:r>
      <w:r w:rsidR="0005065E">
        <w:rPr>
          <w:rFonts w:ascii="Calibri" w:hAnsi="Calibri"/>
          <w:sz w:val="22"/>
          <w:szCs w:val="22"/>
        </w:rPr>
        <w:t xml:space="preserve"> przez oferenta</w:t>
      </w:r>
      <w:r w:rsidR="00C91566">
        <w:rPr>
          <w:rFonts w:ascii="Calibri" w:hAnsi="Calibri"/>
          <w:sz w:val="22"/>
          <w:szCs w:val="22"/>
        </w:rPr>
        <w:t>,</w:t>
      </w:r>
    </w:p>
    <w:p w14:paraId="12C1DF46" w14:textId="0C18DA5C" w:rsidR="00C91566" w:rsidRPr="00C4434B" w:rsidRDefault="00C91566" w:rsidP="00C41D46">
      <w:pPr>
        <w:pStyle w:val="Nagwek4"/>
        <w:numPr>
          <w:ilvl w:val="0"/>
          <w:numId w:val="0"/>
        </w:numPr>
        <w:ind w:left="1134"/>
        <w:rPr>
          <w:rFonts w:ascii="Calibri" w:hAnsi="Calibri"/>
          <w:sz w:val="22"/>
          <w:szCs w:val="22"/>
        </w:rPr>
      </w:pPr>
    </w:p>
    <w:p w14:paraId="1175F602" w14:textId="4E0CA6E1" w:rsidR="00C91566" w:rsidRPr="00C4434B" w:rsidRDefault="00A47D18" w:rsidP="0099459A">
      <w:pPr>
        <w:pStyle w:val="Nagwek4"/>
        <w:tabs>
          <w:tab w:val="clear" w:pos="2354"/>
        </w:tabs>
        <w:ind w:left="1134" w:hanging="567"/>
        <w:rPr>
          <w:rFonts w:ascii="Calibri" w:hAnsi="Calibri"/>
          <w:sz w:val="22"/>
          <w:szCs w:val="22"/>
        </w:rPr>
      </w:pPr>
      <w:r w:rsidRPr="00C4434B">
        <w:rPr>
          <w:rFonts w:ascii="Calibri" w:hAnsi="Calibri"/>
          <w:sz w:val="22"/>
          <w:szCs w:val="22"/>
        </w:rPr>
        <w:t>o</w:t>
      </w:r>
      <w:r w:rsidR="00C91566" w:rsidRPr="00C4434B">
        <w:rPr>
          <w:rFonts w:ascii="Calibri" w:hAnsi="Calibri"/>
          <w:sz w:val="22"/>
          <w:szCs w:val="22"/>
        </w:rPr>
        <w:t xml:space="preserve">pis sytuacji </w:t>
      </w:r>
      <w:proofErr w:type="spellStart"/>
      <w:r w:rsidR="00C91566" w:rsidRPr="00C4434B">
        <w:rPr>
          <w:rFonts w:ascii="Calibri" w:hAnsi="Calibri"/>
          <w:sz w:val="22"/>
          <w:szCs w:val="22"/>
        </w:rPr>
        <w:t>sanitarno</w:t>
      </w:r>
      <w:proofErr w:type="spellEnd"/>
      <w:r w:rsidR="00C91566" w:rsidRPr="00C4434B">
        <w:rPr>
          <w:rFonts w:ascii="Calibri" w:hAnsi="Calibri"/>
          <w:sz w:val="22"/>
          <w:szCs w:val="22"/>
        </w:rPr>
        <w:t xml:space="preserve"> – epidemicznej w związku z pandemią COVID – 19 w </w:t>
      </w:r>
      <w:r w:rsidR="00E657A0">
        <w:rPr>
          <w:rFonts w:ascii="Calibri" w:hAnsi="Calibri"/>
          <w:sz w:val="22"/>
          <w:szCs w:val="22"/>
        </w:rPr>
        <w:t>miejscu</w:t>
      </w:r>
      <w:r w:rsidR="00E657A0" w:rsidRPr="00C4434B">
        <w:rPr>
          <w:rFonts w:ascii="Calibri" w:hAnsi="Calibri"/>
          <w:sz w:val="22"/>
          <w:szCs w:val="22"/>
        </w:rPr>
        <w:t xml:space="preserve"> </w:t>
      </w:r>
      <w:r w:rsidR="00C91566" w:rsidRPr="00C4434B">
        <w:rPr>
          <w:rFonts w:ascii="Calibri" w:hAnsi="Calibri"/>
          <w:sz w:val="22"/>
          <w:szCs w:val="22"/>
        </w:rPr>
        <w:t xml:space="preserve">realizacji projektu, z uwzględnieniem stanu pandemii i ograniczeń z tym związanych - </w:t>
      </w:r>
      <w:r w:rsidR="00EA4C96">
        <w:rPr>
          <w:rFonts w:ascii="Calibri" w:hAnsi="Calibri"/>
          <w:sz w:val="22"/>
          <w:szCs w:val="22"/>
        </w:rPr>
        <w:br/>
      </w:r>
      <w:r w:rsidR="00C91566" w:rsidRPr="00C4434B">
        <w:rPr>
          <w:rFonts w:ascii="Calibri" w:hAnsi="Calibri"/>
          <w:sz w:val="22"/>
          <w:szCs w:val="22"/>
        </w:rPr>
        <w:t xml:space="preserve">w okresie nie wcześniej niż 10 dni przed terminem </w:t>
      </w:r>
      <w:r w:rsidR="004A72D1">
        <w:rPr>
          <w:rFonts w:ascii="Calibri" w:hAnsi="Calibri"/>
          <w:sz w:val="22"/>
          <w:szCs w:val="22"/>
        </w:rPr>
        <w:t>złożenia</w:t>
      </w:r>
      <w:r w:rsidR="00C91566" w:rsidRPr="00C4434B">
        <w:rPr>
          <w:rFonts w:ascii="Calibri" w:hAnsi="Calibri"/>
          <w:sz w:val="22"/>
          <w:szCs w:val="22"/>
        </w:rPr>
        <w:t xml:space="preserve"> ofert</w:t>
      </w:r>
      <w:r w:rsidR="004A72D1">
        <w:rPr>
          <w:rFonts w:ascii="Calibri" w:hAnsi="Calibri"/>
          <w:sz w:val="22"/>
          <w:szCs w:val="22"/>
        </w:rPr>
        <w:t>y</w:t>
      </w:r>
      <w:r w:rsidR="00C91566" w:rsidRPr="00C4434B">
        <w:rPr>
          <w:rFonts w:ascii="Calibri" w:hAnsi="Calibri"/>
          <w:sz w:val="22"/>
          <w:szCs w:val="22"/>
        </w:rPr>
        <w:t xml:space="preserve">; </w:t>
      </w:r>
    </w:p>
    <w:p w14:paraId="363189B9" w14:textId="5C18AD30" w:rsidR="00C91566" w:rsidRPr="00C4434B" w:rsidRDefault="00A47D18" w:rsidP="0099459A">
      <w:pPr>
        <w:pStyle w:val="Nagwek4"/>
        <w:tabs>
          <w:tab w:val="clear" w:pos="2354"/>
        </w:tabs>
        <w:ind w:left="1134" w:hanging="567"/>
        <w:rPr>
          <w:rFonts w:ascii="Calibri" w:hAnsi="Calibri"/>
          <w:sz w:val="22"/>
          <w:szCs w:val="22"/>
        </w:rPr>
      </w:pPr>
      <w:r w:rsidRPr="00C4434B">
        <w:rPr>
          <w:rFonts w:ascii="Calibri" w:hAnsi="Calibri"/>
          <w:sz w:val="22"/>
          <w:szCs w:val="22"/>
        </w:rPr>
        <w:t>p</w:t>
      </w:r>
      <w:r w:rsidR="00C91566" w:rsidRPr="00C4434B">
        <w:rPr>
          <w:rFonts w:ascii="Calibri" w:hAnsi="Calibri"/>
          <w:sz w:val="22"/>
          <w:szCs w:val="22"/>
        </w:rPr>
        <w:t>lan bezpieczeństwa zawierający co najmniej:</w:t>
      </w:r>
    </w:p>
    <w:p w14:paraId="257D5F3E" w14:textId="22A07637" w:rsidR="00C91566" w:rsidRPr="00C4434B" w:rsidRDefault="007C7A93" w:rsidP="007039A4">
      <w:pPr>
        <w:pStyle w:val="Nagwek4"/>
        <w:numPr>
          <w:ilvl w:val="0"/>
          <w:numId w:val="32"/>
        </w:numPr>
        <w:ind w:left="1276" w:hanging="283"/>
        <w:rPr>
          <w:rFonts w:ascii="Calibri" w:hAnsi="Calibri"/>
          <w:sz w:val="22"/>
          <w:szCs w:val="22"/>
        </w:rPr>
      </w:pPr>
      <w:r w:rsidRPr="00C4434B">
        <w:rPr>
          <w:rFonts w:ascii="Calibri" w:hAnsi="Calibri"/>
          <w:sz w:val="22"/>
          <w:szCs w:val="22"/>
        </w:rPr>
        <w:t>o</w:t>
      </w:r>
      <w:r w:rsidR="00C91566" w:rsidRPr="00C4434B">
        <w:rPr>
          <w:rFonts w:ascii="Calibri" w:hAnsi="Calibri"/>
          <w:sz w:val="22"/>
          <w:szCs w:val="22"/>
        </w:rPr>
        <w:t>pis zasad bezpieczeństwa, w tym stosowanych środków ochrony osobistej zapobiegających zakażeniu COVID - 19 wśród osób zaangażowanych w realizację projektu po stronie partnera lokalnego, beneficjentów oraz po stronie zleceniobiorcy, z uwzględnieniem wymogów i zasad  bezpieczeństwa związanych z COVID – 19 obowiązujących w kraju realizacji projektu oraz zaleceń WHO</w:t>
      </w:r>
      <w:r w:rsidR="0099459A" w:rsidRPr="00C4434B">
        <w:rPr>
          <w:rFonts w:ascii="Calibri" w:hAnsi="Calibri"/>
          <w:sz w:val="22"/>
          <w:szCs w:val="22"/>
        </w:rPr>
        <w:t>,</w:t>
      </w:r>
      <w:r w:rsidR="00C91566" w:rsidRPr="00C4434B">
        <w:rPr>
          <w:rFonts w:ascii="Calibri" w:hAnsi="Calibri"/>
          <w:sz w:val="22"/>
          <w:szCs w:val="22"/>
        </w:rPr>
        <w:t xml:space="preserve"> </w:t>
      </w:r>
    </w:p>
    <w:p w14:paraId="66F6F3C6" w14:textId="4F8A0B9F" w:rsidR="0069025A" w:rsidRPr="00C4434B" w:rsidRDefault="007C7A93" w:rsidP="007039A4">
      <w:pPr>
        <w:pStyle w:val="Nagwek4"/>
        <w:numPr>
          <w:ilvl w:val="0"/>
          <w:numId w:val="32"/>
        </w:numPr>
        <w:ind w:left="1276" w:hanging="283"/>
        <w:rPr>
          <w:rFonts w:ascii="Calibri" w:hAnsi="Calibri"/>
          <w:sz w:val="22"/>
          <w:szCs w:val="22"/>
        </w:rPr>
      </w:pPr>
      <w:r w:rsidRPr="00C4434B">
        <w:rPr>
          <w:rFonts w:ascii="Calibri" w:hAnsi="Calibri"/>
          <w:sz w:val="22"/>
          <w:szCs w:val="22"/>
        </w:rPr>
        <w:t>i</w:t>
      </w:r>
      <w:r w:rsidR="00C91566" w:rsidRPr="00C4434B">
        <w:rPr>
          <w:rFonts w:ascii="Calibri" w:hAnsi="Calibri"/>
          <w:sz w:val="22"/>
          <w:szCs w:val="22"/>
        </w:rPr>
        <w:t xml:space="preserve">nformacje o rozwiązaniach i planowanych działaniach na wypadek istotnego pogorszenia się sytuacji epidemicznej w </w:t>
      </w:r>
      <w:r w:rsidR="00CB15B2">
        <w:rPr>
          <w:rFonts w:ascii="Calibri" w:hAnsi="Calibri"/>
          <w:sz w:val="22"/>
          <w:szCs w:val="22"/>
        </w:rPr>
        <w:t>miejscu</w:t>
      </w:r>
      <w:r w:rsidR="00CB15B2" w:rsidRPr="00C4434B">
        <w:rPr>
          <w:rFonts w:ascii="Calibri" w:hAnsi="Calibri"/>
          <w:sz w:val="22"/>
          <w:szCs w:val="22"/>
        </w:rPr>
        <w:t xml:space="preserve"> </w:t>
      </w:r>
      <w:r w:rsidR="00C91566" w:rsidRPr="00C4434B">
        <w:rPr>
          <w:rFonts w:ascii="Calibri" w:hAnsi="Calibri"/>
          <w:sz w:val="22"/>
          <w:szCs w:val="22"/>
        </w:rPr>
        <w:t>realizacji projektu, z uwzględnieniem ewentualnej konieczności modyfikacji działań oraz ewentualnej ewakuacji z rejonu zagrożenia osób zaangażowanych w realizację działań</w:t>
      </w:r>
      <w:r w:rsidR="00175804" w:rsidRPr="00C4434B">
        <w:rPr>
          <w:rFonts w:ascii="Calibri" w:hAnsi="Calibri"/>
          <w:sz w:val="22"/>
          <w:szCs w:val="22"/>
        </w:rPr>
        <w:t>.</w:t>
      </w:r>
    </w:p>
    <w:p w14:paraId="3DFAFECF" w14:textId="278995C8" w:rsidR="00742748" w:rsidRPr="00FA4252" w:rsidRDefault="00742748" w:rsidP="00D67810">
      <w:pPr>
        <w:pStyle w:val="Nagwek3"/>
        <w:ind w:left="567" w:hanging="567"/>
        <w:rPr>
          <w:rFonts w:asciiTheme="minorHAnsi" w:hAnsiTheme="minorHAnsi"/>
          <w:sz w:val="22"/>
        </w:rPr>
      </w:pPr>
      <w:r w:rsidRPr="00FA4252">
        <w:rPr>
          <w:rFonts w:asciiTheme="minorHAnsi" w:hAnsiTheme="minorHAnsi"/>
          <w:sz w:val="22"/>
        </w:rPr>
        <w:t>W przypadku złożenia oferty wspólnej należy dołąc</w:t>
      </w:r>
      <w:r w:rsidR="005978FC" w:rsidRPr="00FA4252">
        <w:rPr>
          <w:rFonts w:asciiTheme="minorHAnsi" w:hAnsiTheme="minorHAnsi"/>
          <w:sz w:val="22"/>
        </w:rPr>
        <w:t>zyć dokumenty, o których mowa w </w:t>
      </w:r>
      <w:r w:rsidR="00DF72A1" w:rsidRPr="00FA4252">
        <w:rPr>
          <w:rFonts w:asciiTheme="minorHAnsi" w:hAnsiTheme="minorHAnsi"/>
          <w:sz w:val="22"/>
        </w:rPr>
        <w:t>pkt</w:t>
      </w:r>
      <w:r w:rsidRPr="00FA4252">
        <w:rPr>
          <w:rFonts w:asciiTheme="minorHAnsi" w:hAnsiTheme="minorHAnsi"/>
          <w:sz w:val="22"/>
        </w:rPr>
        <w:t xml:space="preserve"> </w:t>
      </w:r>
      <w:r w:rsidR="00061B18" w:rsidRPr="00FA4252">
        <w:rPr>
          <w:rFonts w:asciiTheme="minorHAnsi" w:hAnsiTheme="minorHAnsi"/>
          <w:sz w:val="22"/>
        </w:rPr>
        <w:t>5</w:t>
      </w:r>
      <w:r w:rsidRPr="00FA4252">
        <w:rPr>
          <w:rFonts w:asciiTheme="minorHAnsi" w:hAnsiTheme="minorHAnsi"/>
          <w:sz w:val="22"/>
        </w:rPr>
        <w:t>.</w:t>
      </w:r>
      <w:r w:rsidR="00061B18" w:rsidRPr="00FA4252">
        <w:rPr>
          <w:rFonts w:asciiTheme="minorHAnsi" w:hAnsiTheme="minorHAnsi"/>
          <w:sz w:val="22"/>
        </w:rPr>
        <w:t>10</w:t>
      </w:r>
      <w:r w:rsidRPr="00FA4252">
        <w:rPr>
          <w:rFonts w:asciiTheme="minorHAnsi" w:hAnsiTheme="minorHAnsi"/>
          <w:sz w:val="22"/>
        </w:rPr>
        <w:t>.</w:t>
      </w:r>
      <w:r w:rsidR="00F07061" w:rsidRPr="00FA4252">
        <w:rPr>
          <w:rFonts w:asciiTheme="minorHAnsi" w:hAnsiTheme="minorHAnsi"/>
          <w:sz w:val="22"/>
        </w:rPr>
        <w:t>4</w:t>
      </w:r>
      <w:r w:rsidR="00FA4252">
        <w:rPr>
          <w:rFonts w:asciiTheme="minorHAnsi" w:hAnsiTheme="minorHAnsi"/>
          <w:sz w:val="22"/>
        </w:rPr>
        <w:t>)</w:t>
      </w:r>
      <w:r w:rsidR="00726E97" w:rsidRPr="00FA4252">
        <w:rPr>
          <w:rFonts w:asciiTheme="minorHAnsi" w:hAnsiTheme="minorHAnsi"/>
          <w:sz w:val="22"/>
        </w:rPr>
        <w:t xml:space="preserve"> </w:t>
      </w:r>
      <w:r w:rsidR="00061B18" w:rsidRPr="00FA4252">
        <w:rPr>
          <w:rFonts w:asciiTheme="minorHAnsi" w:hAnsiTheme="minorHAnsi"/>
          <w:sz w:val="22"/>
        </w:rPr>
        <w:t xml:space="preserve">Regulaminu </w:t>
      </w:r>
      <w:r w:rsidRPr="00FA4252">
        <w:rPr>
          <w:rFonts w:asciiTheme="minorHAnsi" w:hAnsiTheme="minorHAnsi"/>
          <w:sz w:val="22"/>
        </w:rPr>
        <w:t>dotyczące każdego z oferentów.</w:t>
      </w:r>
    </w:p>
    <w:p w14:paraId="44BD2330" w14:textId="6F11C584" w:rsidR="00F07061" w:rsidRPr="00F07061" w:rsidRDefault="006B0A68" w:rsidP="00D67810">
      <w:pPr>
        <w:pStyle w:val="Nagwek3"/>
        <w:ind w:left="567" w:hanging="567"/>
        <w:rPr>
          <w:rFonts w:asciiTheme="minorHAnsi" w:hAnsiTheme="minorHAnsi" w:cstheme="minorHAnsi"/>
          <w:sz w:val="22"/>
        </w:rPr>
      </w:pPr>
      <w:bookmarkStart w:id="14" w:name="_Ref274490970"/>
      <w:r>
        <w:rPr>
          <w:rFonts w:ascii="Calibri" w:hAnsi="Calibri"/>
          <w:sz w:val="22"/>
        </w:rPr>
        <w:t>Ofert</w:t>
      </w:r>
      <w:r w:rsidR="001C2E9E">
        <w:rPr>
          <w:rFonts w:ascii="Calibri" w:hAnsi="Calibri"/>
          <w:sz w:val="22"/>
        </w:rPr>
        <w:t>ę</w:t>
      </w:r>
      <w:r w:rsidR="002B5621" w:rsidRPr="00FD4167">
        <w:rPr>
          <w:rFonts w:ascii="Calibri" w:hAnsi="Calibri"/>
          <w:sz w:val="22"/>
        </w:rPr>
        <w:t xml:space="preserve"> </w:t>
      </w:r>
      <w:r w:rsidR="006D2CE0">
        <w:rPr>
          <w:rFonts w:ascii="Calibri" w:hAnsi="Calibri"/>
          <w:sz w:val="22"/>
        </w:rPr>
        <w:t xml:space="preserve">w wersji </w:t>
      </w:r>
      <w:r w:rsidR="00A37249">
        <w:rPr>
          <w:rFonts w:ascii="Calibri" w:hAnsi="Calibri"/>
          <w:sz w:val="22"/>
        </w:rPr>
        <w:t xml:space="preserve">papierowej </w:t>
      </w:r>
      <w:r w:rsidR="00FD3792">
        <w:rPr>
          <w:rFonts w:ascii="Calibri" w:hAnsi="Calibri"/>
          <w:sz w:val="22"/>
        </w:rPr>
        <w:t xml:space="preserve">wraz z wszystkimi załącznikami, o których mowa w </w:t>
      </w:r>
      <w:r w:rsidR="00FD3792" w:rsidRPr="00A31C20">
        <w:rPr>
          <w:rFonts w:ascii="Calibri" w:hAnsi="Calibri"/>
          <w:sz w:val="22"/>
        </w:rPr>
        <w:t xml:space="preserve">pkt. </w:t>
      </w:r>
      <w:r w:rsidR="00A31C20" w:rsidRPr="00A31C20">
        <w:rPr>
          <w:rFonts w:ascii="Calibri" w:hAnsi="Calibri"/>
          <w:sz w:val="22"/>
        </w:rPr>
        <w:t>5.10</w:t>
      </w:r>
      <w:r w:rsidR="00FD3792" w:rsidRPr="00A31C20">
        <w:rPr>
          <w:rFonts w:ascii="Calibri" w:hAnsi="Calibri"/>
          <w:sz w:val="22"/>
        </w:rPr>
        <w:t xml:space="preserve"> Regulaminu</w:t>
      </w:r>
      <w:r w:rsidR="00FD3792">
        <w:rPr>
          <w:rFonts w:ascii="Calibri" w:hAnsi="Calibri"/>
          <w:sz w:val="22"/>
        </w:rPr>
        <w:t xml:space="preserve"> </w:t>
      </w:r>
      <w:r w:rsidR="00F7725B">
        <w:rPr>
          <w:rFonts w:ascii="Calibri" w:hAnsi="Calibri"/>
          <w:sz w:val="22"/>
        </w:rPr>
        <w:t xml:space="preserve">w </w:t>
      </w:r>
      <w:r w:rsidR="00F7725B" w:rsidRPr="006B0A68">
        <w:rPr>
          <w:rFonts w:ascii="Calibri" w:hAnsi="Calibri"/>
          <w:b/>
          <w:sz w:val="22"/>
        </w:rPr>
        <w:t>jednym egzemplarzu</w:t>
      </w:r>
      <w:r w:rsidR="00F7725B">
        <w:rPr>
          <w:rFonts w:ascii="Calibri" w:hAnsi="Calibri"/>
          <w:sz w:val="22"/>
        </w:rPr>
        <w:t xml:space="preserve"> </w:t>
      </w:r>
      <w:r w:rsidR="002B5621" w:rsidRPr="00FD4167">
        <w:rPr>
          <w:rFonts w:ascii="Calibri" w:hAnsi="Calibri"/>
          <w:sz w:val="22"/>
        </w:rPr>
        <w:t xml:space="preserve">należy przesłać </w:t>
      </w:r>
      <w:r w:rsidR="00F07061" w:rsidRPr="00F07061">
        <w:rPr>
          <w:rFonts w:asciiTheme="minorHAnsi" w:hAnsiTheme="minorHAnsi" w:cstheme="minorHAnsi"/>
          <w:b/>
          <w:sz w:val="22"/>
        </w:rPr>
        <w:t xml:space="preserve">do </w:t>
      </w:r>
      <w:r w:rsidR="00F07061" w:rsidRPr="00640F96">
        <w:rPr>
          <w:rFonts w:asciiTheme="minorHAnsi" w:hAnsiTheme="minorHAnsi" w:cstheme="minorHAnsi"/>
          <w:b/>
          <w:sz w:val="22"/>
        </w:rPr>
        <w:t xml:space="preserve">dnia </w:t>
      </w:r>
      <w:r w:rsidR="004A5EA3" w:rsidRPr="00640F96">
        <w:rPr>
          <w:rFonts w:asciiTheme="minorHAnsi" w:hAnsiTheme="minorHAnsi" w:cstheme="minorHAnsi"/>
          <w:b/>
          <w:sz w:val="22"/>
        </w:rPr>
        <w:t>9</w:t>
      </w:r>
      <w:r w:rsidR="006070F8" w:rsidRPr="00640F96">
        <w:rPr>
          <w:rFonts w:asciiTheme="minorHAnsi" w:hAnsiTheme="minorHAnsi" w:cstheme="minorHAnsi"/>
          <w:b/>
          <w:sz w:val="22"/>
        </w:rPr>
        <w:t xml:space="preserve"> </w:t>
      </w:r>
      <w:r w:rsidR="007811EA" w:rsidRPr="00640F96">
        <w:rPr>
          <w:rFonts w:asciiTheme="minorHAnsi" w:hAnsiTheme="minorHAnsi" w:cstheme="minorHAnsi"/>
          <w:b/>
          <w:sz w:val="22"/>
        </w:rPr>
        <w:t>lipca</w:t>
      </w:r>
      <w:r w:rsidR="00F07061" w:rsidRPr="00640F96">
        <w:rPr>
          <w:rFonts w:asciiTheme="minorHAnsi" w:hAnsiTheme="minorHAnsi" w:cstheme="minorHAnsi"/>
          <w:b/>
          <w:sz w:val="22"/>
        </w:rPr>
        <w:t xml:space="preserve"> 2020</w:t>
      </w:r>
      <w:bookmarkStart w:id="15" w:name="_GoBack"/>
      <w:bookmarkEnd w:id="15"/>
      <w:r w:rsidR="00F07061" w:rsidRPr="00FB7FEC">
        <w:rPr>
          <w:rFonts w:asciiTheme="minorHAnsi" w:hAnsiTheme="minorHAnsi" w:cstheme="minorHAnsi"/>
          <w:b/>
          <w:sz w:val="22"/>
        </w:rPr>
        <w:t xml:space="preserve"> r.</w:t>
      </w:r>
      <w:r w:rsidR="00F07061" w:rsidRPr="00F07061">
        <w:rPr>
          <w:rFonts w:asciiTheme="minorHAnsi" w:hAnsiTheme="minorHAnsi" w:cstheme="minorHAnsi"/>
          <w:b/>
          <w:sz w:val="22"/>
        </w:rPr>
        <w:t xml:space="preserve"> do godziny 16:15</w:t>
      </w:r>
      <w:r w:rsidR="00F07061">
        <w:rPr>
          <w:rFonts w:asciiTheme="minorHAnsi" w:hAnsiTheme="minorHAnsi" w:cstheme="minorHAnsi"/>
          <w:b/>
          <w:sz w:val="22"/>
        </w:rPr>
        <w:t>:</w:t>
      </w:r>
    </w:p>
    <w:p w14:paraId="611A4283" w14:textId="078642CB" w:rsidR="002B5621" w:rsidRPr="00FD4167" w:rsidRDefault="002B5621" w:rsidP="007039A4">
      <w:pPr>
        <w:pStyle w:val="Nagwek3"/>
        <w:numPr>
          <w:ilvl w:val="0"/>
          <w:numId w:val="30"/>
        </w:numPr>
        <w:tabs>
          <w:tab w:val="num" w:pos="1827"/>
        </w:tabs>
        <w:rPr>
          <w:rFonts w:ascii="Calibri" w:hAnsi="Calibri"/>
          <w:sz w:val="22"/>
        </w:rPr>
      </w:pPr>
      <w:r w:rsidRPr="00FD4167">
        <w:rPr>
          <w:rFonts w:ascii="Calibri" w:hAnsi="Calibri"/>
          <w:sz w:val="22"/>
        </w:rPr>
        <w:t>pocztą lub przesyłką kurierską na adres:</w:t>
      </w:r>
      <w:bookmarkEnd w:id="14"/>
    </w:p>
    <w:p w14:paraId="47768C35" w14:textId="77777777" w:rsidR="002B5621" w:rsidRPr="00FD4167" w:rsidRDefault="002B5621" w:rsidP="00ED4F7C">
      <w:pPr>
        <w:tabs>
          <w:tab w:val="num" w:pos="1276"/>
        </w:tabs>
        <w:ind w:left="1276" w:hanging="567"/>
        <w:jc w:val="center"/>
        <w:rPr>
          <w:rFonts w:ascii="Calibri" w:hAnsi="Calibri" w:cs="Arial"/>
          <w:sz w:val="22"/>
          <w:szCs w:val="22"/>
        </w:rPr>
      </w:pPr>
      <w:r w:rsidRPr="00FD4167">
        <w:rPr>
          <w:rFonts w:ascii="Calibri" w:hAnsi="Calibri" w:cs="Arial"/>
          <w:sz w:val="22"/>
          <w:szCs w:val="22"/>
        </w:rPr>
        <w:t>Ministerstwo Spraw Zagranicznych</w:t>
      </w:r>
    </w:p>
    <w:p w14:paraId="29EDA752" w14:textId="77777777" w:rsidR="002B5621" w:rsidRPr="00FD4167" w:rsidRDefault="002B5621" w:rsidP="00ED4F7C">
      <w:pPr>
        <w:tabs>
          <w:tab w:val="num" w:pos="1276"/>
        </w:tabs>
        <w:ind w:left="1276" w:hanging="567"/>
        <w:jc w:val="center"/>
        <w:rPr>
          <w:rFonts w:ascii="Calibri" w:hAnsi="Calibri" w:cs="Arial"/>
          <w:sz w:val="22"/>
          <w:szCs w:val="22"/>
        </w:rPr>
      </w:pPr>
      <w:r w:rsidRPr="00FD4167">
        <w:rPr>
          <w:rFonts w:ascii="Calibri" w:hAnsi="Calibri" w:cs="Arial"/>
          <w:sz w:val="22"/>
          <w:szCs w:val="22"/>
        </w:rPr>
        <w:t>Departament Współpracy Rozwojowej</w:t>
      </w:r>
    </w:p>
    <w:p w14:paraId="1D38B501" w14:textId="77777777" w:rsidR="002B5621" w:rsidRPr="00FD4167" w:rsidRDefault="002B5621" w:rsidP="00ED4F7C">
      <w:pPr>
        <w:tabs>
          <w:tab w:val="num" w:pos="1276"/>
        </w:tabs>
        <w:ind w:left="1276" w:hanging="567"/>
        <w:jc w:val="center"/>
        <w:rPr>
          <w:rFonts w:ascii="Calibri" w:hAnsi="Calibri" w:cs="Arial"/>
          <w:sz w:val="22"/>
          <w:szCs w:val="22"/>
        </w:rPr>
      </w:pPr>
      <w:r w:rsidRPr="00FD4167">
        <w:rPr>
          <w:rFonts w:ascii="Calibri" w:hAnsi="Calibri" w:cs="Arial"/>
          <w:sz w:val="22"/>
          <w:szCs w:val="22"/>
        </w:rPr>
        <w:t>al. J. Ch. Szucha 23</w:t>
      </w:r>
    </w:p>
    <w:p w14:paraId="2384B464" w14:textId="77777777" w:rsidR="002B5621" w:rsidRPr="00FD4167" w:rsidRDefault="002B5621" w:rsidP="00ED4F7C">
      <w:pPr>
        <w:tabs>
          <w:tab w:val="num" w:pos="1276"/>
        </w:tabs>
        <w:ind w:left="1276" w:hanging="567"/>
        <w:jc w:val="center"/>
        <w:rPr>
          <w:rFonts w:ascii="Calibri" w:hAnsi="Calibri" w:cs="Arial"/>
          <w:sz w:val="22"/>
          <w:szCs w:val="22"/>
        </w:rPr>
      </w:pPr>
      <w:r w:rsidRPr="00FD4167">
        <w:rPr>
          <w:rFonts w:ascii="Calibri" w:hAnsi="Calibri" w:cs="Arial"/>
          <w:sz w:val="22"/>
          <w:szCs w:val="22"/>
        </w:rPr>
        <w:t>00-580 Warszawa</w:t>
      </w:r>
    </w:p>
    <w:p w14:paraId="35092FAE" w14:textId="040EFD12" w:rsidR="002B5621" w:rsidRDefault="00383705" w:rsidP="00ED4F7C">
      <w:pPr>
        <w:tabs>
          <w:tab w:val="num" w:pos="1276"/>
        </w:tabs>
        <w:ind w:left="1276" w:hanging="567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z</w:t>
      </w:r>
      <w:r w:rsidR="002B5621" w:rsidRPr="00DF2047">
        <w:rPr>
          <w:rFonts w:ascii="Calibri" w:hAnsi="Calibri" w:cs="Arial"/>
          <w:b/>
          <w:sz w:val="22"/>
          <w:szCs w:val="22"/>
        </w:rPr>
        <w:t xml:space="preserve"> dopiskiem na kopercie:</w:t>
      </w:r>
    </w:p>
    <w:p w14:paraId="3C76E766" w14:textId="0FD8CBCF" w:rsidR="002B5621" w:rsidRDefault="002B5621" w:rsidP="00ED4F7C">
      <w:pPr>
        <w:tabs>
          <w:tab w:val="num" w:pos="1276"/>
        </w:tabs>
        <w:ind w:left="1276" w:hanging="567"/>
        <w:jc w:val="center"/>
        <w:rPr>
          <w:rFonts w:ascii="Calibri" w:hAnsi="Calibri"/>
          <w:i/>
          <w:sz w:val="22"/>
          <w:szCs w:val="22"/>
        </w:rPr>
      </w:pPr>
      <w:r w:rsidRPr="00FD4167">
        <w:rPr>
          <w:rFonts w:ascii="Calibri" w:hAnsi="Calibri" w:cs="Arial"/>
          <w:i/>
          <w:sz w:val="22"/>
          <w:szCs w:val="22"/>
        </w:rPr>
        <w:lastRenderedPageBreak/>
        <w:t>„</w:t>
      </w:r>
      <w:r w:rsidRPr="00CB232B">
        <w:rPr>
          <w:rFonts w:ascii="Calibri" w:hAnsi="Calibri" w:cs="Arial"/>
          <w:b/>
          <w:i/>
          <w:sz w:val="22"/>
          <w:szCs w:val="22"/>
        </w:rPr>
        <w:t xml:space="preserve">Konkurs – </w:t>
      </w:r>
      <w:r w:rsidRPr="00CB232B">
        <w:rPr>
          <w:rFonts w:ascii="Calibri" w:hAnsi="Calibri"/>
          <w:b/>
          <w:i/>
          <w:sz w:val="22"/>
          <w:szCs w:val="22"/>
        </w:rPr>
        <w:t>Polska pomoc</w:t>
      </w:r>
      <w:r w:rsidR="007811EA">
        <w:rPr>
          <w:rFonts w:ascii="Calibri" w:hAnsi="Calibri"/>
          <w:b/>
          <w:i/>
          <w:sz w:val="22"/>
          <w:szCs w:val="22"/>
        </w:rPr>
        <w:t xml:space="preserve"> humanitarna i </w:t>
      </w:r>
      <w:r w:rsidRPr="00CB232B">
        <w:rPr>
          <w:rFonts w:ascii="Calibri" w:hAnsi="Calibri"/>
          <w:b/>
          <w:i/>
          <w:sz w:val="22"/>
          <w:szCs w:val="22"/>
        </w:rPr>
        <w:t>rozwojowa</w:t>
      </w:r>
      <w:r w:rsidR="007811EA">
        <w:rPr>
          <w:rFonts w:ascii="Calibri" w:hAnsi="Calibri"/>
          <w:b/>
          <w:i/>
          <w:sz w:val="22"/>
          <w:szCs w:val="22"/>
        </w:rPr>
        <w:t xml:space="preserve"> w odpowiedzi na pandemię COVID-19”</w:t>
      </w:r>
      <w:r w:rsidR="00AB55DF">
        <w:rPr>
          <w:rFonts w:ascii="Calibri" w:hAnsi="Calibri"/>
          <w:i/>
          <w:sz w:val="22"/>
          <w:szCs w:val="22"/>
        </w:rPr>
        <w:t xml:space="preserve"> ze wskazaniem </w:t>
      </w:r>
      <w:r w:rsidR="00B55FB4" w:rsidRPr="00CB232B">
        <w:rPr>
          <w:rFonts w:ascii="Calibri" w:hAnsi="Calibri" w:cs="Arial"/>
          <w:b/>
          <w:i/>
          <w:sz w:val="22"/>
          <w:szCs w:val="22"/>
        </w:rPr>
        <w:t>nazw</w:t>
      </w:r>
      <w:r w:rsidR="00AB55DF" w:rsidRPr="00CB232B">
        <w:rPr>
          <w:rFonts w:ascii="Calibri" w:hAnsi="Calibri" w:cs="Arial"/>
          <w:b/>
          <w:i/>
          <w:sz w:val="22"/>
          <w:szCs w:val="22"/>
        </w:rPr>
        <w:t>y</w:t>
      </w:r>
      <w:r w:rsidR="00B55FB4" w:rsidRPr="00CB232B">
        <w:rPr>
          <w:rFonts w:ascii="Calibri" w:hAnsi="Calibri" w:cs="Arial"/>
          <w:b/>
          <w:i/>
          <w:sz w:val="22"/>
          <w:szCs w:val="22"/>
        </w:rPr>
        <w:t xml:space="preserve"> kraju</w:t>
      </w:r>
      <w:r w:rsidR="00B55FB4">
        <w:rPr>
          <w:rFonts w:ascii="Calibri" w:hAnsi="Calibri" w:cs="Arial"/>
          <w:i/>
          <w:sz w:val="22"/>
          <w:szCs w:val="22"/>
        </w:rPr>
        <w:t>, na rzecz którego składana jest oferta</w:t>
      </w:r>
      <w:r w:rsidR="00061B18">
        <w:rPr>
          <w:rFonts w:ascii="Calibri" w:hAnsi="Calibri" w:cs="Arial"/>
          <w:i/>
          <w:sz w:val="22"/>
          <w:szCs w:val="22"/>
        </w:rPr>
        <w:t xml:space="preserve"> i</w:t>
      </w:r>
      <w:r w:rsidR="007E22C2">
        <w:rPr>
          <w:rFonts w:ascii="Calibri" w:hAnsi="Calibri" w:cs="Arial"/>
          <w:i/>
          <w:sz w:val="22"/>
          <w:szCs w:val="22"/>
        </w:rPr>
        <w:t xml:space="preserve"> nazwy oferenta</w:t>
      </w:r>
      <w:r w:rsidR="00AB55DF">
        <w:rPr>
          <w:rFonts w:ascii="Calibri" w:hAnsi="Calibri" w:cs="Arial"/>
          <w:i/>
          <w:sz w:val="22"/>
          <w:szCs w:val="22"/>
        </w:rPr>
        <w:t xml:space="preserve"> </w:t>
      </w:r>
    </w:p>
    <w:p w14:paraId="38980EF2" w14:textId="58545981" w:rsidR="004D7F0C" w:rsidRPr="00FD4167" w:rsidRDefault="004D7F0C" w:rsidP="00ED4F7C">
      <w:pPr>
        <w:tabs>
          <w:tab w:val="num" w:pos="1276"/>
        </w:tabs>
        <w:ind w:left="1276" w:hanging="567"/>
        <w:jc w:val="center"/>
        <w:rPr>
          <w:rFonts w:ascii="Calibri" w:hAnsi="Calibri" w:cs="Arial"/>
          <w:i/>
          <w:sz w:val="22"/>
          <w:szCs w:val="22"/>
        </w:rPr>
      </w:pPr>
    </w:p>
    <w:p w14:paraId="0F2F6CE6" w14:textId="6C5DFB96" w:rsidR="001D2ABE" w:rsidRDefault="001D2ABE" w:rsidP="008B7711">
      <w:pPr>
        <w:tabs>
          <w:tab w:val="num" w:pos="1276"/>
        </w:tabs>
        <w:ind w:left="1276" w:hanging="56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albo</w:t>
      </w:r>
    </w:p>
    <w:p w14:paraId="7E8A571D" w14:textId="73B1151A" w:rsidR="001D2ABE" w:rsidRPr="00F07061" w:rsidRDefault="002B5621" w:rsidP="007039A4">
      <w:pPr>
        <w:pStyle w:val="Akapitzlist"/>
        <w:numPr>
          <w:ilvl w:val="0"/>
          <w:numId w:val="29"/>
        </w:numPr>
        <w:tabs>
          <w:tab w:val="num" w:pos="1276"/>
        </w:tabs>
        <w:ind w:left="1134" w:hanging="425"/>
        <w:rPr>
          <w:rFonts w:cs="Arial"/>
          <w:color w:val="FF0000"/>
          <w:sz w:val="22"/>
          <w:szCs w:val="22"/>
        </w:rPr>
      </w:pPr>
      <w:r w:rsidRPr="001D2ABE">
        <w:rPr>
          <w:rFonts w:cs="Arial"/>
          <w:sz w:val="22"/>
          <w:szCs w:val="22"/>
        </w:rPr>
        <w:t xml:space="preserve">złożyć </w:t>
      </w:r>
      <w:r w:rsidRPr="001D2ABE">
        <w:rPr>
          <w:sz w:val="22"/>
          <w:szCs w:val="22"/>
        </w:rPr>
        <w:t>w Dzienniku Podawczym Ministerstwa Spraw Zagranicznych, znajdującym się</w:t>
      </w:r>
      <w:r w:rsidR="00ED4F7C" w:rsidRPr="001D2ABE">
        <w:rPr>
          <w:sz w:val="22"/>
          <w:szCs w:val="22"/>
        </w:rPr>
        <w:t xml:space="preserve"> </w:t>
      </w:r>
      <w:r w:rsidRPr="001D2ABE">
        <w:rPr>
          <w:sz w:val="22"/>
          <w:szCs w:val="22"/>
        </w:rPr>
        <w:t>przy</w:t>
      </w:r>
      <w:r w:rsidR="00ED4F7C" w:rsidRPr="001D2ABE">
        <w:rPr>
          <w:sz w:val="22"/>
          <w:szCs w:val="22"/>
        </w:rPr>
        <w:t xml:space="preserve"> </w:t>
      </w:r>
      <w:r w:rsidRPr="001D2ABE">
        <w:rPr>
          <w:sz w:val="22"/>
          <w:szCs w:val="22"/>
        </w:rPr>
        <w:t>al. J. Ch. Szucha 21, wejście od ul. Litewskiej</w:t>
      </w:r>
      <w:r w:rsidR="009261C2" w:rsidRPr="001D2ABE">
        <w:rPr>
          <w:b/>
          <w:sz w:val="22"/>
          <w:szCs w:val="22"/>
        </w:rPr>
        <w:t xml:space="preserve">. </w:t>
      </w:r>
      <w:r w:rsidR="009261C2" w:rsidRPr="001D2ABE">
        <w:rPr>
          <w:sz w:val="22"/>
          <w:szCs w:val="22"/>
        </w:rPr>
        <w:t>Dziennik Podawczy jest czynny</w:t>
      </w:r>
      <w:r w:rsidR="009261C2" w:rsidRPr="001D2ABE">
        <w:rPr>
          <w:b/>
          <w:sz w:val="22"/>
          <w:szCs w:val="22"/>
        </w:rPr>
        <w:t xml:space="preserve"> </w:t>
      </w:r>
      <w:r w:rsidR="009261C2" w:rsidRPr="001D2ABE">
        <w:rPr>
          <w:sz w:val="22"/>
          <w:szCs w:val="22"/>
        </w:rPr>
        <w:t xml:space="preserve">od poniedziałku do piątku </w:t>
      </w:r>
      <w:r w:rsidRPr="001D2ABE">
        <w:rPr>
          <w:sz w:val="22"/>
          <w:szCs w:val="22"/>
        </w:rPr>
        <w:t xml:space="preserve">w godzinach </w:t>
      </w:r>
      <w:r w:rsidR="00C462EF" w:rsidRPr="001D2ABE">
        <w:rPr>
          <w:sz w:val="22"/>
          <w:szCs w:val="22"/>
        </w:rPr>
        <w:t>8:15 – 16:15</w:t>
      </w:r>
      <w:r w:rsidRPr="001D2ABE">
        <w:rPr>
          <w:sz w:val="22"/>
          <w:szCs w:val="22"/>
        </w:rPr>
        <w:t>.</w:t>
      </w:r>
      <w:r w:rsidRPr="001D2ABE">
        <w:rPr>
          <w:rFonts w:cs="Arial"/>
          <w:sz w:val="22"/>
          <w:szCs w:val="22"/>
        </w:rPr>
        <w:t xml:space="preserve"> </w:t>
      </w:r>
      <w:r w:rsidR="008B7711" w:rsidRPr="001D2ABE">
        <w:rPr>
          <w:rFonts w:cs="Arial"/>
          <w:sz w:val="22"/>
          <w:szCs w:val="22"/>
        </w:rPr>
        <w:t>Dziennik Podawczy jest zamknięty w soboty, niedziele oraz pozost</w:t>
      </w:r>
      <w:r w:rsidR="001D2ABE">
        <w:rPr>
          <w:rFonts w:cs="Arial"/>
          <w:sz w:val="22"/>
          <w:szCs w:val="22"/>
        </w:rPr>
        <w:t>ałe dni ustawowo wolne od pracy</w:t>
      </w:r>
      <w:r w:rsidR="008B7711" w:rsidRPr="001D2ABE">
        <w:rPr>
          <w:rFonts w:cs="Arial"/>
          <w:sz w:val="22"/>
          <w:szCs w:val="22"/>
        </w:rPr>
        <w:t xml:space="preserve"> </w:t>
      </w:r>
    </w:p>
    <w:p w14:paraId="1300FEAC" w14:textId="77777777" w:rsidR="00F07061" w:rsidRPr="00F07061" w:rsidRDefault="00F07061" w:rsidP="00F07061">
      <w:pPr>
        <w:pStyle w:val="Akapitzlist"/>
        <w:tabs>
          <w:tab w:val="num" w:pos="1276"/>
        </w:tabs>
        <w:jc w:val="center"/>
        <w:rPr>
          <w:rFonts w:cs="Arial"/>
          <w:b/>
          <w:sz w:val="22"/>
          <w:szCs w:val="22"/>
        </w:rPr>
      </w:pPr>
      <w:r w:rsidRPr="00F07061">
        <w:rPr>
          <w:rFonts w:cs="Arial"/>
          <w:b/>
          <w:sz w:val="22"/>
          <w:szCs w:val="22"/>
        </w:rPr>
        <w:t>z dopiskiem na kopercie:</w:t>
      </w:r>
    </w:p>
    <w:p w14:paraId="58A863F1" w14:textId="2B8EC6B4" w:rsidR="00F07061" w:rsidRPr="00F07061" w:rsidRDefault="00F07061" w:rsidP="00F07061">
      <w:pPr>
        <w:pStyle w:val="Akapitzlist"/>
        <w:tabs>
          <w:tab w:val="num" w:pos="1276"/>
        </w:tabs>
        <w:jc w:val="center"/>
        <w:rPr>
          <w:i/>
          <w:sz w:val="22"/>
          <w:szCs w:val="22"/>
        </w:rPr>
      </w:pPr>
      <w:r w:rsidRPr="00F07061">
        <w:rPr>
          <w:rFonts w:cs="Arial"/>
          <w:i/>
          <w:sz w:val="22"/>
          <w:szCs w:val="22"/>
        </w:rPr>
        <w:t>„</w:t>
      </w:r>
      <w:r w:rsidRPr="00F07061">
        <w:rPr>
          <w:rFonts w:cs="Arial"/>
          <w:b/>
          <w:i/>
          <w:sz w:val="22"/>
          <w:szCs w:val="22"/>
        </w:rPr>
        <w:t xml:space="preserve">Konkurs – </w:t>
      </w:r>
      <w:r w:rsidR="007811EA" w:rsidRPr="007811EA">
        <w:rPr>
          <w:b/>
          <w:i/>
          <w:sz w:val="22"/>
          <w:szCs w:val="22"/>
        </w:rPr>
        <w:t>Polska pomoc humanitarna i rozwojowa w odpowiedzi na pandemię COVID-19</w:t>
      </w:r>
      <w:r w:rsidRPr="00F07061">
        <w:rPr>
          <w:b/>
          <w:i/>
          <w:sz w:val="22"/>
          <w:szCs w:val="22"/>
        </w:rPr>
        <w:t>”</w:t>
      </w:r>
      <w:r w:rsidRPr="00F07061">
        <w:rPr>
          <w:i/>
          <w:sz w:val="22"/>
          <w:szCs w:val="22"/>
        </w:rPr>
        <w:t xml:space="preserve"> ze wskazaniem </w:t>
      </w:r>
      <w:r w:rsidRPr="00F07061">
        <w:rPr>
          <w:rFonts w:cs="Arial"/>
          <w:b/>
          <w:i/>
          <w:sz w:val="22"/>
          <w:szCs w:val="22"/>
        </w:rPr>
        <w:t>nazwy kraju</w:t>
      </w:r>
      <w:r w:rsidRPr="00F07061">
        <w:rPr>
          <w:rFonts w:cs="Arial"/>
          <w:i/>
          <w:sz w:val="22"/>
          <w:szCs w:val="22"/>
        </w:rPr>
        <w:t>, na rzecz którego składana jest oferta i nazwy oferenta</w:t>
      </w:r>
    </w:p>
    <w:p w14:paraId="6B838273" w14:textId="77777777" w:rsidR="00F07061" w:rsidRPr="001D2ABE" w:rsidRDefault="00F07061" w:rsidP="00F07061">
      <w:pPr>
        <w:pStyle w:val="Akapitzlist"/>
        <w:rPr>
          <w:rFonts w:cs="Arial"/>
          <w:color w:val="FF0000"/>
          <w:sz w:val="22"/>
          <w:szCs w:val="22"/>
        </w:rPr>
      </w:pPr>
    </w:p>
    <w:p w14:paraId="6DCC8D29" w14:textId="27661B3B" w:rsidR="001D2ABE" w:rsidRPr="001D2ABE" w:rsidRDefault="001D2ABE" w:rsidP="001D2ABE">
      <w:pPr>
        <w:pStyle w:val="Akapitzlist"/>
        <w:rPr>
          <w:rFonts w:cs="Arial"/>
          <w:color w:val="FF0000"/>
          <w:sz w:val="22"/>
          <w:szCs w:val="22"/>
        </w:rPr>
      </w:pPr>
      <w:r>
        <w:rPr>
          <w:rFonts w:cs="Arial"/>
          <w:sz w:val="22"/>
          <w:szCs w:val="22"/>
        </w:rPr>
        <w:t>albo</w:t>
      </w:r>
    </w:p>
    <w:p w14:paraId="3C821A0E" w14:textId="65CEA21E" w:rsidR="008B7711" w:rsidRPr="001D2ABE" w:rsidRDefault="001D2ABE" w:rsidP="007039A4">
      <w:pPr>
        <w:pStyle w:val="Akapitzlist"/>
        <w:numPr>
          <w:ilvl w:val="0"/>
          <w:numId w:val="29"/>
        </w:numPr>
        <w:tabs>
          <w:tab w:val="num" w:pos="1276"/>
        </w:tabs>
        <w:ind w:left="1134" w:hanging="425"/>
        <w:rPr>
          <w:rFonts w:cs="Arial"/>
          <w:sz w:val="22"/>
          <w:szCs w:val="22"/>
        </w:rPr>
      </w:pPr>
      <w:r w:rsidRPr="001D2ABE">
        <w:rPr>
          <w:rFonts w:cs="Arial"/>
          <w:sz w:val="22"/>
          <w:szCs w:val="22"/>
        </w:rPr>
        <w:t>przesłać przez „</w:t>
      </w:r>
      <w:proofErr w:type="spellStart"/>
      <w:r w:rsidRPr="001D2ABE">
        <w:rPr>
          <w:rFonts w:cs="Arial"/>
          <w:sz w:val="22"/>
          <w:szCs w:val="22"/>
        </w:rPr>
        <w:t>ePUAP</w:t>
      </w:r>
      <w:proofErr w:type="spellEnd"/>
      <w:r w:rsidRPr="001D2ABE">
        <w:rPr>
          <w:rFonts w:cs="Arial"/>
          <w:sz w:val="22"/>
          <w:szCs w:val="22"/>
        </w:rPr>
        <w:t xml:space="preserve">” na adres </w:t>
      </w:r>
      <w:r w:rsidRPr="001D2ABE">
        <w:rPr>
          <w:rFonts w:cs="Arial"/>
          <w:b/>
          <w:sz w:val="22"/>
          <w:szCs w:val="22"/>
        </w:rPr>
        <w:t>/MSZ/Skrytka</w:t>
      </w:r>
      <w:r w:rsidRPr="001D2ABE">
        <w:rPr>
          <w:rFonts w:cs="Arial"/>
          <w:sz w:val="22"/>
          <w:szCs w:val="22"/>
        </w:rPr>
        <w:t xml:space="preserve"> lub </w:t>
      </w:r>
      <w:r w:rsidRPr="001D2ABE">
        <w:rPr>
          <w:rFonts w:cs="Arial"/>
          <w:b/>
          <w:sz w:val="22"/>
          <w:szCs w:val="22"/>
        </w:rPr>
        <w:t>/MSZ/</w:t>
      </w:r>
      <w:proofErr w:type="spellStart"/>
      <w:r w:rsidRPr="001D2ABE">
        <w:rPr>
          <w:rFonts w:cs="Arial"/>
          <w:b/>
          <w:sz w:val="22"/>
          <w:szCs w:val="22"/>
        </w:rPr>
        <w:t>SkrytkaESP</w:t>
      </w:r>
      <w:proofErr w:type="spellEnd"/>
    </w:p>
    <w:p w14:paraId="4D9AF5EC" w14:textId="428B1C89" w:rsidR="00F07061" w:rsidRPr="008518C8" w:rsidRDefault="00F07061" w:rsidP="00D67810">
      <w:pPr>
        <w:pStyle w:val="Nagwek3"/>
        <w:tabs>
          <w:tab w:val="num" w:pos="567"/>
        </w:tabs>
        <w:ind w:left="567" w:hanging="567"/>
        <w:rPr>
          <w:rFonts w:ascii="Calibri" w:hAnsi="Calibri"/>
          <w:sz w:val="22"/>
        </w:rPr>
      </w:pPr>
      <w:r w:rsidRPr="00F07061">
        <w:rPr>
          <w:rFonts w:ascii="Calibri" w:hAnsi="Calibri"/>
          <w:b/>
          <w:sz w:val="22"/>
        </w:rPr>
        <w:t>Ofertę w pliku .</w:t>
      </w:r>
      <w:proofErr w:type="spellStart"/>
      <w:r w:rsidRPr="00F07061">
        <w:rPr>
          <w:rFonts w:ascii="Calibri" w:hAnsi="Calibri"/>
          <w:b/>
          <w:sz w:val="22"/>
        </w:rPr>
        <w:t>doc</w:t>
      </w:r>
      <w:proofErr w:type="spellEnd"/>
      <w:r w:rsidRPr="00F07061">
        <w:rPr>
          <w:rFonts w:ascii="Calibri" w:hAnsi="Calibri"/>
          <w:b/>
          <w:sz w:val="22"/>
        </w:rPr>
        <w:t xml:space="preserve">  wraz z załącznikami w plikach .xls (budżet </w:t>
      </w:r>
      <w:r>
        <w:rPr>
          <w:rFonts w:ascii="Calibri" w:hAnsi="Calibri"/>
          <w:b/>
          <w:sz w:val="22"/>
        </w:rPr>
        <w:t>i harmonogram)</w:t>
      </w:r>
      <w:r w:rsidRPr="00F07061">
        <w:rPr>
          <w:rFonts w:ascii="Calibri" w:hAnsi="Calibri"/>
          <w:b/>
          <w:sz w:val="22"/>
        </w:rPr>
        <w:t xml:space="preserve"> należy przesłać</w:t>
      </w:r>
      <w:r>
        <w:rPr>
          <w:rFonts w:ascii="Calibri" w:hAnsi="Calibri"/>
          <w:b/>
          <w:sz w:val="22"/>
        </w:rPr>
        <w:t xml:space="preserve"> w </w:t>
      </w:r>
      <w:r w:rsidR="008518C8">
        <w:rPr>
          <w:rFonts w:ascii="Calibri" w:hAnsi="Calibri"/>
          <w:b/>
          <w:sz w:val="22"/>
        </w:rPr>
        <w:t>ww.</w:t>
      </w:r>
      <w:r>
        <w:rPr>
          <w:rFonts w:ascii="Calibri" w:hAnsi="Calibri"/>
          <w:b/>
          <w:sz w:val="22"/>
        </w:rPr>
        <w:t xml:space="preserve"> terminie składania ofert </w:t>
      </w:r>
      <w:r w:rsidRPr="00F07061">
        <w:rPr>
          <w:rFonts w:ascii="Calibri" w:hAnsi="Calibri"/>
          <w:b/>
          <w:sz w:val="22"/>
        </w:rPr>
        <w:t xml:space="preserve">na adres: </w:t>
      </w:r>
      <w:hyperlink r:id="rId11" w:history="1">
        <w:r w:rsidR="008518C8" w:rsidRPr="00940BDB">
          <w:rPr>
            <w:rStyle w:val="Hipercze"/>
            <w:rFonts w:ascii="Calibri" w:hAnsi="Calibri"/>
            <w:b/>
          </w:rPr>
          <w:t>konkursy.polskapomoc@msz.gov.pl</w:t>
        </w:r>
      </w:hyperlink>
      <w:r w:rsidR="008518C8">
        <w:rPr>
          <w:rFonts w:ascii="Calibri" w:hAnsi="Calibri"/>
          <w:b/>
          <w:sz w:val="22"/>
        </w:rPr>
        <w:t xml:space="preserve"> . </w:t>
      </w:r>
      <w:r w:rsidR="00EA4C96">
        <w:rPr>
          <w:rFonts w:ascii="Calibri" w:hAnsi="Calibri"/>
          <w:b/>
          <w:sz w:val="22"/>
        </w:rPr>
        <w:br/>
      </w:r>
      <w:r w:rsidR="00DF3654" w:rsidRPr="00DF3654">
        <w:rPr>
          <w:rFonts w:ascii="Calibri" w:hAnsi="Calibri"/>
          <w:b/>
          <w:bCs/>
          <w:sz w:val="22"/>
        </w:rPr>
        <w:t>W temacie maila należy podać</w:t>
      </w:r>
      <w:r w:rsidR="00DF3654">
        <w:rPr>
          <w:rFonts w:ascii="Calibri" w:hAnsi="Calibri"/>
          <w:b/>
          <w:bCs/>
          <w:sz w:val="22"/>
        </w:rPr>
        <w:t>:</w:t>
      </w:r>
      <w:r w:rsidR="00DF3654" w:rsidRPr="00DF3654">
        <w:rPr>
          <w:rFonts w:ascii="Calibri" w:hAnsi="Calibri"/>
          <w:b/>
          <w:bCs/>
          <w:sz w:val="22"/>
        </w:rPr>
        <w:t xml:space="preserve"> „oferta na konkurs </w:t>
      </w:r>
      <w:r w:rsidR="00EE3A98">
        <w:rPr>
          <w:rFonts w:ascii="Calibri" w:hAnsi="Calibri"/>
          <w:b/>
          <w:bCs/>
          <w:sz w:val="22"/>
        </w:rPr>
        <w:t xml:space="preserve">„Polska pomoc humanitarna i rozwojowa </w:t>
      </w:r>
      <w:r w:rsidR="007C7A93">
        <w:rPr>
          <w:rFonts w:ascii="Calibri" w:hAnsi="Calibri"/>
          <w:b/>
          <w:bCs/>
          <w:sz w:val="22"/>
        </w:rPr>
        <w:t>w odpowiedzi na pandemię COVID-</w:t>
      </w:r>
      <w:r w:rsidR="00EE3A98">
        <w:rPr>
          <w:rFonts w:ascii="Calibri" w:hAnsi="Calibri"/>
          <w:b/>
          <w:bCs/>
          <w:sz w:val="22"/>
        </w:rPr>
        <w:t>19”</w:t>
      </w:r>
      <w:r w:rsidR="00DF3654" w:rsidRPr="00DF3654">
        <w:rPr>
          <w:rFonts w:ascii="Calibri" w:hAnsi="Calibri"/>
          <w:b/>
          <w:bCs/>
          <w:sz w:val="22"/>
        </w:rPr>
        <w:t xml:space="preserve"> (</w:t>
      </w:r>
      <w:r w:rsidR="00DF3654" w:rsidRPr="00DF3654">
        <w:rPr>
          <w:rFonts w:ascii="Calibri" w:hAnsi="Calibri"/>
          <w:b/>
          <w:bCs/>
          <w:i/>
          <w:sz w:val="22"/>
        </w:rPr>
        <w:t>wraz z nazwą oferenta</w:t>
      </w:r>
      <w:r w:rsidR="00DF3654" w:rsidRPr="00DF3654">
        <w:rPr>
          <w:rFonts w:ascii="Calibri" w:hAnsi="Calibri"/>
          <w:b/>
          <w:bCs/>
          <w:sz w:val="22"/>
        </w:rPr>
        <w:t xml:space="preserve">)”. </w:t>
      </w:r>
      <w:r w:rsidR="008518C8" w:rsidRPr="008518C8">
        <w:rPr>
          <w:rFonts w:ascii="Calibri" w:hAnsi="Calibri"/>
          <w:sz w:val="22"/>
        </w:rPr>
        <w:t>Maksymalny rozmiar dla wysyłanej wiadomości ze wszystkimi załącznikami nie może przekroczyć 20 MB.</w:t>
      </w:r>
      <w:r w:rsidR="008518C8">
        <w:rPr>
          <w:rFonts w:ascii="Calibri" w:hAnsi="Calibri"/>
          <w:sz w:val="22"/>
        </w:rPr>
        <w:t xml:space="preserve"> Pliki </w:t>
      </w:r>
      <w:r w:rsidR="00EA4C96">
        <w:rPr>
          <w:rFonts w:ascii="Calibri" w:hAnsi="Calibri"/>
          <w:sz w:val="22"/>
        </w:rPr>
        <w:br/>
      </w:r>
      <w:r w:rsidR="008518C8">
        <w:rPr>
          <w:rFonts w:ascii="Calibri" w:hAnsi="Calibri"/>
          <w:sz w:val="22"/>
        </w:rPr>
        <w:t>o większym rozmiarze należy skompresować.</w:t>
      </w:r>
    </w:p>
    <w:p w14:paraId="0AE317D3" w14:textId="472E35DD" w:rsidR="004E6944" w:rsidRPr="007811EA" w:rsidRDefault="004E6944" w:rsidP="00D67810">
      <w:pPr>
        <w:pStyle w:val="Nagwek3"/>
        <w:tabs>
          <w:tab w:val="num" w:pos="567"/>
        </w:tabs>
        <w:ind w:left="567" w:hanging="567"/>
        <w:rPr>
          <w:rFonts w:ascii="Calibri" w:hAnsi="Calibri"/>
          <w:b/>
          <w:sz w:val="22"/>
        </w:rPr>
      </w:pPr>
      <w:r w:rsidRPr="004E6944">
        <w:rPr>
          <w:rFonts w:ascii="Calibri" w:hAnsi="Calibri"/>
          <w:sz w:val="22"/>
        </w:rPr>
        <w:t xml:space="preserve">Oferty doręczone do siedziby MSZ po upływie terminu, o którym mowa w punkcie </w:t>
      </w:r>
      <w:r w:rsidR="00A31C20">
        <w:rPr>
          <w:rFonts w:ascii="Calibri" w:hAnsi="Calibri"/>
          <w:sz w:val="22"/>
        </w:rPr>
        <w:t>5</w:t>
      </w:r>
      <w:r w:rsidRPr="004E6944">
        <w:rPr>
          <w:rFonts w:ascii="Calibri" w:hAnsi="Calibri"/>
          <w:sz w:val="22"/>
        </w:rPr>
        <w:t xml:space="preserve">.12 Regulaminu, nie będą opiniowane. </w:t>
      </w:r>
      <w:r w:rsidRPr="007811EA">
        <w:rPr>
          <w:rFonts w:ascii="Calibri" w:hAnsi="Calibri"/>
          <w:b/>
          <w:sz w:val="22"/>
        </w:rPr>
        <w:t>Obowiązuje data wpływu oferty do siedziby MSZ.</w:t>
      </w:r>
    </w:p>
    <w:p w14:paraId="3BCC380E" w14:textId="6B07E413" w:rsidR="00AC7F3C" w:rsidRPr="00AC7F3C" w:rsidRDefault="00AC7F3C" w:rsidP="00D67810">
      <w:pPr>
        <w:pStyle w:val="Nagwek3"/>
        <w:tabs>
          <w:tab w:val="num" w:pos="567"/>
        </w:tabs>
        <w:ind w:left="567" w:hanging="567"/>
        <w:rPr>
          <w:rFonts w:ascii="Calibri" w:hAnsi="Calibri"/>
          <w:sz w:val="22"/>
        </w:rPr>
      </w:pPr>
      <w:r w:rsidRPr="00AC7F3C">
        <w:rPr>
          <w:rFonts w:ascii="Calibri" w:hAnsi="Calibri"/>
          <w:sz w:val="22"/>
        </w:rPr>
        <w:t xml:space="preserve">Oferent, w związku z przetwarzaniem danych osobowych w ramach udziału w otwartym konkursie ofert, zobowiązuje się do stosowania przepisów Rozporządzenia Parlamentu Europejskiego i Rady (UE) 2016/679 z dnia 27 kwietnia 2016 r. w sprawie ochrony osób fizycznych w związku z przetwarzaniem danych osobowych i w sprawie swobodnego przepływu takich danych oraz uchylenia dyrektywy 95/46/WE (zwanym dalej: „RODO”). Informacje dotyczące przetwarzania danych osobowych zawarte są w </w:t>
      </w:r>
      <w:r w:rsidRPr="0072459F">
        <w:rPr>
          <w:rFonts w:ascii="Calibri" w:hAnsi="Calibri"/>
          <w:sz w:val="22"/>
        </w:rPr>
        <w:t xml:space="preserve">pkt. </w:t>
      </w:r>
      <w:r w:rsidR="00A31C20" w:rsidRPr="0072459F">
        <w:rPr>
          <w:rFonts w:ascii="Calibri" w:hAnsi="Calibri"/>
          <w:sz w:val="22"/>
        </w:rPr>
        <w:t>6</w:t>
      </w:r>
      <w:r w:rsidRPr="00DF2870">
        <w:rPr>
          <w:rFonts w:ascii="Calibri" w:hAnsi="Calibri"/>
          <w:sz w:val="22"/>
        </w:rPr>
        <w:t xml:space="preserve"> Wytycznych stanowiących</w:t>
      </w:r>
      <w:r w:rsidRPr="00AC7F3C">
        <w:rPr>
          <w:rFonts w:ascii="Calibri" w:hAnsi="Calibri"/>
          <w:sz w:val="22"/>
        </w:rPr>
        <w:t xml:space="preserve"> załącznik nr 1 do Regulaminu.</w:t>
      </w:r>
    </w:p>
    <w:p w14:paraId="19EBCBEA" w14:textId="7387CAFA" w:rsidR="002B5621" w:rsidRDefault="006B0A68" w:rsidP="00D67810">
      <w:pPr>
        <w:pStyle w:val="Nagwek3"/>
        <w:tabs>
          <w:tab w:val="num" w:pos="567"/>
        </w:tabs>
        <w:ind w:left="567" w:hanging="567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Oferenci</w:t>
      </w:r>
      <w:r w:rsidR="002B5621" w:rsidRPr="00FD4167">
        <w:rPr>
          <w:rFonts w:ascii="Calibri" w:hAnsi="Calibri"/>
          <w:sz w:val="22"/>
        </w:rPr>
        <w:t xml:space="preserve">, którzy otrzymają </w:t>
      </w:r>
      <w:r w:rsidR="002522D6">
        <w:rPr>
          <w:rFonts w:ascii="Calibri" w:hAnsi="Calibri"/>
          <w:sz w:val="22"/>
        </w:rPr>
        <w:t>dotację</w:t>
      </w:r>
      <w:r w:rsidR="002B5621" w:rsidRPr="00FD4167">
        <w:rPr>
          <w:rFonts w:ascii="Calibri" w:hAnsi="Calibri"/>
          <w:sz w:val="22"/>
        </w:rPr>
        <w:t xml:space="preserve"> będą zobowiązani do udostępnienia wyników projektu, mających cechy utworu na zasadach licencji </w:t>
      </w:r>
      <w:r w:rsidR="002B5621" w:rsidRPr="006D2AFC">
        <w:rPr>
          <w:rFonts w:ascii="Calibri" w:hAnsi="Calibri"/>
          <w:sz w:val="22"/>
        </w:rPr>
        <w:t xml:space="preserve">Creative </w:t>
      </w:r>
      <w:proofErr w:type="spellStart"/>
      <w:r w:rsidR="002B5621" w:rsidRPr="006D2AFC">
        <w:rPr>
          <w:rFonts w:ascii="Calibri" w:hAnsi="Calibri"/>
          <w:sz w:val="22"/>
        </w:rPr>
        <w:t>Commons</w:t>
      </w:r>
      <w:proofErr w:type="spellEnd"/>
      <w:r w:rsidR="002B5621" w:rsidRPr="00FD4167">
        <w:rPr>
          <w:rFonts w:ascii="Calibri" w:hAnsi="Calibri"/>
          <w:sz w:val="22"/>
        </w:rPr>
        <w:t xml:space="preserve"> Uzna</w:t>
      </w:r>
      <w:r w:rsidR="002B5621" w:rsidRPr="00FD4167">
        <w:rPr>
          <w:rFonts w:ascii="Calibri" w:hAnsi="Calibri"/>
          <w:i/>
          <w:sz w:val="22"/>
        </w:rPr>
        <w:t xml:space="preserve">nie autorstwa </w:t>
      </w:r>
      <w:r w:rsidR="00805160">
        <w:rPr>
          <w:rFonts w:ascii="Calibri" w:hAnsi="Calibri"/>
          <w:i/>
          <w:sz w:val="22"/>
        </w:rPr>
        <w:t>4</w:t>
      </w:r>
      <w:r w:rsidR="002B5621" w:rsidRPr="00FD4167">
        <w:rPr>
          <w:rFonts w:ascii="Calibri" w:hAnsi="Calibri"/>
          <w:i/>
          <w:sz w:val="22"/>
        </w:rPr>
        <w:t xml:space="preserve">.0 </w:t>
      </w:r>
      <w:r w:rsidR="00805160">
        <w:rPr>
          <w:rFonts w:ascii="Calibri" w:hAnsi="Calibri"/>
          <w:i/>
          <w:sz w:val="22"/>
        </w:rPr>
        <w:t>Międzynarodowe</w:t>
      </w:r>
      <w:r w:rsidR="002B5621" w:rsidRPr="00FD4167">
        <w:rPr>
          <w:rFonts w:ascii="Calibri" w:hAnsi="Calibri"/>
          <w:sz w:val="22"/>
        </w:rPr>
        <w:t>, aby licencjonowany utwór mógł być kopiowany, rozpowszechniany, odtwarzany i wykonywany, a także aby można było tworzyć utwory zależne.</w:t>
      </w:r>
      <w:r w:rsidR="002B5621" w:rsidRPr="00FD4167">
        <w:rPr>
          <w:rStyle w:val="Odwoanieprzypisudolnego"/>
          <w:rFonts w:ascii="Calibri" w:hAnsi="Calibri"/>
          <w:sz w:val="22"/>
        </w:rPr>
        <w:footnoteReference w:id="6"/>
      </w:r>
      <w:r w:rsidR="002B5621" w:rsidRPr="00FD4167">
        <w:rPr>
          <w:rFonts w:ascii="Calibri" w:hAnsi="Calibri"/>
          <w:sz w:val="22"/>
        </w:rPr>
        <w:t xml:space="preserve"> </w:t>
      </w:r>
    </w:p>
    <w:p w14:paraId="2635CC8D" w14:textId="4D710F56" w:rsidR="000B2C06" w:rsidRPr="000B2C06" w:rsidRDefault="000B2C06" w:rsidP="00D67810">
      <w:pPr>
        <w:pStyle w:val="Nagwek3"/>
        <w:tabs>
          <w:tab w:val="num" w:pos="567"/>
        </w:tabs>
        <w:ind w:left="567" w:hanging="567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Podmiot</w:t>
      </w:r>
      <w:r w:rsidRPr="000B2C06">
        <w:rPr>
          <w:rFonts w:ascii="Calibri" w:hAnsi="Calibri"/>
          <w:sz w:val="22"/>
        </w:rPr>
        <w:t xml:space="preserve"> realizując</w:t>
      </w:r>
      <w:r>
        <w:rPr>
          <w:rFonts w:ascii="Calibri" w:hAnsi="Calibri"/>
          <w:sz w:val="22"/>
        </w:rPr>
        <w:t>y</w:t>
      </w:r>
      <w:r w:rsidRPr="000B2C06">
        <w:rPr>
          <w:rFonts w:ascii="Calibri" w:hAnsi="Calibri"/>
          <w:sz w:val="22"/>
        </w:rPr>
        <w:t xml:space="preserve"> projekt z zakresu współpracy rozwojowej uwzględnia „Wytyczne ONZ dotyczące biznesu i praw człowieka”.</w:t>
      </w:r>
      <w:r>
        <w:rPr>
          <w:rStyle w:val="Odwoanieprzypisudolnego"/>
        </w:rPr>
        <w:footnoteReference w:id="7"/>
      </w:r>
    </w:p>
    <w:p w14:paraId="05FA90D3" w14:textId="77777777" w:rsidR="002B5621" w:rsidRPr="00FD4167" w:rsidRDefault="002B5621" w:rsidP="005E1353">
      <w:pPr>
        <w:pStyle w:val="Nagwek3"/>
        <w:tabs>
          <w:tab w:val="num" w:pos="567"/>
        </w:tabs>
        <w:ind w:left="567" w:hanging="567"/>
        <w:rPr>
          <w:rFonts w:ascii="Calibri" w:hAnsi="Calibri"/>
          <w:sz w:val="22"/>
        </w:rPr>
      </w:pPr>
      <w:r w:rsidRPr="00FD4167">
        <w:rPr>
          <w:rFonts w:ascii="Calibri" w:hAnsi="Calibri"/>
          <w:sz w:val="22"/>
        </w:rPr>
        <w:t xml:space="preserve">MSZ nie zwraca kosztów przygotowania </w:t>
      </w:r>
      <w:r w:rsidR="006B0A68">
        <w:rPr>
          <w:rFonts w:ascii="Calibri" w:hAnsi="Calibri"/>
          <w:sz w:val="22"/>
        </w:rPr>
        <w:t>oferty</w:t>
      </w:r>
      <w:r w:rsidRPr="00FD4167">
        <w:rPr>
          <w:rFonts w:ascii="Calibri" w:hAnsi="Calibri"/>
          <w:sz w:val="22"/>
        </w:rPr>
        <w:t xml:space="preserve"> oraz nie odsyła materiałów nadesłanych przez </w:t>
      </w:r>
      <w:r w:rsidR="006B0A68">
        <w:rPr>
          <w:rFonts w:ascii="Calibri" w:hAnsi="Calibri"/>
          <w:sz w:val="22"/>
        </w:rPr>
        <w:t>oferentów</w:t>
      </w:r>
      <w:r w:rsidRPr="00FD4167">
        <w:rPr>
          <w:rFonts w:ascii="Calibri" w:hAnsi="Calibri"/>
          <w:sz w:val="22"/>
        </w:rPr>
        <w:t>.</w:t>
      </w:r>
    </w:p>
    <w:p w14:paraId="7892A6B2" w14:textId="77777777" w:rsidR="002B5621" w:rsidRPr="00FD4167" w:rsidRDefault="002B5621" w:rsidP="001947CD">
      <w:pPr>
        <w:pStyle w:val="Nagwek2"/>
      </w:pPr>
      <w:r w:rsidRPr="00FD4167">
        <w:t>Terminy</w:t>
      </w:r>
    </w:p>
    <w:p w14:paraId="2D11F5C6" w14:textId="0F29E500" w:rsidR="00150D34" w:rsidRPr="006136AC" w:rsidRDefault="002B5621" w:rsidP="005E1353">
      <w:pPr>
        <w:pStyle w:val="Nagwek3"/>
        <w:tabs>
          <w:tab w:val="num" w:pos="567"/>
          <w:tab w:val="left" w:pos="1560"/>
        </w:tabs>
        <w:ind w:left="567" w:hanging="567"/>
        <w:rPr>
          <w:rFonts w:asciiTheme="minorHAnsi" w:hAnsiTheme="minorHAnsi"/>
          <w:sz w:val="22"/>
        </w:rPr>
      </w:pPr>
      <w:bookmarkStart w:id="16" w:name="_Ref274427470"/>
      <w:r w:rsidRPr="00150D34">
        <w:rPr>
          <w:rFonts w:ascii="Calibri" w:hAnsi="Calibri"/>
          <w:sz w:val="22"/>
        </w:rPr>
        <w:t>Termin realizacji projektu</w:t>
      </w:r>
      <w:r w:rsidR="0063700A" w:rsidRPr="0063700A">
        <w:rPr>
          <w:rFonts w:ascii="Calibri" w:hAnsi="Calibri"/>
          <w:sz w:val="22"/>
        </w:rPr>
        <w:t xml:space="preserve"> </w:t>
      </w:r>
      <w:r w:rsidR="0063700A" w:rsidRPr="00150D34">
        <w:rPr>
          <w:rFonts w:ascii="Calibri" w:hAnsi="Calibri"/>
          <w:sz w:val="22"/>
        </w:rPr>
        <w:t>w roku 20</w:t>
      </w:r>
      <w:r w:rsidR="00DD7750">
        <w:rPr>
          <w:rFonts w:ascii="Calibri" w:hAnsi="Calibri"/>
          <w:sz w:val="22"/>
        </w:rPr>
        <w:t>20</w:t>
      </w:r>
      <w:r w:rsidRPr="00150D34">
        <w:rPr>
          <w:rFonts w:ascii="Calibri" w:hAnsi="Calibri"/>
          <w:sz w:val="22"/>
        </w:rPr>
        <w:t xml:space="preserve">: </w:t>
      </w:r>
      <w:r w:rsidR="000034C5">
        <w:rPr>
          <w:rFonts w:ascii="Calibri" w:hAnsi="Calibri"/>
          <w:sz w:val="22"/>
        </w:rPr>
        <w:t xml:space="preserve">nie </w:t>
      </w:r>
      <w:r w:rsidR="000034C5" w:rsidRPr="00150D34">
        <w:rPr>
          <w:rFonts w:ascii="Calibri" w:hAnsi="Calibri"/>
          <w:sz w:val="22"/>
        </w:rPr>
        <w:t xml:space="preserve">wcześniej </w:t>
      </w:r>
      <w:r w:rsidR="000034C5" w:rsidRPr="006136AC">
        <w:rPr>
          <w:rFonts w:ascii="Calibri" w:hAnsi="Calibri"/>
          <w:sz w:val="22"/>
        </w:rPr>
        <w:t xml:space="preserve">niż </w:t>
      </w:r>
      <w:r w:rsidRPr="006136AC">
        <w:rPr>
          <w:rFonts w:ascii="Calibri" w:hAnsi="Calibri"/>
          <w:sz w:val="22"/>
        </w:rPr>
        <w:t xml:space="preserve">od dnia </w:t>
      </w:r>
      <w:r w:rsidR="007811EA" w:rsidRPr="006136AC">
        <w:rPr>
          <w:rFonts w:ascii="Calibri" w:hAnsi="Calibri"/>
          <w:sz w:val="22"/>
        </w:rPr>
        <w:t>ogłoszenia wyników konkursu</w:t>
      </w:r>
      <w:r w:rsidRPr="006136AC">
        <w:rPr>
          <w:rFonts w:ascii="Calibri" w:hAnsi="Calibri"/>
          <w:sz w:val="22"/>
        </w:rPr>
        <w:t xml:space="preserve"> i nie </w:t>
      </w:r>
      <w:r w:rsidRPr="006136AC">
        <w:rPr>
          <w:rFonts w:asciiTheme="minorHAnsi" w:hAnsiTheme="minorHAnsi"/>
          <w:sz w:val="22"/>
        </w:rPr>
        <w:t>później niż do dnia 31.12.20</w:t>
      </w:r>
      <w:r w:rsidR="00DD7750" w:rsidRPr="006136AC">
        <w:rPr>
          <w:rFonts w:asciiTheme="minorHAnsi" w:hAnsiTheme="minorHAnsi"/>
          <w:sz w:val="22"/>
        </w:rPr>
        <w:t>20</w:t>
      </w:r>
      <w:r w:rsidRPr="006136AC">
        <w:rPr>
          <w:rFonts w:asciiTheme="minorHAnsi" w:hAnsiTheme="minorHAnsi"/>
          <w:sz w:val="22"/>
        </w:rPr>
        <w:t xml:space="preserve"> r.</w:t>
      </w:r>
      <w:bookmarkEnd w:id="16"/>
      <w:r w:rsidR="00150D34" w:rsidRPr="006136AC">
        <w:rPr>
          <w:rFonts w:asciiTheme="minorHAnsi" w:hAnsiTheme="minorHAnsi"/>
          <w:sz w:val="22"/>
        </w:rPr>
        <w:t xml:space="preserve"> </w:t>
      </w:r>
    </w:p>
    <w:p w14:paraId="7E7FAE09" w14:textId="6DD280CB" w:rsidR="002B5621" w:rsidRPr="008D6670" w:rsidRDefault="002B5621" w:rsidP="005E1353">
      <w:pPr>
        <w:pStyle w:val="Nagwek3"/>
        <w:tabs>
          <w:tab w:val="num" w:pos="567"/>
        </w:tabs>
        <w:ind w:left="567" w:hanging="567"/>
        <w:rPr>
          <w:rFonts w:asciiTheme="minorHAnsi" w:hAnsiTheme="minorHAnsi"/>
          <w:sz w:val="22"/>
        </w:rPr>
      </w:pPr>
      <w:r w:rsidRPr="006136AC">
        <w:rPr>
          <w:rFonts w:asciiTheme="minorHAnsi" w:hAnsiTheme="minorHAnsi"/>
          <w:sz w:val="22"/>
        </w:rPr>
        <w:lastRenderedPageBreak/>
        <w:t xml:space="preserve">Termin </w:t>
      </w:r>
      <w:r w:rsidR="003C0253" w:rsidRPr="006136AC">
        <w:rPr>
          <w:rFonts w:asciiTheme="minorHAnsi" w:hAnsiTheme="minorHAnsi"/>
          <w:sz w:val="22"/>
        </w:rPr>
        <w:t>poniesienia wydatków z</w:t>
      </w:r>
      <w:r w:rsidRPr="006136AC">
        <w:rPr>
          <w:rFonts w:asciiTheme="minorHAnsi" w:hAnsiTheme="minorHAnsi"/>
          <w:sz w:val="22"/>
        </w:rPr>
        <w:t xml:space="preserve"> dotacji</w:t>
      </w:r>
      <w:r w:rsidRPr="006136AC">
        <w:rPr>
          <w:rStyle w:val="Odwoanieprzypisudolnego"/>
          <w:rFonts w:asciiTheme="minorHAnsi" w:hAnsiTheme="minorHAnsi"/>
          <w:sz w:val="22"/>
        </w:rPr>
        <w:footnoteReference w:id="8"/>
      </w:r>
      <w:r w:rsidRPr="006136AC">
        <w:rPr>
          <w:rFonts w:asciiTheme="minorHAnsi" w:hAnsiTheme="minorHAnsi"/>
          <w:sz w:val="22"/>
        </w:rPr>
        <w:t xml:space="preserve"> w roku 20</w:t>
      </w:r>
      <w:r w:rsidR="00DD7750" w:rsidRPr="006136AC">
        <w:rPr>
          <w:rFonts w:asciiTheme="minorHAnsi" w:hAnsiTheme="minorHAnsi"/>
          <w:sz w:val="22"/>
        </w:rPr>
        <w:t>20</w:t>
      </w:r>
      <w:r w:rsidR="003C0253" w:rsidRPr="006136AC">
        <w:rPr>
          <w:rFonts w:asciiTheme="minorHAnsi" w:hAnsiTheme="minorHAnsi"/>
          <w:sz w:val="22"/>
        </w:rPr>
        <w:t>:</w:t>
      </w:r>
      <w:r w:rsidRPr="006136AC">
        <w:rPr>
          <w:rFonts w:asciiTheme="minorHAnsi" w:hAnsiTheme="minorHAnsi"/>
          <w:sz w:val="22"/>
        </w:rPr>
        <w:t xml:space="preserve"> </w:t>
      </w:r>
      <w:r w:rsidR="000034C5" w:rsidRPr="006136AC">
        <w:rPr>
          <w:rFonts w:asciiTheme="minorHAnsi" w:hAnsiTheme="minorHAnsi"/>
          <w:sz w:val="22"/>
        </w:rPr>
        <w:t xml:space="preserve">nie wcześniej niż </w:t>
      </w:r>
      <w:r w:rsidRPr="006136AC">
        <w:rPr>
          <w:rFonts w:asciiTheme="minorHAnsi" w:hAnsiTheme="minorHAnsi"/>
          <w:sz w:val="22"/>
        </w:rPr>
        <w:t xml:space="preserve">od </w:t>
      </w:r>
      <w:r w:rsidR="007811EA" w:rsidRPr="006136AC">
        <w:rPr>
          <w:rFonts w:asciiTheme="minorHAnsi" w:hAnsiTheme="minorHAnsi"/>
          <w:sz w:val="22"/>
        </w:rPr>
        <w:t>dnia ogłoszenia wyników konkursu</w:t>
      </w:r>
      <w:r w:rsidR="00D214ED" w:rsidRPr="006136AC">
        <w:rPr>
          <w:rFonts w:asciiTheme="minorHAnsi" w:hAnsiTheme="minorHAnsi"/>
          <w:sz w:val="22"/>
        </w:rPr>
        <w:t xml:space="preserve"> </w:t>
      </w:r>
      <w:r w:rsidRPr="006136AC">
        <w:rPr>
          <w:rFonts w:asciiTheme="minorHAnsi" w:hAnsiTheme="minorHAnsi"/>
          <w:sz w:val="22"/>
        </w:rPr>
        <w:t xml:space="preserve">i </w:t>
      </w:r>
      <w:r w:rsidR="003C0253" w:rsidRPr="006136AC">
        <w:rPr>
          <w:rFonts w:asciiTheme="minorHAnsi" w:hAnsiTheme="minorHAnsi"/>
          <w:sz w:val="22"/>
        </w:rPr>
        <w:t xml:space="preserve">nie później niż </w:t>
      </w:r>
      <w:r w:rsidR="006F2FC2" w:rsidRPr="006136AC">
        <w:rPr>
          <w:rFonts w:asciiTheme="minorHAnsi" w:hAnsiTheme="minorHAnsi"/>
          <w:sz w:val="22"/>
        </w:rPr>
        <w:t>2</w:t>
      </w:r>
      <w:r w:rsidR="003C0253" w:rsidRPr="006136AC">
        <w:rPr>
          <w:rFonts w:asciiTheme="minorHAnsi" w:hAnsiTheme="minorHAnsi"/>
          <w:sz w:val="22"/>
        </w:rPr>
        <w:t>1</w:t>
      </w:r>
      <w:r w:rsidRPr="006136AC">
        <w:rPr>
          <w:rFonts w:asciiTheme="minorHAnsi" w:hAnsiTheme="minorHAnsi"/>
          <w:sz w:val="22"/>
        </w:rPr>
        <w:t xml:space="preserve"> dni od daty końcowej realizacji projektu wskazanej </w:t>
      </w:r>
      <w:r w:rsidR="00EA4C96">
        <w:rPr>
          <w:rFonts w:asciiTheme="minorHAnsi" w:hAnsiTheme="minorHAnsi"/>
          <w:sz w:val="22"/>
        </w:rPr>
        <w:br/>
      </w:r>
      <w:r w:rsidR="006B0A68" w:rsidRPr="006136AC">
        <w:rPr>
          <w:rFonts w:asciiTheme="minorHAnsi" w:hAnsiTheme="minorHAnsi"/>
          <w:sz w:val="22"/>
        </w:rPr>
        <w:t xml:space="preserve">w </w:t>
      </w:r>
      <w:r w:rsidR="003756EC" w:rsidRPr="006136AC">
        <w:rPr>
          <w:rFonts w:asciiTheme="minorHAnsi" w:hAnsiTheme="minorHAnsi"/>
          <w:sz w:val="22"/>
        </w:rPr>
        <w:t>umowie dotacji</w:t>
      </w:r>
      <w:r w:rsidRPr="006136AC">
        <w:rPr>
          <w:rFonts w:asciiTheme="minorHAnsi" w:hAnsiTheme="minorHAnsi"/>
          <w:sz w:val="22"/>
        </w:rPr>
        <w:t xml:space="preserve">, jednak nie później </w:t>
      </w:r>
      <w:r w:rsidRPr="008D6670">
        <w:rPr>
          <w:rFonts w:asciiTheme="minorHAnsi" w:hAnsiTheme="minorHAnsi"/>
          <w:sz w:val="22"/>
        </w:rPr>
        <w:t>niż do dnia 31.12.20</w:t>
      </w:r>
      <w:r w:rsidR="00DD7750">
        <w:rPr>
          <w:rFonts w:asciiTheme="minorHAnsi" w:hAnsiTheme="minorHAnsi"/>
          <w:sz w:val="22"/>
        </w:rPr>
        <w:t>20</w:t>
      </w:r>
      <w:r w:rsidRPr="008D6670">
        <w:rPr>
          <w:rFonts w:asciiTheme="minorHAnsi" w:hAnsiTheme="minorHAnsi"/>
          <w:sz w:val="22"/>
        </w:rPr>
        <w:t xml:space="preserve"> r. </w:t>
      </w:r>
    </w:p>
    <w:p w14:paraId="456F08B3" w14:textId="379B18A5" w:rsidR="002B5621" w:rsidRPr="00F9708E" w:rsidRDefault="002B5621" w:rsidP="001947CD">
      <w:pPr>
        <w:pStyle w:val="Nagwek2"/>
      </w:pPr>
      <w:r w:rsidRPr="00F9708E">
        <w:t xml:space="preserve">Sposób i kryteria </w:t>
      </w:r>
      <w:r w:rsidR="00E447B7">
        <w:t>opiniowania</w:t>
      </w:r>
      <w:r w:rsidRPr="00F9708E">
        <w:t xml:space="preserve"> </w:t>
      </w:r>
      <w:r w:rsidR="00DD28BD" w:rsidRPr="00F9708E">
        <w:t>ofert</w:t>
      </w:r>
    </w:p>
    <w:p w14:paraId="4FAD8907" w14:textId="3EA13F8C" w:rsidR="002B5621" w:rsidRPr="00FD4167" w:rsidRDefault="002B5621" w:rsidP="005E1353">
      <w:pPr>
        <w:pStyle w:val="Nagwek3"/>
        <w:tabs>
          <w:tab w:val="num" w:pos="567"/>
        </w:tabs>
        <w:ind w:left="1418" w:hanging="1418"/>
        <w:rPr>
          <w:rFonts w:ascii="Calibri" w:hAnsi="Calibri"/>
          <w:sz w:val="22"/>
        </w:rPr>
      </w:pPr>
      <w:r w:rsidRPr="008D6670">
        <w:rPr>
          <w:rFonts w:asciiTheme="minorHAnsi" w:hAnsiTheme="minorHAnsi"/>
          <w:sz w:val="22"/>
        </w:rPr>
        <w:t>Nadesłane</w:t>
      </w:r>
      <w:r w:rsidRPr="00FD4167">
        <w:rPr>
          <w:rFonts w:ascii="Calibri" w:hAnsi="Calibri"/>
          <w:sz w:val="22"/>
        </w:rPr>
        <w:t xml:space="preserve"> </w:t>
      </w:r>
      <w:r w:rsidR="00DD28BD">
        <w:rPr>
          <w:rFonts w:ascii="Calibri" w:hAnsi="Calibri"/>
          <w:sz w:val="22"/>
        </w:rPr>
        <w:t>oferty</w:t>
      </w:r>
      <w:r w:rsidRPr="00FD4167">
        <w:rPr>
          <w:rFonts w:ascii="Calibri" w:hAnsi="Calibri"/>
          <w:sz w:val="22"/>
        </w:rPr>
        <w:t xml:space="preserve"> będą </w:t>
      </w:r>
      <w:r w:rsidR="002851AF">
        <w:rPr>
          <w:rFonts w:ascii="Calibri" w:hAnsi="Calibri"/>
          <w:sz w:val="22"/>
        </w:rPr>
        <w:t>opiniowane przez</w:t>
      </w:r>
      <w:r w:rsidRPr="00FD4167">
        <w:rPr>
          <w:rFonts w:ascii="Calibri" w:hAnsi="Calibri"/>
          <w:sz w:val="22"/>
        </w:rPr>
        <w:t xml:space="preserve"> Komisj</w:t>
      </w:r>
      <w:r w:rsidR="002851AF">
        <w:rPr>
          <w:rFonts w:ascii="Calibri" w:hAnsi="Calibri"/>
          <w:sz w:val="22"/>
        </w:rPr>
        <w:t>ę</w:t>
      </w:r>
      <w:r w:rsidR="00DF72A1">
        <w:rPr>
          <w:rFonts w:ascii="Calibri" w:hAnsi="Calibri"/>
          <w:sz w:val="22"/>
        </w:rPr>
        <w:t>, z zastrzeżeniem pkt</w:t>
      </w:r>
      <w:r w:rsidRPr="00FD4167">
        <w:rPr>
          <w:rFonts w:ascii="Calibri" w:hAnsi="Calibri"/>
          <w:sz w:val="22"/>
        </w:rPr>
        <w:t xml:space="preserve"> </w:t>
      </w:r>
      <w:r w:rsidR="00A31C20">
        <w:rPr>
          <w:rFonts w:ascii="Calibri" w:hAnsi="Calibri"/>
          <w:sz w:val="22"/>
        </w:rPr>
        <w:t>7</w:t>
      </w:r>
      <w:r w:rsidRPr="00FD4167">
        <w:rPr>
          <w:rFonts w:ascii="Calibri" w:hAnsi="Calibri"/>
          <w:sz w:val="22"/>
        </w:rPr>
        <w:t>.2 Regulaminu.</w:t>
      </w:r>
    </w:p>
    <w:p w14:paraId="4F6EAEC1" w14:textId="45685D34" w:rsidR="002B5621" w:rsidRPr="00FD4167" w:rsidRDefault="002B5621" w:rsidP="005E1353">
      <w:pPr>
        <w:pStyle w:val="Nagwek3"/>
        <w:tabs>
          <w:tab w:val="num" w:pos="567"/>
        </w:tabs>
        <w:ind w:left="1418" w:hanging="1418"/>
        <w:rPr>
          <w:rFonts w:ascii="Calibri" w:hAnsi="Calibri"/>
          <w:sz w:val="22"/>
        </w:rPr>
      </w:pPr>
      <w:r w:rsidRPr="00FD4167">
        <w:rPr>
          <w:rFonts w:ascii="Calibri" w:hAnsi="Calibri"/>
          <w:sz w:val="22"/>
        </w:rPr>
        <w:t>Nie podlegają o</w:t>
      </w:r>
      <w:r w:rsidR="002851AF">
        <w:rPr>
          <w:rFonts w:ascii="Calibri" w:hAnsi="Calibri"/>
          <w:sz w:val="22"/>
        </w:rPr>
        <w:t>pini</w:t>
      </w:r>
      <w:r w:rsidR="00143012">
        <w:rPr>
          <w:rFonts w:ascii="Calibri" w:hAnsi="Calibri"/>
          <w:sz w:val="22"/>
        </w:rPr>
        <w:t xml:space="preserve">owaniu przez </w:t>
      </w:r>
      <w:r w:rsidRPr="00FD4167">
        <w:rPr>
          <w:rFonts w:ascii="Calibri" w:hAnsi="Calibri"/>
          <w:sz w:val="22"/>
        </w:rPr>
        <w:t>Komisj</w:t>
      </w:r>
      <w:r w:rsidR="00143012">
        <w:rPr>
          <w:rFonts w:ascii="Calibri" w:hAnsi="Calibri"/>
          <w:sz w:val="22"/>
        </w:rPr>
        <w:t>ę</w:t>
      </w:r>
      <w:r w:rsidRPr="00FD4167">
        <w:rPr>
          <w:rFonts w:ascii="Calibri" w:hAnsi="Calibri"/>
          <w:sz w:val="22"/>
        </w:rPr>
        <w:t xml:space="preserve"> </w:t>
      </w:r>
      <w:r w:rsidR="00DD28BD">
        <w:rPr>
          <w:rFonts w:ascii="Calibri" w:hAnsi="Calibri"/>
          <w:sz w:val="22"/>
        </w:rPr>
        <w:t>oferty</w:t>
      </w:r>
      <w:r w:rsidRPr="00FD4167">
        <w:rPr>
          <w:rFonts w:ascii="Calibri" w:hAnsi="Calibri"/>
          <w:sz w:val="22"/>
        </w:rPr>
        <w:t>, które:</w:t>
      </w:r>
    </w:p>
    <w:p w14:paraId="6432FA74" w14:textId="7BF5AEC0" w:rsidR="002B5621" w:rsidRDefault="002B5621" w:rsidP="005E1353">
      <w:pPr>
        <w:pStyle w:val="Nagwek4"/>
        <w:tabs>
          <w:tab w:val="clear" w:pos="2354"/>
          <w:tab w:val="num" w:pos="1134"/>
        </w:tabs>
        <w:ind w:left="1134" w:hanging="567"/>
        <w:rPr>
          <w:rFonts w:ascii="Calibri" w:hAnsi="Calibri"/>
          <w:sz w:val="22"/>
          <w:szCs w:val="22"/>
        </w:rPr>
      </w:pPr>
      <w:r w:rsidRPr="00FD4167">
        <w:rPr>
          <w:rFonts w:ascii="Calibri" w:hAnsi="Calibri"/>
          <w:sz w:val="22"/>
          <w:szCs w:val="22"/>
        </w:rPr>
        <w:t>nie wpłynęły do siedziby MSZ</w:t>
      </w:r>
      <w:r w:rsidRPr="00FD4167">
        <w:rPr>
          <w:rFonts w:ascii="Calibri" w:hAnsi="Calibri"/>
          <w:color w:val="1F497D"/>
          <w:sz w:val="22"/>
          <w:szCs w:val="22"/>
        </w:rPr>
        <w:t xml:space="preserve"> </w:t>
      </w:r>
      <w:r w:rsidRPr="00FD4167">
        <w:rPr>
          <w:rFonts w:ascii="Calibri" w:hAnsi="Calibri"/>
          <w:sz w:val="22"/>
          <w:szCs w:val="22"/>
        </w:rPr>
        <w:t>w terminie określonym w pkt</w:t>
      </w:r>
      <w:r w:rsidRPr="009261C2">
        <w:rPr>
          <w:rFonts w:ascii="Calibri" w:hAnsi="Calibri"/>
          <w:sz w:val="22"/>
          <w:szCs w:val="22"/>
        </w:rPr>
        <w:t xml:space="preserve"> </w:t>
      </w:r>
      <w:r w:rsidR="00A31C20">
        <w:rPr>
          <w:rFonts w:ascii="Calibri" w:hAnsi="Calibri"/>
          <w:sz w:val="22"/>
          <w:szCs w:val="22"/>
        </w:rPr>
        <w:t>5</w:t>
      </w:r>
      <w:r w:rsidR="00AE28D1" w:rsidRPr="009261C2">
        <w:rPr>
          <w:rFonts w:ascii="Calibri" w:hAnsi="Calibri"/>
          <w:sz w:val="22"/>
          <w:szCs w:val="22"/>
        </w:rPr>
        <w:t>.1</w:t>
      </w:r>
      <w:r w:rsidR="00A31C20">
        <w:rPr>
          <w:rFonts w:ascii="Calibri" w:hAnsi="Calibri"/>
          <w:sz w:val="22"/>
          <w:szCs w:val="22"/>
        </w:rPr>
        <w:t>2</w:t>
      </w:r>
      <w:r w:rsidRPr="009261C2">
        <w:rPr>
          <w:rFonts w:ascii="Calibri" w:hAnsi="Calibri"/>
          <w:sz w:val="22"/>
          <w:szCs w:val="22"/>
        </w:rPr>
        <w:t xml:space="preserve"> Regulaminu</w:t>
      </w:r>
      <w:r w:rsidR="005978FC">
        <w:rPr>
          <w:rFonts w:ascii="Calibri" w:hAnsi="Calibri"/>
          <w:sz w:val="22"/>
          <w:szCs w:val="22"/>
        </w:rPr>
        <w:t xml:space="preserve"> w </w:t>
      </w:r>
      <w:r w:rsidRPr="00FD4167">
        <w:rPr>
          <w:rFonts w:ascii="Calibri" w:hAnsi="Calibri"/>
          <w:sz w:val="22"/>
          <w:szCs w:val="22"/>
        </w:rPr>
        <w:t xml:space="preserve">formie </w:t>
      </w:r>
      <w:r w:rsidR="006D2CE0">
        <w:rPr>
          <w:rFonts w:ascii="Calibri" w:hAnsi="Calibri"/>
          <w:sz w:val="22"/>
          <w:szCs w:val="22"/>
        </w:rPr>
        <w:t>pisemnej</w:t>
      </w:r>
      <w:r w:rsidR="00370D9F">
        <w:rPr>
          <w:rFonts w:ascii="Calibri" w:hAnsi="Calibri"/>
          <w:sz w:val="22"/>
          <w:szCs w:val="22"/>
        </w:rPr>
        <w:t xml:space="preserve"> </w:t>
      </w:r>
      <w:r w:rsidR="00E5492E">
        <w:rPr>
          <w:rFonts w:ascii="Calibri" w:hAnsi="Calibri"/>
          <w:sz w:val="22"/>
          <w:szCs w:val="22"/>
        </w:rPr>
        <w:t xml:space="preserve">(na formularzu </w:t>
      </w:r>
      <w:r w:rsidR="00370D9F">
        <w:rPr>
          <w:rFonts w:ascii="Calibri" w:hAnsi="Calibri"/>
          <w:sz w:val="22"/>
          <w:szCs w:val="22"/>
        </w:rPr>
        <w:t xml:space="preserve">według wzoru </w:t>
      </w:r>
      <w:r w:rsidR="00E5492E">
        <w:rPr>
          <w:rFonts w:ascii="Calibri" w:hAnsi="Calibri"/>
          <w:sz w:val="22"/>
          <w:szCs w:val="22"/>
        </w:rPr>
        <w:t>MSZ)</w:t>
      </w:r>
      <w:r w:rsidRPr="00FD4167">
        <w:rPr>
          <w:rFonts w:ascii="Calibri" w:hAnsi="Calibri"/>
          <w:sz w:val="22"/>
          <w:szCs w:val="22"/>
        </w:rPr>
        <w:t>,</w:t>
      </w:r>
    </w:p>
    <w:p w14:paraId="12BF13E7" w14:textId="2385987E" w:rsidR="002B5621" w:rsidRDefault="002B5621" w:rsidP="005E1353">
      <w:pPr>
        <w:pStyle w:val="Nagwek4"/>
        <w:tabs>
          <w:tab w:val="clear" w:pos="2354"/>
          <w:tab w:val="num" w:pos="1134"/>
        </w:tabs>
        <w:ind w:left="1134" w:hanging="567"/>
        <w:rPr>
          <w:rStyle w:val="Hipercze"/>
          <w:rFonts w:ascii="Calibri" w:hAnsi="Calibri"/>
          <w:szCs w:val="22"/>
        </w:rPr>
      </w:pPr>
      <w:r w:rsidRPr="00FD4167">
        <w:rPr>
          <w:rFonts w:ascii="Calibri" w:hAnsi="Calibri"/>
          <w:sz w:val="22"/>
          <w:szCs w:val="22"/>
        </w:rPr>
        <w:t xml:space="preserve">zostały złożone przez </w:t>
      </w:r>
      <w:r w:rsidR="00DD28BD">
        <w:rPr>
          <w:rFonts w:ascii="Calibri" w:hAnsi="Calibri"/>
          <w:sz w:val="22"/>
          <w:szCs w:val="22"/>
        </w:rPr>
        <w:t>oferenta</w:t>
      </w:r>
      <w:r w:rsidR="00DD28BD" w:rsidRPr="00FD4167">
        <w:rPr>
          <w:rFonts w:ascii="Calibri" w:hAnsi="Calibri"/>
          <w:sz w:val="22"/>
          <w:szCs w:val="22"/>
        </w:rPr>
        <w:t xml:space="preserve"> </w:t>
      </w:r>
      <w:r w:rsidR="004A1943">
        <w:rPr>
          <w:rFonts w:ascii="Calibri" w:hAnsi="Calibri"/>
          <w:sz w:val="22"/>
          <w:szCs w:val="22"/>
        </w:rPr>
        <w:t xml:space="preserve">w liczbie przekraczającej </w:t>
      </w:r>
      <w:r w:rsidRPr="00FD4167">
        <w:rPr>
          <w:rFonts w:ascii="Calibri" w:hAnsi="Calibri"/>
          <w:sz w:val="22"/>
          <w:szCs w:val="22"/>
        </w:rPr>
        <w:t>limit</w:t>
      </w:r>
      <w:r w:rsidR="004A1943">
        <w:rPr>
          <w:rFonts w:ascii="Calibri" w:hAnsi="Calibri"/>
          <w:sz w:val="22"/>
          <w:szCs w:val="22"/>
        </w:rPr>
        <w:t xml:space="preserve"> określony w </w:t>
      </w:r>
      <w:r w:rsidR="00DF72A1">
        <w:rPr>
          <w:rFonts w:ascii="Calibri" w:hAnsi="Calibri"/>
          <w:sz w:val="22"/>
          <w:szCs w:val="22"/>
        </w:rPr>
        <w:t>pkt</w:t>
      </w:r>
      <w:r w:rsidRPr="00FD4167">
        <w:rPr>
          <w:rFonts w:ascii="Calibri" w:hAnsi="Calibri"/>
          <w:sz w:val="22"/>
          <w:szCs w:val="22"/>
        </w:rPr>
        <w:t xml:space="preserve"> </w:t>
      </w:r>
      <w:r w:rsidR="00A31C20">
        <w:rPr>
          <w:rFonts w:ascii="Calibri" w:hAnsi="Calibri"/>
          <w:sz w:val="22"/>
          <w:szCs w:val="22"/>
        </w:rPr>
        <w:t>5</w:t>
      </w:r>
      <w:r w:rsidRPr="009261C2">
        <w:rPr>
          <w:rFonts w:ascii="Calibri" w:hAnsi="Calibri"/>
          <w:sz w:val="22"/>
          <w:szCs w:val="22"/>
        </w:rPr>
        <w:t>.1.1</w:t>
      </w:r>
      <w:r w:rsidR="008F5C5C" w:rsidRPr="009261C2">
        <w:rPr>
          <w:rFonts w:ascii="Calibri" w:hAnsi="Calibri"/>
          <w:sz w:val="22"/>
          <w:szCs w:val="22"/>
        </w:rPr>
        <w:t>)</w:t>
      </w:r>
      <w:r w:rsidRPr="009261C2">
        <w:rPr>
          <w:rFonts w:ascii="Calibri" w:hAnsi="Calibri"/>
          <w:sz w:val="22"/>
          <w:szCs w:val="22"/>
        </w:rPr>
        <w:t xml:space="preserve"> Regulaminu</w:t>
      </w:r>
      <w:r w:rsidR="005A1B86">
        <w:rPr>
          <w:rFonts w:ascii="Calibri" w:hAnsi="Calibri"/>
          <w:sz w:val="22"/>
          <w:szCs w:val="22"/>
        </w:rPr>
        <w:t xml:space="preserve"> (</w:t>
      </w:r>
      <w:r w:rsidR="00EE3A98" w:rsidRPr="00EE3A98">
        <w:rPr>
          <w:rFonts w:ascii="Calibri" w:hAnsi="Calibri"/>
          <w:sz w:val="22"/>
          <w:szCs w:val="22"/>
        </w:rPr>
        <w:t>wszystkie oferty złożone przez tego oferenta</w:t>
      </w:r>
      <w:r w:rsidR="00EE3A98">
        <w:rPr>
          <w:rFonts w:ascii="Calibri" w:hAnsi="Calibri"/>
          <w:sz w:val="22"/>
          <w:szCs w:val="22"/>
        </w:rPr>
        <w:t>,  w tym oferty wspólne nie będą opiniowane przez Komisję</w:t>
      </w:r>
      <w:r w:rsidR="00370D9F" w:rsidRPr="00370D9F">
        <w:rPr>
          <w:rFonts w:ascii="Calibri" w:hAnsi="Calibri"/>
          <w:sz w:val="22"/>
          <w:szCs w:val="22"/>
        </w:rPr>
        <w:t>)</w:t>
      </w:r>
      <w:r w:rsidR="0005065E" w:rsidRPr="0005065E">
        <w:rPr>
          <w:rStyle w:val="Hipercze"/>
          <w:rFonts w:ascii="Calibri" w:hAnsi="Calibri"/>
          <w:color w:val="auto"/>
          <w:szCs w:val="22"/>
          <w:u w:val="none"/>
        </w:rPr>
        <w:t>,</w:t>
      </w:r>
    </w:p>
    <w:p w14:paraId="476B3DA3" w14:textId="77777777" w:rsidR="003B1DF3" w:rsidRPr="00ED5443" w:rsidRDefault="003B1DF3" w:rsidP="005E1353">
      <w:pPr>
        <w:pStyle w:val="Nagwek4"/>
        <w:tabs>
          <w:tab w:val="clear" w:pos="2354"/>
        </w:tabs>
        <w:ind w:left="1134" w:hanging="567"/>
        <w:rPr>
          <w:rFonts w:ascii="Calibri" w:hAnsi="Calibri"/>
          <w:sz w:val="22"/>
          <w:szCs w:val="22"/>
        </w:rPr>
      </w:pPr>
      <w:r w:rsidRPr="00ED5443">
        <w:rPr>
          <w:rFonts w:ascii="Calibri" w:hAnsi="Calibri"/>
          <w:sz w:val="22"/>
          <w:szCs w:val="22"/>
        </w:rPr>
        <w:t xml:space="preserve">nie są podpisane. </w:t>
      </w:r>
    </w:p>
    <w:p w14:paraId="7828834F" w14:textId="489E2E48" w:rsidR="002B5621" w:rsidRPr="00FD4167" w:rsidRDefault="002B5621" w:rsidP="005E1353">
      <w:pPr>
        <w:pStyle w:val="Nagwek3"/>
        <w:tabs>
          <w:tab w:val="num" w:pos="567"/>
        </w:tabs>
        <w:ind w:left="567" w:hanging="567"/>
        <w:rPr>
          <w:rFonts w:ascii="Calibri" w:hAnsi="Calibri"/>
          <w:sz w:val="22"/>
        </w:rPr>
      </w:pPr>
      <w:r w:rsidRPr="00FD4167">
        <w:rPr>
          <w:rFonts w:ascii="Calibri" w:hAnsi="Calibri"/>
          <w:sz w:val="22"/>
        </w:rPr>
        <w:t>O</w:t>
      </w:r>
      <w:r w:rsidR="002851AF">
        <w:rPr>
          <w:rFonts w:ascii="Calibri" w:hAnsi="Calibri"/>
          <w:sz w:val="22"/>
        </w:rPr>
        <w:t>piniowanie</w:t>
      </w:r>
      <w:r w:rsidRPr="00FD4167">
        <w:rPr>
          <w:rFonts w:ascii="Calibri" w:hAnsi="Calibri"/>
          <w:sz w:val="22"/>
        </w:rPr>
        <w:t xml:space="preserve"> złożonych </w:t>
      </w:r>
      <w:r w:rsidR="00AD1652">
        <w:rPr>
          <w:rFonts w:ascii="Calibri" w:hAnsi="Calibri"/>
          <w:sz w:val="22"/>
        </w:rPr>
        <w:t>ofert</w:t>
      </w:r>
      <w:r w:rsidRPr="00FD4167">
        <w:rPr>
          <w:rFonts w:ascii="Calibri" w:hAnsi="Calibri"/>
          <w:sz w:val="22"/>
        </w:rPr>
        <w:t xml:space="preserve"> następuje zgodnie z przepisami ustawy o działalności pożytku publicznego i o wolontariacie, a także cel</w:t>
      </w:r>
      <w:r w:rsidR="005978FC">
        <w:rPr>
          <w:rFonts w:ascii="Calibri" w:hAnsi="Calibri"/>
          <w:sz w:val="22"/>
        </w:rPr>
        <w:t>ami i wymaganiami określonymi w </w:t>
      </w:r>
      <w:r w:rsidRPr="00FD4167">
        <w:rPr>
          <w:rFonts w:ascii="Calibri" w:hAnsi="Calibri"/>
          <w:sz w:val="22"/>
        </w:rPr>
        <w:t xml:space="preserve">Regulaminie konkursu. </w:t>
      </w:r>
    </w:p>
    <w:p w14:paraId="45425985" w14:textId="191825A3" w:rsidR="002B5621" w:rsidRPr="00FD4167" w:rsidRDefault="00FC5B13" w:rsidP="00EA4C96">
      <w:pPr>
        <w:pStyle w:val="Nagwek3"/>
        <w:tabs>
          <w:tab w:val="num" w:pos="567"/>
        </w:tabs>
        <w:ind w:left="567" w:hanging="567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Komisja opiniuje oferty </w:t>
      </w:r>
      <w:r w:rsidR="002B5621" w:rsidRPr="00FD4167">
        <w:rPr>
          <w:rFonts w:ascii="Calibri" w:hAnsi="Calibri"/>
          <w:sz w:val="22"/>
        </w:rPr>
        <w:t>pod względem formalnym i merytorycznym</w:t>
      </w:r>
      <w:r w:rsidR="00DC7A07">
        <w:rPr>
          <w:rFonts w:ascii="Calibri" w:hAnsi="Calibri"/>
          <w:sz w:val="22"/>
        </w:rPr>
        <w:t>, z zastrzeżeniem pkt. 7.6 Regulaminu</w:t>
      </w:r>
      <w:r w:rsidR="002B5621" w:rsidRPr="00FD4167">
        <w:rPr>
          <w:rFonts w:ascii="Calibri" w:hAnsi="Calibri"/>
          <w:sz w:val="22"/>
        </w:rPr>
        <w:t>.</w:t>
      </w:r>
    </w:p>
    <w:p w14:paraId="1A621CD0" w14:textId="3FA3E175" w:rsidR="0088516D" w:rsidRDefault="002B5621" w:rsidP="005E1353">
      <w:pPr>
        <w:pStyle w:val="Nagwek3"/>
        <w:tabs>
          <w:tab w:val="num" w:pos="567"/>
        </w:tabs>
        <w:ind w:left="567" w:hanging="567"/>
        <w:rPr>
          <w:rFonts w:ascii="Calibri" w:hAnsi="Calibri"/>
          <w:sz w:val="22"/>
        </w:rPr>
      </w:pPr>
      <w:r w:rsidRPr="00FD4167">
        <w:rPr>
          <w:rFonts w:ascii="Calibri" w:hAnsi="Calibri"/>
          <w:sz w:val="22"/>
        </w:rPr>
        <w:t>Każd</w:t>
      </w:r>
      <w:r w:rsidR="00AD1652">
        <w:rPr>
          <w:rFonts w:ascii="Calibri" w:hAnsi="Calibri"/>
          <w:sz w:val="22"/>
        </w:rPr>
        <w:t>a</w:t>
      </w:r>
      <w:r w:rsidRPr="00FD4167">
        <w:rPr>
          <w:rFonts w:ascii="Calibri" w:hAnsi="Calibri"/>
          <w:sz w:val="22"/>
        </w:rPr>
        <w:t xml:space="preserve"> </w:t>
      </w:r>
      <w:r w:rsidR="00AD1652">
        <w:rPr>
          <w:rFonts w:ascii="Calibri" w:hAnsi="Calibri"/>
          <w:sz w:val="22"/>
        </w:rPr>
        <w:t>oferta</w:t>
      </w:r>
      <w:r w:rsidR="00AD1652" w:rsidRPr="00FD4167">
        <w:rPr>
          <w:rFonts w:ascii="Calibri" w:hAnsi="Calibri"/>
          <w:sz w:val="22"/>
        </w:rPr>
        <w:t xml:space="preserve"> o</w:t>
      </w:r>
      <w:r w:rsidR="00ED5443">
        <w:rPr>
          <w:rFonts w:ascii="Calibri" w:hAnsi="Calibri"/>
          <w:sz w:val="22"/>
        </w:rPr>
        <w:t>piniowana</w:t>
      </w:r>
      <w:r w:rsidR="00AD1652" w:rsidRPr="00FD4167">
        <w:rPr>
          <w:rFonts w:ascii="Calibri" w:hAnsi="Calibri"/>
          <w:sz w:val="22"/>
        </w:rPr>
        <w:t xml:space="preserve"> </w:t>
      </w:r>
      <w:r w:rsidRPr="00FD4167">
        <w:rPr>
          <w:rFonts w:ascii="Calibri" w:hAnsi="Calibri"/>
          <w:sz w:val="22"/>
        </w:rPr>
        <w:t xml:space="preserve">jest </w:t>
      </w:r>
      <w:r w:rsidR="00F464CC">
        <w:rPr>
          <w:rFonts w:ascii="Calibri" w:hAnsi="Calibri"/>
          <w:sz w:val="22"/>
        </w:rPr>
        <w:t>pod względem formalnym, zgodnie</w:t>
      </w:r>
      <w:r w:rsidR="00DF72A1">
        <w:rPr>
          <w:rFonts w:ascii="Calibri" w:hAnsi="Calibri"/>
          <w:sz w:val="22"/>
        </w:rPr>
        <w:t xml:space="preserve"> z kryteriami określonymi </w:t>
      </w:r>
      <w:r w:rsidR="00EA4C96">
        <w:rPr>
          <w:rFonts w:ascii="Calibri" w:hAnsi="Calibri"/>
          <w:sz w:val="22"/>
        </w:rPr>
        <w:br/>
      </w:r>
      <w:r w:rsidR="00DF72A1">
        <w:rPr>
          <w:rFonts w:ascii="Calibri" w:hAnsi="Calibri"/>
          <w:sz w:val="22"/>
        </w:rPr>
        <w:t>w pkt</w:t>
      </w:r>
      <w:r w:rsidR="00F464CC">
        <w:rPr>
          <w:rFonts w:ascii="Calibri" w:hAnsi="Calibri"/>
          <w:sz w:val="22"/>
        </w:rPr>
        <w:t xml:space="preserve"> </w:t>
      </w:r>
      <w:r w:rsidR="00A31C20">
        <w:rPr>
          <w:rFonts w:ascii="Calibri" w:hAnsi="Calibri"/>
          <w:sz w:val="22"/>
        </w:rPr>
        <w:t>7</w:t>
      </w:r>
      <w:r w:rsidR="00F464CC">
        <w:rPr>
          <w:rFonts w:ascii="Calibri" w:hAnsi="Calibri"/>
          <w:sz w:val="22"/>
        </w:rPr>
        <w:t>.</w:t>
      </w:r>
      <w:r w:rsidR="007726CD">
        <w:rPr>
          <w:rFonts w:ascii="Calibri" w:hAnsi="Calibri"/>
          <w:sz w:val="22"/>
        </w:rPr>
        <w:t>7</w:t>
      </w:r>
      <w:r w:rsidR="00F464CC">
        <w:rPr>
          <w:rFonts w:ascii="Calibri" w:hAnsi="Calibri"/>
          <w:sz w:val="22"/>
        </w:rPr>
        <w:t xml:space="preserve"> Regulaminu, oraz pod względem merytorycznym </w:t>
      </w:r>
      <w:r w:rsidR="005978FC">
        <w:rPr>
          <w:rFonts w:ascii="Calibri" w:hAnsi="Calibri"/>
          <w:sz w:val="22"/>
        </w:rPr>
        <w:t>z </w:t>
      </w:r>
      <w:r w:rsidR="00F464CC" w:rsidRPr="00FD4167">
        <w:rPr>
          <w:rFonts w:ascii="Calibri" w:hAnsi="Calibri"/>
          <w:sz w:val="22"/>
        </w:rPr>
        <w:t xml:space="preserve">zastosowaniem kryteriów </w:t>
      </w:r>
      <w:r w:rsidR="00F464CC">
        <w:rPr>
          <w:rFonts w:ascii="Calibri" w:hAnsi="Calibri"/>
          <w:sz w:val="22"/>
        </w:rPr>
        <w:t>„</w:t>
      </w:r>
      <w:r w:rsidR="00F464CC" w:rsidRPr="00FD4167">
        <w:rPr>
          <w:rFonts w:ascii="Calibri" w:hAnsi="Calibri"/>
          <w:sz w:val="22"/>
        </w:rPr>
        <w:t>adekwatność</w:t>
      </w:r>
      <w:r w:rsidR="00F464CC">
        <w:rPr>
          <w:rFonts w:ascii="Calibri" w:hAnsi="Calibri"/>
          <w:sz w:val="22"/>
        </w:rPr>
        <w:t>”</w:t>
      </w:r>
      <w:r w:rsidR="00F464CC" w:rsidRPr="00FD4167">
        <w:rPr>
          <w:rFonts w:ascii="Calibri" w:hAnsi="Calibri"/>
          <w:sz w:val="22"/>
        </w:rPr>
        <w:t xml:space="preserve"> oraz </w:t>
      </w:r>
      <w:r w:rsidR="00F464CC">
        <w:rPr>
          <w:rFonts w:ascii="Calibri" w:hAnsi="Calibri"/>
          <w:sz w:val="22"/>
        </w:rPr>
        <w:t>„</w:t>
      </w:r>
      <w:r w:rsidR="00F464CC" w:rsidRPr="00FD4167">
        <w:rPr>
          <w:rFonts w:ascii="Calibri" w:hAnsi="Calibri"/>
          <w:sz w:val="22"/>
        </w:rPr>
        <w:t>efektywność i skuteczność</w:t>
      </w:r>
      <w:r w:rsidR="00F464CC">
        <w:rPr>
          <w:rFonts w:ascii="Calibri" w:hAnsi="Calibri"/>
          <w:sz w:val="22"/>
        </w:rPr>
        <w:t>"</w:t>
      </w:r>
      <w:r w:rsidR="005978FC">
        <w:rPr>
          <w:rFonts w:ascii="Calibri" w:hAnsi="Calibri"/>
          <w:sz w:val="22"/>
        </w:rPr>
        <w:t>, o </w:t>
      </w:r>
      <w:r w:rsidR="00DF72A1">
        <w:rPr>
          <w:rFonts w:ascii="Calibri" w:hAnsi="Calibri"/>
          <w:sz w:val="22"/>
        </w:rPr>
        <w:t>których mowa w pkt</w:t>
      </w:r>
      <w:r w:rsidR="00F464CC" w:rsidRPr="00FD4167">
        <w:rPr>
          <w:rFonts w:ascii="Calibri" w:hAnsi="Calibri"/>
          <w:sz w:val="22"/>
        </w:rPr>
        <w:t xml:space="preserve"> </w:t>
      </w:r>
      <w:r w:rsidR="00A31C20">
        <w:rPr>
          <w:rFonts w:ascii="Calibri" w:hAnsi="Calibri"/>
          <w:sz w:val="22"/>
        </w:rPr>
        <w:t>7</w:t>
      </w:r>
      <w:r w:rsidR="00F464CC" w:rsidRPr="00FD4167">
        <w:rPr>
          <w:rFonts w:ascii="Calibri" w:hAnsi="Calibri"/>
          <w:sz w:val="22"/>
        </w:rPr>
        <w:t>.</w:t>
      </w:r>
      <w:r w:rsidR="007726CD">
        <w:rPr>
          <w:rFonts w:ascii="Calibri" w:hAnsi="Calibri"/>
          <w:sz w:val="22"/>
        </w:rPr>
        <w:t>8</w:t>
      </w:r>
      <w:r w:rsidR="00F464CC" w:rsidRPr="00FD4167">
        <w:rPr>
          <w:rFonts w:ascii="Calibri" w:hAnsi="Calibri"/>
          <w:sz w:val="22"/>
        </w:rPr>
        <w:t xml:space="preserve"> </w:t>
      </w:r>
      <w:r w:rsidR="00CB15B2">
        <w:rPr>
          <w:rFonts w:ascii="Calibri" w:hAnsi="Calibri"/>
          <w:sz w:val="22"/>
        </w:rPr>
        <w:t xml:space="preserve">i 7.9 </w:t>
      </w:r>
      <w:r w:rsidR="00F464CC" w:rsidRPr="00FD4167">
        <w:rPr>
          <w:rFonts w:ascii="Calibri" w:hAnsi="Calibri"/>
          <w:sz w:val="22"/>
        </w:rPr>
        <w:t>Regulaminu</w:t>
      </w:r>
      <w:r w:rsidR="00F464CC">
        <w:rPr>
          <w:rFonts w:ascii="Calibri" w:hAnsi="Calibri"/>
          <w:sz w:val="22"/>
        </w:rPr>
        <w:t>,</w:t>
      </w:r>
      <w:r w:rsidR="00F464CC" w:rsidRPr="00FD4167">
        <w:rPr>
          <w:rFonts w:ascii="Calibri" w:hAnsi="Calibri"/>
          <w:sz w:val="22"/>
        </w:rPr>
        <w:t xml:space="preserve"> </w:t>
      </w:r>
      <w:r w:rsidRPr="00FD4167">
        <w:rPr>
          <w:rFonts w:ascii="Calibri" w:hAnsi="Calibri"/>
          <w:sz w:val="22"/>
        </w:rPr>
        <w:t xml:space="preserve">niezależnie przez dwóch </w:t>
      </w:r>
      <w:r w:rsidR="007F1E59">
        <w:rPr>
          <w:rFonts w:ascii="Calibri" w:hAnsi="Calibri"/>
          <w:sz w:val="22"/>
        </w:rPr>
        <w:t>członków Komisji</w:t>
      </w:r>
      <w:r w:rsidR="006070F8">
        <w:rPr>
          <w:rFonts w:ascii="Calibri" w:hAnsi="Calibri"/>
          <w:sz w:val="22"/>
        </w:rPr>
        <w:t xml:space="preserve">, z zastrzeżeniem pkt. </w:t>
      </w:r>
      <w:r w:rsidR="006C7242">
        <w:rPr>
          <w:rFonts w:ascii="Calibri" w:hAnsi="Calibri"/>
          <w:sz w:val="22"/>
        </w:rPr>
        <w:t>7.11 i 7.12 Regulaminu</w:t>
      </w:r>
      <w:r w:rsidRPr="00FD4167">
        <w:rPr>
          <w:rFonts w:ascii="Calibri" w:hAnsi="Calibri"/>
          <w:sz w:val="22"/>
        </w:rPr>
        <w:t>.</w:t>
      </w:r>
      <w:r w:rsidRPr="006D2CE0">
        <w:rPr>
          <w:rFonts w:ascii="Calibri" w:hAnsi="Calibri"/>
          <w:sz w:val="22"/>
        </w:rPr>
        <w:t xml:space="preserve"> </w:t>
      </w:r>
    </w:p>
    <w:p w14:paraId="19ABBFDC" w14:textId="20574BF3" w:rsidR="002B5621" w:rsidRPr="00FD4167" w:rsidRDefault="00AD1652" w:rsidP="005E1353">
      <w:pPr>
        <w:pStyle w:val="Nagwek3"/>
        <w:tabs>
          <w:tab w:val="num" w:pos="0"/>
        </w:tabs>
        <w:ind w:left="567" w:hanging="567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Oferty</w:t>
      </w:r>
      <w:r w:rsidR="002B5621" w:rsidRPr="00FD4167">
        <w:rPr>
          <w:rFonts w:ascii="Calibri" w:hAnsi="Calibri"/>
          <w:sz w:val="22"/>
        </w:rPr>
        <w:t xml:space="preserve"> </w:t>
      </w:r>
      <w:r w:rsidR="00A726E0">
        <w:rPr>
          <w:rFonts w:ascii="Calibri" w:hAnsi="Calibri"/>
          <w:sz w:val="22"/>
        </w:rPr>
        <w:t>zaopiniowane</w:t>
      </w:r>
      <w:r w:rsidR="00A726E0" w:rsidRPr="00FD4167">
        <w:rPr>
          <w:rFonts w:ascii="Calibri" w:hAnsi="Calibri"/>
          <w:sz w:val="22"/>
        </w:rPr>
        <w:t xml:space="preserve"> </w:t>
      </w:r>
      <w:r w:rsidR="002B5621" w:rsidRPr="00FD4167">
        <w:rPr>
          <w:rFonts w:ascii="Calibri" w:hAnsi="Calibri"/>
          <w:sz w:val="22"/>
        </w:rPr>
        <w:t xml:space="preserve">negatywnie pod względem formalnym podlegają odrzuceniu bez </w:t>
      </w:r>
      <w:r w:rsidR="004A580F">
        <w:rPr>
          <w:rFonts w:ascii="Calibri" w:hAnsi="Calibri"/>
          <w:sz w:val="22"/>
        </w:rPr>
        <w:t>opiniowania pod względem</w:t>
      </w:r>
      <w:r w:rsidR="002B5621" w:rsidRPr="00FD4167">
        <w:rPr>
          <w:rFonts w:ascii="Calibri" w:hAnsi="Calibri"/>
          <w:sz w:val="22"/>
        </w:rPr>
        <w:t xml:space="preserve"> merytoryczn</w:t>
      </w:r>
      <w:r w:rsidR="004A580F">
        <w:rPr>
          <w:rFonts w:ascii="Calibri" w:hAnsi="Calibri"/>
          <w:sz w:val="22"/>
        </w:rPr>
        <w:t>ym</w:t>
      </w:r>
      <w:r w:rsidR="002B5621" w:rsidRPr="00FD4167">
        <w:rPr>
          <w:rFonts w:ascii="Calibri" w:hAnsi="Calibri"/>
          <w:sz w:val="22"/>
        </w:rPr>
        <w:t xml:space="preserve">. </w:t>
      </w:r>
    </w:p>
    <w:p w14:paraId="6CEC0BD9" w14:textId="31AD5D6A" w:rsidR="002B5621" w:rsidRPr="00FD4167" w:rsidRDefault="002B5621" w:rsidP="005E1353">
      <w:pPr>
        <w:pStyle w:val="Nagwek3"/>
        <w:tabs>
          <w:tab w:val="num" w:pos="1418"/>
        </w:tabs>
        <w:ind w:left="567" w:hanging="567"/>
        <w:rPr>
          <w:rFonts w:ascii="Calibri" w:hAnsi="Calibri"/>
          <w:sz w:val="22"/>
        </w:rPr>
      </w:pPr>
      <w:r w:rsidRPr="00FD4167">
        <w:rPr>
          <w:rFonts w:ascii="Calibri" w:hAnsi="Calibri"/>
          <w:sz w:val="22"/>
        </w:rPr>
        <w:t>Przy o</w:t>
      </w:r>
      <w:r w:rsidR="00637D61">
        <w:rPr>
          <w:rFonts w:ascii="Calibri" w:hAnsi="Calibri"/>
          <w:sz w:val="22"/>
        </w:rPr>
        <w:t>piniowaniu</w:t>
      </w:r>
      <w:r w:rsidRPr="00FD4167">
        <w:rPr>
          <w:rFonts w:ascii="Calibri" w:hAnsi="Calibri"/>
          <w:sz w:val="22"/>
        </w:rPr>
        <w:t xml:space="preserve"> </w:t>
      </w:r>
      <w:r w:rsidR="00023236">
        <w:rPr>
          <w:rFonts w:ascii="Calibri" w:hAnsi="Calibri"/>
          <w:sz w:val="22"/>
        </w:rPr>
        <w:t>oferty</w:t>
      </w:r>
      <w:r w:rsidR="00023236" w:rsidRPr="00FD4167">
        <w:rPr>
          <w:rFonts w:ascii="Calibri" w:hAnsi="Calibri"/>
          <w:sz w:val="22"/>
        </w:rPr>
        <w:t xml:space="preserve"> </w:t>
      </w:r>
      <w:r w:rsidRPr="00FD4167">
        <w:rPr>
          <w:rFonts w:ascii="Calibri" w:hAnsi="Calibri"/>
          <w:sz w:val="22"/>
        </w:rPr>
        <w:t>pod względem formalnym Komisja bierze pod uwagę następujące kryteria:</w:t>
      </w:r>
    </w:p>
    <w:p w14:paraId="368F7520" w14:textId="6E4B8DCD" w:rsidR="002B5621" w:rsidRPr="00630216" w:rsidRDefault="002B5621" w:rsidP="005E1353">
      <w:pPr>
        <w:pStyle w:val="Nagwek4"/>
        <w:tabs>
          <w:tab w:val="clear" w:pos="2354"/>
          <w:tab w:val="num" w:pos="1276"/>
        </w:tabs>
        <w:ind w:left="1134" w:hanging="567"/>
        <w:rPr>
          <w:rFonts w:ascii="Calibri" w:hAnsi="Calibri"/>
          <w:sz w:val="22"/>
          <w:szCs w:val="22"/>
        </w:rPr>
      </w:pPr>
      <w:bookmarkStart w:id="17" w:name="_Ref274497296"/>
      <w:r w:rsidRPr="00630216">
        <w:rPr>
          <w:rFonts w:ascii="Calibri" w:hAnsi="Calibri"/>
          <w:sz w:val="22"/>
          <w:szCs w:val="22"/>
        </w:rPr>
        <w:t xml:space="preserve">czy podmiot składający </w:t>
      </w:r>
      <w:r w:rsidR="00D01096" w:rsidRPr="00630216">
        <w:rPr>
          <w:rFonts w:ascii="Calibri" w:hAnsi="Calibri"/>
          <w:sz w:val="22"/>
          <w:szCs w:val="22"/>
        </w:rPr>
        <w:t xml:space="preserve">ofertę </w:t>
      </w:r>
      <w:r w:rsidRPr="00630216">
        <w:rPr>
          <w:rFonts w:ascii="Calibri" w:hAnsi="Calibri"/>
          <w:sz w:val="22"/>
          <w:szCs w:val="22"/>
        </w:rPr>
        <w:t xml:space="preserve">jest uprawniony do ubiegania się o </w:t>
      </w:r>
      <w:r w:rsidR="00867AAA">
        <w:rPr>
          <w:rFonts w:ascii="Calibri" w:hAnsi="Calibri"/>
          <w:sz w:val="22"/>
          <w:szCs w:val="22"/>
        </w:rPr>
        <w:t>dotację</w:t>
      </w:r>
      <w:r w:rsidR="00DF72A1">
        <w:rPr>
          <w:rFonts w:ascii="Calibri" w:hAnsi="Calibri"/>
          <w:sz w:val="22"/>
          <w:szCs w:val="22"/>
        </w:rPr>
        <w:t xml:space="preserve"> na podstawie pkt</w:t>
      </w:r>
      <w:r w:rsidRPr="00630216">
        <w:rPr>
          <w:rFonts w:ascii="Calibri" w:hAnsi="Calibri"/>
          <w:sz w:val="22"/>
          <w:szCs w:val="22"/>
        </w:rPr>
        <w:t xml:space="preserve"> 3</w:t>
      </w:r>
      <w:r w:rsidR="00177F19">
        <w:rPr>
          <w:rFonts w:ascii="Calibri" w:hAnsi="Calibri"/>
          <w:sz w:val="22"/>
          <w:szCs w:val="22"/>
        </w:rPr>
        <w:t>.</w:t>
      </w:r>
      <w:r w:rsidR="004A5235">
        <w:rPr>
          <w:rFonts w:ascii="Calibri" w:hAnsi="Calibri"/>
          <w:sz w:val="22"/>
          <w:szCs w:val="22"/>
        </w:rPr>
        <w:t>1</w:t>
      </w:r>
      <w:r w:rsidRPr="00630216">
        <w:rPr>
          <w:rFonts w:ascii="Calibri" w:hAnsi="Calibri"/>
          <w:sz w:val="22"/>
          <w:szCs w:val="22"/>
        </w:rPr>
        <w:t xml:space="preserve"> Regulaminu;</w:t>
      </w:r>
      <w:bookmarkEnd w:id="17"/>
    </w:p>
    <w:p w14:paraId="388D18AE" w14:textId="5D2F007F" w:rsidR="008E46BA" w:rsidRDefault="002B5621" w:rsidP="005E1353">
      <w:pPr>
        <w:pStyle w:val="Nagwek4"/>
        <w:tabs>
          <w:tab w:val="clear" w:pos="2354"/>
          <w:tab w:val="num" w:pos="1134"/>
        </w:tabs>
        <w:ind w:left="1134" w:hanging="567"/>
        <w:rPr>
          <w:rFonts w:ascii="Calibri" w:hAnsi="Calibri"/>
          <w:color w:val="000000"/>
          <w:sz w:val="22"/>
          <w:szCs w:val="22"/>
        </w:rPr>
      </w:pPr>
      <w:r w:rsidRPr="00630216">
        <w:rPr>
          <w:rFonts w:ascii="Calibri" w:hAnsi="Calibri"/>
          <w:color w:val="000000"/>
          <w:sz w:val="22"/>
          <w:szCs w:val="22"/>
        </w:rPr>
        <w:t xml:space="preserve">czy </w:t>
      </w:r>
      <w:r w:rsidR="008E46BA">
        <w:rPr>
          <w:rFonts w:ascii="Calibri" w:hAnsi="Calibri"/>
          <w:color w:val="000000"/>
          <w:sz w:val="22"/>
          <w:szCs w:val="22"/>
        </w:rPr>
        <w:t>zachodzi którakolwiek z negatywnych przes</w:t>
      </w:r>
      <w:r w:rsidR="005978FC">
        <w:rPr>
          <w:rFonts w:ascii="Calibri" w:hAnsi="Calibri"/>
          <w:color w:val="000000"/>
          <w:sz w:val="22"/>
          <w:szCs w:val="22"/>
        </w:rPr>
        <w:t>łanek do udziału w konkursie, o </w:t>
      </w:r>
      <w:r w:rsidR="00DF72A1">
        <w:rPr>
          <w:rFonts w:ascii="Calibri" w:hAnsi="Calibri"/>
          <w:color w:val="000000"/>
          <w:sz w:val="22"/>
          <w:szCs w:val="22"/>
        </w:rPr>
        <w:t>których mowa w pkt</w:t>
      </w:r>
      <w:r w:rsidR="008E46BA">
        <w:rPr>
          <w:rFonts w:ascii="Calibri" w:hAnsi="Calibri"/>
          <w:color w:val="000000"/>
          <w:sz w:val="22"/>
          <w:szCs w:val="22"/>
        </w:rPr>
        <w:t xml:space="preserve"> </w:t>
      </w:r>
      <w:r w:rsidR="00AC4945">
        <w:rPr>
          <w:rFonts w:ascii="Calibri" w:hAnsi="Calibri"/>
          <w:color w:val="000000"/>
          <w:sz w:val="22"/>
          <w:szCs w:val="22"/>
        </w:rPr>
        <w:t>3.2, 3.3 lub 3.4 R</w:t>
      </w:r>
      <w:r w:rsidR="008E46BA">
        <w:rPr>
          <w:rFonts w:ascii="Calibri" w:hAnsi="Calibri"/>
          <w:color w:val="000000"/>
          <w:sz w:val="22"/>
          <w:szCs w:val="22"/>
        </w:rPr>
        <w:t>egulaminu;</w:t>
      </w:r>
    </w:p>
    <w:p w14:paraId="17F88CB3" w14:textId="74DF40B3" w:rsidR="002B5621" w:rsidRPr="00630216" w:rsidRDefault="00F52430" w:rsidP="005E1353">
      <w:pPr>
        <w:pStyle w:val="Nagwek4"/>
        <w:tabs>
          <w:tab w:val="clear" w:pos="2354"/>
        </w:tabs>
        <w:ind w:left="1134" w:hanging="567"/>
        <w:rPr>
          <w:rFonts w:ascii="Calibri" w:hAnsi="Calibri"/>
          <w:color w:val="FF0000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czy </w:t>
      </w:r>
      <w:r w:rsidR="00D01096" w:rsidRPr="00630216">
        <w:rPr>
          <w:rFonts w:ascii="Calibri" w:hAnsi="Calibri"/>
          <w:sz w:val="22"/>
          <w:szCs w:val="22"/>
        </w:rPr>
        <w:t xml:space="preserve">oferta </w:t>
      </w:r>
      <w:r w:rsidR="002B5621" w:rsidRPr="00630216">
        <w:rPr>
          <w:rFonts w:ascii="Calibri" w:hAnsi="Calibri"/>
          <w:sz w:val="22"/>
          <w:szCs w:val="22"/>
        </w:rPr>
        <w:t>zawiera załączniki</w:t>
      </w:r>
      <w:r w:rsidR="006D2CE0" w:rsidRPr="00630216">
        <w:rPr>
          <w:rFonts w:ascii="Calibri" w:hAnsi="Calibri"/>
          <w:sz w:val="22"/>
          <w:szCs w:val="22"/>
        </w:rPr>
        <w:t xml:space="preserve"> </w:t>
      </w:r>
      <w:r w:rsidR="00DF72A1">
        <w:rPr>
          <w:rFonts w:ascii="Calibri" w:hAnsi="Calibri"/>
          <w:sz w:val="22"/>
          <w:szCs w:val="22"/>
        </w:rPr>
        <w:t>wskazane w pkt</w:t>
      </w:r>
      <w:r w:rsidR="002B5621" w:rsidRPr="00630216">
        <w:rPr>
          <w:rFonts w:ascii="Calibri" w:hAnsi="Calibri"/>
          <w:sz w:val="22"/>
          <w:szCs w:val="22"/>
        </w:rPr>
        <w:t xml:space="preserve"> </w:t>
      </w:r>
      <w:r w:rsidR="00A31C20">
        <w:rPr>
          <w:rFonts w:ascii="Calibri" w:hAnsi="Calibri"/>
          <w:sz w:val="22"/>
          <w:szCs w:val="22"/>
        </w:rPr>
        <w:t>5</w:t>
      </w:r>
      <w:r w:rsidR="002B5621" w:rsidRPr="00630216">
        <w:rPr>
          <w:rFonts w:ascii="Calibri" w:hAnsi="Calibri"/>
          <w:sz w:val="22"/>
          <w:szCs w:val="22"/>
        </w:rPr>
        <w:t>.</w:t>
      </w:r>
      <w:r w:rsidR="00A31C20">
        <w:rPr>
          <w:rFonts w:ascii="Calibri" w:hAnsi="Calibri"/>
          <w:sz w:val="22"/>
          <w:szCs w:val="22"/>
        </w:rPr>
        <w:t>10</w:t>
      </w:r>
      <w:r w:rsidR="002B5621" w:rsidRPr="00630216">
        <w:rPr>
          <w:rFonts w:ascii="Calibri" w:hAnsi="Calibri"/>
          <w:sz w:val="22"/>
          <w:szCs w:val="22"/>
        </w:rPr>
        <w:t xml:space="preserve"> Regulaminu</w:t>
      </w:r>
      <w:r w:rsidR="00E10CF3">
        <w:rPr>
          <w:rFonts w:ascii="Calibri" w:hAnsi="Calibri"/>
          <w:sz w:val="22"/>
          <w:szCs w:val="22"/>
        </w:rPr>
        <w:t>;</w:t>
      </w:r>
    </w:p>
    <w:p w14:paraId="353A7F6D" w14:textId="7FF4E135" w:rsidR="00076CA2" w:rsidRPr="00E10CF3" w:rsidRDefault="0099036D" w:rsidP="005E1353">
      <w:pPr>
        <w:pStyle w:val="Nagwek4"/>
        <w:tabs>
          <w:tab w:val="clear" w:pos="2354"/>
          <w:tab w:val="num" w:pos="1134"/>
        </w:tabs>
        <w:ind w:left="1134" w:hanging="567"/>
        <w:rPr>
          <w:rFonts w:ascii="Calibri" w:hAnsi="Calibri"/>
          <w:sz w:val="22"/>
          <w:szCs w:val="22"/>
        </w:rPr>
      </w:pPr>
      <w:r w:rsidRPr="003E443C">
        <w:rPr>
          <w:rFonts w:asciiTheme="minorHAnsi" w:hAnsiTheme="minorHAnsi"/>
          <w:sz w:val="22"/>
          <w:szCs w:val="22"/>
        </w:rPr>
        <w:t>czy</w:t>
      </w:r>
      <w:r w:rsidR="002B5621" w:rsidRPr="00E10CF3">
        <w:rPr>
          <w:rFonts w:ascii="Calibri" w:hAnsi="Calibri"/>
          <w:sz w:val="22"/>
          <w:szCs w:val="22"/>
        </w:rPr>
        <w:t xml:space="preserve"> kwota kosztów administracyjnych </w:t>
      </w:r>
      <w:r w:rsidR="00797762">
        <w:rPr>
          <w:rFonts w:ascii="Calibri" w:hAnsi="Calibri"/>
          <w:sz w:val="22"/>
          <w:szCs w:val="22"/>
        </w:rPr>
        <w:t xml:space="preserve">wskazana w budżecie </w:t>
      </w:r>
      <w:r w:rsidR="002B5621" w:rsidRPr="00E10CF3">
        <w:rPr>
          <w:rFonts w:ascii="Calibri" w:hAnsi="Calibri"/>
          <w:sz w:val="22"/>
          <w:szCs w:val="22"/>
        </w:rPr>
        <w:t xml:space="preserve">nie przekracza </w:t>
      </w:r>
      <w:r w:rsidR="00233CE5">
        <w:rPr>
          <w:rFonts w:ascii="Calibri" w:hAnsi="Calibri"/>
          <w:sz w:val="22"/>
          <w:szCs w:val="22"/>
        </w:rPr>
        <w:t>20</w:t>
      </w:r>
      <w:r w:rsidR="005D379C" w:rsidRPr="00E10CF3">
        <w:rPr>
          <w:rFonts w:ascii="Calibri" w:hAnsi="Calibri"/>
          <w:sz w:val="22"/>
          <w:szCs w:val="22"/>
        </w:rPr>
        <w:t>,00</w:t>
      </w:r>
      <w:r w:rsidR="002B5621" w:rsidRPr="00E10CF3">
        <w:rPr>
          <w:rFonts w:ascii="Calibri" w:hAnsi="Calibri"/>
          <w:sz w:val="22"/>
          <w:szCs w:val="22"/>
        </w:rPr>
        <w:t xml:space="preserve">% </w:t>
      </w:r>
      <w:r w:rsidR="00E10CF3" w:rsidRPr="00233CE5">
        <w:rPr>
          <w:rFonts w:ascii="Calibri" w:hAnsi="Calibri"/>
          <w:sz w:val="22"/>
          <w:szCs w:val="22"/>
        </w:rPr>
        <w:t>wnioskowanej kwoty dotacji</w:t>
      </w:r>
      <w:r w:rsidR="00D01096" w:rsidRPr="00E10CF3">
        <w:rPr>
          <w:rFonts w:asciiTheme="minorHAnsi" w:hAnsiTheme="minorHAnsi"/>
          <w:sz w:val="22"/>
          <w:szCs w:val="22"/>
        </w:rPr>
        <w:t>;</w:t>
      </w:r>
    </w:p>
    <w:p w14:paraId="08B81488" w14:textId="1CEEA4E7" w:rsidR="0005065E" w:rsidRPr="0005065E" w:rsidRDefault="002B5621" w:rsidP="005E1353">
      <w:pPr>
        <w:pStyle w:val="Nagwek4"/>
        <w:tabs>
          <w:tab w:val="clear" w:pos="2354"/>
          <w:tab w:val="num" w:pos="1134"/>
        </w:tabs>
        <w:ind w:left="1134" w:hanging="567"/>
        <w:rPr>
          <w:rFonts w:ascii="Calibri" w:hAnsi="Calibri"/>
          <w:sz w:val="22"/>
          <w:szCs w:val="22"/>
        </w:rPr>
      </w:pPr>
      <w:r w:rsidRPr="00E10CF3">
        <w:rPr>
          <w:rFonts w:ascii="Calibri" w:hAnsi="Calibri"/>
          <w:color w:val="000000"/>
          <w:sz w:val="22"/>
          <w:szCs w:val="22"/>
        </w:rPr>
        <w:t xml:space="preserve">czy </w:t>
      </w:r>
      <w:r w:rsidRPr="000B3354">
        <w:rPr>
          <w:rFonts w:ascii="Calibri" w:hAnsi="Calibri"/>
          <w:color w:val="000000"/>
          <w:sz w:val="22"/>
          <w:szCs w:val="22"/>
        </w:rPr>
        <w:t xml:space="preserve">wnioskowana kwota dotacji  </w:t>
      </w:r>
      <w:r w:rsidR="00797762" w:rsidRPr="000B3354">
        <w:rPr>
          <w:rFonts w:ascii="Calibri" w:hAnsi="Calibri"/>
          <w:color w:val="000000"/>
          <w:sz w:val="22"/>
          <w:szCs w:val="22"/>
        </w:rPr>
        <w:t xml:space="preserve">wskazana </w:t>
      </w:r>
      <w:r w:rsidRPr="000B3354">
        <w:rPr>
          <w:rFonts w:ascii="Calibri" w:hAnsi="Calibri"/>
          <w:color w:val="000000"/>
          <w:sz w:val="22"/>
          <w:szCs w:val="22"/>
        </w:rPr>
        <w:t>w budżecie sp</w:t>
      </w:r>
      <w:r w:rsidR="00DF72A1" w:rsidRPr="000B3354">
        <w:rPr>
          <w:rFonts w:ascii="Calibri" w:hAnsi="Calibri"/>
          <w:color w:val="000000"/>
          <w:sz w:val="22"/>
          <w:szCs w:val="22"/>
        </w:rPr>
        <w:t>ełnia wymagania określone w pkt</w:t>
      </w:r>
      <w:r w:rsidRPr="000B3354">
        <w:rPr>
          <w:rFonts w:ascii="Calibri" w:hAnsi="Calibri"/>
          <w:color w:val="000000"/>
          <w:sz w:val="22"/>
          <w:szCs w:val="22"/>
        </w:rPr>
        <w:t xml:space="preserve"> </w:t>
      </w:r>
      <w:r w:rsidR="00A31C20">
        <w:rPr>
          <w:rFonts w:ascii="Calibri" w:hAnsi="Calibri"/>
          <w:color w:val="000000"/>
          <w:sz w:val="22"/>
          <w:szCs w:val="22"/>
        </w:rPr>
        <w:t>4</w:t>
      </w:r>
      <w:r w:rsidR="004318CD" w:rsidRPr="000B3354">
        <w:rPr>
          <w:rFonts w:ascii="Calibri" w:hAnsi="Calibri"/>
          <w:color w:val="000000"/>
          <w:sz w:val="22"/>
          <w:szCs w:val="22"/>
        </w:rPr>
        <w:t>.</w:t>
      </w:r>
      <w:r w:rsidR="00912C25" w:rsidRPr="000B3354">
        <w:rPr>
          <w:rFonts w:ascii="Calibri" w:hAnsi="Calibri"/>
          <w:color w:val="000000"/>
          <w:sz w:val="22"/>
          <w:szCs w:val="22"/>
        </w:rPr>
        <w:t>9</w:t>
      </w:r>
      <w:r w:rsidR="004E6944">
        <w:rPr>
          <w:rFonts w:ascii="Calibri" w:hAnsi="Calibri"/>
          <w:color w:val="000000"/>
          <w:sz w:val="22"/>
          <w:szCs w:val="22"/>
        </w:rPr>
        <w:t xml:space="preserve"> </w:t>
      </w:r>
      <w:r w:rsidR="00076CA2" w:rsidRPr="00E10CF3">
        <w:rPr>
          <w:rFonts w:ascii="Calibri" w:hAnsi="Calibri"/>
          <w:color w:val="000000"/>
          <w:sz w:val="22"/>
          <w:szCs w:val="22"/>
        </w:rPr>
        <w:t>Regulaminu</w:t>
      </w:r>
      <w:r w:rsidR="0005065E">
        <w:rPr>
          <w:rFonts w:ascii="Calibri" w:hAnsi="Calibri"/>
          <w:color w:val="000000"/>
          <w:sz w:val="22"/>
          <w:szCs w:val="22"/>
        </w:rPr>
        <w:t>;</w:t>
      </w:r>
    </w:p>
    <w:p w14:paraId="20374E9E" w14:textId="51C81F1F" w:rsidR="00F07729" w:rsidRPr="00E10CF3" w:rsidRDefault="0005065E" w:rsidP="00AE2934">
      <w:pPr>
        <w:pStyle w:val="Nagwek4"/>
        <w:tabs>
          <w:tab w:val="clear" w:pos="2354"/>
          <w:tab w:val="num" w:pos="1134"/>
        </w:tabs>
        <w:ind w:left="1560" w:hanging="993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czy termin realizacji projektu jest zgodny z pkt. 6.1 Regulaminu konkursu</w:t>
      </w:r>
      <w:r w:rsidR="0076268D">
        <w:rPr>
          <w:rFonts w:ascii="Calibri" w:hAnsi="Calibri"/>
          <w:color w:val="000000"/>
          <w:sz w:val="22"/>
          <w:szCs w:val="22"/>
        </w:rPr>
        <w:t>.</w:t>
      </w:r>
    </w:p>
    <w:p w14:paraId="04CFCAF5" w14:textId="16C95ADA" w:rsidR="002B5621" w:rsidRDefault="002B5621" w:rsidP="00AE2934">
      <w:pPr>
        <w:pStyle w:val="Nagwek3"/>
        <w:tabs>
          <w:tab w:val="num" w:pos="567"/>
        </w:tabs>
        <w:ind w:left="567" w:hanging="567"/>
        <w:rPr>
          <w:rFonts w:ascii="Calibri" w:hAnsi="Calibri"/>
          <w:sz w:val="22"/>
        </w:rPr>
      </w:pPr>
      <w:r w:rsidRPr="00FD4167">
        <w:rPr>
          <w:rFonts w:ascii="Calibri" w:hAnsi="Calibri"/>
          <w:sz w:val="22"/>
        </w:rPr>
        <w:t xml:space="preserve"> </w:t>
      </w:r>
      <w:r w:rsidR="00121BF8" w:rsidRPr="00087D5A">
        <w:rPr>
          <w:rFonts w:ascii="Calibri" w:hAnsi="Calibri"/>
          <w:sz w:val="22"/>
        </w:rPr>
        <w:t xml:space="preserve">Komisja, opiniując oferty </w:t>
      </w:r>
      <w:r w:rsidR="00087D5A" w:rsidRPr="00087D5A">
        <w:rPr>
          <w:rFonts w:ascii="Calibri" w:hAnsi="Calibri"/>
          <w:sz w:val="22"/>
        </w:rPr>
        <w:t xml:space="preserve">dotyczące działań </w:t>
      </w:r>
      <w:r w:rsidR="00087D5A" w:rsidRPr="006136AC">
        <w:rPr>
          <w:rFonts w:ascii="Calibri" w:hAnsi="Calibri"/>
          <w:sz w:val="22"/>
        </w:rPr>
        <w:t xml:space="preserve">humanitarnych </w:t>
      </w:r>
      <w:r w:rsidR="00121BF8" w:rsidRPr="006136AC">
        <w:rPr>
          <w:rFonts w:ascii="Calibri" w:hAnsi="Calibri"/>
          <w:sz w:val="22"/>
        </w:rPr>
        <w:t>pod</w:t>
      </w:r>
      <w:r w:rsidR="00121BF8" w:rsidRPr="00087D5A">
        <w:rPr>
          <w:rFonts w:ascii="Calibri" w:hAnsi="Calibri"/>
          <w:sz w:val="22"/>
        </w:rPr>
        <w:t xml:space="preserve"> względem merytorycznym, zastosuje kryteria: „adekwatność”, „efektywność i skuteczność” oraz „współpraca z MSZ</w:t>
      </w:r>
      <w:r w:rsidR="005978FC" w:rsidRPr="00087D5A">
        <w:rPr>
          <w:rFonts w:ascii="Calibri" w:hAnsi="Calibri"/>
          <w:sz w:val="22"/>
        </w:rPr>
        <w:t>” z </w:t>
      </w:r>
      <w:r w:rsidR="00121BF8" w:rsidRPr="00087D5A">
        <w:rPr>
          <w:rFonts w:ascii="Calibri" w:hAnsi="Calibri"/>
          <w:sz w:val="22"/>
        </w:rPr>
        <w:t>uwzględnieniem następując</w:t>
      </w:r>
      <w:r w:rsidR="003E443C" w:rsidRPr="00087D5A">
        <w:rPr>
          <w:rFonts w:ascii="Calibri" w:hAnsi="Calibri"/>
          <w:sz w:val="22"/>
        </w:rPr>
        <w:t>ej</w:t>
      </w:r>
      <w:r w:rsidR="00121BF8" w:rsidRPr="00087D5A">
        <w:rPr>
          <w:rFonts w:ascii="Calibri" w:hAnsi="Calibri"/>
          <w:sz w:val="22"/>
        </w:rPr>
        <w:t xml:space="preserve"> </w:t>
      </w:r>
      <w:r w:rsidR="003E443C" w:rsidRPr="00087D5A">
        <w:rPr>
          <w:rFonts w:ascii="Calibri" w:hAnsi="Calibri"/>
          <w:sz w:val="22"/>
        </w:rPr>
        <w:t>punktacji</w:t>
      </w:r>
      <w:r w:rsidR="00121BF8" w:rsidRPr="00087D5A">
        <w:rPr>
          <w:rFonts w:ascii="Calibri" w:hAnsi="Calibri"/>
          <w:sz w:val="22"/>
        </w:rPr>
        <w:t>:</w:t>
      </w:r>
    </w:p>
    <w:p w14:paraId="45AF2188" w14:textId="7292E4C6" w:rsidR="006136AC" w:rsidRDefault="006136AC" w:rsidP="006136AC"/>
    <w:tbl>
      <w:tblPr>
        <w:tblW w:w="9734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9"/>
        <w:gridCol w:w="6981"/>
        <w:gridCol w:w="751"/>
        <w:gridCol w:w="653"/>
      </w:tblGrid>
      <w:tr w:rsidR="00CF799C" w:rsidRPr="00FD4167" w14:paraId="5342CD4E" w14:textId="77777777" w:rsidTr="005C56B4">
        <w:trPr>
          <w:trHeight w:val="499"/>
        </w:trPr>
        <w:tc>
          <w:tcPr>
            <w:tcW w:w="1349" w:type="dxa"/>
            <w:vMerge w:val="restart"/>
            <w:textDirection w:val="btLr"/>
            <w:vAlign w:val="center"/>
          </w:tcPr>
          <w:p w14:paraId="39C55D72" w14:textId="77777777" w:rsidR="00CF799C" w:rsidRPr="00FD4167" w:rsidRDefault="00CF799C" w:rsidP="00CF799C">
            <w:pPr>
              <w:ind w:left="113" w:right="113"/>
              <w:jc w:val="center"/>
              <w:rPr>
                <w:rFonts w:ascii="Calibri" w:hAnsi="Calibri"/>
                <w:sz w:val="22"/>
              </w:rPr>
            </w:pPr>
            <w:r w:rsidRPr="00FD4167">
              <w:rPr>
                <w:rFonts w:ascii="Calibri" w:hAnsi="Calibri"/>
                <w:sz w:val="22"/>
                <w:szCs w:val="22"/>
              </w:rPr>
              <w:t>ADEKWATNOŚĆ</w:t>
            </w:r>
          </w:p>
        </w:tc>
        <w:tc>
          <w:tcPr>
            <w:tcW w:w="6981" w:type="dxa"/>
            <w:vAlign w:val="center"/>
          </w:tcPr>
          <w:p w14:paraId="639EC451" w14:textId="5406FEA6" w:rsidR="00CF799C" w:rsidRPr="00FD4167" w:rsidRDefault="00CF799C" w:rsidP="00CF799C">
            <w:pPr>
              <w:jc w:val="left"/>
              <w:rPr>
                <w:rFonts w:ascii="Calibri" w:hAnsi="Calibri"/>
                <w:sz w:val="22"/>
              </w:rPr>
            </w:pPr>
            <w:r w:rsidRPr="00362EFC">
              <w:rPr>
                <w:rFonts w:ascii="Calibri" w:hAnsi="Calibri"/>
                <w:sz w:val="22"/>
                <w:szCs w:val="22"/>
              </w:rPr>
              <w:t xml:space="preserve">Humanitarny charakter projektu  </w:t>
            </w:r>
          </w:p>
        </w:tc>
        <w:tc>
          <w:tcPr>
            <w:tcW w:w="1404" w:type="dxa"/>
            <w:gridSpan w:val="2"/>
            <w:vMerge w:val="restart"/>
            <w:noWrap/>
            <w:vAlign w:val="center"/>
          </w:tcPr>
          <w:p w14:paraId="5CDE3276" w14:textId="77777777" w:rsidR="00CF799C" w:rsidRPr="00FD4167" w:rsidRDefault="00CF799C" w:rsidP="00CF799C">
            <w:pPr>
              <w:spacing w:before="0" w:after="0"/>
              <w:jc w:val="center"/>
              <w:rPr>
                <w:rFonts w:ascii="Calibri" w:hAnsi="Calibri"/>
                <w:sz w:val="22"/>
              </w:rPr>
            </w:pPr>
            <w:r w:rsidRPr="00FD4167">
              <w:rPr>
                <w:rFonts w:ascii="Calibri" w:hAnsi="Calibri"/>
                <w:sz w:val="22"/>
                <w:szCs w:val="22"/>
              </w:rPr>
              <w:t>TAK/NIE</w:t>
            </w:r>
          </w:p>
        </w:tc>
      </w:tr>
      <w:tr w:rsidR="00CF799C" w:rsidRPr="00FD4167" w14:paraId="49D9AF76" w14:textId="77777777" w:rsidTr="005C56B4">
        <w:trPr>
          <w:trHeight w:val="980"/>
        </w:trPr>
        <w:tc>
          <w:tcPr>
            <w:tcW w:w="1349" w:type="dxa"/>
            <w:vMerge/>
            <w:textDirection w:val="btLr"/>
            <w:vAlign w:val="center"/>
          </w:tcPr>
          <w:p w14:paraId="44CB0D84" w14:textId="77777777" w:rsidR="00CF799C" w:rsidRPr="00FD4167" w:rsidRDefault="00CF799C" w:rsidP="00CF799C">
            <w:pPr>
              <w:ind w:left="113" w:right="113"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6981" w:type="dxa"/>
            <w:vAlign w:val="center"/>
          </w:tcPr>
          <w:p w14:paraId="3CD2552C" w14:textId="767FDF75" w:rsidR="00CF799C" w:rsidRPr="00C4434B" w:rsidRDefault="00CF799C" w:rsidP="00CF799C">
            <w:pPr>
              <w:jc w:val="left"/>
              <w:rPr>
                <w:rFonts w:ascii="Calibri" w:hAnsi="Calibri"/>
                <w:sz w:val="22"/>
              </w:rPr>
            </w:pPr>
            <w:r w:rsidRPr="00C4434B">
              <w:rPr>
                <w:rFonts w:ascii="Calibri" w:hAnsi="Calibri"/>
                <w:sz w:val="22"/>
                <w:szCs w:val="22"/>
              </w:rPr>
              <w:t>Zgodność projektu z obszarami tematycznymi wskazanymi pkt 2.1. Regulaminu</w:t>
            </w:r>
            <w:r w:rsidR="00AE3C06" w:rsidRPr="00C4434B">
              <w:rPr>
                <w:rFonts w:ascii="Calibri" w:hAnsi="Calibri"/>
                <w:sz w:val="22"/>
                <w:szCs w:val="22"/>
              </w:rPr>
              <w:t xml:space="preserve"> dla działań humanitarnych</w:t>
            </w:r>
          </w:p>
        </w:tc>
        <w:tc>
          <w:tcPr>
            <w:tcW w:w="1404" w:type="dxa"/>
            <w:gridSpan w:val="2"/>
            <w:vMerge/>
            <w:noWrap/>
            <w:vAlign w:val="center"/>
          </w:tcPr>
          <w:p w14:paraId="6C1A591D" w14:textId="77777777" w:rsidR="00CF799C" w:rsidRPr="00FD4167" w:rsidRDefault="00CF799C" w:rsidP="00CF799C">
            <w:pPr>
              <w:spacing w:before="0" w:after="0"/>
              <w:jc w:val="center"/>
              <w:rPr>
                <w:rFonts w:ascii="Calibri" w:hAnsi="Calibri"/>
                <w:sz w:val="22"/>
              </w:rPr>
            </w:pPr>
          </w:p>
        </w:tc>
      </w:tr>
      <w:tr w:rsidR="00086CD3" w:rsidRPr="00FD4167" w14:paraId="6D1E2AE3" w14:textId="77777777" w:rsidTr="00CF799C">
        <w:trPr>
          <w:trHeight w:val="1053"/>
        </w:trPr>
        <w:tc>
          <w:tcPr>
            <w:tcW w:w="1349" w:type="dxa"/>
            <w:vMerge/>
            <w:textDirection w:val="btLr"/>
            <w:vAlign w:val="center"/>
          </w:tcPr>
          <w:p w14:paraId="3F2D1A82" w14:textId="77777777" w:rsidR="00E007D4" w:rsidRPr="00FD4167" w:rsidRDefault="00E007D4" w:rsidP="00D17F8C">
            <w:pPr>
              <w:spacing w:before="0" w:after="0"/>
              <w:ind w:left="113" w:right="113"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6981" w:type="dxa"/>
            <w:vAlign w:val="center"/>
          </w:tcPr>
          <w:p w14:paraId="405EC27F" w14:textId="12E40D8E" w:rsidR="00E007D4" w:rsidRPr="00C4434B" w:rsidRDefault="00CF799C" w:rsidP="00CF799C">
            <w:pPr>
              <w:jc w:val="left"/>
              <w:rPr>
                <w:rFonts w:ascii="Calibri" w:hAnsi="Calibri"/>
                <w:sz w:val="22"/>
              </w:rPr>
            </w:pPr>
            <w:r w:rsidRPr="00C4434B">
              <w:rPr>
                <w:rFonts w:ascii="Calibri" w:hAnsi="Calibri"/>
                <w:sz w:val="22"/>
                <w:szCs w:val="22"/>
              </w:rPr>
              <w:t xml:space="preserve">Uzasadnienie realizacji projektu realnymi potrzebami beneficjentów w oparciu o analizę sytuacji w regionie oraz prawidłowość doboru beneficjentów </w:t>
            </w:r>
            <w:r w:rsidR="00AE3C06" w:rsidRPr="00C4434B">
              <w:rPr>
                <w:rFonts w:ascii="Calibri" w:hAnsi="Calibri"/>
                <w:sz w:val="22"/>
                <w:szCs w:val="22"/>
              </w:rPr>
              <w:t>z uwzględnieniem równości szans</w:t>
            </w:r>
            <w:r w:rsidRPr="00C4434B">
              <w:rPr>
                <w:rFonts w:ascii="Calibri" w:hAnsi="Calibri"/>
                <w:sz w:val="22"/>
                <w:szCs w:val="22"/>
              </w:rPr>
              <w:t xml:space="preserve">    </w:t>
            </w:r>
          </w:p>
        </w:tc>
        <w:tc>
          <w:tcPr>
            <w:tcW w:w="751" w:type="dxa"/>
            <w:vMerge w:val="restart"/>
            <w:noWrap/>
            <w:vAlign w:val="center"/>
          </w:tcPr>
          <w:p w14:paraId="68FC7045" w14:textId="514132C9" w:rsidR="00086CD3" w:rsidRPr="00086CD3" w:rsidRDefault="007C5A71" w:rsidP="00086CD3">
            <w:pPr>
              <w:spacing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średnia ocen</w:t>
            </w:r>
            <w:r w:rsidR="00086CD3" w:rsidRPr="00086CD3">
              <w:rPr>
                <w:rFonts w:ascii="Calibri" w:hAnsi="Calibri"/>
                <w:sz w:val="16"/>
                <w:szCs w:val="16"/>
              </w:rPr>
              <w:t xml:space="preserve"> d</w:t>
            </w:r>
            <w:r w:rsidR="00E007D4" w:rsidRPr="00086CD3">
              <w:rPr>
                <w:rFonts w:ascii="Calibri" w:hAnsi="Calibri"/>
                <w:sz w:val="16"/>
                <w:szCs w:val="16"/>
              </w:rPr>
              <w:t>wóch członków Komisji</w:t>
            </w:r>
            <w:r w:rsidR="000A2458">
              <w:rPr>
                <w:rFonts w:ascii="Calibri" w:hAnsi="Calibri"/>
                <w:sz w:val="16"/>
                <w:szCs w:val="16"/>
              </w:rPr>
              <w:t>:</w:t>
            </w:r>
            <w:r w:rsidR="00E007D4">
              <w:rPr>
                <w:rFonts w:ascii="Calibri" w:hAnsi="Calibri"/>
                <w:sz w:val="22"/>
                <w:szCs w:val="22"/>
              </w:rPr>
              <w:t xml:space="preserve"> </w:t>
            </w:r>
            <w:r w:rsidR="00086CD3" w:rsidRPr="00086CD3">
              <w:rPr>
                <w:rFonts w:ascii="Calibri" w:hAnsi="Calibri"/>
                <w:sz w:val="16"/>
                <w:szCs w:val="16"/>
              </w:rPr>
              <w:t xml:space="preserve">max. </w:t>
            </w:r>
            <w:r w:rsidR="006070F8">
              <w:rPr>
                <w:rFonts w:ascii="Calibri" w:hAnsi="Calibri"/>
                <w:sz w:val="16"/>
                <w:szCs w:val="16"/>
              </w:rPr>
              <w:t>15</w:t>
            </w:r>
            <w:r w:rsidR="006070F8" w:rsidRPr="00086CD3">
              <w:rPr>
                <w:rFonts w:ascii="Calibri" w:hAnsi="Calibri"/>
                <w:sz w:val="16"/>
                <w:szCs w:val="16"/>
              </w:rPr>
              <w:t xml:space="preserve"> </w:t>
            </w:r>
            <w:r w:rsidR="00E007D4" w:rsidRPr="00086CD3">
              <w:rPr>
                <w:rFonts w:ascii="Calibri" w:hAnsi="Calibri"/>
                <w:sz w:val="16"/>
                <w:szCs w:val="16"/>
              </w:rPr>
              <w:t>pkt</w:t>
            </w:r>
          </w:p>
          <w:p w14:paraId="50C500D4" w14:textId="41FEA62D" w:rsidR="00E007D4" w:rsidRPr="00FD4167" w:rsidRDefault="00E007D4" w:rsidP="00086CD3">
            <w:pPr>
              <w:spacing w:before="0" w:after="0"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653" w:type="dxa"/>
            <w:vMerge w:val="restart"/>
            <w:vAlign w:val="center"/>
          </w:tcPr>
          <w:p w14:paraId="52CAC826" w14:textId="1BB9B57D" w:rsidR="00E007D4" w:rsidRPr="000A2458" w:rsidRDefault="000A2458" w:rsidP="003E443C">
            <w:pPr>
              <w:spacing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o</w:t>
            </w:r>
            <w:r w:rsidRPr="000A2458">
              <w:rPr>
                <w:rFonts w:ascii="Calibri" w:hAnsi="Calibri"/>
                <w:sz w:val="16"/>
                <w:szCs w:val="16"/>
              </w:rPr>
              <w:t>pinia Komisji</w:t>
            </w:r>
            <w:r w:rsidR="00F9221C">
              <w:rPr>
                <w:rFonts w:ascii="Calibri" w:hAnsi="Calibri"/>
                <w:sz w:val="16"/>
                <w:szCs w:val="16"/>
              </w:rPr>
              <w:t>:</w:t>
            </w:r>
          </w:p>
          <w:p w14:paraId="0E5850BD" w14:textId="4D4621BC" w:rsidR="000A2458" w:rsidRPr="000A2458" w:rsidRDefault="00F9221C" w:rsidP="006070F8">
            <w:pPr>
              <w:spacing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</w:t>
            </w:r>
            <w:r w:rsidR="000A2458" w:rsidRPr="000A2458">
              <w:rPr>
                <w:rFonts w:ascii="Calibri" w:hAnsi="Calibri"/>
                <w:sz w:val="16"/>
                <w:szCs w:val="16"/>
              </w:rPr>
              <w:t xml:space="preserve">ax. </w:t>
            </w:r>
            <w:r w:rsidR="006070F8">
              <w:rPr>
                <w:rFonts w:ascii="Calibri" w:hAnsi="Calibri"/>
                <w:sz w:val="16"/>
                <w:szCs w:val="16"/>
              </w:rPr>
              <w:t>30</w:t>
            </w:r>
            <w:r w:rsidR="006070F8" w:rsidRPr="000A2458">
              <w:rPr>
                <w:rFonts w:ascii="Calibri" w:hAnsi="Calibri"/>
                <w:sz w:val="16"/>
                <w:szCs w:val="16"/>
              </w:rPr>
              <w:t xml:space="preserve"> </w:t>
            </w:r>
            <w:r w:rsidR="000A2458" w:rsidRPr="000A2458">
              <w:rPr>
                <w:rFonts w:ascii="Calibri" w:hAnsi="Calibri"/>
                <w:sz w:val="16"/>
                <w:szCs w:val="16"/>
              </w:rPr>
              <w:t>pkt</w:t>
            </w:r>
          </w:p>
        </w:tc>
      </w:tr>
      <w:tr w:rsidR="00086CD3" w:rsidRPr="00FD4167" w14:paraId="08FBE961" w14:textId="77777777" w:rsidTr="005C56B4">
        <w:trPr>
          <w:trHeight w:val="869"/>
        </w:trPr>
        <w:tc>
          <w:tcPr>
            <w:tcW w:w="1349" w:type="dxa"/>
            <w:vMerge/>
            <w:vAlign w:val="center"/>
          </w:tcPr>
          <w:p w14:paraId="39604A90" w14:textId="486D4DF1" w:rsidR="00E007D4" w:rsidRPr="00FD4167" w:rsidRDefault="00E007D4" w:rsidP="00971C02">
            <w:pPr>
              <w:spacing w:before="0" w:after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6981" w:type="dxa"/>
            <w:vAlign w:val="center"/>
          </w:tcPr>
          <w:p w14:paraId="3E195925" w14:textId="36179822" w:rsidR="00E007D4" w:rsidRPr="00C4434B" w:rsidRDefault="00E007D4" w:rsidP="00971C02">
            <w:pPr>
              <w:spacing w:before="0" w:after="0"/>
              <w:jc w:val="left"/>
              <w:rPr>
                <w:rFonts w:ascii="Calibri" w:hAnsi="Calibri"/>
                <w:sz w:val="22"/>
              </w:rPr>
            </w:pPr>
            <w:r w:rsidRPr="00C4434B">
              <w:rPr>
                <w:rFonts w:ascii="Calibri" w:hAnsi="Calibri"/>
                <w:sz w:val="22"/>
                <w:szCs w:val="22"/>
              </w:rPr>
              <w:t>Dobór konkretnych i możliwych do osiągnięcia celów, efektów i rezultatów projektu, a także odpowiedni dobór wskaźników jakościowych i ilościowych</w:t>
            </w:r>
          </w:p>
        </w:tc>
        <w:tc>
          <w:tcPr>
            <w:tcW w:w="751" w:type="dxa"/>
            <w:vMerge/>
            <w:vAlign w:val="center"/>
          </w:tcPr>
          <w:p w14:paraId="35EF2CD3" w14:textId="77777777" w:rsidR="00E007D4" w:rsidRPr="00FD4167" w:rsidRDefault="00E007D4" w:rsidP="00971C02">
            <w:pPr>
              <w:spacing w:before="0" w:after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653" w:type="dxa"/>
            <w:vMerge/>
            <w:vAlign w:val="center"/>
          </w:tcPr>
          <w:p w14:paraId="6D7DAA51" w14:textId="7DD38055" w:rsidR="00E007D4" w:rsidRPr="00FD4167" w:rsidRDefault="00E007D4" w:rsidP="00971C02">
            <w:pPr>
              <w:spacing w:before="0" w:after="0"/>
              <w:jc w:val="left"/>
              <w:rPr>
                <w:rFonts w:ascii="Calibri" w:hAnsi="Calibri"/>
                <w:sz w:val="22"/>
              </w:rPr>
            </w:pPr>
          </w:p>
        </w:tc>
      </w:tr>
      <w:tr w:rsidR="00086CD3" w:rsidRPr="00FD4167" w14:paraId="7F63957D" w14:textId="77777777" w:rsidTr="005C56B4">
        <w:trPr>
          <w:trHeight w:val="643"/>
        </w:trPr>
        <w:tc>
          <w:tcPr>
            <w:tcW w:w="1349" w:type="dxa"/>
            <w:vMerge/>
            <w:vAlign w:val="center"/>
          </w:tcPr>
          <w:p w14:paraId="4A39AFBF" w14:textId="77777777" w:rsidR="00E007D4" w:rsidRPr="00FD4167" w:rsidRDefault="00E007D4" w:rsidP="00971C02">
            <w:pPr>
              <w:spacing w:before="0" w:after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6981" w:type="dxa"/>
            <w:vAlign w:val="center"/>
          </w:tcPr>
          <w:p w14:paraId="22180F9A" w14:textId="2BD66CFB" w:rsidR="00E007D4" w:rsidRPr="00C4434B" w:rsidRDefault="00E007D4" w:rsidP="006605DC">
            <w:pPr>
              <w:spacing w:before="0" w:after="0"/>
              <w:jc w:val="left"/>
              <w:rPr>
                <w:rFonts w:ascii="Calibri" w:hAnsi="Calibri"/>
                <w:sz w:val="22"/>
              </w:rPr>
            </w:pPr>
            <w:r w:rsidRPr="00C4434B">
              <w:rPr>
                <w:rFonts w:ascii="Calibri" w:hAnsi="Calibri"/>
                <w:sz w:val="22"/>
                <w:szCs w:val="22"/>
              </w:rPr>
              <w:t xml:space="preserve">Prawidłowość </w:t>
            </w:r>
            <w:r w:rsidR="006605DC" w:rsidRPr="00C4434B">
              <w:rPr>
                <w:rFonts w:ascii="Calibri" w:hAnsi="Calibri"/>
                <w:sz w:val="22"/>
                <w:szCs w:val="22"/>
              </w:rPr>
              <w:t xml:space="preserve">i sposób </w:t>
            </w:r>
            <w:r w:rsidRPr="00C4434B">
              <w:rPr>
                <w:rFonts w:ascii="Calibri" w:hAnsi="Calibri"/>
                <w:sz w:val="22"/>
                <w:szCs w:val="22"/>
              </w:rPr>
              <w:t xml:space="preserve">doboru beneficjentów </w:t>
            </w:r>
            <w:r w:rsidR="001E6DF2" w:rsidRPr="00C4434B">
              <w:rPr>
                <w:rFonts w:ascii="Calibri" w:hAnsi="Calibri"/>
                <w:sz w:val="22"/>
                <w:szCs w:val="22"/>
              </w:rPr>
              <w:t xml:space="preserve">z </w:t>
            </w:r>
            <w:r w:rsidRPr="00C4434B">
              <w:rPr>
                <w:rFonts w:ascii="Calibri" w:hAnsi="Calibri"/>
                <w:sz w:val="22"/>
                <w:szCs w:val="22"/>
              </w:rPr>
              <w:t>uwzględnienie</w:t>
            </w:r>
            <w:r w:rsidR="001E6DF2" w:rsidRPr="00C4434B">
              <w:rPr>
                <w:rFonts w:ascii="Calibri" w:hAnsi="Calibri"/>
                <w:sz w:val="22"/>
                <w:szCs w:val="22"/>
              </w:rPr>
              <w:t>m</w:t>
            </w:r>
            <w:r w:rsidR="00AE3C06" w:rsidRPr="00C4434B">
              <w:rPr>
                <w:rFonts w:ascii="Calibri" w:hAnsi="Calibri"/>
                <w:sz w:val="22"/>
                <w:szCs w:val="22"/>
              </w:rPr>
              <w:t xml:space="preserve"> równości szans</w:t>
            </w:r>
            <w:r w:rsidRPr="00C4434B">
              <w:rPr>
                <w:rFonts w:ascii="Calibri" w:hAnsi="Calibri"/>
                <w:sz w:val="22"/>
                <w:szCs w:val="22"/>
              </w:rPr>
              <w:t xml:space="preserve">     </w:t>
            </w:r>
          </w:p>
        </w:tc>
        <w:tc>
          <w:tcPr>
            <w:tcW w:w="751" w:type="dxa"/>
            <w:vMerge/>
            <w:vAlign w:val="center"/>
          </w:tcPr>
          <w:p w14:paraId="4C8740E6" w14:textId="77777777" w:rsidR="00E007D4" w:rsidRPr="00FD4167" w:rsidRDefault="00E007D4" w:rsidP="00971C02">
            <w:pPr>
              <w:spacing w:before="0" w:after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653" w:type="dxa"/>
            <w:vMerge/>
            <w:vAlign w:val="center"/>
          </w:tcPr>
          <w:p w14:paraId="101B38ED" w14:textId="4BE5DE20" w:rsidR="00E007D4" w:rsidRPr="00FD4167" w:rsidRDefault="00E007D4" w:rsidP="00971C02">
            <w:pPr>
              <w:spacing w:before="0" w:after="0"/>
              <w:jc w:val="left"/>
              <w:rPr>
                <w:rFonts w:ascii="Calibri" w:hAnsi="Calibri"/>
                <w:sz w:val="22"/>
              </w:rPr>
            </w:pPr>
          </w:p>
        </w:tc>
      </w:tr>
      <w:tr w:rsidR="00F9221C" w:rsidRPr="00FD4167" w14:paraId="2D298AC1" w14:textId="77777777" w:rsidTr="005C56B4">
        <w:trPr>
          <w:trHeight w:val="953"/>
        </w:trPr>
        <w:tc>
          <w:tcPr>
            <w:tcW w:w="1349" w:type="dxa"/>
            <w:vMerge w:val="restart"/>
            <w:textDirection w:val="btLr"/>
            <w:vAlign w:val="center"/>
          </w:tcPr>
          <w:p w14:paraId="2A6AE1DC" w14:textId="77777777" w:rsidR="00F9221C" w:rsidRPr="00FD4167" w:rsidRDefault="00F9221C" w:rsidP="00D17F8C">
            <w:pPr>
              <w:spacing w:before="0" w:after="0"/>
              <w:ind w:left="113" w:right="113"/>
              <w:jc w:val="center"/>
              <w:rPr>
                <w:rFonts w:ascii="Calibri" w:hAnsi="Calibri"/>
                <w:sz w:val="22"/>
              </w:rPr>
            </w:pPr>
            <w:r w:rsidRPr="00FD4167">
              <w:rPr>
                <w:rFonts w:ascii="Calibri" w:hAnsi="Calibri"/>
                <w:sz w:val="22"/>
                <w:szCs w:val="22"/>
              </w:rPr>
              <w:t>EFEKTYWNOŚĆ I SKUTECZNOŚĆ</w:t>
            </w:r>
          </w:p>
        </w:tc>
        <w:tc>
          <w:tcPr>
            <w:tcW w:w="6981" w:type="dxa"/>
          </w:tcPr>
          <w:p w14:paraId="61677BBA" w14:textId="0C16496F" w:rsidR="00F9221C" w:rsidRPr="00C4434B" w:rsidRDefault="00F9221C">
            <w:pPr>
              <w:rPr>
                <w:rFonts w:ascii="Calibri" w:hAnsi="Calibri"/>
                <w:sz w:val="22"/>
              </w:rPr>
            </w:pPr>
            <w:r w:rsidRPr="00C4434B">
              <w:rPr>
                <w:rFonts w:ascii="Calibri" w:hAnsi="Calibri"/>
                <w:sz w:val="22"/>
                <w:szCs w:val="22"/>
              </w:rPr>
              <w:t>Możliwość osiągnięcia  założonych celów, efektów i rezultatów poprzez realizację proponowanych działań i metod projektowych, a także efektywne zaplanowanie działań w harmonogramie oraz uwzględnienie czynników zewnętrznych</w:t>
            </w:r>
            <w:r w:rsidR="006605DC" w:rsidRPr="00C4434B">
              <w:rPr>
                <w:rFonts w:ascii="Calibri" w:hAnsi="Calibri"/>
                <w:sz w:val="22"/>
                <w:szCs w:val="22"/>
              </w:rPr>
              <w:t>, w tym szczególnie dotyczących sytuacji związanej z pandemią COVID-19</w:t>
            </w:r>
          </w:p>
        </w:tc>
        <w:tc>
          <w:tcPr>
            <w:tcW w:w="751" w:type="dxa"/>
            <w:vMerge w:val="restart"/>
            <w:noWrap/>
            <w:vAlign w:val="center"/>
          </w:tcPr>
          <w:p w14:paraId="18E555BE" w14:textId="16890589" w:rsidR="00F9221C" w:rsidRPr="00086CD3" w:rsidRDefault="007C5A71" w:rsidP="00A8293B">
            <w:pPr>
              <w:spacing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średnia ocen</w:t>
            </w:r>
            <w:r w:rsidR="00F9221C" w:rsidRPr="00086CD3">
              <w:rPr>
                <w:rFonts w:ascii="Calibri" w:hAnsi="Calibri"/>
                <w:sz w:val="16"/>
                <w:szCs w:val="16"/>
              </w:rPr>
              <w:t xml:space="preserve"> dwóch członków Komisji</w:t>
            </w:r>
            <w:r w:rsidR="00F9221C">
              <w:rPr>
                <w:rFonts w:ascii="Calibri" w:hAnsi="Calibri"/>
                <w:sz w:val="16"/>
                <w:szCs w:val="16"/>
              </w:rPr>
              <w:t>:</w:t>
            </w:r>
            <w:r w:rsidR="00F9221C">
              <w:rPr>
                <w:rFonts w:ascii="Calibri" w:hAnsi="Calibri"/>
                <w:sz w:val="22"/>
                <w:szCs w:val="22"/>
              </w:rPr>
              <w:t xml:space="preserve"> </w:t>
            </w:r>
            <w:r w:rsidR="00F9221C" w:rsidRPr="00086CD3">
              <w:rPr>
                <w:rFonts w:ascii="Calibri" w:hAnsi="Calibri"/>
                <w:sz w:val="16"/>
                <w:szCs w:val="16"/>
              </w:rPr>
              <w:t xml:space="preserve">max. </w:t>
            </w:r>
            <w:r w:rsidR="006070F8">
              <w:rPr>
                <w:rFonts w:ascii="Calibri" w:hAnsi="Calibri"/>
                <w:sz w:val="16"/>
                <w:szCs w:val="16"/>
              </w:rPr>
              <w:t>15</w:t>
            </w:r>
            <w:r w:rsidR="006070F8" w:rsidRPr="00086CD3">
              <w:rPr>
                <w:rFonts w:ascii="Calibri" w:hAnsi="Calibri"/>
                <w:sz w:val="16"/>
                <w:szCs w:val="16"/>
              </w:rPr>
              <w:t xml:space="preserve"> </w:t>
            </w:r>
            <w:r w:rsidR="00F9221C" w:rsidRPr="00086CD3">
              <w:rPr>
                <w:rFonts w:ascii="Calibri" w:hAnsi="Calibri"/>
                <w:sz w:val="16"/>
                <w:szCs w:val="16"/>
              </w:rPr>
              <w:t>pkt</w:t>
            </w:r>
          </w:p>
          <w:p w14:paraId="19F288DB" w14:textId="77777777" w:rsidR="00F9221C" w:rsidRPr="00FD4167" w:rsidRDefault="00F9221C" w:rsidP="003E443C">
            <w:pPr>
              <w:spacing w:before="0" w:after="0"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653" w:type="dxa"/>
            <w:vMerge w:val="restart"/>
            <w:vAlign w:val="center"/>
          </w:tcPr>
          <w:p w14:paraId="31171239" w14:textId="3E743BE0" w:rsidR="00F9221C" w:rsidRPr="000A2458" w:rsidRDefault="00F9221C" w:rsidP="00A8293B">
            <w:pPr>
              <w:spacing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o</w:t>
            </w:r>
            <w:r w:rsidRPr="000A2458">
              <w:rPr>
                <w:rFonts w:ascii="Calibri" w:hAnsi="Calibri"/>
                <w:sz w:val="16"/>
                <w:szCs w:val="16"/>
              </w:rPr>
              <w:t>pinia Komisji</w:t>
            </w:r>
            <w:r>
              <w:rPr>
                <w:rFonts w:ascii="Calibri" w:hAnsi="Calibri"/>
                <w:sz w:val="16"/>
                <w:szCs w:val="16"/>
              </w:rPr>
              <w:t>:</w:t>
            </w:r>
          </w:p>
          <w:p w14:paraId="5A02815C" w14:textId="21A62340" w:rsidR="00F9221C" w:rsidRPr="00FD4167" w:rsidRDefault="00F9221C" w:rsidP="006070F8">
            <w:pPr>
              <w:spacing w:before="0" w:after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16"/>
                <w:szCs w:val="16"/>
              </w:rPr>
              <w:t>m</w:t>
            </w:r>
            <w:r w:rsidRPr="000A2458">
              <w:rPr>
                <w:rFonts w:ascii="Calibri" w:hAnsi="Calibri"/>
                <w:sz w:val="16"/>
                <w:szCs w:val="16"/>
              </w:rPr>
              <w:t xml:space="preserve">ax. </w:t>
            </w:r>
            <w:r w:rsidR="006070F8">
              <w:rPr>
                <w:rFonts w:ascii="Calibri" w:hAnsi="Calibri"/>
                <w:sz w:val="16"/>
                <w:szCs w:val="16"/>
              </w:rPr>
              <w:t>30</w:t>
            </w:r>
            <w:r w:rsidR="006070F8" w:rsidRPr="000A245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A2458">
              <w:rPr>
                <w:rFonts w:ascii="Calibri" w:hAnsi="Calibri"/>
                <w:sz w:val="16"/>
                <w:szCs w:val="16"/>
              </w:rPr>
              <w:t>pkt</w:t>
            </w:r>
          </w:p>
        </w:tc>
      </w:tr>
      <w:tr w:rsidR="00F9221C" w:rsidRPr="00FD4167" w14:paraId="43A6C20E" w14:textId="77777777" w:rsidTr="00D10D83">
        <w:trPr>
          <w:trHeight w:val="269"/>
        </w:trPr>
        <w:tc>
          <w:tcPr>
            <w:tcW w:w="1349" w:type="dxa"/>
            <w:vMerge/>
            <w:vAlign w:val="center"/>
          </w:tcPr>
          <w:p w14:paraId="2DBCC9E8" w14:textId="77777777" w:rsidR="00F9221C" w:rsidRPr="00FD4167" w:rsidRDefault="00F9221C" w:rsidP="00971C02">
            <w:pPr>
              <w:spacing w:before="0" w:after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6981" w:type="dxa"/>
          </w:tcPr>
          <w:p w14:paraId="3E9AA12C" w14:textId="5F8097A2" w:rsidR="00F9221C" w:rsidRPr="00C4434B" w:rsidRDefault="00F9221C" w:rsidP="001A386E">
            <w:pPr>
              <w:rPr>
                <w:rFonts w:ascii="Calibri" w:hAnsi="Calibri"/>
                <w:sz w:val="22"/>
              </w:rPr>
            </w:pPr>
            <w:r w:rsidRPr="00C4434B">
              <w:rPr>
                <w:rFonts w:ascii="Calibri" w:hAnsi="Calibri"/>
                <w:sz w:val="22"/>
                <w:szCs w:val="22"/>
              </w:rPr>
              <w:t xml:space="preserve">Stosunek kosztów do planowanych celów, uzasadnienie poszczególnych pozycji kosztowych i ich wysokości, w tym poziom kosztów administracyjnych; zaangażowanie zasobów (rzeczowych i osobowych) na rzecz projektu po stronie oferenta i/lub partnera/ów niefinansowanych z dotacji </w:t>
            </w:r>
          </w:p>
        </w:tc>
        <w:tc>
          <w:tcPr>
            <w:tcW w:w="751" w:type="dxa"/>
            <w:vMerge/>
            <w:vAlign w:val="center"/>
          </w:tcPr>
          <w:p w14:paraId="72675579" w14:textId="77777777" w:rsidR="00F9221C" w:rsidRPr="00FD4167" w:rsidRDefault="00F9221C" w:rsidP="00971C02">
            <w:pPr>
              <w:spacing w:before="0" w:after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653" w:type="dxa"/>
            <w:vMerge/>
            <w:vAlign w:val="center"/>
          </w:tcPr>
          <w:p w14:paraId="4D25F14C" w14:textId="36E10AC7" w:rsidR="00F9221C" w:rsidRPr="00FD4167" w:rsidRDefault="00F9221C" w:rsidP="00971C02">
            <w:pPr>
              <w:spacing w:before="0" w:after="0"/>
              <w:jc w:val="left"/>
              <w:rPr>
                <w:rFonts w:ascii="Calibri" w:hAnsi="Calibri"/>
                <w:sz w:val="22"/>
              </w:rPr>
            </w:pPr>
          </w:p>
        </w:tc>
      </w:tr>
      <w:tr w:rsidR="00F9221C" w:rsidRPr="00FD4167" w14:paraId="60788220" w14:textId="77777777" w:rsidTr="005C56B4">
        <w:trPr>
          <w:trHeight w:val="255"/>
        </w:trPr>
        <w:tc>
          <w:tcPr>
            <w:tcW w:w="1349" w:type="dxa"/>
            <w:vMerge/>
            <w:vAlign w:val="center"/>
          </w:tcPr>
          <w:p w14:paraId="6F6F7DEE" w14:textId="77777777" w:rsidR="00F9221C" w:rsidRPr="00FD4167" w:rsidRDefault="00F9221C" w:rsidP="00971C02">
            <w:pPr>
              <w:spacing w:before="0" w:after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6981" w:type="dxa"/>
            <w:vAlign w:val="center"/>
          </w:tcPr>
          <w:p w14:paraId="233F146A" w14:textId="37442B6E" w:rsidR="00F9221C" w:rsidRPr="00C4434B" w:rsidRDefault="00F9221C" w:rsidP="00C457AD">
            <w:pPr>
              <w:spacing w:before="0" w:after="0"/>
              <w:jc w:val="left"/>
              <w:rPr>
                <w:rFonts w:ascii="Calibri" w:hAnsi="Calibri"/>
                <w:sz w:val="22"/>
              </w:rPr>
            </w:pPr>
            <w:r w:rsidRPr="00C4434B">
              <w:rPr>
                <w:rFonts w:ascii="Calibri" w:hAnsi="Calibri"/>
                <w:sz w:val="22"/>
                <w:szCs w:val="22"/>
              </w:rPr>
              <w:t>Kwalifikacje osób zaangażowanych w projekt  (po stronie oferenta i partnera/ów) oraz adekwatność zaproponowanej struktury zarządzania projektem do zakładanych celów, efektów i rezultatów projektu</w:t>
            </w:r>
            <w:r w:rsidR="00CF799C" w:rsidRPr="00C4434B">
              <w:rPr>
                <w:rFonts w:ascii="Calibri" w:hAnsi="Calibri"/>
                <w:sz w:val="22"/>
                <w:szCs w:val="22"/>
              </w:rPr>
              <w:t xml:space="preserve"> wraz ze stopniem zaangażowania partnera w projekt</w:t>
            </w:r>
            <w:r w:rsidRPr="00C4434B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751" w:type="dxa"/>
            <w:vMerge/>
            <w:vAlign w:val="center"/>
          </w:tcPr>
          <w:p w14:paraId="122BD6ED" w14:textId="77777777" w:rsidR="00F9221C" w:rsidRPr="00FD4167" w:rsidRDefault="00F9221C" w:rsidP="00971C02">
            <w:pPr>
              <w:spacing w:before="0" w:after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653" w:type="dxa"/>
            <w:vMerge/>
            <w:vAlign w:val="center"/>
          </w:tcPr>
          <w:p w14:paraId="45FEF136" w14:textId="57D14408" w:rsidR="00F9221C" w:rsidRPr="00FD4167" w:rsidRDefault="00F9221C" w:rsidP="00971C02">
            <w:pPr>
              <w:spacing w:before="0" w:after="0"/>
              <w:jc w:val="left"/>
              <w:rPr>
                <w:rFonts w:ascii="Calibri" w:hAnsi="Calibri"/>
                <w:sz w:val="22"/>
              </w:rPr>
            </w:pPr>
          </w:p>
        </w:tc>
      </w:tr>
      <w:tr w:rsidR="00CF799C" w:rsidRPr="00FD4167" w14:paraId="7732B5D8" w14:textId="77777777" w:rsidTr="005C56B4">
        <w:trPr>
          <w:trHeight w:val="255"/>
        </w:trPr>
        <w:tc>
          <w:tcPr>
            <w:tcW w:w="1349" w:type="dxa"/>
            <w:vMerge/>
            <w:vAlign w:val="center"/>
          </w:tcPr>
          <w:p w14:paraId="0E539EEB" w14:textId="77777777" w:rsidR="00CF799C" w:rsidRPr="00FD4167" w:rsidRDefault="00CF799C" w:rsidP="00971C02">
            <w:pPr>
              <w:spacing w:before="0" w:after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6981" w:type="dxa"/>
            <w:vAlign w:val="center"/>
          </w:tcPr>
          <w:p w14:paraId="39044442" w14:textId="4E81DD5A" w:rsidR="00CF799C" w:rsidRPr="00C4434B" w:rsidRDefault="00CF799C" w:rsidP="00C457AD">
            <w:pPr>
              <w:spacing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 w:rsidRPr="00C4434B">
              <w:rPr>
                <w:rFonts w:ascii="Calibri" w:hAnsi="Calibri"/>
                <w:sz w:val="22"/>
                <w:szCs w:val="22"/>
              </w:rPr>
              <w:t>Doświadczenie oferenta  w kraju/regionie, w dziedzinie/tematyce projektu i w realizacji projektów rozwojowych oraz doświadczenie partnera w dziedzinie/tematyce projektu</w:t>
            </w:r>
          </w:p>
        </w:tc>
        <w:tc>
          <w:tcPr>
            <w:tcW w:w="751" w:type="dxa"/>
            <w:vMerge/>
            <w:vAlign w:val="center"/>
          </w:tcPr>
          <w:p w14:paraId="73BB7C3A" w14:textId="77777777" w:rsidR="00CF799C" w:rsidRPr="00FD4167" w:rsidRDefault="00CF799C" w:rsidP="00971C02">
            <w:pPr>
              <w:spacing w:before="0" w:after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653" w:type="dxa"/>
            <w:vMerge/>
            <w:vAlign w:val="center"/>
          </w:tcPr>
          <w:p w14:paraId="7A99BE9E" w14:textId="77777777" w:rsidR="00CF799C" w:rsidRPr="00FD4167" w:rsidRDefault="00CF799C" w:rsidP="00971C02">
            <w:pPr>
              <w:spacing w:before="0" w:after="0"/>
              <w:jc w:val="left"/>
              <w:rPr>
                <w:rFonts w:ascii="Calibri" w:hAnsi="Calibri"/>
                <w:sz w:val="22"/>
              </w:rPr>
            </w:pPr>
          </w:p>
        </w:tc>
      </w:tr>
      <w:tr w:rsidR="000979E0" w:rsidRPr="00FD4167" w14:paraId="656BB463" w14:textId="77777777" w:rsidTr="005C56B4">
        <w:trPr>
          <w:trHeight w:val="465"/>
        </w:trPr>
        <w:tc>
          <w:tcPr>
            <w:tcW w:w="1349" w:type="dxa"/>
            <w:vMerge/>
            <w:vAlign w:val="center"/>
          </w:tcPr>
          <w:p w14:paraId="39962415" w14:textId="77777777" w:rsidR="000979E0" w:rsidRPr="00FD4167" w:rsidRDefault="000979E0" w:rsidP="00971C02">
            <w:pPr>
              <w:spacing w:before="0" w:after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6981" w:type="dxa"/>
            <w:vAlign w:val="center"/>
          </w:tcPr>
          <w:p w14:paraId="4FF3047B" w14:textId="3A7C62C2" w:rsidR="000979E0" w:rsidRPr="00C4434B" w:rsidRDefault="000979E0" w:rsidP="000979E0">
            <w:pPr>
              <w:spacing w:before="0" w:after="0"/>
              <w:jc w:val="left"/>
              <w:rPr>
                <w:rFonts w:ascii="Calibri" w:hAnsi="Calibri"/>
                <w:sz w:val="22"/>
              </w:rPr>
            </w:pPr>
            <w:r w:rsidRPr="00C4434B">
              <w:rPr>
                <w:rFonts w:ascii="Calibri" w:hAnsi="Calibri"/>
                <w:sz w:val="22"/>
              </w:rPr>
              <w:t xml:space="preserve">Współdziałanie z innymi podmiotami w regionie (w szczególności </w:t>
            </w:r>
            <w:r w:rsidRPr="00C4434B">
              <w:rPr>
                <w:rFonts w:ascii="Calibri" w:hAnsi="Calibri"/>
                <w:sz w:val="22"/>
              </w:rPr>
              <w:br/>
              <w:t>w oparciu o mechanizmy koordynacji ONZ)</w:t>
            </w:r>
          </w:p>
        </w:tc>
        <w:tc>
          <w:tcPr>
            <w:tcW w:w="751" w:type="dxa"/>
            <w:vMerge/>
            <w:vAlign w:val="center"/>
          </w:tcPr>
          <w:p w14:paraId="38FFCE22" w14:textId="77777777" w:rsidR="000979E0" w:rsidRPr="00FD4167" w:rsidRDefault="000979E0" w:rsidP="00971C02">
            <w:pPr>
              <w:spacing w:before="0" w:after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653" w:type="dxa"/>
            <w:vMerge/>
            <w:vAlign w:val="center"/>
          </w:tcPr>
          <w:p w14:paraId="4893B3F6" w14:textId="77777777" w:rsidR="000979E0" w:rsidRPr="00FD4167" w:rsidRDefault="000979E0" w:rsidP="00971C02">
            <w:pPr>
              <w:spacing w:before="0" w:after="0"/>
              <w:jc w:val="left"/>
              <w:rPr>
                <w:rFonts w:ascii="Calibri" w:hAnsi="Calibri"/>
                <w:sz w:val="22"/>
              </w:rPr>
            </w:pPr>
          </w:p>
        </w:tc>
      </w:tr>
      <w:tr w:rsidR="00F9221C" w:rsidRPr="00FD4167" w14:paraId="237DD84D" w14:textId="77777777" w:rsidTr="005C56B4">
        <w:trPr>
          <w:trHeight w:val="465"/>
        </w:trPr>
        <w:tc>
          <w:tcPr>
            <w:tcW w:w="1349" w:type="dxa"/>
            <w:vMerge/>
            <w:vAlign w:val="center"/>
          </w:tcPr>
          <w:p w14:paraId="0A24F9D8" w14:textId="77777777" w:rsidR="00F9221C" w:rsidRPr="00FD4167" w:rsidRDefault="00F9221C" w:rsidP="00971C02">
            <w:pPr>
              <w:spacing w:before="0" w:after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6981" w:type="dxa"/>
            <w:vAlign w:val="center"/>
          </w:tcPr>
          <w:p w14:paraId="47917C61" w14:textId="75805745" w:rsidR="00F9221C" w:rsidRPr="00C4434B" w:rsidRDefault="00CF799C" w:rsidP="000979E0">
            <w:pPr>
              <w:spacing w:before="0" w:after="0"/>
              <w:jc w:val="left"/>
              <w:rPr>
                <w:rFonts w:ascii="Calibri" w:hAnsi="Calibri"/>
                <w:sz w:val="22"/>
              </w:rPr>
            </w:pPr>
            <w:r w:rsidRPr="00C4434B">
              <w:rPr>
                <w:rFonts w:ascii="Calibri" w:hAnsi="Calibri"/>
                <w:sz w:val="22"/>
              </w:rPr>
              <w:t>Analiza ryzyka i zagrożeń dla realizacji projektu (z uwzględnieniem bezpieczeństwa personelu oferenta</w:t>
            </w:r>
            <w:r w:rsidR="000979E0" w:rsidRPr="00C4434B">
              <w:rPr>
                <w:rFonts w:ascii="Calibri" w:hAnsi="Calibri"/>
                <w:sz w:val="22"/>
              </w:rPr>
              <w:t xml:space="preserve"> i partnera</w:t>
            </w:r>
            <w:r w:rsidRPr="00C4434B">
              <w:rPr>
                <w:rFonts w:ascii="Calibri" w:hAnsi="Calibri"/>
                <w:sz w:val="22"/>
              </w:rPr>
              <w:t xml:space="preserve">), w tym zaplanowanie rozwiązań lub wariantów działania na wypadek </w:t>
            </w:r>
            <w:r w:rsidR="000979E0" w:rsidRPr="00C4434B">
              <w:rPr>
                <w:rFonts w:ascii="Calibri" w:hAnsi="Calibri"/>
                <w:sz w:val="22"/>
              </w:rPr>
              <w:t>pogorszenia sytuacji</w:t>
            </w:r>
          </w:p>
        </w:tc>
        <w:tc>
          <w:tcPr>
            <w:tcW w:w="751" w:type="dxa"/>
            <w:vMerge/>
            <w:vAlign w:val="center"/>
          </w:tcPr>
          <w:p w14:paraId="111117F8" w14:textId="77777777" w:rsidR="00F9221C" w:rsidRPr="00FD4167" w:rsidRDefault="00F9221C" w:rsidP="00971C02">
            <w:pPr>
              <w:spacing w:before="0" w:after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653" w:type="dxa"/>
            <w:vMerge/>
            <w:vAlign w:val="center"/>
          </w:tcPr>
          <w:p w14:paraId="335D75D2" w14:textId="12BDA935" w:rsidR="00F9221C" w:rsidRPr="00FD4167" w:rsidRDefault="00F9221C" w:rsidP="00971C02">
            <w:pPr>
              <w:spacing w:before="0" w:after="0"/>
              <w:jc w:val="left"/>
              <w:rPr>
                <w:rFonts w:ascii="Calibri" w:hAnsi="Calibri"/>
                <w:sz w:val="22"/>
              </w:rPr>
            </w:pPr>
          </w:p>
        </w:tc>
      </w:tr>
      <w:tr w:rsidR="000A2458" w:rsidRPr="00FD4167" w14:paraId="0FFA002E" w14:textId="77777777" w:rsidTr="005C56B4">
        <w:trPr>
          <w:cantSplit/>
          <w:trHeight w:val="1510"/>
        </w:trPr>
        <w:tc>
          <w:tcPr>
            <w:tcW w:w="1349" w:type="dxa"/>
            <w:textDirection w:val="btLr"/>
            <w:vAlign w:val="center"/>
          </w:tcPr>
          <w:p w14:paraId="2DDFC1BD" w14:textId="77777777" w:rsidR="002B5621" w:rsidRPr="00FD4167" w:rsidRDefault="002B5621" w:rsidP="00D17F8C">
            <w:pPr>
              <w:spacing w:before="0" w:after="0"/>
              <w:ind w:left="113" w:right="113"/>
              <w:jc w:val="center"/>
              <w:rPr>
                <w:rFonts w:ascii="Calibri" w:hAnsi="Calibri"/>
                <w:sz w:val="22"/>
              </w:rPr>
            </w:pPr>
            <w:r w:rsidRPr="00FD4167">
              <w:rPr>
                <w:rFonts w:ascii="Calibri" w:hAnsi="Calibri"/>
                <w:sz w:val="22"/>
                <w:szCs w:val="22"/>
              </w:rPr>
              <w:t>WSPÓŁPRACA Z MSZ</w:t>
            </w:r>
          </w:p>
        </w:tc>
        <w:tc>
          <w:tcPr>
            <w:tcW w:w="6981" w:type="dxa"/>
            <w:vAlign w:val="center"/>
          </w:tcPr>
          <w:p w14:paraId="66CD870F" w14:textId="51D6EE9F" w:rsidR="00397D87" w:rsidRDefault="002B5621" w:rsidP="00FE1DD8">
            <w:pPr>
              <w:spacing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 w:rsidRPr="00FD4167">
              <w:rPr>
                <w:rFonts w:ascii="Calibri" w:hAnsi="Calibri"/>
                <w:sz w:val="22"/>
                <w:szCs w:val="22"/>
              </w:rPr>
              <w:t xml:space="preserve">Ocena współpracy </w:t>
            </w:r>
            <w:r w:rsidR="00630216">
              <w:rPr>
                <w:rFonts w:ascii="Calibri" w:hAnsi="Calibri"/>
                <w:sz w:val="22"/>
                <w:szCs w:val="22"/>
              </w:rPr>
              <w:t>oferenta</w:t>
            </w:r>
            <w:r w:rsidR="004C3063">
              <w:rPr>
                <w:rFonts w:ascii="Calibri" w:hAnsi="Calibri"/>
                <w:sz w:val="22"/>
                <w:szCs w:val="22"/>
              </w:rPr>
              <w:t>/zleceniobiorcy</w:t>
            </w:r>
            <w:r w:rsidRPr="00FD4167">
              <w:rPr>
                <w:rFonts w:ascii="Calibri" w:hAnsi="Calibri"/>
                <w:sz w:val="22"/>
                <w:szCs w:val="22"/>
              </w:rPr>
              <w:t xml:space="preserve"> z Ministerstwem Spraw Zagranicznych w </w:t>
            </w:r>
            <w:r w:rsidRPr="008518C8">
              <w:rPr>
                <w:rFonts w:ascii="Calibri" w:hAnsi="Calibri"/>
                <w:sz w:val="22"/>
                <w:szCs w:val="22"/>
              </w:rPr>
              <w:t>latach 201</w:t>
            </w:r>
            <w:r w:rsidR="008518C8" w:rsidRPr="008518C8">
              <w:rPr>
                <w:rFonts w:ascii="Calibri" w:hAnsi="Calibri"/>
                <w:sz w:val="22"/>
                <w:szCs w:val="22"/>
              </w:rPr>
              <w:t>8</w:t>
            </w:r>
            <w:r w:rsidRPr="008518C8">
              <w:rPr>
                <w:rFonts w:ascii="Calibri" w:hAnsi="Calibri"/>
                <w:sz w:val="22"/>
                <w:szCs w:val="22"/>
              </w:rPr>
              <w:t>-201</w:t>
            </w:r>
            <w:r w:rsidR="008518C8" w:rsidRPr="008518C8">
              <w:rPr>
                <w:rFonts w:ascii="Calibri" w:hAnsi="Calibri"/>
                <w:sz w:val="22"/>
                <w:szCs w:val="22"/>
              </w:rPr>
              <w:t>9</w:t>
            </w:r>
            <w:r w:rsidR="00FE1DD8">
              <w:rPr>
                <w:rFonts w:ascii="Calibri" w:hAnsi="Calibri"/>
                <w:sz w:val="22"/>
                <w:szCs w:val="22"/>
              </w:rPr>
              <w:t xml:space="preserve"> </w:t>
            </w:r>
            <w:r w:rsidR="00471F32">
              <w:rPr>
                <w:rFonts w:ascii="Calibri" w:hAnsi="Calibri"/>
                <w:sz w:val="22"/>
                <w:szCs w:val="22"/>
              </w:rPr>
              <w:t xml:space="preserve">w oparciu o </w:t>
            </w:r>
            <w:r w:rsidR="00397D87">
              <w:rPr>
                <w:rFonts w:ascii="Calibri" w:hAnsi="Calibri"/>
                <w:sz w:val="22"/>
                <w:szCs w:val="22"/>
              </w:rPr>
              <w:t>następując</w:t>
            </w:r>
            <w:r w:rsidR="00471F32">
              <w:rPr>
                <w:rFonts w:ascii="Calibri" w:hAnsi="Calibri"/>
                <w:sz w:val="22"/>
                <w:szCs w:val="22"/>
              </w:rPr>
              <w:t>e aspekty</w:t>
            </w:r>
            <w:r w:rsidR="00397D87">
              <w:rPr>
                <w:rFonts w:ascii="Calibri" w:hAnsi="Calibri"/>
                <w:sz w:val="22"/>
                <w:szCs w:val="22"/>
              </w:rPr>
              <w:t>:</w:t>
            </w:r>
          </w:p>
          <w:p w14:paraId="62B8A7A4" w14:textId="0D4782B5" w:rsidR="00E17169" w:rsidRPr="00E17169" w:rsidRDefault="00471F32" w:rsidP="007039A4">
            <w:pPr>
              <w:pStyle w:val="Akapitzlist"/>
              <w:numPr>
                <w:ilvl w:val="0"/>
                <w:numId w:val="20"/>
              </w:numPr>
              <w:rPr>
                <w:sz w:val="22"/>
              </w:rPr>
            </w:pPr>
            <w:r>
              <w:rPr>
                <w:sz w:val="22"/>
              </w:rPr>
              <w:t>c</w:t>
            </w:r>
            <w:r w:rsidR="00E17169" w:rsidRPr="00E17169">
              <w:rPr>
                <w:sz w:val="22"/>
              </w:rPr>
              <w:t>zy realizacja projektu była zgodna z  ofertą  i czy realizowane działania przyczyniły się do osiągnięcia zakładanych celów projektu?</w:t>
            </w:r>
          </w:p>
          <w:p w14:paraId="6104314B" w14:textId="445B1C4D" w:rsidR="00E17169" w:rsidRPr="00E17169" w:rsidRDefault="00471F32" w:rsidP="007039A4">
            <w:pPr>
              <w:pStyle w:val="Akapitzlist"/>
              <w:numPr>
                <w:ilvl w:val="0"/>
                <w:numId w:val="20"/>
              </w:numPr>
              <w:rPr>
                <w:sz w:val="22"/>
              </w:rPr>
            </w:pPr>
            <w:r>
              <w:rPr>
                <w:sz w:val="22"/>
              </w:rPr>
              <w:t>c</w:t>
            </w:r>
            <w:r w:rsidR="004C3063">
              <w:rPr>
                <w:sz w:val="22"/>
              </w:rPr>
              <w:t>zy podczas realizacji projektu z</w:t>
            </w:r>
            <w:r w:rsidR="00E17169" w:rsidRPr="00E17169">
              <w:rPr>
                <w:sz w:val="22"/>
              </w:rPr>
              <w:t xml:space="preserve">leceniobiorca informował MSZ o ważnych wydarzeniach projektowych (jak przebiegała komunikacja z opiekunem projektu)? </w:t>
            </w:r>
          </w:p>
          <w:p w14:paraId="5A390B96" w14:textId="1DDDA319" w:rsidR="00E17169" w:rsidRPr="00E17169" w:rsidRDefault="00E17169" w:rsidP="007039A4">
            <w:pPr>
              <w:pStyle w:val="Akapitzlist"/>
              <w:numPr>
                <w:ilvl w:val="0"/>
                <w:numId w:val="20"/>
              </w:numPr>
              <w:tabs>
                <w:tab w:val="left" w:pos="645"/>
              </w:tabs>
              <w:rPr>
                <w:sz w:val="22"/>
              </w:rPr>
            </w:pPr>
            <w:r w:rsidRPr="00E17169">
              <w:rPr>
                <w:sz w:val="22"/>
              </w:rPr>
              <w:tab/>
            </w:r>
            <w:r w:rsidR="00471F32">
              <w:rPr>
                <w:sz w:val="22"/>
              </w:rPr>
              <w:t>c</w:t>
            </w:r>
            <w:r w:rsidR="004C3063">
              <w:rPr>
                <w:sz w:val="22"/>
              </w:rPr>
              <w:t>zy z</w:t>
            </w:r>
            <w:r w:rsidRPr="00E17169">
              <w:rPr>
                <w:sz w:val="22"/>
              </w:rPr>
              <w:t xml:space="preserve">leceniobiorca wywiązał się z obowiązków  informacyjnych  dotyczących realizacji, źródła finansowania i wizualizacji projektu </w:t>
            </w:r>
            <w:r w:rsidRPr="00471F32">
              <w:rPr>
                <w:sz w:val="22"/>
              </w:rPr>
              <w:t>(zgodnie z umową)?</w:t>
            </w:r>
          </w:p>
          <w:p w14:paraId="597E5115" w14:textId="0C9C520B" w:rsidR="00E17169" w:rsidRPr="00E17169" w:rsidRDefault="004C3063" w:rsidP="007039A4">
            <w:pPr>
              <w:pStyle w:val="Akapitzlist"/>
              <w:numPr>
                <w:ilvl w:val="0"/>
                <w:numId w:val="20"/>
              </w:numPr>
              <w:rPr>
                <w:sz w:val="22"/>
              </w:rPr>
            </w:pPr>
            <w:r>
              <w:rPr>
                <w:sz w:val="22"/>
              </w:rPr>
              <w:t>c</w:t>
            </w:r>
            <w:r w:rsidR="00E17169" w:rsidRPr="00E17169">
              <w:rPr>
                <w:sz w:val="22"/>
              </w:rPr>
              <w:t>zy przedkładane do MSZ dokumenty,  szczególnie sprawozd</w:t>
            </w:r>
            <w:r w:rsidR="005978FC">
              <w:rPr>
                <w:sz w:val="22"/>
              </w:rPr>
              <w:t>anie z </w:t>
            </w:r>
            <w:r w:rsidR="00E17169" w:rsidRPr="00E17169">
              <w:rPr>
                <w:sz w:val="22"/>
              </w:rPr>
              <w:t>wykonania projektu, były popraw</w:t>
            </w:r>
            <w:r w:rsidR="005978FC">
              <w:rPr>
                <w:sz w:val="22"/>
              </w:rPr>
              <w:t>nie sporządzone, dostarczane  w </w:t>
            </w:r>
            <w:r w:rsidR="00E17169" w:rsidRPr="00E17169">
              <w:rPr>
                <w:sz w:val="22"/>
              </w:rPr>
              <w:t xml:space="preserve">wymaganych terminach? </w:t>
            </w:r>
          </w:p>
          <w:p w14:paraId="0B7C3676" w14:textId="77777777" w:rsidR="002B5621" w:rsidRDefault="004C3063" w:rsidP="007039A4">
            <w:pPr>
              <w:pStyle w:val="Akapitzlist"/>
              <w:numPr>
                <w:ilvl w:val="0"/>
                <w:numId w:val="20"/>
              </w:numPr>
              <w:rPr>
                <w:sz w:val="22"/>
              </w:rPr>
            </w:pPr>
            <w:r>
              <w:rPr>
                <w:sz w:val="22"/>
              </w:rPr>
              <w:t>c</w:t>
            </w:r>
            <w:r w:rsidR="00E17169" w:rsidRPr="00E17169">
              <w:rPr>
                <w:sz w:val="22"/>
              </w:rPr>
              <w:t xml:space="preserve">zy środki z przyznanej dotacji zostały wydatkowane </w:t>
            </w:r>
            <w:r w:rsidR="00A167EF">
              <w:rPr>
                <w:sz w:val="22"/>
              </w:rPr>
              <w:t>zgodnie z zawartą umową dotacji oraz</w:t>
            </w:r>
            <w:r w:rsidR="00E17169" w:rsidRPr="00E17169">
              <w:rPr>
                <w:sz w:val="22"/>
              </w:rPr>
              <w:t xml:space="preserve"> </w:t>
            </w:r>
            <w:r w:rsidR="00A167EF">
              <w:rPr>
                <w:sz w:val="22"/>
              </w:rPr>
              <w:t>c</w:t>
            </w:r>
            <w:r w:rsidR="00E17169" w:rsidRPr="00E17169">
              <w:rPr>
                <w:sz w:val="22"/>
              </w:rPr>
              <w:t>zy dokonano terminowego zwrotu środków należnych MSZ z tytułu rozliczenia dotacji?</w:t>
            </w:r>
          </w:p>
          <w:p w14:paraId="7C18393D" w14:textId="45640AC0" w:rsidR="00A167EF" w:rsidRPr="00A167EF" w:rsidRDefault="00A167EF" w:rsidP="008518C8">
            <w:pPr>
              <w:rPr>
                <w:sz w:val="22"/>
              </w:rPr>
            </w:pPr>
            <w:r w:rsidRPr="00213EB3">
              <w:rPr>
                <w:rFonts w:ascii="Calibri" w:hAnsi="Calibri"/>
                <w:sz w:val="22"/>
              </w:rPr>
              <w:t>Oferenci, którzy nie współpracowali z MSZ</w:t>
            </w:r>
            <w:r w:rsidR="000E38B1">
              <w:rPr>
                <w:rFonts w:ascii="Calibri" w:hAnsi="Calibri"/>
                <w:sz w:val="22"/>
              </w:rPr>
              <w:t xml:space="preserve"> w latach </w:t>
            </w:r>
            <w:r w:rsidR="000E38B1" w:rsidRPr="008518C8">
              <w:rPr>
                <w:rFonts w:ascii="Calibri" w:hAnsi="Calibri"/>
                <w:sz w:val="22"/>
              </w:rPr>
              <w:t>201</w:t>
            </w:r>
            <w:r w:rsidR="008518C8" w:rsidRPr="008518C8">
              <w:rPr>
                <w:rFonts w:ascii="Calibri" w:hAnsi="Calibri"/>
                <w:sz w:val="22"/>
              </w:rPr>
              <w:t>8</w:t>
            </w:r>
            <w:r w:rsidR="000E38B1" w:rsidRPr="008518C8">
              <w:rPr>
                <w:rFonts w:ascii="Calibri" w:hAnsi="Calibri"/>
                <w:sz w:val="22"/>
              </w:rPr>
              <w:t xml:space="preserve"> - </w:t>
            </w:r>
            <w:r w:rsidR="00213EB3" w:rsidRPr="008518C8">
              <w:rPr>
                <w:rFonts w:ascii="Calibri" w:hAnsi="Calibri"/>
                <w:sz w:val="22"/>
              </w:rPr>
              <w:t>201</w:t>
            </w:r>
            <w:r w:rsidR="008518C8" w:rsidRPr="008518C8">
              <w:rPr>
                <w:rFonts w:ascii="Calibri" w:hAnsi="Calibri"/>
                <w:sz w:val="22"/>
              </w:rPr>
              <w:t>9</w:t>
            </w:r>
            <w:r w:rsidR="00D9411B" w:rsidRPr="008518C8">
              <w:rPr>
                <w:rFonts w:ascii="Calibri" w:hAnsi="Calibri"/>
                <w:sz w:val="22"/>
              </w:rPr>
              <w:t>,</w:t>
            </w:r>
            <w:r w:rsidR="000E38B1">
              <w:rPr>
                <w:rFonts w:ascii="Calibri" w:hAnsi="Calibri"/>
                <w:sz w:val="22"/>
              </w:rPr>
              <w:t xml:space="preserve"> otrzymują</w:t>
            </w:r>
            <w:r w:rsidR="00213EB3">
              <w:rPr>
                <w:rFonts w:ascii="Calibri" w:hAnsi="Calibri"/>
                <w:sz w:val="22"/>
              </w:rPr>
              <w:t xml:space="preserve"> 5 pkt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404" w:type="dxa"/>
            <w:gridSpan w:val="2"/>
            <w:noWrap/>
            <w:vAlign w:val="center"/>
          </w:tcPr>
          <w:p w14:paraId="4858C13C" w14:textId="2FA431E2" w:rsidR="002B5621" w:rsidRPr="000F7981" w:rsidRDefault="000F7981" w:rsidP="003E443C">
            <w:pPr>
              <w:spacing w:before="0"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opinia Komisji: </w:t>
            </w:r>
            <w:r w:rsidRPr="000F7981">
              <w:rPr>
                <w:rFonts w:ascii="Calibri" w:hAnsi="Calibri"/>
                <w:sz w:val="16"/>
                <w:szCs w:val="16"/>
              </w:rPr>
              <w:t xml:space="preserve">max. </w:t>
            </w:r>
            <w:r w:rsidR="002B5621" w:rsidRPr="000F7981">
              <w:rPr>
                <w:rFonts w:ascii="Calibri" w:hAnsi="Calibri"/>
                <w:sz w:val="16"/>
                <w:szCs w:val="16"/>
              </w:rPr>
              <w:t>10</w:t>
            </w:r>
            <w:r w:rsidR="003E443C" w:rsidRPr="000F7981">
              <w:rPr>
                <w:rFonts w:ascii="Calibri" w:hAnsi="Calibri"/>
                <w:sz w:val="16"/>
                <w:szCs w:val="16"/>
              </w:rPr>
              <w:t xml:space="preserve"> pkt</w:t>
            </w:r>
          </w:p>
        </w:tc>
      </w:tr>
      <w:tr w:rsidR="005C56B4" w:rsidRPr="00FD4167" w14:paraId="4B2EE912" w14:textId="77777777" w:rsidTr="00E30FAF">
        <w:trPr>
          <w:cantSplit/>
          <w:trHeight w:val="637"/>
        </w:trPr>
        <w:tc>
          <w:tcPr>
            <w:tcW w:w="8330" w:type="dxa"/>
            <w:gridSpan w:val="2"/>
            <w:vAlign w:val="center"/>
          </w:tcPr>
          <w:p w14:paraId="7D0EC53D" w14:textId="210C03F6" w:rsidR="005C56B4" w:rsidRPr="00FD4167" w:rsidRDefault="00E30FAF" w:rsidP="00FE1DD8">
            <w:pPr>
              <w:spacing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 xml:space="preserve">                                                                                                                                                    </w:t>
            </w:r>
            <w:r w:rsidR="005C56B4">
              <w:rPr>
                <w:rFonts w:ascii="Calibri" w:hAnsi="Calibri"/>
                <w:sz w:val="22"/>
                <w:szCs w:val="22"/>
              </w:rPr>
              <w:t>Razem</w:t>
            </w:r>
          </w:p>
        </w:tc>
        <w:tc>
          <w:tcPr>
            <w:tcW w:w="1404" w:type="dxa"/>
            <w:gridSpan w:val="2"/>
            <w:noWrap/>
            <w:vAlign w:val="center"/>
          </w:tcPr>
          <w:p w14:paraId="3AB19F09" w14:textId="259BD682" w:rsidR="005C56B4" w:rsidRDefault="00E30FAF" w:rsidP="003E443C">
            <w:pPr>
              <w:spacing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max. 100 pkt </w:t>
            </w:r>
          </w:p>
        </w:tc>
      </w:tr>
    </w:tbl>
    <w:p w14:paraId="04E58EF9" w14:textId="75C3257C" w:rsidR="002B5621" w:rsidRPr="00FD4167" w:rsidRDefault="002B5621" w:rsidP="001947CD">
      <w:pPr>
        <w:pStyle w:val="Nagwek2"/>
        <w:numPr>
          <w:ilvl w:val="0"/>
          <w:numId w:val="0"/>
        </w:numPr>
      </w:pPr>
    </w:p>
    <w:p w14:paraId="51DF1E89" w14:textId="10B1C939" w:rsidR="00087D5A" w:rsidRDefault="00087D5A" w:rsidP="00AE2934">
      <w:pPr>
        <w:pStyle w:val="Nagwek3"/>
        <w:tabs>
          <w:tab w:val="num" w:pos="1560"/>
        </w:tabs>
        <w:ind w:left="567" w:hanging="709"/>
        <w:rPr>
          <w:rFonts w:ascii="Calibri" w:hAnsi="Calibri"/>
          <w:sz w:val="22"/>
        </w:rPr>
      </w:pPr>
      <w:r w:rsidRPr="00087D5A">
        <w:rPr>
          <w:rFonts w:ascii="Calibri" w:hAnsi="Calibri"/>
          <w:sz w:val="22"/>
        </w:rPr>
        <w:t>Komisja, opiniując oferty dotyczące działań rozwojowych pod względem merytorycznym, zastosuje kryteria: „adekwatność”, „efektywność i skuteczność” oraz „współpraca z MSZ” z uwzględnieniem następującej punktacji:</w:t>
      </w:r>
    </w:p>
    <w:tbl>
      <w:tblPr>
        <w:tblW w:w="9734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9"/>
        <w:gridCol w:w="6981"/>
        <w:gridCol w:w="751"/>
        <w:gridCol w:w="653"/>
      </w:tblGrid>
      <w:tr w:rsidR="00087D5A" w:rsidRPr="00FD4167" w14:paraId="6B9D1206" w14:textId="77777777" w:rsidTr="00CF799C">
        <w:trPr>
          <w:trHeight w:val="499"/>
        </w:trPr>
        <w:tc>
          <w:tcPr>
            <w:tcW w:w="1349" w:type="dxa"/>
            <w:vMerge w:val="restart"/>
            <w:textDirection w:val="btLr"/>
            <w:vAlign w:val="center"/>
          </w:tcPr>
          <w:p w14:paraId="6AEBF053" w14:textId="77777777" w:rsidR="00087D5A" w:rsidRPr="00FD4167" w:rsidRDefault="00087D5A" w:rsidP="00CF799C">
            <w:pPr>
              <w:ind w:left="113" w:right="113"/>
              <w:jc w:val="center"/>
              <w:rPr>
                <w:rFonts w:ascii="Calibri" w:hAnsi="Calibri"/>
                <w:sz w:val="22"/>
              </w:rPr>
            </w:pPr>
            <w:r w:rsidRPr="00FD4167">
              <w:rPr>
                <w:rFonts w:ascii="Calibri" w:hAnsi="Calibri"/>
                <w:sz w:val="22"/>
                <w:szCs w:val="22"/>
              </w:rPr>
              <w:t>ADEKWATNOŚĆ</w:t>
            </w:r>
          </w:p>
        </w:tc>
        <w:tc>
          <w:tcPr>
            <w:tcW w:w="6981" w:type="dxa"/>
            <w:vAlign w:val="center"/>
          </w:tcPr>
          <w:p w14:paraId="786F8740" w14:textId="77777777" w:rsidR="00087D5A" w:rsidRPr="00FD4167" w:rsidRDefault="00087D5A" w:rsidP="00CF799C">
            <w:pPr>
              <w:jc w:val="left"/>
              <w:rPr>
                <w:rFonts w:ascii="Calibri" w:hAnsi="Calibri"/>
                <w:sz w:val="22"/>
              </w:rPr>
            </w:pPr>
            <w:r w:rsidRPr="00FD4167">
              <w:rPr>
                <w:rFonts w:ascii="Calibri" w:hAnsi="Calibri"/>
                <w:sz w:val="22"/>
                <w:szCs w:val="22"/>
              </w:rPr>
              <w:t xml:space="preserve">Rozwojowy charakter projektu  </w:t>
            </w:r>
          </w:p>
        </w:tc>
        <w:tc>
          <w:tcPr>
            <w:tcW w:w="1404" w:type="dxa"/>
            <w:gridSpan w:val="2"/>
            <w:vMerge w:val="restart"/>
            <w:noWrap/>
            <w:vAlign w:val="center"/>
          </w:tcPr>
          <w:p w14:paraId="69A4A00D" w14:textId="77777777" w:rsidR="00087D5A" w:rsidRPr="00FD4167" w:rsidRDefault="00087D5A" w:rsidP="00CF799C">
            <w:pPr>
              <w:spacing w:before="0" w:after="0"/>
              <w:jc w:val="center"/>
              <w:rPr>
                <w:rFonts w:ascii="Calibri" w:hAnsi="Calibri"/>
                <w:sz w:val="22"/>
              </w:rPr>
            </w:pPr>
            <w:r w:rsidRPr="00FD4167">
              <w:rPr>
                <w:rFonts w:ascii="Calibri" w:hAnsi="Calibri"/>
                <w:sz w:val="22"/>
                <w:szCs w:val="22"/>
              </w:rPr>
              <w:t>TAK/NIE</w:t>
            </w:r>
          </w:p>
        </w:tc>
      </w:tr>
      <w:tr w:rsidR="00087D5A" w:rsidRPr="00FD4167" w14:paraId="4750D88A" w14:textId="77777777" w:rsidTr="00CF799C">
        <w:trPr>
          <w:trHeight w:val="980"/>
        </w:trPr>
        <w:tc>
          <w:tcPr>
            <w:tcW w:w="1349" w:type="dxa"/>
            <w:vMerge/>
            <w:textDirection w:val="btLr"/>
            <w:vAlign w:val="center"/>
          </w:tcPr>
          <w:p w14:paraId="03C96153" w14:textId="77777777" w:rsidR="00087D5A" w:rsidRPr="00FD4167" w:rsidRDefault="00087D5A" w:rsidP="00CF799C">
            <w:pPr>
              <w:ind w:left="113" w:right="113"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6981" w:type="dxa"/>
            <w:vAlign w:val="center"/>
          </w:tcPr>
          <w:p w14:paraId="5FA76B6B" w14:textId="5F11DB38" w:rsidR="00087D5A" w:rsidRPr="00FD4167" w:rsidRDefault="00087D5A" w:rsidP="006605DC">
            <w:pPr>
              <w:jc w:val="left"/>
              <w:rPr>
                <w:rFonts w:ascii="Calibri" w:hAnsi="Calibri"/>
                <w:sz w:val="22"/>
              </w:rPr>
            </w:pPr>
            <w:r w:rsidRPr="00FD4167">
              <w:rPr>
                <w:rFonts w:ascii="Calibri" w:hAnsi="Calibri"/>
                <w:sz w:val="22"/>
                <w:szCs w:val="22"/>
              </w:rPr>
              <w:t xml:space="preserve">Zgodność projektu z priorytetami wsparcia i </w:t>
            </w:r>
            <w:r>
              <w:rPr>
                <w:rFonts w:ascii="Calibri" w:hAnsi="Calibri"/>
                <w:sz w:val="22"/>
                <w:szCs w:val="22"/>
              </w:rPr>
              <w:t>rezultatami</w:t>
            </w:r>
            <w:r w:rsidRPr="00FD4167">
              <w:rPr>
                <w:rFonts w:ascii="Calibri" w:hAnsi="Calibri"/>
                <w:sz w:val="22"/>
                <w:szCs w:val="22"/>
              </w:rPr>
              <w:t xml:space="preserve"> działań przewidzianymi dla danego kraju w </w:t>
            </w:r>
            <w:r>
              <w:rPr>
                <w:rFonts w:ascii="Calibri" w:hAnsi="Calibri"/>
                <w:sz w:val="22"/>
                <w:szCs w:val="22"/>
              </w:rPr>
              <w:t xml:space="preserve">pkt </w:t>
            </w:r>
            <w:r w:rsidRPr="00834981">
              <w:rPr>
                <w:rFonts w:ascii="Calibri" w:hAnsi="Calibri"/>
                <w:sz w:val="22"/>
                <w:szCs w:val="22"/>
              </w:rPr>
              <w:t>2.1 Regulaminu</w:t>
            </w:r>
          </w:p>
        </w:tc>
        <w:tc>
          <w:tcPr>
            <w:tcW w:w="1404" w:type="dxa"/>
            <w:gridSpan w:val="2"/>
            <w:vMerge/>
            <w:noWrap/>
            <w:vAlign w:val="center"/>
          </w:tcPr>
          <w:p w14:paraId="34D0BF8A" w14:textId="77777777" w:rsidR="00087D5A" w:rsidRPr="00FD4167" w:rsidRDefault="00087D5A" w:rsidP="00CF799C">
            <w:pPr>
              <w:spacing w:before="0" w:after="0"/>
              <w:jc w:val="center"/>
              <w:rPr>
                <w:rFonts w:ascii="Calibri" w:hAnsi="Calibri"/>
                <w:sz w:val="22"/>
              </w:rPr>
            </w:pPr>
          </w:p>
        </w:tc>
      </w:tr>
      <w:tr w:rsidR="00087D5A" w:rsidRPr="00FD4167" w14:paraId="68861FBF" w14:textId="77777777" w:rsidTr="00CF799C">
        <w:trPr>
          <w:trHeight w:val="1262"/>
        </w:trPr>
        <w:tc>
          <w:tcPr>
            <w:tcW w:w="1349" w:type="dxa"/>
            <w:vMerge/>
            <w:textDirection w:val="btLr"/>
            <w:vAlign w:val="center"/>
          </w:tcPr>
          <w:p w14:paraId="039003F2" w14:textId="77777777" w:rsidR="00087D5A" w:rsidRPr="00FD4167" w:rsidRDefault="00087D5A" w:rsidP="00CF799C">
            <w:pPr>
              <w:spacing w:before="0" w:after="0"/>
              <w:ind w:left="113" w:right="113"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6981" w:type="dxa"/>
            <w:vAlign w:val="center"/>
          </w:tcPr>
          <w:p w14:paraId="46F41E46" w14:textId="751BE980" w:rsidR="00087D5A" w:rsidRPr="00FD4167" w:rsidRDefault="00087D5A" w:rsidP="00CF799C">
            <w:pPr>
              <w:jc w:val="left"/>
              <w:rPr>
                <w:rFonts w:ascii="Calibri" w:hAnsi="Calibri"/>
                <w:sz w:val="22"/>
              </w:rPr>
            </w:pPr>
            <w:r w:rsidRPr="00FD4167">
              <w:rPr>
                <w:rFonts w:ascii="Calibri" w:hAnsi="Calibri"/>
                <w:sz w:val="22"/>
                <w:szCs w:val="22"/>
              </w:rPr>
              <w:t>Stopień uzasadnienia potrzeby realizacji projektu w odniesieniu do uwarunkowań społeczno-kulturowych</w:t>
            </w:r>
            <w:r>
              <w:rPr>
                <w:rFonts w:ascii="Calibri" w:hAnsi="Calibri"/>
                <w:sz w:val="22"/>
                <w:szCs w:val="22"/>
              </w:rPr>
              <w:t>,</w:t>
            </w:r>
            <w:r w:rsidRPr="00FD4167">
              <w:rPr>
                <w:rFonts w:ascii="Calibri" w:hAnsi="Calibri"/>
                <w:sz w:val="22"/>
                <w:szCs w:val="22"/>
              </w:rPr>
              <w:t xml:space="preserve"> polityczno-ekonomicznych</w:t>
            </w:r>
            <w:r>
              <w:rPr>
                <w:rFonts w:ascii="Calibri" w:hAnsi="Calibri"/>
                <w:sz w:val="22"/>
                <w:szCs w:val="22"/>
              </w:rPr>
              <w:t xml:space="preserve"> oraz wynikających z sytuacji epidemicznej</w:t>
            </w:r>
            <w:r w:rsidRPr="00FD4167">
              <w:rPr>
                <w:rFonts w:ascii="Calibri" w:hAnsi="Calibri"/>
                <w:sz w:val="22"/>
                <w:szCs w:val="22"/>
              </w:rPr>
              <w:t>, wpływ realizacji projektu na środowisko oraz komplementarność względem działań prowadzonych przez inne podmioty w kraju</w:t>
            </w:r>
            <w:r w:rsidRPr="00C457AD">
              <w:rPr>
                <w:rFonts w:ascii="Calibri" w:hAnsi="Calibri"/>
                <w:sz w:val="22"/>
                <w:szCs w:val="22"/>
              </w:rPr>
              <w:t>/regionie</w:t>
            </w:r>
          </w:p>
        </w:tc>
        <w:tc>
          <w:tcPr>
            <w:tcW w:w="751" w:type="dxa"/>
            <w:vMerge w:val="restart"/>
            <w:noWrap/>
            <w:vAlign w:val="center"/>
          </w:tcPr>
          <w:p w14:paraId="1E3A4896" w14:textId="7DA316DA" w:rsidR="00087D5A" w:rsidRPr="00086CD3" w:rsidRDefault="00087D5A" w:rsidP="00CF799C">
            <w:pPr>
              <w:spacing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średnia ocen</w:t>
            </w:r>
            <w:r w:rsidRPr="00086CD3">
              <w:rPr>
                <w:rFonts w:ascii="Calibri" w:hAnsi="Calibri"/>
                <w:sz w:val="16"/>
                <w:szCs w:val="16"/>
              </w:rPr>
              <w:t xml:space="preserve"> dwóch członków Komisji</w:t>
            </w:r>
            <w:r>
              <w:rPr>
                <w:rFonts w:ascii="Calibri" w:hAnsi="Calibri"/>
                <w:sz w:val="16"/>
                <w:szCs w:val="16"/>
              </w:rPr>
              <w:t>: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070F8">
              <w:rPr>
                <w:rFonts w:ascii="Calibri" w:hAnsi="Calibri"/>
                <w:sz w:val="16"/>
                <w:szCs w:val="16"/>
              </w:rPr>
              <w:t xml:space="preserve">max. </w:t>
            </w:r>
            <w:r w:rsidR="006070F8">
              <w:rPr>
                <w:rFonts w:ascii="Calibri" w:hAnsi="Calibri"/>
                <w:sz w:val="16"/>
                <w:szCs w:val="16"/>
              </w:rPr>
              <w:t>15</w:t>
            </w:r>
            <w:r w:rsidR="006070F8" w:rsidRPr="006070F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6070F8">
              <w:rPr>
                <w:rFonts w:ascii="Calibri" w:hAnsi="Calibri"/>
                <w:sz w:val="16"/>
                <w:szCs w:val="16"/>
              </w:rPr>
              <w:t>pkt</w:t>
            </w:r>
          </w:p>
          <w:p w14:paraId="3CFF5E36" w14:textId="77777777" w:rsidR="00087D5A" w:rsidRPr="00FD4167" w:rsidRDefault="00087D5A" w:rsidP="00CF799C">
            <w:pPr>
              <w:spacing w:before="0" w:after="0"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653" w:type="dxa"/>
            <w:vMerge w:val="restart"/>
            <w:vAlign w:val="center"/>
          </w:tcPr>
          <w:p w14:paraId="2BCE0E8B" w14:textId="77777777" w:rsidR="00087D5A" w:rsidRPr="000A2458" w:rsidRDefault="00087D5A" w:rsidP="00CF799C">
            <w:pPr>
              <w:spacing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o</w:t>
            </w:r>
            <w:r w:rsidRPr="000A2458">
              <w:rPr>
                <w:rFonts w:ascii="Calibri" w:hAnsi="Calibri"/>
                <w:sz w:val="16"/>
                <w:szCs w:val="16"/>
              </w:rPr>
              <w:t>pinia Komisji</w:t>
            </w:r>
            <w:r>
              <w:rPr>
                <w:rFonts w:ascii="Calibri" w:hAnsi="Calibri"/>
                <w:sz w:val="16"/>
                <w:szCs w:val="16"/>
              </w:rPr>
              <w:t>:</w:t>
            </w:r>
          </w:p>
          <w:p w14:paraId="1B10A491" w14:textId="74B0A9C5" w:rsidR="00087D5A" w:rsidRPr="000A2458" w:rsidRDefault="00087D5A" w:rsidP="006070F8">
            <w:pPr>
              <w:spacing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6070F8">
              <w:rPr>
                <w:rFonts w:ascii="Calibri" w:hAnsi="Calibri"/>
                <w:sz w:val="16"/>
                <w:szCs w:val="16"/>
              </w:rPr>
              <w:t xml:space="preserve">max. </w:t>
            </w:r>
            <w:r w:rsidR="006070F8">
              <w:rPr>
                <w:rFonts w:ascii="Calibri" w:hAnsi="Calibri"/>
                <w:sz w:val="16"/>
                <w:szCs w:val="16"/>
              </w:rPr>
              <w:t>30</w:t>
            </w:r>
            <w:r w:rsidR="006070F8" w:rsidRPr="006070F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6070F8">
              <w:rPr>
                <w:rFonts w:ascii="Calibri" w:hAnsi="Calibri"/>
                <w:sz w:val="16"/>
                <w:szCs w:val="16"/>
              </w:rPr>
              <w:t>pkt</w:t>
            </w:r>
          </w:p>
        </w:tc>
      </w:tr>
      <w:tr w:rsidR="00087D5A" w:rsidRPr="00FD4167" w14:paraId="1E4BD328" w14:textId="77777777" w:rsidTr="00CF799C">
        <w:trPr>
          <w:trHeight w:val="869"/>
        </w:trPr>
        <w:tc>
          <w:tcPr>
            <w:tcW w:w="1349" w:type="dxa"/>
            <w:vMerge/>
            <w:vAlign w:val="center"/>
          </w:tcPr>
          <w:p w14:paraId="7C7CD0C1" w14:textId="77777777" w:rsidR="00087D5A" w:rsidRPr="00FD4167" w:rsidRDefault="00087D5A" w:rsidP="00CF799C">
            <w:pPr>
              <w:spacing w:before="0" w:after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6981" w:type="dxa"/>
            <w:vAlign w:val="center"/>
          </w:tcPr>
          <w:p w14:paraId="5B616B4E" w14:textId="050C5A00" w:rsidR="00087D5A" w:rsidRPr="00FD4167" w:rsidRDefault="00087D5A" w:rsidP="00CF799C">
            <w:pPr>
              <w:spacing w:before="0" w:after="0"/>
              <w:jc w:val="left"/>
              <w:rPr>
                <w:rFonts w:ascii="Calibri" w:hAnsi="Calibri"/>
                <w:sz w:val="22"/>
              </w:rPr>
            </w:pPr>
            <w:r w:rsidRPr="00FD4167">
              <w:rPr>
                <w:rFonts w:ascii="Calibri" w:hAnsi="Calibri"/>
                <w:sz w:val="22"/>
                <w:szCs w:val="22"/>
              </w:rPr>
              <w:t>Dobór konkretnych i możliwych do osiągnięcia celów, efektów i rezultatów projektu, a także odpowiedni dobór wskaźników jakościowych i ilościowych</w:t>
            </w:r>
          </w:p>
        </w:tc>
        <w:tc>
          <w:tcPr>
            <w:tcW w:w="751" w:type="dxa"/>
            <w:vMerge/>
            <w:vAlign w:val="center"/>
          </w:tcPr>
          <w:p w14:paraId="435E7E74" w14:textId="77777777" w:rsidR="00087D5A" w:rsidRPr="00FD4167" w:rsidRDefault="00087D5A" w:rsidP="00CF799C">
            <w:pPr>
              <w:spacing w:before="0" w:after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653" w:type="dxa"/>
            <w:vMerge/>
            <w:vAlign w:val="center"/>
          </w:tcPr>
          <w:p w14:paraId="1B26104B" w14:textId="77777777" w:rsidR="00087D5A" w:rsidRPr="00FD4167" w:rsidRDefault="00087D5A" w:rsidP="00CF799C">
            <w:pPr>
              <w:spacing w:before="0" w:after="0"/>
              <w:jc w:val="left"/>
              <w:rPr>
                <w:rFonts w:ascii="Calibri" w:hAnsi="Calibri"/>
                <w:sz w:val="22"/>
              </w:rPr>
            </w:pPr>
          </w:p>
        </w:tc>
      </w:tr>
      <w:tr w:rsidR="00087D5A" w:rsidRPr="00FD4167" w14:paraId="140D4701" w14:textId="77777777" w:rsidTr="00CF799C">
        <w:trPr>
          <w:trHeight w:val="869"/>
        </w:trPr>
        <w:tc>
          <w:tcPr>
            <w:tcW w:w="1349" w:type="dxa"/>
            <w:vMerge/>
            <w:vAlign w:val="center"/>
          </w:tcPr>
          <w:p w14:paraId="5DF06B10" w14:textId="77777777" w:rsidR="00087D5A" w:rsidRPr="00FD4167" w:rsidRDefault="00087D5A" w:rsidP="00CF799C">
            <w:pPr>
              <w:spacing w:before="0" w:after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6981" w:type="dxa"/>
            <w:vAlign w:val="center"/>
          </w:tcPr>
          <w:p w14:paraId="6B48343B" w14:textId="03FD952B" w:rsidR="00087D5A" w:rsidRPr="00FD4167" w:rsidRDefault="00087D5A" w:rsidP="00CF799C">
            <w:pPr>
              <w:spacing w:before="0" w:after="0"/>
              <w:jc w:val="left"/>
              <w:rPr>
                <w:rFonts w:ascii="Calibri" w:hAnsi="Calibri"/>
                <w:sz w:val="22"/>
              </w:rPr>
            </w:pPr>
            <w:r w:rsidRPr="00FD4167">
              <w:rPr>
                <w:rFonts w:ascii="Calibri" w:hAnsi="Calibri"/>
                <w:sz w:val="22"/>
                <w:szCs w:val="22"/>
              </w:rPr>
              <w:t>Wpływ efektów uzyskanych w wyniku realizacji projektu na osiągnięcie trwałej zmiany, a także utrzymanie efektów po zakończeniu działań oraz potencjał do genero</w:t>
            </w:r>
            <w:r w:rsidR="00AE3C06">
              <w:rPr>
                <w:rFonts w:ascii="Calibri" w:hAnsi="Calibri"/>
                <w:sz w:val="22"/>
                <w:szCs w:val="22"/>
              </w:rPr>
              <w:t>wania tzw. efektu multiplikacji</w:t>
            </w:r>
            <w:r w:rsidRPr="00FD4167">
              <w:rPr>
                <w:rFonts w:ascii="Calibri" w:hAnsi="Calibri"/>
                <w:sz w:val="22"/>
                <w:szCs w:val="22"/>
              </w:rPr>
              <w:t xml:space="preserve">  </w:t>
            </w:r>
          </w:p>
        </w:tc>
        <w:tc>
          <w:tcPr>
            <w:tcW w:w="751" w:type="dxa"/>
            <w:vMerge/>
            <w:vAlign w:val="center"/>
          </w:tcPr>
          <w:p w14:paraId="4C089918" w14:textId="77777777" w:rsidR="00087D5A" w:rsidRPr="00FD4167" w:rsidRDefault="00087D5A" w:rsidP="00CF799C">
            <w:pPr>
              <w:spacing w:before="0" w:after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653" w:type="dxa"/>
            <w:vMerge/>
            <w:vAlign w:val="center"/>
          </w:tcPr>
          <w:p w14:paraId="00E609A9" w14:textId="77777777" w:rsidR="00087D5A" w:rsidRPr="00FD4167" w:rsidRDefault="00087D5A" w:rsidP="00CF799C">
            <w:pPr>
              <w:spacing w:before="0" w:after="0"/>
              <w:jc w:val="left"/>
              <w:rPr>
                <w:rFonts w:ascii="Calibri" w:hAnsi="Calibri"/>
                <w:sz w:val="22"/>
              </w:rPr>
            </w:pPr>
          </w:p>
        </w:tc>
      </w:tr>
      <w:tr w:rsidR="00087D5A" w:rsidRPr="00FD4167" w14:paraId="031CDBB8" w14:textId="77777777" w:rsidTr="00CF799C">
        <w:trPr>
          <w:trHeight w:val="643"/>
        </w:trPr>
        <w:tc>
          <w:tcPr>
            <w:tcW w:w="1349" w:type="dxa"/>
            <w:vMerge/>
            <w:vAlign w:val="center"/>
          </w:tcPr>
          <w:p w14:paraId="5C69A417" w14:textId="77777777" w:rsidR="00087D5A" w:rsidRPr="00FD4167" w:rsidRDefault="00087D5A" w:rsidP="00CF799C">
            <w:pPr>
              <w:spacing w:before="0" w:after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6981" w:type="dxa"/>
            <w:vAlign w:val="center"/>
          </w:tcPr>
          <w:p w14:paraId="5BC8EA92" w14:textId="2A6499DF" w:rsidR="00087D5A" w:rsidRPr="00FD4167" w:rsidRDefault="00087D5A" w:rsidP="006605DC">
            <w:pPr>
              <w:spacing w:before="0" w:after="0"/>
              <w:jc w:val="left"/>
              <w:rPr>
                <w:rFonts w:ascii="Calibri" w:hAnsi="Calibri"/>
                <w:sz w:val="22"/>
              </w:rPr>
            </w:pPr>
            <w:r w:rsidRPr="00FD4167">
              <w:rPr>
                <w:rFonts w:ascii="Calibri" w:hAnsi="Calibri"/>
                <w:sz w:val="22"/>
                <w:szCs w:val="22"/>
              </w:rPr>
              <w:t xml:space="preserve">Prawidłowość </w:t>
            </w:r>
            <w:r w:rsidR="006605DC">
              <w:rPr>
                <w:rFonts w:ascii="Calibri" w:hAnsi="Calibri"/>
                <w:sz w:val="22"/>
                <w:szCs w:val="22"/>
              </w:rPr>
              <w:t xml:space="preserve">i sposób </w:t>
            </w:r>
            <w:r w:rsidRPr="00FD4167">
              <w:rPr>
                <w:rFonts w:ascii="Calibri" w:hAnsi="Calibri"/>
                <w:sz w:val="22"/>
                <w:szCs w:val="22"/>
              </w:rPr>
              <w:t xml:space="preserve">doboru beneficjentów </w:t>
            </w:r>
            <w:r>
              <w:rPr>
                <w:rFonts w:ascii="Calibri" w:hAnsi="Calibri"/>
                <w:sz w:val="22"/>
                <w:szCs w:val="22"/>
              </w:rPr>
              <w:t xml:space="preserve">z </w:t>
            </w:r>
            <w:r w:rsidRPr="00FD4167">
              <w:rPr>
                <w:rFonts w:ascii="Calibri" w:hAnsi="Calibri"/>
                <w:sz w:val="22"/>
                <w:szCs w:val="22"/>
              </w:rPr>
              <w:t>uwzględnienie</w:t>
            </w:r>
            <w:r>
              <w:rPr>
                <w:rFonts w:ascii="Calibri" w:hAnsi="Calibri"/>
                <w:sz w:val="22"/>
                <w:szCs w:val="22"/>
              </w:rPr>
              <w:t>m</w:t>
            </w:r>
            <w:r w:rsidR="00AE3C06">
              <w:rPr>
                <w:rFonts w:ascii="Calibri" w:hAnsi="Calibri"/>
                <w:sz w:val="22"/>
                <w:szCs w:val="22"/>
              </w:rPr>
              <w:t xml:space="preserve"> równości szans</w:t>
            </w:r>
            <w:r w:rsidRPr="00FD4167">
              <w:rPr>
                <w:rFonts w:ascii="Calibri" w:hAnsi="Calibri"/>
                <w:sz w:val="22"/>
                <w:szCs w:val="22"/>
              </w:rPr>
              <w:t xml:space="preserve">    </w:t>
            </w:r>
          </w:p>
        </w:tc>
        <w:tc>
          <w:tcPr>
            <w:tcW w:w="751" w:type="dxa"/>
            <w:vMerge/>
            <w:vAlign w:val="center"/>
          </w:tcPr>
          <w:p w14:paraId="45DBCDE3" w14:textId="77777777" w:rsidR="00087D5A" w:rsidRPr="00FD4167" w:rsidRDefault="00087D5A" w:rsidP="00CF799C">
            <w:pPr>
              <w:spacing w:before="0" w:after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653" w:type="dxa"/>
            <w:vMerge/>
            <w:vAlign w:val="center"/>
          </w:tcPr>
          <w:p w14:paraId="1C76580E" w14:textId="77777777" w:rsidR="00087D5A" w:rsidRPr="00FD4167" w:rsidRDefault="00087D5A" w:rsidP="00CF799C">
            <w:pPr>
              <w:spacing w:before="0" w:after="0"/>
              <w:jc w:val="left"/>
              <w:rPr>
                <w:rFonts w:ascii="Calibri" w:hAnsi="Calibri"/>
                <w:sz w:val="22"/>
              </w:rPr>
            </w:pPr>
          </w:p>
        </w:tc>
      </w:tr>
      <w:tr w:rsidR="004A72D1" w:rsidRPr="00FD4167" w14:paraId="50582BD8" w14:textId="77777777" w:rsidTr="00CF799C">
        <w:trPr>
          <w:trHeight w:val="953"/>
        </w:trPr>
        <w:tc>
          <w:tcPr>
            <w:tcW w:w="1349" w:type="dxa"/>
            <w:vMerge w:val="restart"/>
            <w:textDirection w:val="btLr"/>
            <w:vAlign w:val="center"/>
          </w:tcPr>
          <w:p w14:paraId="0525D207" w14:textId="77777777" w:rsidR="004A72D1" w:rsidRPr="00FD4167" w:rsidRDefault="004A72D1" w:rsidP="00CF799C">
            <w:pPr>
              <w:spacing w:before="0" w:after="0"/>
              <w:ind w:left="113" w:right="113"/>
              <w:jc w:val="center"/>
              <w:rPr>
                <w:rFonts w:ascii="Calibri" w:hAnsi="Calibri"/>
                <w:sz w:val="22"/>
              </w:rPr>
            </w:pPr>
            <w:r w:rsidRPr="00FD4167">
              <w:rPr>
                <w:rFonts w:ascii="Calibri" w:hAnsi="Calibri"/>
                <w:sz w:val="22"/>
                <w:szCs w:val="22"/>
              </w:rPr>
              <w:t>EFEKTYWNOŚĆ I SKUTECZNOŚĆ</w:t>
            </w:r>
          </w:p>
        </w:tc>
        <w:tc>
          <w:tcPr>
            <w:tcW w:w="6981" w:type="dxa"/>
          </w:tcPr>
          <w:p w14:paraId="16F70228" w14:textId="2A059FD5" w:rsidR="004A72D1" w:rsidRPr="00FD4167" w:rsidRDefault="004A72D1" w:rsidP="00CF799C">
            <w:pPr>
              <w:rPr>
                <w:rFonts w:ascii="Calibri" w:hAnsi="Calibri"/>
                <w:sz w:val="22"/>
              </w:rPr>
            </w:pPr>
            <w:r w:rsidRPr="00FD4167">
              <w:rPr>
                <w:rFonts w:ascii="Calibri" w:hAnsi="Calibri"/>
                <w:sz w:val="22"/>
                <w:szCs w:val="22"/>
              </w:rPr>
              <w:t>Możliwość osiągnięcia  założonych celów, efektów i rezultatów poprzez realizację proponowanych działań i metod projektowych, a także efektywne zaplanowanie działań w harmonogramie oraz uwzględnienie czynników zewnętrznych</w:t>
            </w:r>
            <w:r>
              <w:rPr>
                <w:rFonts w:ascii="Calibri" w:hAnsi="Calibri"/>
                <w:sz w:val="22"/>
                <w:szCs w:val="22"/>
              </w:rPr>
              <w:t>,</w:t>
            </w:r>
            <w:r w:rsidRPr="006605DC">
              <w:rPr>
                <w:rFonts w:ascii="Calibri" w:hAnsi="Calibri"/>
                <w:sz w:val="22"/>
                <w:szCs w:val="22"/>
              </w:rPr>
              <w:t xml:space="preserve"> w tym szczególnie dotyczących sytuacji związanej z pandemią COVID-19</w:t>
            </w:r>
          </w:p>
        </w:tc>
        <w:tc>
          <w:tcPr>
            <w:tcW w:w="751" w:type="dxa"/>
            <w:vMerge w:val="restart"/>
            <w:noWrap/>
            <w:vAlign w:val="center"/>
          </w:tcPr>
          <w:p w14:paraId="1D1A7810" w14:textId="386DDF15" w:rsidR="004A72D1" w:rsidRPr="00086CD3" w:rsidRDefault="004A72D1" w:rsidP="00CF799C">
            <w:pPr>
              <w:spacing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średnia ocen</w:t>
            </w:r>
            <w:r w:rsidRPr="00086CD3">
              <w:rPr>
                <w:rFonts w:ascii="Calibri" w:hAnsi="Calibri"/>
                <w:sz w:val="16"/>
                <w:szCs w:val="16"/>
              </w:rPr>
              <w:t xml:space="preserve"> dwóch członków Komisji</w:t>
            </w:r>
            <w:r>
              <w:rPr>
                <w:rFonts w:ascii="Calibri" w:hAnsi="Calibri"/>
                <w:sz w:val="16"/>
                <w:szCs w:val="16"/>
              </w:rPr>
              <w:t>: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86CD3">
              <w:rPr>
                <w:rFonts w:ascii="Calibri" w:hAnsi="Calibri"/>
                <w:sz w:val="16"/>
                <w:szCs w:val="16"/>
              </w:rPr>
              <w:t xml:space="preserve">max. </w:t>
            </w:r>
            <w:r>
              <w:rPr>
                <w:rFonts w:ascii="Calibri" w:hAnsi="Calibri"/>
                <w:sz w:val="16"/>
                <w:szCs w:val="16"/>
              </w:rPr>
              <w:t>15</w:t>
            </w:r>
            <w:r w:rsidRPr="00086CD3">
              <w:rPr>
                <w:rFonts w:ascii="Calibri" w:hAnsi="Calibri"/>
                <w:sz w:val="16"/>
                <w:szCs w:val="16"/>
              </w:rPr>
              <w:t xml:space="preserve"> pkt</w:t>
            </w:r>
          </w:p>
          <w:p w14:paraId="1B7CC99B" w14:textId="77777777" w:rsidR="004A72D1" w:rsidRPr="00FD4167" w:rsidRDefault="004A72D1" w:rsidP="00CF799C">
            <w:pPr>
              <w:spacing w:before="0" w:after="0"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653" w:type="dxa"/>
            <w:vMerge w:val="restart"/>
            <w:vAlign w:val="center"/>
          </w:tcPr>
          <w:p w14:paraId="1D4EFB97" w14:textId="77777777" w:rsidR="004A72D1" w:rsidRPr="000A2458" w:rsidRDefault="004A72D1" w:rsidP="00CF799C">
            <w:pPr>
              <w:spacing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o</w:t>
            </w:r>
            <w:r w:rsidRPr="000A2458">
              <w:rPr>
                <w:rFonts w:ascii="Calibri" w:hAnsi="Calibri"/>
                <w:sz w:val="16"/>
                <w:szCs w:val="16"/>
              </w:rPr>
              <w:t>pinia Komisji</w:t>
            </w:r>
            <w:r>
              <w:rPr>
                <w:rFonts w:ascii="Calibri" w:hAnsi="Calibri"/>
                <w:sz w:val="16"/>
                <w:szCs w:val="16"/>
              </w:rPr>
              <w:t>:</w:t>
            </w:r>
          </w:p>
          <w:p w14:paraId="7A169B7E" w14:textId="6A13ED7C" w:rsidR="004A72D1" w:rsidRPr="00FD4167" w:rsidRDefault="004A72D1" w:rsidP="006070F8">
            <w:pPr>
              <w:spacing w:before="0" w:after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16"/>
                <w:szCs w:val="16"/>
              </w:rPr>
              <w:t>m</w:t>
            </w:r>
            <w:r w:rsidRPr="000A2458">
              <w:rPr>
                <w:rFonts w:ascii="Calibri" w:hAnsi="Calibri"/>
                <w:sz w:val="16"/>
                <w:szCs w:val="16"/>
              </w:rPr>
              <w:t xml:space="preserve">ax. </w:t>
            </w:r>
            <w:r>
              <w:rPr>
                <w:rFonts w:ascii="Calibri" w:hAnsi="Calibri"/>
                <w:sz w:val="16"/>
                <w:szCs w:val="16"/>
              </w:rPr>
              <w:t>30</w:t>
            </w:r>
            <w:r w:rsidRPr="000A2458">
              <w:rPr>
                <w:rFonts w:ascii="Calibri" w:hAnsi="Calibri"/>
                <w:sz w:val="16"/>
                <w:szCs w:val="16"/>
              </w:rPr>
              <w:t xml:space="preserve"> pkt</w:t>
            </w:r>
          </w:p>
        </w:tc>
      </w:tr>
      <w:tr w:rsidR="004A72D1" w:rsidRPr="00FD4167" w14:paraId="717C2048" w14:textId="77777777" w:rsidTr="00CF799C">
        <w:trPr>
          <w:trHeight w:val="269"/>
        </w:trPr>
        <w:tc>
          <w:tcPr>
            <w:tcW w:w="1349" w:type="dxa"/>
            <w:vMerge/>
            <w:vAlign w:val="center"/>
          </w:tcPr>
          <w:p w14:paraId="6196D176" w14:textId="77777777" w:rsidR="004A72D1" w:rsidRPr="00FD4167" w:rsidRDefault="004A72D1" w:rsidP="00CF799C">
            <w:pPr>
              <w:spacing w:before="0" w:after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6981" w:type="dxa"/>
          </w:tcPr>
          <w:p w14:paraId="71EE8D75" w14:textId="77777777" w:rsidR="004A72D1" w:rsidRPr="00FD4167" w:rsidRDefault="004A72D1" w:rsidP="00CF799C">
            <w:pPr>
              <w:rPr>
                <w:rFonts w:ascii="Calibri" w:hAnsi="Calibri"/>
                <w:sz w:val="22"/>
              </w:rPr>
            </w:pPr>
            <w:r w:rsidRPr="00FD4167">
              <w:rPr>
                <w:rFonts w:ascii="Calibri" w:hAnsi="Calibri"/>
                <w:sz w:val="22"/>
                <w:szCs w:val="22"/>
              </w:rPr>
              <w:t xml:space="preserve">Stosunek kosztów do planowanych celów, uzasadnienie poszczególnych pozycji kosztowych i ich wysokości, </w:t>
            </w:r>
            <w:r>
              <w:rPr>
                <w:rFonts w:ascii="Calibri" w:hAnsi="Calibri"/>
                <w:sz w:val="22"/>
                <w:szCs w:val="22"/>
              </w:rPr>
              <w:t xml:space="preserve">w tym poziom kosztów administracyjnych; zaangażowanie zasobów (rzeczowych i osobowych) na rzecz projektu po stronie oferenta i/lub partnera/ów niefinansowanych z dotacji </w:t>
            </w:r>
          </w:p>
        </w:tc>
        <w:tc>
          <w:tcPr>
            <w:tcW w:w="751" w:type="dxa"/>
            <w:vMerge/>
            <w:vAlign w:val="center"/>
          </w:tcPr>
          <w:p w14:paraId="67B5A96D" w14:textId="77777777" w:rsidR="004A72D1" w:rsidRPr="00FD4167" w:rsidRDefault="004A72D1" w:rsidP="00CF799C">
            <w:pPr>
              <w:spacing w:before="0" w:after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653" w:type="dxa"/>
            <w:vMerge/>
            <w:vAlign w:val="center"/>
          </w:tcPr>
          <w:p w14:paraId="3F31B867" w14:textId="77777777" w:rsidR="004A72D1" w:rsidRPr="00FD4167" w:rsidRDefault="004A72D1" w:rsidP="00CF799C">
            <w:pPr>
              <w:spacing w:before="0" w:after="0"/>
              <w:jc w:val="left"/>
              <w:rPr>
                <w:rFonts w:ascii="Calibri" w:hAnsi="Calibri"/>
                <w:sz w:val="22"/>
              </w:rPr>
            </w:pPr>
          </w:p>
        </w:tc>
      </w:tr>
      <w:tr w:rsidR="004A72D1" w:rsidRPr="00FD4167" w14:paraId="48AA2186" w14:textId="77777777" w:rsidTr="00CF799C">
        <w:trPr>
          <w:trHeight w:val="255"/>
        </w:trPr>
        <w:tc>
          <w:tcPr>
            <w:tcW w:w="1349" w:type="dxa"/>
            <w:vMerge/>
            <w:vAlign w:val="center"/>
          </w:tcPr>
          <w:p w14:paraId="41EF5454" w14:textId="77777777" w:rsidR="004A72D1" w:rsidRPr="00FD4167" w:rsidRDefault="004A72D1" w:rsidP="00CF799C">
            <w:pPr>
              <w:spacing w:before="0" w:after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6981" w:type="dxa"/>
            <w:vAlign w:val="center"/>
          </w:tcPr>
          <w:p w14:paraId="15830332" w14:textId="596FB3D8" w:rsidR="004A72D1" w:rsidRPr="00FD4167" w:rsidRDefault="004A72D1" w:rsidP="00CF799C">
            <w:pPr>
              <w:spacing w:before="0" w:after="0"/>
              <w:jc w:val="left"/>
              <w:rPr>
                <w:rFonts w:ascii="Calibri" w:hAnsi="Calibri"/>
                <w:sz w:val="22"/>
              </w:rPr>
            </w:pPr>
            <w:r w:rsidRPr="00FD4167">
              <w:rPr>
                <w:rFonts w:ascii="Calibri" w:hAnsi="Calibri"/>
                <w:sz w:val="22"/>
                <w:szCs w:val="22"/>
              </w:rPr>
              <w:t xml:space="preserve">Kwalifikacje osób zaangażowanych w projekt  (po stronie </w:t>
            </w:r>
            <w:r>
              <w:rPr>
                <w:rFonts w:ascii="Calibri" w:hAnsi="Calibri"/>
                <w:sz w:val="22"/>
                <w:szCs w:val="22"/>
              </w:rPr>
              <w:t>oferenta</w:t>
            </w:r>
            <w:r w:rsidRPr="00FD4167">
              <w:rPr>
                <w:rFonts w:ascii="Calibri" w:hAnsi="Calibri"/>
                <w:sz w:val="22"/>
                <w:szCs w:val="22"/>
              </w:rPr>
              <w:t xml:space="preserve"> i partnera/ów) oraz adekwatność zaproponowanej struktury zarządzania projektem do zakładanych celów, efektów i rezultatów projektu</w:t>
            </w:r>
          </w:p>
        </w:tc>
        <w:tc>
          <w:tcPr>
            <w:tcW w:w="751" w:type="dxa"/>
            <w:vMerge/>
            <w:vAlign w:val="center"/>
          </w:tcPr>
          <w:p w14:paraId="5E1E3F1F" w14:textId="77777777" w:rsidR="004A72D1" w:rsidRPr="00FD4167" w:rsidRDefault="004A72D1" w:rsidP="00CF799C">
            <w:pPr>
              <w:spacing w:before="0" w:after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653" w:type="dxa"/>
            <w:vMerge/>
            <w:vAlign w:val="center"/>
          </w:tcPr>
          <w:p w14:paraId="49687DAD" w14:textId="77777777" w:rsidR="004A72D1" w:rsidRPr="00FD4167" w:rsidRDefault="004A72D1" w:rsidP="00CF799C">
            <w:pPr>
              <w:spacing w:before="0" w:after="0"/>
              <w:jc w:val="left"/>
              <w:rPr>
                <w:rFonts w:ascii="Calibri" w:hAnsi="Calibri"/>
                <w:sz w:val="22"/>
              </w:rPr>
            </w:pPr>
          </w:p>
        </w:tc>
      </w:tr>
      <w:tr w:rsidR="004A72D1" w:rsidRPr="00FD4167" w14:paraId="440FF5A0" w14:textId="77777777" w:rsidTr="00CF799C">
        <w:trPr>
          <w:trHeight w:val="465"/>
        </w:trPr>
        <w:tc>
          <w:tcPr>
            <w:tcW w:w="1349" w:type="dxa"/>
            <w:vMerge/>
            <w:vAlign w:val="center"/>
          </w:tcPr>
          <w:p w14:paraId="41D4FD0D" w14:textId="77777777" w:rsidR="004A72D1" w:rsidRPr="00FD4167" w:rsidRDefault="004A72D1" w:rsidP="00CF799C">
            <w:pPr>
              <w:spacing w:before="0" w:after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6981" w:type="dxa"/>
            <w:vAlign w:val="center"/>
          </w:tcPr>
          <w:p w14:paraId="22FCC0BA" w14:textId="159ABDE2" w:rsidR="004A72D1" w:rsidRPr="00FD4167" w:rsidRDefault="004A72D1" w:rsidP="00CF799C">
            <w:pPr>
              <w:spacing w:before="0" w:after="0"/>
              <w:jc w:val="left"/>
              <w:rPr>
                <w:rFonts w:ascii="Calibri" w:hAnsi="Calibri"/>
                <w:sz w:val="22"/>
              </w:rPr>
            </w:pPr>
            <w:r w:rsidRPr="00C31AD9">
              <w:rPr>
                <w:rFonts w:ascii="Calibri" w:hAnsi="Calibri"/>
                <w:sz w:val="22"/>
                <w:szCs w:val="22"/>
              </w:rPr>
              <w:t>Doświadczenie oferenta  w kraju/regionie</w:t>
            </w:r>
            <w:r>
              <w:rPr>
                <w:rFonts w:ascii="Calibri" w:hAnsi="Calibri"/>
                <w:sz w:val="22"/>
                <w:szCs w:val="22"/>
              </w:rPr>
              <w:t xml:space="preserve">, </w:t>
            </w:r>
            <w:r w:rsidRPr="00C31AD9">
              <w:rPr>
                <w:rFonts w:ascii="Calibri" w:hAnsi="Calibri"/>
                <w:sz w:val="22"/>
                <w:szCs w:val="22"/>
              </w:rPr>
              <w:t>w dziedzinie/tematyce projektu</w:t>
            </w:r>
            <w:r>
              <w:rPr>
                <w:rFonts w:ascii="Calibri" w:hAnsi="Calibri"/>
                <w:sz w:val="22"/>
                <w:szCs w:val="22"/>
              </w:rPr>
              <w:t xml:space="preserve"> i w </w:t>
            </w:r>
            <w:r w:rsidRPr="00C31AD9">
              <w:rPr>
                <w:rFonts w:ascii="Calibri" w:hAnsi="Calibri"/>
                <w:sz w:val="22"/>
                <w:szCs w:val="22"/>
              </w:rPr>
              <w:t>realizacji projektów rozwojowych oraz</w:t>
            </w:r>
            <w:r>
              <w:rPr>
                <w:rFonts w:ascii="Calibri" w:hAnsi="Calibri"/>
                <w:sz w:val="22"/>
                <w:szCs w:val="22"/>
              </w:rPr>
              <w:t xml:space="preserve"> doświadczenie partnera w </w:t>
            </w:r>
            <w:r w:rsidRPr="00C31AD9">
              <w:rPr>
                <w:rFonts w:ascii="Calibri" w:hAnsi="Calibri"/>
                <w:sz w:val="22"/>
                <w:szCs w:val="22"/>
              </w:rPr>
              <w:t>dziedzinie/tematyce projektu</w:t>
            </w:r>
          </w:p>
        </w:tc>
        <w:tc>
          <w:tcPr>
            <w:tcW w:w="751" w:type="dxa"/>
            <w:vMerge/>
            <w:vAlign w:val="center"/>
          </w:tcPr>
          <w:p w14:paraId="557A73B7" w14:textId="77777777" w:rsidR="004A72D1" w:rsidRPr="00FD4167" w:rsidRDefault="004A72D1" w:rsidP="00CF799C">
            <w:pPr>
              <w:spacing w:before="0" w:after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653" w:type="dxa"/>
            <w:vMerge/>
            <w:vAlign w:val="center"/>
          </w:tcPr>
          <w:p w14:paraId="55B60CA5" w14:textId="77777777" w:rsidR="004A72D1" w:rsidRPr="00FD4167" w:rsidRDefault="004A72D1" w:rsidP="00CF799C">
            <w:pPr>
              <w:spacing w:before="0" w:after="0"/>
              <w:jc w:val="left"/>
              <w:rPr>
                <w:rFonts w:ascii="Calibri" w:hAnsi="Calibri"/>
                <w:sz w:val="22"/>
              </w:rPr>
            </w:pPr>
          </w:p>
        </w:tc>
      </w:tr>
      <w:tr w:rsidR="004A72D1" w:rsidRPr="00FD4167" w14:paraId="6B647EDF" w14:textId="77777777" w:rsidTr="00CF799C">
        <w:trPr>
          <w:trHeight w:val="465"/>
        </w:trPr>
        <w:tc>
          <w:tcPr>
            <w:tcW w:w="1349" w:type="dxa"/>
            <w:vMerge/>
            <w:vAlign w:val="center"/>
          </w:tcPr>
          <w:p w14:paraId="50B103F6" w14:textId="77777777" w:rsidR="004A72D1" w:rsidRPr="00FD4167" w:rsidRDefault="004A72D1" w:rsidP="00CF799C">
            <w:pPr>
              <w:spacing w:before="0" w:after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6981" w:type="dxa"/>
            <w:vAlign w:val="center"/>
          </w:tcPr>
          <w:p w14:paraId="31F1C9DD" w14:textId="55679BA3" w:rsidR="004A72D1" w:rsidRPr="00C31AD9" w:rsidRDefault="004A72D1" w:rsidP="00CF799C">
            <w:pPr>
              <w:spacing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 w:rsidRPr="004A72D1">
              <w:rPr>
                <w:rFonts w:ascii="Calibri" w:hAnsi="Calibri"/>
                <w:sz w:val="22"/>
                <w:szCs w:val="22"/>
              </w:rPr>
              <w:t>Analiza ryzyka i zagrożeń dla realizacji projektu (z uwzględnieniem bezpieczeństwa personelu oferenta i partnera), w tym zaplanowanie rozwiązań lub wariantów działania na wypadek pogorszenia sytuacji</w:t>
            </w:r>
          </w:p>
        </w:tc>
        <w:tc>
          <w:tcPr>
            <w:tcW w:w="751" w:type="dxa"/>
            <w:vAlign w:val="center"/>
          </w:tcPr>
          <w:p w14:paraId="23D9E06E" w14:textId="77777777" w:rsidR="004A72D1" w:rsidRPr="00FD4167" w:rsidRDefault="004A72D1" w:rsidP="00CF799C">
            <w:pPr>
              <w:spacing w:before="0" w:after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653" w:type="dxa"/>
            <w:vAlign w:val="center"/>
          </w:tcPr>
          <w:p w14:paraId="788397D3" w14:textId="77777777" w:rsidR="004A72D1" w:rsidRPr="00FD4167" w:rsidRDefault="004A72D1" w:rsidP="00CF799C">
            <w:pPr>
              <w:spacing w:before="0" w:after="0"/>
              <w:jc w:val="left"/>
              <w:rPr>
                <w:rFonts w:ascii="Calibri" w:hAnsi="Calibri"/>
                <w:sz w:val="22"/>
              </w:rPr>
            </w:pPr>
          </w:p>
        </w:tc>
      </w:tr>
      <w:tr w:rsidR="00087D5A" w:rsidRPr="00FD4167" w14:paraId="26561AA8" w14:textId="77777777" w:rsidTr="00CF799C">
        <w:trPr>
          <w:cantSplit/>
          <w:trHeight w:val="1510"/>
        </w:trPr>
        <w:tc>
          <w:tcPr>
            <w:tcW w:w="1349" w:type="dxa"/>
            <w:textDirection w:val="btLr"/>
            <w:vAlign w:val="center"/>
          </w:tcPr>
          <w:p w14:paraId="334ED33E" w14:textId="77777777" w:rsidR="00087D5A" w:rsidRPr="00FD4167" w:rsidRDefault="00087D5A" w:rsidP="00CF799C">
            <w:pPr>
              <w:spacing w:before="0" w:after="0"/>
              <w:ind w:left="113" w:right="113"/>
              <w:jc w:val="center"/>
              <w:rPr>
                <w:rFonts w:ascii="Calibri" w:hAnsi="Calibri"/>
                <w:sz w:val="22"/>
              </w:rPr>
            </w:pPr>
            <w:r w:rsidRPr="00FD4167">
              <w:rPr>
                <w:rFonts w:ascii="Calibri" w:hAnsi="Calibri"/>
                <w:sz w:val="22"/>
                <w:szCs w:val="22"/>
              </w:rPr>
              <w:lastRenderedPageBreak/>
              <w:t>WSPÓŁPRACA Z MSZ</w:t>
            </w:r>
          </w:p>
        </w:tc>
        <w:tc>
          <w:tcPr>
            <w:tcW w:w="6981" w:type="dxa"/>
            <w:vAlign w:val="center"/>
          </w:tcPr>
          <w:p w14:paraId="720ABC60" w14:textId="77777777" w:rsidR="00087D5A" w:rsidRDefault="00087D5A" w:rsidP="00CF799C">
            <w:pPr>
              <w:spacing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 w:rsidRPr="00FD4167">
              <w:rPr>
                <w:rFonts w:ascii="Calibri" w:hAnsi="Calibri"/>
                <w:sz w:val="22"/>
                <w:szCs w:val="22"/>
              </w:rPr>
              <w:t xml:space="preserve">Ocena współpracy </w:t>
            </w:r>
            <w:r>
              <w:rPr>
                <w:rFonts w:ascii="Calibri" w:hAnsi="Calibri"/>
                <w:sz w:val="22"/>
                <w:szCs w:val="22"/>
              </w:rPr>
              <w:t>oferenta/zleceniobiorcy</w:t>
            </w:r>
            <w:r w:rsidRPr="00FD4167">
              <w:rPr>
                <w:rFonts w:ascii="Calibri" w:hAnsi="Calibri"/>
                <w:sz w:val="22"/>
                <w:szCs w:val="22"/>
              </w:rPr>
              <w:t xml:space="preserve"> z Ministerstwem Spraw Zagranicznych w </w:t>
            </w:r>
            <w:r w:rsidRPr="008518C8">
              <w:rPr>
                <w:rFonts w:ascii="Calibri" w:hAnsi="Calibri"/>
                <w:sz w:val="22"/>
                <w:szCs w:val="22"/>
              </w:rPr>
              <w:t>latach 2018-2019</w:t>
            </w:r>
            <w:r>
              <w:rPr>
                <w:rFonts w:ascii="Calibri" w:hAnsi="Calibri"/>
                <w:sz w:val="22"/>
                <w:szCs w:val="22"/>
              </w:rPr>
              <w:t xml:space="preserve"> w oparciu o następujące aspekty:</w:t>
            </w:r>
          </w:p>
          <w:p w14:paraId="20E99A53" w14:textId="77777777" w:rsidR="00087D5A" w:rsidRPr="00E17169" w:rsidRDefault="00087D5A" w:rsidP="00CF799C">
            <w:pPr>
              <w:pStyle w:val="Akapitzlist"/>
              <w:numPr>
                <w:ilvl w:val="0"/>
                <w:numId w:val="20"/>
              </w:numPr>
              <w:rPr>
                <w:sz w:val="22"/>
              </w:rPr>
            </w:pPr>
            <w:r>
              <w:rPr>
                <w:sz w:val="22"/>
              </w:rPr>
              <w:t>c</w:t>
            </w:r>
            <w:r w:rsidRPr="00E17169">
              <w:rPr>
                <w:sz w:val="22"/>
              </w:rPr>
              <w:t>zy realizacja projektu była zgodna z  ofertą  i czy realizowane działania przyczyniły się do osiągnięcia zakładanych celów projektu?</w:t>
            </w:r>
          </w:p>
          <w:p w14:paraId="3CD227E9" w14:textId="77777777" w:rsidR="00087D5A" w:rsidRPr="00E17169" w:rsidRDefault="00087D5A" w:rsidP="00CF799C">
            <w:pPr>
              <w:pStyle w:val="Akapitzlist"/>
              <w:numPr>
                <w:ilvl w:val="0"/>
                <w:numId w:val="20"/>
              </w:numPr>
              <w:rPr>
                <w:sz w:val="22"/>
              </w:rPr>
            </w:pPr>
            <w:r>
              <w:rPr>
                <w:sz w:val="22"/>
              </w:rPr>
              <w:t>czy podczas realizacji projektu z</w:t>
            </w:r>
            <w:r w:rsidRPr="00E17169">
              <w:rPr>
                <w:sz w:val="22"/>
              </w:rPr>
              <w:t xml:space="preserve">leceniobiorca informował MSZ o ważnych wydarzeniach projektowych (jak przebiegała komunikacja z opiekunem projektu)? </w:t>
            </w:r>
          </w:p>
          <w:p w14:paraId="6551F39A" w14:textId="77777777" w:rsidR="00087D5A" w:rsidRPr="00E17169" w:rsidRDefault="00087D5A" w:rsidP="00CF799C">
            <w:pPr>
              <w:pStyle w:val="Akapitzlist"/>
              <w:numPr>
                <w:ilvl w:val="0"/>
                <w:numId w:val="20"/>
              </w:numPr>
              <w:tabs>
                <w:tab w:val="left" w:pos="645"/>
              </w:tabs>
              <w:rPr>
                <w:sz w:val="22"/>
              </w:rPr>
            </w:pPr>
            <w:r w:rsidRPr="00E17169">
              <w:rPr>
                <w:sz w:val="22"/>
              </w:rPr>
              <w:tab/>
            </w:r>
            <w:r>
              <w:rPr>
                <w:sz w:val="22"/>
              </w:rPr>
              <w:t>czy z</w:t>
            </w:r>
            <w:r w:rsidRPr="00E17169">
              <w:rPr>
                <w:sz w:val="22"/>
              </w:rPr>
              <w:t xml:space="preserve">leceniobiorca wywiązał się z obowiązków  informacyjnych  dotyczących realizacji, źródła finansowania i wizualizacji projektu </w:t>
            </w:r>
            <w:r w:rsidRPr="00471F32">
              <w:rPr>
                <w:sz w:val="22"/>
              </w:rPr>
              <w:t>(zgodnie z umową)?</w:t>
            </w:r>
          </w:p>
          <w:p w14:paraId="13FB529C" w14:textId="77777777" w:rsidR="00087D5A" w:rsidRPr="00E17169" w:rsidRDefault="00087D5A" w:rsidP="00CF799C">
            <w:pPr>
              <w:pStyle w:val="Akapitzlist"/>
              <w:numPr>
                <w:ilvl w:val="0"/>
                <w:numId w:val="20"/>
              </w:numPr>
              <w:rPr>
                <w:sz w:val="22"/>
              </w:rPr>
            </w:pPr>
            <w:r>
              <w:rPr>
                <w:sz w:val="22"/>
              </w:rPr>
              <w:t>c</w:t>
            </w:r>
            <w:r w:rsidRPr="00E17169">
              <w:rPr>
                <w:sz w:val="22"/>
              </w:rPr>
              <w:t>zy przedkładane do MSZ dokumenty,  szczególnie sprawozd</w:t>
            </w:r>
            <w:r>
              <w:rPr>
                <w:sz w:val="22"/>
              </w:rPr>
              <w:t>anie z </w:t>
            </w:r>
            <w:r w:rsidRPr="00E17169">
              <w:rPr>
                <w:sz w:val="22"/>
              </w:rPr>
              <w:t>wykonania projektu, były popraw</w:t>
            </w:r>
            <w:r>
              <w:rPr>
                <w:sz w:val="22"/>
              </w:rPr>
              <w:t>nie sporządzone, dostarczane  w </w:t>
            </w:r>
            <w:r w:rsidRPr="00E17169">
              <w:rPr>
                <w:sz w:val="22"/>
              </w:rPr>
              <w:t xml:space="preserve">wymaganych terminach? </w:t>
            </w:r>
          </w:p>
          <w:p w14:paraId="2B9CE139" w14:textId="77777777" w:rsidR="00087D5A" w:rsidRDefault="00087D5A" w:rsidP="00CF799C">
            <w:pPr>
              <w:pStyle w:val="Akapitzlist"/>
              <w:numPr>
                <w:ilvl w:val="0"/>
                <w:numId w:val="20"/>
              </w:numPr>
              <w:rPr>
                <w:sz w:val="22"/>
              </w:rPr>
            </w:pPr>
            <w:r>
              <w:rPr>
                <w:sz w:val="22"/>
              </w:rPr>
              <w:t>c</w:t>
            </w:r>
            <w:r w:rsidRPr="00E17169">
              <w:rPr>
                <w:sz w:val="22"/>
              </w:rPr>
              <w:t xml:space="preserve">zy środki z przyznanej dotacji zostały wydatkowane </w:t>
            </w:r>
            <w:r>
              <w:rPr>
                <w:sz w:val="22"/>
              </w:rPr>
              <w:t>zgodnie z zawartą umową dotacji oraz</w:t>
            </w:r>
            <w:r w:rsidRPr="00E17169">
              <w:rPr>
                <w:sz w:val="22"/>
              </w:rPr>
              <w:t xml:space="preserve"> </w:t>
            </w:r>
            <w:r>
              <w:rPr>
                <w:sz w:val="22"/>
              </w:rPr>
              <w:t>c</w:t>
            </w:r>
            <w:r w:rsidRPr="00E17169">
              <w:rPr>
                <w:sz w:val="22"/>
              </w:rPr>
              <w:t>zy dokonano terminowego zwrotu środków należnych MSZ z tytułu rozliczenia dotacji?</w:t>
            </w:r>
          </w:p>
          <w:p w14:paraId="3C79042D" w14:textId="77777777" w:rsidR="00087D5A" w:rsidRPr="00A167EF" w:rsidRDefault="00087D5A" w:rsidP="00CF799C">
            <w:pPr>
              <w:rPr>
                <w:sz w:val="22"/>
              </w:rPr>
            </w:pPr>
            <w:r w:rsidRPr="00213EB3">
              <w:rPr>
                <w:rFonts w:ascii="Calibri" w:hAnsi="Calibri"/>
                <w:sz w:val="22"/>
              </w:rPr>
              <w:t>Oferenci, którzy nie współpracowali z MSZ</w:t>
            </w:r>
            <w:r>
              <w:rPr>
                <w:rFonts w:ascii="Calibri" w:hAnsi="Calibri"/>
                <w:sz w:val="22"/>
              </w:rPr>
              <w:t xml:space="preserve"> w latach </w:t>
            </w:r>
            <w:r w:rsidRPr="008518C8">
              <w:rPr>
                <w:rFonts w:ascii="Calibri" w:hAnsi="Calibri"/>
                <w:sz w:val="22"/>
              </w:rPr>
              <w:t>2018 - 2019,</w:t>
            </w:r>
            <w:r>
              <w:rPr>
                <w:rFonts w:ascii="Calibri" w:hAnsi="Calibri"/>
                <w:sz w:val="22"/>
              </w:rPr>
              <w:t xml:space="preserve"> otrzymują 5 pkt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404" w:type="dxa"/>
            <w:gridSpan w:val="2"/>
            <w:noWrap/>
            <w:vAlign w:val="center"/>
          </w:tcPr>
          <w:p w14:paraId="09A1FC3B" w14:textId="77777777" w:rsidR="00087D5A" w:rsidRPr="000F7981" w:rsidRDefault="00087D5A" w:rsidP="00CF799C">
            <w:pPr>
              <w:spacing w:before="0"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opinia Komisji: </w:t>
            </w:r>
            <w:r w:rsidRPr="000F7981">
              <w:rPr>
                <w:rFonts w:ascii="Calibri" w:hAnsi="Calibri"/>
                <w:sz w:val="16"/>
                <w:szCs w:val="16"/>
              </w:rPr>
              <w:t>max. 10 pkt</w:t>
            </w:r>
          </w:p>
        </w:tc>
      </w:tr>
      <w:tr w:rsidR="00087D5A" w:rsidRPr="00FD4167" w14:paraId="4AB4604A" w14:textId="77777777" w:rsidTr="00CF799C">
        <w:trPr>
          <w:cantSplit/>
          <w:trHeight w:val="637"/>
        </w:trPr>
        <w:tc>
          <w:tcPr>
            <w:tcW w:w="8330" w:type="dxa"/>
            <w:gridSpan w:val="2"/>
            <w:vAlign w:val="center"/>
          </w:tcPr>
          <w:p w14:paraId="504973D9" w14:textId="77777777" w:rsidR="00087D5A" w:rsidRPr="00FD4167" w:rsidRDefault="00087D5A" w:rsidP="00CF799C">
            <w:pPr>
              <w:spacing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Razem</w:t>
            </w:r>
          </w:p>
        </w:tc>
        <w:tc>
          <w:tcPr>
            <w:tcW w:w="1404" w:type="dxa"/>
            <w:gridSpan w:val="2"/>
            <w:noWrap/>
            <w:vAlign w:val="center"/>
          </w:tcPr>
          <w:p w14:paraId="2CEE3D5A" w14:textId="77777777" w:rsidR="00087D5A" w:rsidRDefault="00087D5A" w:rsidP="00CF799C">
            <w:pPr>
              <w:spacing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max. 100 pkt </w:t>
            </w:r>
          </w:p>
        </w:tc>
      </w:tr>
    </w:tbl>
    <w:p w14:paraId="0F81529F" w14:textId="6DF023D3" w:rsidR="00087D5A" w:rsidRDefault="00087D5A" w:rsidP="00087D5A"/>
    <w:p w14:paraId="44F5B2FE" w14:textId="7DA584A8" w:rsidR="001777CB" w:rsidRPr="001777CB" w:rsidRDefault="001777CB" w:rsidP="00AE2934">
      <w:pPr>
        <w:pStyle w:val="Nagwek3"/>
        <w:tabs>
          <w:tab w:val="num" w:pos="1560"/>
        </w:tabs>
        <w:ind w:left="567" w:hanging="709"/>
        <w:rPr>
          <w:rFonts w:ascii="Calibri" w:hAnsi="Calibri"/>
          <w:sz w:val="22"/>
        </w:rPr>
      </w:pPr>
      <w:r w:rsidRPr="001777CB">
        <w:rPr>
          <w:rFonts w:ascii="Calibri" w:hAnsi="Calibri"/>
          <w:sz w:val="22"/>
        </w:rPr>
        <w:t>Na końcową opinię Komisji wyrażoną w punktach (maksymalnie 100 punktów) składa się:</w:t>
      </w:r>
    </w:p>
    <w:p w14:paraId="20E09F47" w14:textId="198AAB7B" w:rsidR="001777CB" w:rsidRPr="001777CB" w:rsidRDefault="001777CB" w:rsidP="007039A4">
      <w:pPr>
        <w:pStyle w:val="Nagwek3"/>
        <w:numPr>
          <w:ilvl w:val="2"/>
          <w:numId w:val="22"/>
        </w:numPr>
        <w:tabs>
          <w:tab w:val="clear" w:pos="1827"/>
          <w:tab w:val="num" w:pos="1134"/>
        </w:tabs>
        <w:ind w:left="1134" w:hanging="567"/>
        <w:rPr>
          <w:rFonts w:ascii="Calibri" w:hAnsi="Calibri"/>
          <w:sz w:val="22"/>
        </w:rPr>
      </w:pPr>
      <w:r w:rsidRPr="001777CB">
        <w:rPr>
          <w:rFonts w:ascii="Calibri" w:hAnsi="Calibri"/>
          <w:sz w:val="22"/>
        </w:rPr>
        <w:t xml:space="preserve">opinia dwóch członków Komisji wyrażona w punktach (maksymalna łączna ocena punktowa dwóch członków Komisji, będąca średnią arytmetyczną tych ocen, wynosi </w:t>
      </w:r>
      <w:r w:rsidR="006070F8">
        <w:rPr>
          <w:rFonts w:ascii="Calibri" w:hAnsi="Calibri"/>
          <w:sz w:val="22"/>
        </w:rPr>
        <w:t>3</w:t>
      </w:r>
      <w:r w:rsidR="006070F8" w:rsidRPr="001777CB">
        <w:rPr>
          <w:rFonts w:ascii="Calibri" w:hAnsi="Calibri"/>
          <w:sz w:val="22"/>
        </w:rPr>
        <w:t xml:space="preserve">0 </w:t>
      </w:r>
      <w:r w:rsidRPr="001777CB">
        <w:rPr>
          <w:rFonts w:ascii="Calibri" w:hAnsi="Calibri"/>
          <w:sz w:val="22"/>
        </w:rPr>
        <w:t>punktów);</w:t>
      </w:r>
    </w:p>
    <w:p w14:paraId="644B3AF0" w14:textId="77E143B4" w:rsidR="001777CB" w:rsidRPr="001777CB" w:rsidRDefault="001777CB" w:rsidP="00C41D46">
      <w:pPr>
        <w:pStyle w:val="Nagwek3"/>
        <w:numPr>
          <w:ilvl w:val="2"/>
          <w:numId w:val="22"/>
        </w:numPr>
        <w:tabs>
          <w:tab w:val="clear" w:pos="1827"/>
          <w:tab w:val="num" w:pos="1134"/>
        </w:tabs>
        <w:ind w:left="1134" w:hanging="567"/>
        <w:rPr>
          <w:rFonts w:ascii="Calibri" w:hAnsi="Calibri"/>
          <w:sz w:val="22"/>
        </w:rPr>
      </w:pPr>
      <w:r w:rsidRPr="001777CB">
        <w:rPr>
          <w:rFonts w:ascii="Calibri" w:hAnsi="Calibri"/>
          <w:sz w:val="22"/>
        </w:rPr>
        <w:t xml:space="preserve">opinia Komisji wyrażona w punktach (maksymalna ocena punktowa wynosi </w:t>
      </w:r>
      <w:r w:rsidR="006070F8">
        <w:rPr>
          <w:rFonts w:ascii="Calibri" w:hAnsi="Calibri"/>
          <w:sz w:val="22"/>
        </w:rPr>
        <w:t>6</w:t>
      </w:r>
      <w:r w:rsidR="006070F8" w:rsidRPr="001777CB">
        <w:rPr>
          <w:rFonts w:ascii="Calibri" w:hAnsi="Calibri"/>
          <w:sz w:val="22"/>
        </w:rPr>
        <w:t xml:space="preserve">0 </w:t>
      </w:r>
      <w:r w:rsidRPr="001777CB">
        <w:rPr>
          <w:rFonts w:ascii="Calibri" w:hAnsi="Calibri"/>
          <w:sz w:val="22"/>
        </w:rPr>
        <w:t>punktów) dokonywana w oparciu o opinię dwóch członków Komisji, a także opinię właściwej miejscowo polskiej placówki zagranicznej</w:t>
      </w:r>
      <w:r w:rsidR="00FE34E1">
        <w:rPr>
          <w:rFonts w:ascii="Calibri" w:hAnsi="Calibri"/>
          <w:sz w:val="22"/>
        </w:rPr>
        <w:t xml:space="preserve">. </w:t>
      </w:r>
      <w:r w:rsidR="00FE34E1" w:rsidRPr="00FE34E1">
        <w:rPr>
          <w:rFonts w:ascii="Calibri" w:hAnsi="Calibri"/>
          <w:sz w:val="22"/>
        </w:rPr>
        <w:t>Ocena punktowa przyznana przez Komisję dla ofert nieomawianych na posiedzeniu, zgodnie z pkt. 7.13 Regulaminu, wynosi 0</w:t>
      </w:r>
      <w:r w:rsidRPr="001777CB">
        <w:rPr>
          <w:rFonts w:ascii="Calibri" w:hAnsi="Calibri"/>
          <w:sz w:val="22"/>
        </w:rPr>
        <w:t xml:space="preserve">; </w:t>
      </w:r>
    </w:p>
    <w:p w14:paraId="35AD8C6E" w14:textId="0D0D2D22" w:rsidR="001777CB" w:rsidRDefault="00C6344C" w:rsidP="00C41D46">
      <w:pPr>
        <w:pStyle w:val="Nagwek3"/>
        <w:numPr>
          <w:ilvl w:val="2"/>
          <w:numId w:val="22"/>
        </w:numPr>
        <w:tabs>
          <w:tab w:val="clear" w:pos="1827"/>
          <w:tab w:val="num" w:pos="1134"/>
        </w:tabs>
        <w:ind w:left="1134" w:hanging="567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opinia Komisji dotycząca</w:t>
      </w:r>
      <w:r w:rsidR="001777CB" w:rsidRPr="001777CB">
        <w:rPr>
          <w:rFonts w:ascii="Calibri" w:hAnsi="Calibri"/>
          <w:sz w:val="22"/>
        </w:rPr>
        <w:t xml:space="preserve"> współpracy </w:t>
      </w:r>
      <w:r w:rsidR="004D063E">
        <w:rPr>
          <w:rFonts w:ascii="Calibri" w:hAnsi="Calibri"/>
          <w:sz w:val="22"/>
        </w:rPr>
        <w:t xml:space="preserve">z MSZ </w:t>
      </w:r>
      <w:r>
        <w:rPr>
          <w:rFonts w:ascii="Calibri" w:hAnsi="Calibri"/>
          <w:sz w:val="22"/>
        </w:rPr>
        <w:t xml:space="preserve">wyrażona w punktach </w:t>
      </w:r>
      <w:r w:rsidR="001777CB" w:rsidRPr="001777CB">
        <w:rPr>
          <w:rFonts w:ascii="Calibri" w:hAnsi="Calibri"/>
          <w:sz w:val="22"/>
        </w:rPr>
        <w:t>(maksymalna ocena punktowa wynosi 10 punktów).</w:t>
      </w:r>
      <w:r w:rsidR="00FE34E1" w:rsidRPr="00FE34E1">
        <w:t xml:space="preserve"> </w:t>
      </w:r>
      <w:r w:rsidR="00FE34E1" w:rsidRPr="00FE34E1">
        <w:rPr>
          <w:rFonts w:ascii="Calibri" w:hAnsi="Calibri"/>
          <w:sz w:val="22"/>
        </w:rPr>
        <w:t>Ocena punktowa dotycząca współpracy z MSZ dla ofert nieomawianych na posiedzeniu, zgodnie z pkt. 7.13 Regulaminu, wynosi 0.</w:t>
      </w:r>
    </w:p>
    <w:p w14:paraId="506FB2C7" w14:textId="4F328CE3" w:rsidR="00DC7A07" w:rsidRPr="008829B8" w:rsidRDefault="00DC7A07" w:rsidP="006C7242">
      <w:pPr>
        <w:pStyle w:val="Nagwek3"/>
        <w:tabs>
          <w:tab w:val="num" w:pos="1560"/>
        </w:tabs>
        <w:ind w:left="567" w:hanging="709"/>
        <w:rPr>
          <w:rFonts w:ascii="Calibri" w:hAnsi="Calibri"/>
          <w:sz w:val="22"/>
        </w:rPr>
      </w:pPr>
      <w:r w:rsidRPr="008829B8">
        <w:rPr>
          <w:rFonts w:ascii="Calibri" w:hAnsi="Calibri"/>
          <w:sz w:val="22"/>
        </w:rPr>
        <w:t xml:space="preserve">Oferta kierowana jest do opinii trzeciego członka Komisji w następujących przypadkach:  </w:t>
      </w:r>
    </w:p>
    <w:p w14:paraId="0577DDFF" w14:textId="28143942" w:rsidR="00F66C3E" w:rsidRPr="008829B8" w:rsidRDefault="00DC7A07" w:rsidP="00EA4C96">
      <w:pPr>
        <w:pStyle w:val="Nagwek3"/>
        <w:numPr>
          <w:ilvl w:val="2"/>
          <w:numId w:val="44"/>
        </w:numPr>
        <w:tabs>
          <w:tab w:val="clear" w:pos="1827"/>
          <w:tab w:val="num" w:pos="1134"/>
        </w:tabs>
        <w:ind w:left="1134" w:hanging="567"/>
        <w:rPr>
          <w:rFonts w:ascii="Calibri" w:hAnsi="Calibri"/>
          <w:sz w:val="22"/>
        </w:rPr>
      </w:pPr>
      <w:r w:rsidRPr="008829B8">
        <w:rPr>
          <w:rFonts w:ascii="Calibri" w:hAnsi="Calibri"/>
          <w:sz w:val="22"/>
        </w:rPr>
        <w:t xml:space="preserve">rozbieżności w opinii dwóch członków Komisji w odniesieniu do charakteru rozwojowego </w:t>
      </w:r>
      <w:r w:rsidR="0017234C" w:rsidRPr="008829B8">
        <w:rPr>
          <w:rFonts w:ascii="Calibri" w:hAnsi="Calibri"/>
          <w:sz w:val="22"/>
        </w:rPr>
        <w:t xml:space="preserve">lub humanitarnego </w:t>
      </w:r>
      <w:r w:rsidRPr="008829B8">
        <w:rPr>
          <w:rFonts w:ascii="Calibri" w:hAnsi="Calibri"/>
          <w:sz w:val="22"/>
        </w:rPr>
        <w:t xml:space="preserve">projektu </w:t>
      </w:r>
      <w:r w:rsidR="0017234C" w:rsidRPr="008829B8">
        <w:rPr>
          <w:rFonts w:ascii="Calibri" w:hAnsi="Calibri"/>
          <w:sz w:val="22"/>
        </w:rPr>
        <w:t>(lub komponent</w:t>
      </w:r>
      <w:r w:rsidR="006B1D61">
        <w:rPr>
          <w:rFonts w:ascii="Calibri" w:hAnsi="Calibri"/>
          <w:sz w:val="22"/>
        </w:rPr>
        <w:t>u</w:t>
      </w:r>
      <w:r w:rsidR="0017234C" w:rsidRPr="008829B8">
        <w:rPr>
          <w:rFonts w:ascii="Calibri" w:hAnsi="Calibri"/>
          <w:sz w:val="22"/>
        </w:rPr>
        <w:t>)</w:t>
      </w:r>
      <w:r w:rsidR="00F66C3E" w:rsidRPr="008829B8">
        <w:rPr>
          <w:rFonts w:ascii="Calibri" w:hAnsi="Calibri"/>
          <w:sz w:val="22"/>
        </w:rPr>
        <w:t>,</w:t>
      </w:r>
      <w:r w:rsidRPr="008829B8">
        <w:rPr>
          <w:rFonts w:ascii="Calibri" w:hAnsi="Calibri"/>
          <w:sz w:val="22"/>
        </w:rPr>
        <w:t xml:space="preserve"> </w:t>
      </w:r>
    </w:p>
    <w:p w14:paraId="682A6052" w14:textId="093F11F5" w:rsidR="00DC7A07" w:rsidRPr="008829B8" w:rsidRDefault="00F66C3E" w:rsidP="00EA4C96">
      <w:pPr>
        <w:pStyle w:val="Nagwek3"/>
        <w:numPr>
          <w:ilvl w:val="2"/>
          <w:numId w:val="44"/>
        </w:numPr>
        <w:tabs>
          <w:tab w:val="clear" w:pos="1827"/>
          <w:tab w:val="num" w:pos="1134"/>
        </w:tabs>
        <w:ind w:left="1134" w:hanging="567"/>
        <w:rPr>
          <w:rFonts w:ascii="Calibri" w:hAnsi="Calibri"/>
          <w:sz w:val="22"/>
        </w:rPr>
      </w:pPr>
      <w:r w:rsidRPr="008829B8">
        <w:rPr>
          <w:rFonts w:ascii="Calibri" w:hAnsi="Calibri"/>
          <w:sz w:val="22"/>
        </w:rPr>
        <w:t xml:space="preserve">rozbieżności w opinii dwóch członków Komisji co do </w:t>
      </w:r>
      <w:r w:rsidR="00DC7A07" w:rsidRPr="008829B8">
        <w:rPr>
          <w:rFonts w:ascii="Calibri" w:hAnsi="Calibri"/>
          <w:sz w:val="22"/>
        </w:rPr>
        <w:t xml:space="preserve">zgodności projektu </w:t>
      </w:r>
      <w:r w:rsidR="006B1D61">
        <w:rPr>
          <w:rFonts w:ascii="Calibri" w:hAnsi="Calibri"/>
          <w:sz w:val="22"/>
        </w:rPr>
        <w:t xml:space="preserve">(lub komponentu) </w:t>
      </w:r>
      <w:r w:rsidRPr="008829B8">
        <w:rPr>
          <w:rFonts w:ascii="Calibri" w:hAnsi="Calibri"/>
          <w:sz w:val="22"/>
        </w:rPr>
        <w:t xml:space="preserve">z priorytetami i rezultatami działań rozwojowych przewidzianymi dla danego kraju w pkt 2.1 Regulaminu </w:t>
      </w:r>
      <w:r w:rsidR="0017234C" w:rsidRPr="008829B8">
        <w:rPr>
          <w:rFonts w:ascii="Calibri" w:hAnsi="Calibri"/>
          <w:sz w:val="22"/>
        </w:rPr>
        <w:t>lub</w:t>
      </w:r>
      <w:r w:rsidRPr="008829B8">
        <w:rPr>
          <w:rFonts w:ascii="Calibri" w:hAnsi="Calibri"/>
          <w:sz w:val="22"/>
        </w:rPr>
        <w:t xml:space="preserve"> co do zgodności </w:t>
      </w:r>
      <w:r w:rsidR="006B1D61">
        <w:rPr>
          <w:rFonts w:ascii="Calibri" w:hAnsi="Calibri"/>
          <w:sz w:val="22"/>
        </w:rPr>
        <w:t xml:space="preserve">projektu (lub komponentu) </w:t>
      </w:r>
      <w:r w:rsidR="00EA4C96">
        <w:rPr>
          <w:rFonts w:ascii="Calibri" w:hAnsi="Calibri"/>
          <w:sz w:val="22"/>
        </w:rPr>
        <w:br/>
      </w:r>
      <w:r w:rsidRPr="008829B8">
        <w:rPr>
          <w:rFonts w:ascii="Calibri" w:hAnsi="Calibri"/>
          <w:sz w:val="22"/>
        </w:rPr>
        <w:t xml:space="preserve">z obszarami tematycznymi wskazanymi </w:t>
      </w:r>
      <w:r w:rsidR="0017234C" w:rsidRPr="008829B8">
        <w:rPr>
          <w:rFonts w:ascii="Calibri" w:hAnsi="Calibri"/>
          <w:sz w:val="22"/>
        </w:rPr>
        <w:t xml:space="preserve">w </w:t>
      </w:r>
      <w:r w:rsidRPr="008829B8">
        <w:rPr>
          <w:rFonts w:ascii="Calibri" w:hAnsi="Calibri"/>
          <w:sz w:val="22"/>
        </w:rPr>
        <w:t>pkt 2.1. Regulaminu dla działań humanitarnych,</w:t>
      </w:r>
      <w:r w:rsidR="00DC7A07" w:rsidRPr="008829B8">
        <w:rPr>
          <w:rFonts w:ascii="Calibri" w:hAnsi="Calibri"/>
          <w:sz w:val="22"/>
        </w:rPr>
        <w:t xml:space="preserve"> </w:t>
      </w:r>
    </w:p>
    <w:p w14:paraId="3CBE1670" w14:textId="0A2A0644" w:rsidR="00DC7A07" w:rsidRPr="008829B8" w:rsidRDefault="00DC7A07" w:rsidP="00EA4C96">
      <w:pPr>
        <w:pStyle w:val="Nagwek3"/>
        <w:numPr>
          <w:ilvl w:val="2"/>
          <w:numId w:val="44"/>
        </w:numPr>
        <w:tabs>
          <w:tab w:val="clear" w:pos="1827"/>
          <w:tab w:val="num" w:pos="1134"/>
        </w:tabs>
        <w:ind w:left="1134" w:hanging="567"/>
        <w:rPr>
          <w:rFonts w:ascii="Calibri" w:hAnsi="Calibri"/>
          <w:sz w:val="22"/>
        </w:rPr>
      </w:pPr>
      <w:r w:rsidRPr="008829B8">
        <w:rPr>
          <w:rFonts w:ascii="Calibri" w:hAnsi="Calibri"/>
          <w:sz w:val="22"/>
        </w:rPr>
        <w:t xml:space="preserve">różnicy w punktacji przyznanej ofercie przez dwóch członków Komisji, jeżeli jest ona większa lub równa 3 punktom w skali od 0 do 5 w minimum jednym kryterium, a średnia arytmetyczna ocen punktowych przyznanych przez tych członków Komisji, jest mniejsza niż </w:t>
      </w:r>
      <w:r w:rsidR="00F66C3E" w:rsidRPr="008829B8">
        <w:rPr>
          <w:rFonts w:ascii="Calibri" w:hAnsi="Calibri"/>
          <w:sz w:val="22"/>
        </w:rPr>
        <w:t>18 punktów</w:t>
      </w:r>
      <w:r w:rsidRPr="008829B8">
        <w:rPr>
          <w:rFonts w:ascii="Calibri" w:hAnsi="Calibri"/>
          <w:sz w:val="22"/>
        </w:rPr>
        <w:t xml:space="preserve">. </w:t>
      </w:r>
    </w:p>
    <w:p w14:paraId="2FA160A1" w14:textId="7B73E0ED" w:rsidR="00DC7A07" w:rsidRPr="008829B8" w:rsidRDefault="00DC7A07" w:rsidP="006C7242">
      <w:pPr>
        <w:pStyle w:val="Nagwek3"/>
        <w:tabs>
          <w:tab w:val="num" w:pos="1560"/>
        </w:tabs>
        <w:ind w:left="567" w:hanging="709"/>
        <w:rPr>
          <w:rFonts w:ascii="Calibri" w:hAnsi="Calibri"/>
          <w:sz w:val="22"/>
        </w:rPr>
      </w:pPr>
      <w:r w:rsidRPr="008829B8">
        <w:rPr>
          <w:rFonts w:ascii="Calibri" w:hAnsi="Calibri"/>
          <w:sz w:val="22"/>
        </w:rPr>
        <w:t>W przypadku opiniowania oferty przez więcej niż dwóch członków Komisji, uwzględnia się średnią arytmetyczną dwóch najbardziej zbliżonych opinii wyrażonych w punktach. Jeśli różnica w punktacji nie pozwala określić dwóch najbardziej zbliżonych opinii, brane są pod uwagę dwie opinie z najwyższą punktacją.</w:t>
      </w:r>
    </w:p>
    <w:p w14:paraId="35B7C7BB" w14:textId="17EF4F2C" w:rsidR="002B5621" w:rsidRPr="0073114F" w:rsidRDefault="002B5621" w:rsidP="00AE2934">
      <w:pPr>
        <w:pStyle w:val="Nagwek3"/>
        <w:ind w:left="567" w:hanging="567"/>
        <w:rPr>
          <w:rFonts w:ascii="Calibri" w:hAnsi="Calibri"/>
          <w:sz w:val="22"/>
        </w:rPr>
      </w:pPr>
      <w:r w:rsidRPr="0073114F">
        <w:rPr>
          <w:rFonts w:ascii="Calibri" w:hAnsi="Calibri"/>
          <w:sz w:val="22"/>
        </w:rPr>
        <w:lastRenderedPageBreak/>
        <w:t xml:space="preserve">Komisja nie omawia na posiedzeniu </w:t>
      </w:r>
      <w:r w:rsidR="003E51A2" w:rsidRPr="0073114F">
        <w:rPr>
          <w:rFonts w:ascii="Calibri" w:hAnsi="Calibri"/>
          <w:sz w:val="22"/>
        </w:rPr>
        <w:t xml:space="preserve">ofert </w:t>
      </w:r>
      <w:r w:rsidR="0071021E" w:rsidRPr="0073114F">
        <w:rPr>
          <w:rFonts w:ascii="Calibri" w:hAnsi="Calibri"/>
          <w:sz w:val="22"/>
        </w:rPr>
        <w:t>opiniowanych przez członków Komisji</w:t>
      </w:r>
      <w:r w:rsidRPr="0073114F">
        <w:rPr>
          <w:rFonts w:ascii="Calibri" w:hAnsi="Calibri"/>
          <w:sz w:val="22"/>
        </w:rPr>
        <w:t>:</w:t>
      </w:r>
    </w:p>
    <w:p w14:paraId="7D724C0E" w14:textId="3969304C" w:rsidR="0073114F" w:rsidRDefault="0073114F" w:rsidP="00AE2934">
      <w:pPr>
        <w:pStyle w:val="Nagwek4"/>
        <w:tabs>
          <w:tab w:val="clear" w:pos="2354"/>
        </w:tabs>
        <w:ind w:left="1134" w:hanging="567"/>
        <w:rPr>
          <w:rFonts w:ascii="Calibri" w:hAnsi="Calibri"/>
          <w:sz w:val="22"/>
          <w:szCs w:val="22"/>
        </w:rPr>
      </w:pPr>
      <w:r w:rsidRPr="0073114F">
        <w:rPr>
          <w:rFonts w:ascii="Calibri" w:hAnsi="Calibri"/>
          <w:sz w:val="22"/>
          <w:szCs w:val="22"/>
        </w:rPr>
        <w:t>dla których średnia arytmetyczna opinii dwóch członków Komisji wyrażonej w punktach</w:t>
      </w:r>
      <w:r w:rsidR="004637A6">
        <w:rPr>
          <w:rFonts w:ascii="Calibri" w:hAnsi="Calibri"/>
          <w:sz w:val="22"/>
          <w:szCs w:val="22"/>
        </w:rPr>
        <w:t xml:space="preserve">, o której mowa w pkt. </w:t>
      </w:r>
      <w:r w:rsidR="00A31C20">
        <w:rPr>
          <w:rFonts w:ascii="Calibri" w:hAnsi="Calibri"/>
          <w:sz w:val="22"/>
          <w:szCs w:val="22"/>
        </w:rPr>
        <w:t>7</w:t>
      </w:r>
      <w:r w:rsidR="004637A6">
        <w:rPr>
          <w:rFonts w:ascii="Calibri" w:hAnsi="Calibri"/>
          <w:sz w:val="22"/>
          <w:szCs w:val="22"/>
        </w:rPr>
        <w:t>.</w:t>
      </w:r>
      <w:r w:rsidR="0096559B">
        <w:rPr>
          <w:rFonts w:ascii="Calibri" w:hAnsi="Calibri"/>
          <w:sz w:val="22"/>
          <w:szCs w:val="22"/>
        </w:rPr>
        <w:t>10</w:t>
      </w:r>
      <w:r w:rsidR="004637A6">
        <w:rPr>
          <w:rFonts w:ascii="Calibri" w:hAnsi="Calibri"/>
          <w:sz w:val="22"/>
          <w:szCs w:val="22"/>
        </w:rPr>
        <w:t>.1),</w:t>
      </w:r>
      <w:r w:rsidRPr="0073114F">
        <w:rPr>
          <w:rFonts w:ascii="Calibri" w:hAnsi="Calibri"/>
          <w:sz w:val="22"/>
          <w:szCs w:val="22"/>
        </w:rPr>
        <w:t xml:space="preserve"> jest mniejsza niż 60% maksymalnej punktacji, tj. </w:t>
      </w:r>
      <w:r w:rsidR="00DC7A07">
        <w:rPr>
          <w:rFonts w:ascii="Calibri" w:hAnsi="Calibri"/>
          <w:sz w:val="22"/>
          <w:szCs w:val="22"/>
        </w:rPr>
        <w:t>18</w:t>
      </w:r>
      <w:r w:rsidR="00DC7A07" w:rsidRPr="0073114F">
        <w:rPr>
          <w:rFonts w:ascii="Calibri" w:hAnsi="Calibri"/>
          <w:sz w:val="22"/>
          <w:szCs w:val="22"/>
        </w:rPr>
        <w:t xml:space="preserve"> </w:t>
      </w:r>
      <w:r w:rsidRPr="0073114F">
        <w:rPr>
          <w:rFonts w:ascii="Calibri" w:hAnsi="Calibri"/>
          <w:sz w:val="22"/>
          <w:szCs w:val="22"/>
        </w:rPr>
        <w:t>punkt</w:t>
      </w:r>
      <w:r w:rsidR="00DC7A07">
        <w:rPr>
          <w:rFonts w:ascii="Calibri" w:hAnsi="Calibri"/>
          <w:sz w:val="22"/>
          <w:szCs w:val="22"/>
        </w:rPr>
        <w:t>ów</w:t>
      </w:r>
      <w:r w:rsidRPr="0073114F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</w:t>
      </w:r>
    </w:p>
    <w:p w14:paraId="5F78F269" w14:textId="7D41ADD0" w:rsidR="002B5621" w:rsidRPr="00FD4167" w:rsidRDefault="002B5621" w:rsidP="00AE2934">
      <w:pPr>
        <w:pStyle w:val="Nagwek4"/>
        <w:tabs>
          <w:tab w:val="clear" w:pos="2354"/>
          <w:tab w:val="num" w:pos="1134"/>
        </w:tabs>
        <w:ind w:left="1985" w:hanging="1418"/>
        <w:rPr>
          <w:rFonts w:ascii="Calibri" w:hAnsi="Calibri"/>
          <w:sz w:val="22"/>
          <w:szCs w:val="22"/>
        </w:rPr>
      </w:pPr>
      <w:r w:rsidRPr="00FD4167">
        <w:rPr>
          <w:rFonts w:ascii="Calibri" w:hAnsi="Calibri"/>
          <w:sz w:val="22"/>
          <w:szCs w:val="22"/>
        </w:rPr>
        <w:t>które nie mają charakteru rozwojowego</w:t>
      </w:r>
      <w:r w:rsidR="0096559B">
        <w:rPr>
          <w:rFonts w:ascii="Calibri" w:hAnsi="Calibri"/>
          <w:sz w:val="22"/>
          <w:szCs w:val="22"/>
        </w:rPr>
        <w:t xml:space="preserve"> </w:t>
      </w:r>
      <w:r w:rsidR="00AE3C06">
        <w:rPr>
          <w:rFonts w:ascii="Calibri" w:hAnsi="Calibri"/>
          <w:sz w:val="22"/>
          <w:szCs w:val="22"/>
        </w:rPr>
        <w:t>albo</w:t>
      </w:r>
      <w:r w:rsidR="0096559B">
        <w:rPr>
          <w:rFonts w:ascii="Calibri" w:hAnsi="Calibri"/>
          <w:sz w:val="22"/>
          <w:szCs w:val="22"/>
        </w:rPr>
        <w:t xml:space="preserve"> humanitarnego</w:t>
      </w:r>
      <w:r w:rsidR="00F464CC">
        <w:rPr>
          <w:rFonts w:ascii="Calibri" w:hAnsi="Calibri"/>
          <w:sz w:val="22"/>
          <w:szCs w:val="22"/>
        </w:rPr>
        <w:t>,</w:t>
      </w:r>
      <w:r w:rsidRPr="00FD4167">
        <w:rPr>
          <w:rFonts w:ascii="Calibri" w:hAnsi="Calibri"/>
          <w:sz w:val="22"/>
          <w:szCs w:val="22"/>
        </w:rPr>
        <w:t xml:space="preserve"> </w:t>
      </w:r>
    </w:p>
    <w:p w14:paraId="3DF8812F" w14:textId="136E9AB8" w:rsidR="002B5621" w:rsidRPr="00FD4167" w:rsidRDefault="002B5621" w:rsidP="00AE2934">
      <w:pPr>
        <w:pStyle w:val="Nagwek4"/>
        <w:tabs>
          <w:tab w:val="clear" w:pos="2354"/>
        </w:tabs>
        <w:ind w:left="1134" w:hanging="567"/>
        <w:rPr>
          <w:rFonts w:ascii="Calibri" w:hAnsi="Calibri"/>
          <w:sz w:val="22"/>
          <w:szCs w:val="22"/>
        </w:rPr>
      </w:pPr>
      <w:r w:rsidRPr="00FD4167">
        <w:rPr>
          <w:rFonts w:ascii="Calibri" w:hAnsi="Calibri"/>
          <w:sz w:val="22"/>
          <w:szCs w:val="22"/>
        </w:rPr>
        <w:t xml:space="preserve">które nie są zgodne z priorytetami </w:t>
      </w:r>
      <w:r w:rsidR="00F93386" w:rsidRPr="00FD4167">
        <w:rPr>
          <w:rFonts w:ascii="Calibri" w:hAnsi="Calibri"/>
          <w:sz w:val="22"/>
          <w:szCs w:val="22"/>
        </w:rPr>
        <w:t xml:space="preserve">i </w:t>
      </w:r>
      <w:r w:rsidR="003E51A2">
        <w:rPr>
          <w:rFonts w:ascii="Calibri" w:hAnsi="Calibri"/>
          <w:sz w:val="22"/>
          <w:szCs w:val="22"/>
        </w:rPr>
        <w:t>rezultatami</w:t>
      </w:r>
      <w:r w:rsidR="003E51A2" w:rsidRPr="00FD4167">
        <w:rPr>
          <w:rFonts w:ascii="Calibri" w:hAnsi="Calibri"/>
          <w:sz w:val="22"/>
          <w:szCs w:val="22"/>
        </w:rPr>
        <w:t xml:space="preserve"> </w:t>
      </w:r>
      <w:r w:rsidR="00F93386" w:rsidRPr="00C4434B">
        <w:rPr>
          <w:rFonts w:ascii="Calibri" w:hAnsi="Calibri"/>
          <w:sz w:val="22"/>
          <w:szCs w:val="22"/>
        </w:rPr>
        <w:t xml:space="preserve">działań </w:t>
      </w:r>
      <w:r w:rsidR="00AE3C06" w:rsidRPr="00C4434B">
        <w:rPr>
          <w:rFonts w:ascii="Calibri" w:hAnsi="Calibri"/>
          <w:sz w:val="22"/>
          <w:szCs w:val="22"/>
        </w:rPr>
        <w:t xml:space="preserve">rozwojowych </w:t>
      </w:r>
      <w:r w:rsidRPr="00C4434B">
        <w:rPr>
          <w:rFonts w:ascii="Calibri" w:hAnsi="Calibri"/>
          <w:sz w:val="22"/>
          <w:szCs w:val="22"/>
        </w:rPr>
        <w:t xml:space="preserve">przewidzianymi dla danego kraju w </w:t>
      </w:r>
      <w:r w:rsidR="00630216" w:rsidRPr="00C4434B">
        <w:rPr>
          <w:rFonts w:ascii="Calibri" w:hAnsi="Calibri"/>
          <w:sz w:val="22"/>
          <w:szCs w:val="22"/>
        </w:rPr>
        <w:t>p</w:t>
      </w:r>
      <w:r w:rsidR="00014EC5" w:rsidRPr="00C4434B">
        <w:rPr>
          <w:rFonts w:ascii="Calibri" w:hAnsi="Calibri"/>
          <w:sz w:val="22"/>
          <w:szCs w:val="22"/>
        </w:rPr>
        <w:t>kt</w:t>
      </w:r>
      <w:r w:rsidR="00BE2E0C" w:rsidRPr="00C4434B">
        <w:rPr>
          <w:rFonts w:ascii="Calibri" w:hAnsi="Calibri"/>
          <w:sz w:val="22"/>
          <w:szCs w:val="22"/>
        </w:rPr>
        <w:t xml:space="preserve"> 2.1</w:t>
      </w:r>
      <w:r w:rsidR="00F464CC" w:rsidRPr="00C4434B">
        <w:rPr>
          <w:rFonts w:ascii="Calibri" w:hAnsi="Calibri"/>
          <w:sz w:val="22"/>
          <w:szCs w:val="22"/>
        </w:rPr>
        <w:t xml:space="preserve"> Regulaminu</w:t>
      </w:r>
      <w:r w:rsidR="00AE3C06" w:rsidRPr="00C4434B">
        <w:rPr>
          <w:rFonts w:ascii="Calibri" w:hAnsi="Calibri"/>
          <w:bCs w:val="0"/>
          <w:sz w:val="22"/>
          <w:szCs w:val="22"/>
        </w:rPr>
        <w:t xml:space="preserve"> </w:t>
      </w:r>
      <w:r w:rsidR="00635AEB">
        <w:rPr>
          <w:rFonts w:ascii="Calibri" w:hAnsi="Calibri"/>
          <w:bCs w:val="0"/>
          <w:sz w:val="22"/>
          <w:szCs w:val="22"/>
        </w:rPr>
        <w:t>i/lub</w:t>
      </w:r>
      <w:r w:rsidR="00AE3C06" w:rsidRPr="00C4434B">
        <w:rPr>
          <w:rFonts w:ascii="Calibri" w:hAnsi="Calibri"/>
          <w:bCs w:val="0"/>
          <w:sz w:val="22"/>
          <w:szCs w:val="22"/>
        </w:rPr>
        <w:t xml:space="preserve"> nie są zgodne</w:t>
      </w:r>
      <w:r w:rsidR="00AE3C06" w:rsidRPr="00C4434B">
        <w:rPr>
          <w:rFonts w:ascii="Calibri" w:hAnsi="Calibri"/>
          <w:sz w:val="22"/>
          <w:szCs w:val="22"/>
        </w:rPr>
        <w:t xml:space="preserve"> z</w:t>
      </w:r>
      <w:r w:rsidR="00AE3C06" w:rsidRPr="00AE3C06">
        <w:rPr>
          <w:rFonts w:ascii="Calibri" w:hAnsi="Calibri"/>
          <w:sz w:val="22"/>
          <w:szCs w:val="22"/>
        </w:rPr>
        <w:t xml:space="preserve"> obszarami tematycznymi wskazanymi pkt 2.1. Regulaminu dla działań humanitarnych</w:t>
      </w:r>
      <w:r w:rsidR="009B2922">
        <w:rPr>
          <w:rFonts w:ascii="Calibri" w:hAnsi="Calibri"/>
          <w:sz w:val="22"/>
          <w:szCs w:val="22"/>
        </w:rPr>
        <w:t>.</w:t>
      </w:r>
    </w:p>
    <w:p w14:paraId="0180B627" w14:textId="3C46DC56" w:rsidR="00BF3EA4" w:rsidRDefault="00BF3EA4" w:rsidP="00AE2934">
      <w:pPr>
        <w:pStyle w:val="Nagwek3"/>
        <w:ind w:left="567" w:hanging="567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W przypadkach, o których mowa w </w:t>
      </w:r>
      <w:r w:rsidRPr="0037350C">
        <w:rPr>
          <w:rFonts w:ascii="Calibri" w:hAnsi="Calibri"/>
          <w:sz w:val="22"/>
        </w:rPr>
        <w:t xml:space="preserve">pkt </w:t>
      </w:r>
      <w:r w:rsidR="00A31C20">
        <w:rPr>
          <w:rFonts w:ascii="Calibri" w:hAnsi="Calibri"/>
          <w:sz w:val="22"/>
        </w:rPr>
        <w:t>7</w:t>
      </w:r>
      <w:r w:rsidRPr="0037350C">
        <w:rPr>
          <w:rFonts w:ascii="Calibri" w:hAnsi="Calibri"/>
          <w:sz w:val="22"/>
        </w:rPr>
        <w:t>.1</w:t>
      </w:r>
      <w:r w:rsidR="00F66C3E">
        <w:rPr>
          <w:rFonts w:ascii="Calibri" w:hAnsi="Calibri"/>
          <w:sz w:val="22"/>
        </w:rPr>
        <w:t>3</w:t>
      </w:r>
      <w:r w:rsidRPr="0037350C">
        <w:rPr>
          <w:rFonts w:ascii="Calibri" w:hAnsi="Calibri"/>
          <w:sz w:val="22"/>
        </w:rPr>
        <w:t xml:space="preserve"> Regulaminu nie dokonuje się oceny </w:t>
      </w:r>
      <w:r w:rsidR="004D2AC1" w:rsidRPr="0037350C">
        <w:rPr>
          <w:rFonts w:ascii="Calibri" w:hAnsi="Calibri"/>
          <w:sz w:val="22"/>
        </w:rPr>
        <w:t>w kryterium „</w:t>
      </w:r>
      <w:r w:rsidRPr="0037350C">
        <w:rPr>
          <w:rFonts w:ascii="Calibri" w:hAnsi="Calibri"/>
          <w:sz w:val="22"/>
        </w:rPr>
        <w:t>współprac</w:t>
      </w:r>
      <w:r w:rsidR="009271F4" w:rsidRPr="0037350C">
        <w:rPr>
          <w:rFonts w:ascii="Calibri" w:hAnsi="Calibri"/>
          <w:sz w:val="22"/>
        </w:rPr>
        <w:t>a</w:t>
      </w:r>
      <w:r w:rsidR="004D2AC1" w:rsidRPr="0037350C">
        <w:rPr>
          <w:rFonts w:ascii="Calibri" w:hAnsi="Calibri"/>
          <w:sz w:val="22"/>
        </w:rPr>
        <w:t xml:space="preserve"> z MSZ”</w:t>
      </w:r>
      <w:r>
        <w:rPr>
          <w:rFonts w:ascii="Calibri" w:hAnsi="Calibri"/>
          <w:sz w:val="22"/>
        </w:rPr>
        <w:t>.</w:t>
      </w:r>
    </w:p>
    <w:p w14:paraId="41D8B3FC" w14:textId="119FD768" w:rsidR="002B5621" w:rsidRPr="00EE3A98" w:rsidRDefault="002B5621" w:rsidP="00AE2934">
      <w:pPr>
        <w:pStyle w:val="Nagwek3"/>
        <w:ind w:left="567" w:hanging="567"/>
        <w:rPr>
          <w:rFonts w:ascii="Calibri" w:hAnsi="Calibri"/>
          <w:color w:val="FF0000"/>
          <w:sz w:val="22"/>
        </w:rPr>
      </w:pPr>
      <w:r w:rsidRPr="0096559B">
        <w:rPr>
          <w:rFonts w:ascii="Calibri" w:hAnsi="Calibri"/>
          <w:sz w:val="22"/>
        </w:rPr>
        <w:t>Komisja zastrzega sobie prawo do nierekomendowania projektu do finansowania na podstawie negatywnej opinii właściwej miejscowo polskiej placówki zagranicznej, wskazującej na brak możliwości realizacji projektu w warunkach danego kraju</w:t>
      </w:r>
      <w:r w:rsidR="009261C2" w:rsidRPr="0096559B">
        <w:rPr>
          <w:rFonts w:ascii="Calibri" w:hAnsi="Calibri"/>
          <w:sz w:val="22"/>
        </w:rPr>
        <w:t xml:space="preserve"> lub jego części</w:t>
      </w:r>
      <w:r w:rsidRPr="0096559B">
        <w:rPr>
          <w:rFonts w:ascii="Calibri" w:hAnsi="Calibri"/>
          <w:sz w:val="22"/>
        </w:rPr>
        <w:t>.</w:t>
      </w:r>
    </w:p>
    <w:p w14:paraId="56549B22" w14:textId="77777777" w:rsidR="00F66C3E" w:rsidRDefault="002B5621" w:rsidP="00AE2934">
      <w:pPr>
        <w:pStyle w:val="Nagwek3"/>
        <w:ind w:left="567" w:hanging="567"/>
        <w:rPr>
          <w:rFonts w:ascii="Calibri" w:hAnsi="Calibri"/>
          <w:sz w:val="22"/>
        </w:rPr>
      </w:pPr>
      <w:r w:rsidRPr="00FD4167">
        <w:rPr>
          <w:rFonts w:ascii="Calibri" w:hAnsi="Calibri"/>
          <w:sz w:val="22"/>
        </w:rPr>
        <w:t xml:space="preserve">Komisja rekomenduje do </w:t>
      </w:r>
      <w:r w:rsidRPr="005874B6">
        <w:rPr>
          <w:rFonts w:ascii="Calibri" w:hAnsi="Calibri"/>
          <w:sz w:val="22"/>
        </w:rPr>
        <w:t>finansowania projekty,</w:t>
      </w:r>
      <w:r w:rsidRPr="00FD4167">
        <w:rPr>
          <w:rFonts w:ascii="Calibri" w:hAnsi="Calibri"/>
          <w:sz w:val="22"/>
        </w:rPr>
        <w:t xml:space="preserve"> które otrzymają </w:t>
      </w:r>
      <w:r>
        <w:rPr>
          <w:rFonts w:ascii="Calibri" w:hAnsi="Calibri"/>
          <w:sz w:val="22"/>
        </w:rPr>
        <w:t>minimum</w:t>
      </w:r>
      <w:r w:rsidRPr="00FD4167">
        <w:rPr>
          <w:rFonts w:ascii="Calibri" w:hAnsi="Calibri"/>
          <w:sz w:val="22"/>
        </w:rPr>
        <w:t xml:space="preserve"> 60% maksymalnej oceny, o której mowa </w:t>
      </w:r>
      <w:r w:rsidRPr="00FB4F9B">
        <w:rPr>
          <w:rFonts w:ascii="Calibri" w:hAnsi="Calibri"/>
          <w:sz w:val="22"/>
        </w:rPr>
        <w:t xml:space="preserve">w punkcie </w:t>
      </w:r>
      <w:r w:rsidR="00A31C20">
        <w:rPr>
          <w:rFonts w:ascii="Calibri" w:hAnsi="Calibri"/>
          <w:sz w:val="22"/>
        </w:rPr>
        <w:t>7</w:t>
      </w:r>
      <w:r w:rsidRPr="00FB4F9B">
        <w:rPr>
          <w:rFonts w:ascii="Calibri" w:hAnsi="Calibri"/>
          <w:sz w:val="22"/>
        </w:rPr>
        <w:t>.</w:t>
      </w:r>
      <w:r w:rsidR="0096559B">
        <w:rPr>
          <w:rFonts w:ascii="Calibri" w:hAnsi="Calibri"/>
          <w:sz w:val="22"/>
        </w:rPr>
        <w:t>10</w:t>
      </w:r>
      <w:r w:rsidR="006B673D">
        <w:rPr>
          <w:rFonts w:ascii="Calibri" w:hAnsi="Calibri"/>
          <w:sz w:val="22"/>
        </w:rPr>
        <w:t xml:space="preserve"> Regulaminu</w:t>
      </w:r>
      <w:r w:rsidRPr="00FB4F9B">
        <w:rPr>
          <w:rFonts w:ascii="Calibri" w:hAnsi="Calibri"/>
          <w:sz w:val="22"/>
        </w:rPr>
        <w:t>, i mieszczą</w:t>
      </w:r>
      <w:r w:rsidR="005978FC">
        <w:rPr>
          <w:rFonts w:ascii="Calibri" w:hAnsi="Calibri"/>
          <w:sz w:val="22"/>
        </w:rPr>
        <w:t xml:space="preserve"> się w </w:t>
      </w:r>
      <w:r>
        <w:rPr>
          <w:rFonts w:ascii="Calibri" w:hAnsi="Calibri"/>
          <w:sz w:val="22"/>
        </w:rPr>
        <w:t>limicie środków przew</w:t>
      </w:r>
      <w:r w:rsidR="00014EC5">
        <w:rPr>
          <w:rFonts w:ascii="Calibri" w:hAnsi="Calibri"/>
          <w:sz w:val="22"/>
        </w:rPr>
        <w:t xml:space="preserve">idzianym </w:t>
      </w:r>
      <w:r w:rsidR="00014EC5" w:rsidRPr="00C4434B">
        <w:rPr>
          <w:rFonts w:ascii="Calibri" w:hAnsi="Calibri"/>
          <w:sz w:val="22"/>
        </w:rPr>
        <w:t xml:space="preserve">dla danego </w:t>
      </w:r>
      <w:r w:rsidR="0096559B" w:rsidRPr="00C4434B">
        <w:rPr>
          <w:rFonts w:ascii="Calibri" w:hAnsi="Calibri"/>
          <w:sz w:val="22"/>
        </w:rPr>
        <w:t>regionu</w:t>
      </w:r>
      <w:r w:rsidR="00014EC5" w:rsidRPr="00C4434B">
        <w:rPr>
          <w:rFonts w:ascii="Calibri" w:hAnsi="Calibri"/>
          <w:sz w:val="22"/>
        </w:rPr>
        <w:t xml:space="preserve"> w pkt</w:t>
      </w:r>
      <w:r w:rsidRPr="00C4434B">
        <w:rPr>
          <w:rFonts w:ascii="Calibri" w:hAnsi="Calibri"/>
          <w:sz w:val="22"/>
        </w:rPr>
        <w:t xml:space="preserve"> 2.1 Regulaminu. </w:t>
      </w:r>
    </w:p>
    <w:p w14:paraId="317D9EC5" w14:textId="44619E6B" w:rsidR="002B5621" w:rsidRDefault="002B5621" w:rsidP="00AE2934">
      <w:pPr>
        <w:pStyle w:val="Nagwek3"/>
        <w:ind w:left="567" w:hanging="567"/>
        <w:rPr>
          <w:rFonts w:ascii="Calibri" w:hAnsi="Calibri"/>
          <w:sz w:val="22"/>
        </w:rPr>
      </w:pPr>
      <w:r w:rsidRPr="00C4434B">
        <w:rPr>
          <w:rFonts w:ascii="Calibri" w:hAnsi="Calibri"/>
          <w:sz w:val="22"/>
        </w:rPr>
        <w:t xml:space="preserve"> </w:t>
      </w:r>
      <w:r w:rsidR="00F66C3E" w:rsidRPr="00F66C3E">
        <w:rPr>
          <w:rFonts w:ascii="Calibri" w:hAnsi="Calibri"/>
          <w:sz w:val="22"/>
        </w:rPr>
        <w:t xml:space="preserve">Komisja może rekomendować </w:t>
      </w:r>
      <w:r w:rsidR="0054460C">
        <w:rPr>
          <w:rFonts w:ascii="Calibri" w:hAnsi="Calibri"/>
          <w:sz w:val="22"/>
        </w:rPr>
        <w:t>Ministrowi Spraw Zagranicznych</w:t>
      </w:r>
      <w:r w:rsidR="00F66C3E" w:rsidRPr="00F66C3E">
        <w:rPr>
          <w:rFonts w:ascii="Calibri" w:hAnsi="Calibri"/>
          <w:sz w:val="22"/>
        </w:rPr>
        <w:t xml:space="preserve"> przesunięcie </w:t>
      </w:r>
      <w:r w:rsidR="00FE34E1">
        <w:rPr>
          <w:rFonts w:ascii="Calibri" w:hAnsi="Calibri"/>
          <w:sz w:val="22"/>
        </w:rPr>
        <w:t xml:space="preserve"> części </w:t>
      </w:r>
      <w:r w:rsidR="00F66C3E" w:rsidRPr="00F66C3E">
        <w:rPr>
          <w:rFonts w:ascii="Calibri" w:hAnsi="Calibri"/>
          <w:sz w:val="22"/>
        </w:rPr>
        <w:t xml:space="preserve">środków </w:t>
      </w:r>
      <w:r w:rsidR="00FE34E1">
        <w:rPr>
          <w:rFonts w:ascii="Calibri" w:hAnsi="Calibri"/>
          <w:sz w:val="22"/>
        </w:rPr>
        <w:t xml:space="preserve">przewidzianych na dany region </w:t>
      </w:r>
      <w:r w:rsidR="00F66C3E" w:rsidRPr="00F66C3E">
        <w:rPr>
          <w:rFonts w:ascii="Calibri" w:hAnsi="Calibri"/>
          <w:sz w:val="22"/>
        </w:rPr>
        <w:t>do puli środków przewidzianych na inn</w:t>
      </w:r>
      <w:r w:rsidR="0017234C">
        <w:rPr>
          <w:rFonts w:ascii="Calibri" w:hAnsi="Calibri"/>
          <w:sz w:val="22"/>
        </w:rPr>
        <w:t>y region</w:t>
      </w:r>
      <w:r w:rsidR="00F66C3E" w:rsidRPr="00F66C3E">
        <w:rPr>
          <w:rFonts w:ascii="Calibri" w:hAnsi="Calibri"/>
          <w:sz w:val="22"/>
        </w:rPr>
        <w:t>.</w:t>
      </w:r>
    </w:p>
    <w:p w14:paraId="1AAD4D71" w14:textId="77777777" w:rsidR="001C2E40" w:rsidRDefault="001232CB" w:rsidP="001C2E40">
      <w:pPr>
        <w:pStyle w:val="Nagwek3"/>
        <w:ind w:left="567" w:hanging="567"/>
        <w:rPr>
          <w:rFonts w:ascii="Calibri" w:hAnsi="Calibri"/>
          <w:sz w:val="22"/>
        </w:rPr>
      </w:pPr>
      <w:r w:rsidRPr="0017234C">
        <w:rPr>
          <w:rFonts w:ascii="Calibri" w:hAnsi="Calibri"/>
          <w:sz w:val="22"/>
        </w:rPr>
        <w:t>M</w:t>
      </w:r>
      <w:r w:rsidR="009261C2" w:rsidRPr="0017234C">
        <w:rPr>
          <w:rFonts w:ascii="Calibri" w:hAnsi="Calibri"/>
          <w:sz w:val="22"/>
        </w:rPr>
        <w:t xml:space="preserve">inister </w:t>
      </w:r>
      <w:r w:rsidRPr="0017234C">
        <w:rPr>
          <w:rFonts w:ascii="Calibri" w:hAnsi="Calibri"/>
          <w:sz w:val="22"/>
        </w:rPr>
        <w:t>S</w:t>
      </w:r>
      <w:r w:rsidR="009261C2" w:rsidRPr="0017234C">
        <w:rPr>
          <w:rFonts w:ascii="Calibri" w:hAnsi="Calibri"/>
          <w:sz w:val="22"/>
        </w:rPr>
        <w:t xml:space="preserve">praw </w:t>
      </w:r>
      <w:r w:rsidRPr="0017234C">
        <w:rPr>
          <w:rFonts w:ascii="Calibri" w:hAnsi="Calibri"/>
          <w:sz w:val="22"/>
        </w:rPr>
        <w:t>Z</w:t>
      </w:r>
      <w:r w:rsidR="009261C2" w:rsidRPr="0017234C">
        <w:rPr>
          <w:rFonts w:ascii="Calibri" w:hAnsi="Calibri"/>
          <w:sz w:val="22"/>
        </w:rPr>
        <w:t>agranicznych ma</w:t>
      </w:r>
      <w:r w:rsidRPr="0017234C">
        <w:rPr>
          <w:rFonts w:ascii="Calibri" w:hAnsi="Calibri"/>
          <w:sz w:val="22"/>
        </w:rPr>
        <w:t xml:space="preserve"> prawo do dokonania zmian limitów środkó</w:t>
      </w:r>
      <w:r w:rsidR="00014EC5" w:rsidRPr="0017234C">
        <w:rPr>
          <w:rFonts w:ascii="Calibri" w:hAnsi="Calibri"/>
          <w:sz w:val="22"/>
        </w:rPr>
        <w:t>w finansowych określonych w pkt</w:t>
      </w:r>
      <w:r w:rsidRPr="0017234C">
        <w:rPr>
          <w:rFonts w:ascii="Calibri" w:hAnsi="Calibri"/>
          <w:sz w:val="22"/>
        </w:rPr>
        <w:t xml:space="preserve"> 2.1 </w:t>
      </w:r>
      <w:r w:rsidR="00566C8C" w:rsidRPr="0017234C">
        <w:rPr>
          <w:rFonts w:ascii="Calibri" w:hAnsi="Calibri"/>
          <w:sz w:val="22"/>
        </w:rPr>
        <w:t xml:space="preserve">Regulaminu </w:t>
      </w:r>
      <w:r w:rsidRPr="0017234C">
        <w:rPr>
          <w:rFonts w:ascii="Calibri" w:hAnsi="Calibri"/>
          <w:sz w:val="22"/>
        </w:rPr>
        <w:t xml:space="preserve">przez przesunięcia pomiędzy </w:t>
      </w:r>
      <w:r w:rsidR="006D0010" w:rsidRPr="0017234C">
        <w:rPr>
          <w:rFonts w:ascii="Calibri" w:hAnsi="Calibri"/>
          <w:sz w:val="22"/>
        </w:rPr>
        <w:t xml:space="preserve">pulami środków przewidzianymi na </w:t>
      </w:r>
      <w:r w:rsidRPr="0017234C">
        <w:rPr>
          <w:rFonts w:ascii="Calibri" w:hAnsi="Calibri"/>
          <w:sz w:val="22"/>
        </w:rPr>
        <w:t>poszczególn</w:t>
      </w:r>
      <w:r w:rsidR="006D0010" w:rsidRPr="0017234C">
        <w:rPr>
          <w:rFonts w:ascii="Calibri" w:hAnsi="Calibri"/>
          <w:sz w:val="22"/>
        </w:rPr>
        <w:t>e</w:t>
      </w:r>
      <w:r w:rsidRPr="0017234C">
        <w:rPr>
          <w:rFonts w:ascii="Calibri" w:hAnsi="Calibri"/>
          <w:sz w:val="22"/>
        </w:rPr>
        <w:t xml:space="preserve"> </w:t>
      </w:r>
      <w:r w:rsidR="0096559B" w:rsidRPr="0017234C">
        <w:rPr>
          <w:rFonts w:ascii="Calibri" w:hAnsi="Calibri"/>
          <w:sz w:val="22"/>
        </w:rPr>
        <w:t>regiony</w:t>
      </w:r>
      <w:r w:rsidRPr="0017234C">
        <w:rPr>
          <w:rFonts w:ascii="Calibri" w:hAnsi="Calibri"/>
          <w:sz w:val="22"/>
        </w:rPr>
        <w:t>.</w:t>
      </w:r>
      <w:r w:rsidR="001C2E40" w:rsidRPr="001C2E40">
        <w:rPr>
          <w:rFonts w:ascii="Calibri" w:hAnsi="Calibri"/>
          <w:sz w:val="22"/>
        </w:rPr>
        <w:t xml:space="preserve"> </w:t>
      </w:r>
    </w:p>
    <w:p w14:paraId="4150B0BC" w14:textId="5AEB9483" w:rsidR="001C2E40" w:rsidRPr="006B1D61" w:rsidRDefault="001C2E40" w:rsidP="001C2E40">
      <w:pPr>
        <w:pStyle w:val="Nagwek3"/>
        <w:ind w:left="567" w:hanging="567"/>
        <w:rPr>
          <w:rFonts w:ascii="Calibri" w:hAnsi="Calibri"/>
          <w:sz w:val="22"/>
        </w:rPr>
      </w:pPr>
      <w:r w:rsidRPr="006B1D61">
        <w:rPr>
          <w:rFonts w:ascii="Calibri" w:hAnsi="Calibri"/>
          <w:sz w:val="22"/>
        </w:rPr>
        <w:t xml:space="preserve">Projekty, które otrzymały minimum 60% maksymalnej oceny dokonywanej zgodnie z pkt. 7.10 Regulaminu, ale nie zostały rekomendowane do dofinansowania umieszczane są na liście rezerwowej, publikowanej zgodnie z pkt. 8.2 Regulaminu. Projekty umieszczone kolejno na najwyższych pozycjach listy rezerwowej mogą otrzymać dofinansowanie tylko w przypadku </w:t>
      </w:r>
      <w:proofErr w:type="spellStart"/>
      <w:r w:rsidRPr="006B1D61">
        <w:rPr>
          <w:rFonts w:ascii="Calibri" w:hAnsi="Calibri"/>
          <w:sz w:val="22"/>
        </w:rPr>
        <w:t>niezawarcia</w:t>
      </w:r>
      <w:proofErr w:type="spellEnd"/>
      <w:r w:rsidRPr="006B1D61">
        <w:rPr>
          <w:rFonts w:ascii="Calibri" w:hAnsi="Calibri"/>
          <w:sz w:val="22"/>
        </w:rPr>
        <w:t xml:space="preserve"> umowy dotacji na realizację projektu wyłonionego do dofinansowania.</w:t>
      </w:r>
    </w:p>
    <w:p w14:paraId="3BCB7C05" w14:textId="6A98D0CC" w:rsidR="00ED4F7C" w:rsidRPr="00ED4F7C" w:rsidRDefault="00ED4F7C" w:rsidP="0082176F">
      <w:pPr>
        <w:pStyle w:val="Nagwek3"/>
        <w:ind w:left="567" w:hanging="567"/>
        <w:rPr>
          <w:rFonts w:ascii="Calibri" w:hAnsi="Calibri"/>
          <w:sz w:val="22"/>
        </w:rPr>
      </w:pPr>
      <w:r w:rsidRPr="00ED4F7C">
        <w:rPr>
          <w:rFonts w:ascii="Calibri" w:hAnsi="Calibri"/>
          <w:sz w:val="22"/>
        </w:rPr>
        <w:t xml:space="preserve">Komisja może nie rekomendować do </w:t>
      </w:r>
      <w:r w:rsidR="00867AAA">
        <w:rPr>
          <w:rFonts w:ascii="Calibri" w:hAnsi="Calibri"/>
          <w:sz w:val="22"/>
        </w:rPr>
        <w:t>udzielenia finansowania</w:t>
      </w:r>
      <w:r w:rsidRPr="005874B6">
        <w:rPr>
          <w:rFonts w:ascii="Calibri" w:hAnsi="Calibri"/>
          <w:sz w:val="22"/>
        </w:rPr>
        <w:t xml:space="preserve"> projektu, o którym</w:t>
      </w:r>
      <w:r w:rsidR="005978FC">
        <w:rPr>
          <w:rFonts w:ascii="Calibri" w:hAnsi="Calibri"/>
          <w:sz w:val="22"/>
        </w:rPr>
        <w:t xml:space="preserve"> mowa w </w:t>
      </w:r>
      <w:r w:rsidR="00014EC5">
        <w:rPr>
          <w:rFonts w:ascii="Calibri" w:hAnsi="Calibri"/>
          <w:sz w:val="22"/>
        </w:rPr>
        <w:t>pkt</w:t>
      </w:r>
      <w:r w:rsidRPr="00ED4F7C">
        <w:rPr>
          <w:rFonts w:ascii="Calibri" w:hAnsi="Calibri"/>
          <w:sz w:val="22"/>
        </w:rPr>
        <w:t xml:space="preserve"> </w:t>
      </w:r>
      <w:r w:rsidR="00A31C20">
        <w:rPr>
          <w:rFonts w:ascii="Calibri" w:hAnsi="Calibri"/>
          <w:sz w:val="22"/>
        </w:rPr>
        <w:t>7</w:t>
      </w:r>
      <w:r w:rsidRPr="00ED4F7C">
        <w:rPr>
          <w:rFonts w:ascii="Calibri" w:hAnsi="Calibri"/>
          <w:sz w:val="22"/>
        </w:rPr>
        <w:t>.1</w:t>
      </w:r>
      <w:r w:rsidR="0017234C">
        <w:rPr>
          <w:rFonts w:ascii="Calibri" w:hAnsi="Calibri"/>
          <w:sz w:val="22"/>
        </w:rPr>
        <w:t>6</w:t>
      </w:r>
      <w:r w:rsidRPr="00ED4F7C">
        <w:rPr>
          <w:rFonts w:ascii="Calibri" w:hAnsi="Calibri"/>
          <w:sz w:val="22"/>
        </w:rPr>
        <w:t xml:space="preserve"> Regulaminu, ze względu na niestabilną sytuację w kraju</w:t>
      </w:r>
      <w:r w:rsidR="009261C2">
        <w:rPr>
          <w:rFonts w:ascii="Calibri" w:hAnsi="Calibri"/>
          <w:sz w:val="22"/>
        </w:rPr>
        <w:t xml:space="preserve"> lu</w:t>
      </w:r>
      <w:r w:rsidR="0045031B">
        <w:rPr>
          <w:rFonts w:ascii="Calibri" w:hAnsi="Calibri"/>
          <w:sz w:val="22"/>
        </w:rPr>
        <w:t>b</w:t>
      </w:r>
      <w:r w:rsidR="009261C2">
        <w:rPr>
          <w:rFonts w:ascii="Calibri" w:hAnsi="Calibri"/>
          <w:sz w:val="22"/>
        </w:rPr>
        <w:t xml:space="preserve"> jego części</w:t>
      </w:r>
      <w:r w:rsidRPr="00ED4F7C">
        <w:rPr>
          <w:rFonts w:ascii="Calibri" w:hAnsi="Calibri"/>
          <w:sz w:val="22"/>
        </w:rPr>
        <w:t>, uniemożliwiającą bezpieczne wdrażanie projektu.</w:t>
      </w:r>
    </w:p>
    <w:p w14:paraId="0861939A" w14:textId="2E568C94" w:rsidR="007F79EF" w:rsidRPr="00F26AD5" w:rsidRDefault="00F66C3E" w:rsidP="00C41D46">
      <w:pPr>
        <w:pStyle w:val="Nagwek3"/>
        <w:tabs>
          <w:tab w:val="num" w:pos="567"/>
        </w:tabs>
        <w:ind w:left="567" w:hanging="567"/>
        <w:rPr>
          <w:rFonts w:ascii="Calibri" w:hAnsi="Calibri"/>
          <w:sz w:val="22"/>
        </w:rPr>
      </w:pPr>
      <w:r w:rsidRPr="00F26AD5">
        <w:rPr>
          <w:rFonts w:ascii="Calibri" w:hAnsi="Calibri"/>
          <w:sz w:val="22"/>
        </w:rPr>
        <w:t xml:space="preserve">Decyzję o udzieleniu bądź odmowie udzielenia dotacji w stosunku do wszystkich nadesłanych </w:t>
      </w:r>
      <w:r w:rsidR="00EE11BF" w:rsidRPr="00F26AD5">
        <w:rPr>
          <w:rFonts w:ascii="Calibri" w:hAnsi="Calibri"/>
          <w:sz w:val="22"/>
        </w:rPr>
        <w:t>projektów</w:t>
      </w:r>
      <w:r w:rsidRPr="00F26AD5">
        <w:rPr>
          <w:rFonts w:ascii="Calibri" w:hAnsi="Calibri"/>
          <w:sz w:val="22"/>
        </w:rPr>
        <w:t xml:space="preserve"> podejmuje Minister Spraw Zagranicznych. </w:t>
      </w:r>
      <w:r w:rsidR="00EE11BF" w:rsidRPr="00F26AD5">
        <w:rPr>
          <w:rFonts w:ascii="Calibri" w:hAnsi="Calibri"/>
          <w:sz w:val="22"/>
        </w:rPr>
        <w:t xml:space="preserve">Przed podjęciem decyzji, Minister Spraw Zagranicznych może zwrócić się do Komisji o dodatkową opinię w odniesieniu do poszczególnych projektów. </w:t>
      </w:r>
      <w:r w:rsidRPr="00F26AD5">
        <w:rPr>
          <w:rFonts w:ascii="Calibri" w:hAnsi="Calibri"/>
          <w:sz w:val="22"/>
        </w:rPr>
        <w:t xml:space="preserve">Decyzja </w:t>
      </w:r>
      <w:r w:rsidR="00EE11BF" w:rsidRPr="00F26AD5">
        <w:rPr>
          <w:rFonts w:ascii="Calibri" w:hAnsi="Calibri"/>
          <w:sz w:val="22"/>
        </w:rPr>
        <w:t>Ministra Spraw Zagranicznych</w:t>
      </w:r>
      <w:r w:rsidRPr="00F26AD5">
        <w:rPr>
          <w:rFonts w:ascii="Calibri" w:hAnsi="Calibri"/>
          <w:sz w:val="22"/>
        </w:rPr>
        <w:t xml:space="preserve"> nie ma charakteru decyzji administracyjnej, jest ostateczna i nie przysługuje od niej odwołanie. Minister Spraw Zagranicznych może podjąć decyzję o nieudzieleniu dotacji żadne</w:t>
      </w:r>
      <w:r w:rsidR="00EE11BF" w:rsidRPr="00F26AD5">
        <w:rPr>
          <w:rFonts w:ascii="Calibri" w:hAnsi="Calibri"/>
          <w:sz w:val="22"/>
        </w:rPr>
        <w:t>mu</w:t>
      </w:r>
      <w:r w:rsidRPr="00F26AD5">
        <w:rPr>
          <w:rFonts w:ascii="Calibri" w:hAnsi="Calibri"/>
          <w:sz w:val="22"/>
        </w:rPr>
        <w:t xml:space="preserve"> z </w:t>
      </w:r>
      <w:r w:rsidR="00EE11BF" w:rsidRPr="00F26AD5">
        <w:rPr>
          <w:rFonts w:ascii="Calibri" w:hAnsi="Calibri"/>
          <w:sz w:val="22"/>
        </w:rPr>
        <w:t>projektów</w:t>
      </w:r>
      <w:r w:rsidRPr="00F26AD5">
        <w:rPr>
          <w:rFonts w:ascii="Calibri" w:hAnsi="Calibri"/>
          <w:sz w:val="22"/>
        </w:rPr>
        <w:t xml:space="preserve">. </w:t>
      </w:r>
    </w:p>
    <w:p w14:paraId="22682EDF" w14:textId="77777777" w:rsidR="002B5621" w:rsidRPr="00FD4167" w:rsidRDefault="002B5621" w:rsidP="001947CD">
      <w:pPr>
        <w:pStyle w:val="Nagwek2"/>
      </w:pPr>
      <w:r w:rsidRPr="00FD4167">
        <w:t>Sposób informowania o przeprowadzeniu konkursu</w:t>
      </w:r>
    </w:p>
    <w:p w14:paraId="3697999C" w14:textId="721C918C" w:rsidR="00C72880" w:rsidRPr="0099459A" w:rsidRDefault="00C72880" w:rsidP="0082176F">
      <w:pPr>
        <w:pStyle w:val="Nagwek3"/>
        <w:tabs>
          <w:tab w:val="num" w:pos="567"/>
        </w:tabs>
        <w:ind w:left="567" w:hanging="567"/>
        <w:rPr>
          <w:rFonts w:ascii="Calibri" w:hAnsi="Calibri"/>
          <w:color w:val="FF0000"/>
          <w:sz w:val="22"/>
        </w:rPr>
      </w:pPr>
      <w:r w:rsidRPr="0099459A">
        <w:rPr>
          <w:rFonts w:ascii="Calibri" w:hAnsi="Calibri"/>
          <w:sz w:val="22"/>
        </w:rPr>
        <w:t>Minister Spraw Zagranicznych zastrzega sobie prawo do zmiany wysokości środków przeznaczonych na realizację zadań w konkurs</w:t>
      </w:r>
      <w:r w:rsidR="00C95093" w:rsidRPr="0099459A">
        <w:rPr>
          <w:rFonts w:ascii="Calibri" w:hAnsi="Calibri"/>
          <w:sz w:val="22"/>
        </w:rPr>
        <w:t>ie</w:t>
      </w:r>
      <w:r w:rsidRPr="0099459A">
        <w:rPr>
          <w:rFonts w:ascii="Calibri" w:hAnsi="Calibri"/>
          <w:sz w:val="22"/>
        </w:rPr>
        <w:t xml:space="preserve"> „Polska pomoc</w:t>
      </w:r>
      <w:r w:rsidR="00572087" w:rsidRPr="0099459A">
        <w:rPr>
          <w:rFonts w:ascii="Calibri" w:hAnsi="Calibri"/>
          <w:sz w:val="22"/>
        </w:rPr>
        <w:t xml:space="preserve"> humanitarna i</w:t>
      </w:r>
      <w:r w:rsidRPr="0099459A">
        <w:rPr>
          <w:rFonts w:ascii="Calibri" w:hAnsi="Calibri"/>
          <w:sz w:val="22"/>
        </w:rPr>
        <w:t xml:space="preserve"> rozwojowa </w:t>
      </w:r>
      <w:r w:rsidR="00F26AD5">
        <w:rPr>
          <w:rFonts w:ascii="Calibri" w:hAnsi="Calibri"/>
          <w:sz w:val="22"/>
        </w:rPr>
        <w:br/>
      </w:r>
      <w:r w:rsidR="00572087" w:rsidRPr="0099459A">
        <w:rPr>
          <w:rFonts w:ascii="Calibri" w:hAnsi="Calibri"/>
          <w:sz w:val="22"/>
        </w:rPr>
        <w:t>w odpowiedzi na pandemię COVID-19</w:t>
      </w:r>
      <w:r w:rsidRPr="0099459A">
        <w:rPr>
          <w:rFonts w:ascii="Calibri" w:hAnsi="Calibri"/>
          <w:sz w:val="22"/>
        </w:rPr>
        <w:t>”.</w:t>
      </w:r>
    </w:p>
    <w:p w14:paraId="11DAF622" w14:textId="36FCE494" w:rsidR="002B5621" w:rsidRPr="0009629A" w:rsidRDefault="0009629A" w:rsidP="0082176F">
      <w:pPr>
        <w:pStyle w:val="Nagwek3"/>
        <w:tabs>
          <w:tab w:val="num" w:pos="567"/>
        </w:tabs>
        <w:ind w:left="567" w:hanging="567"/>
        <w:rPr>
          <w:rFonts w:ascii="Calibri" w:hAnsi="Calibri"/>
          <w:sz w:val="22"/>
        </w:rPr>
      </w:pPr>
      <w:r w:rsidRPr="0009629A">
        <w:rPr>
          <w:rFonts w:ascii="Calibri" w:hAnsi="Calibri"/>
          <w:sz w:val="22"/>
        </w:rPr>
        <w:t xml:space="preserve">Ogłoszenie o konkursie, </w:t>
      </w:r>
      <w:r w:rsidRPr="00FD3792">
        <w:rPr>
          <w:rFonts w:ascii="Calibri" w:hAnsi="Calibri"/>
          <w:sz w:val="22"/>
        </w:rPr>
        <w:t>informacja o sposobie udostępnienia</w:t>
      </w:r>
      <w:r w:rsidRPr="0009629A">
        <w:rPr>
          <w:rFonts w:ascii="Calibri" w:hAnsi="Calibri"/>
          <w:sz w:val="22"/>
        </w:rPr>
        <w:t xml:space="preserve"> wzoru ofert i wzor</w:t>
      </w:r>
      <w:r w:rsidR="00A63021">
        <w:rPr>
          <w:rFonts w:ascii="Calibri" w:hAnsi="Calibri"/>
          <w:sz w:val="22"/>
        </w:rPr>
        <w:t>u</w:t>
      </w:r>
      <w:r w:rsidRPr="0009629A">
        <w:rPr>
          <w:rFonts w:ascii="Calibri" w:hAnsi="Calibri"/>
          <w:sz w:val="22"/>
        </w:rPr>
        <w:t xml:space="preserve"> innych dokumentów niezbędnych do złożenia ofert oraz wyniki konkursu są publikowane w Biuletynie Informacji Publicznej Mini</w:t>
      </w:r>
      <w:r w:rsidR="005978FC">
        <w:rPr>
          <w:rFonts w:ascii="Calibri" w:hAnsi="Calibri"/>
          <w:sz w:val="22"/>
        </w:rPr>
        <w:t>sterstwa Spraw Zagranicznych, w</w:t>
      </w:r>
      <w:r w:rsidR="00F26AD5">
        <w:rPr>
          <w:rFonts w:ascii="Calibri" w:hAnsi="Calibri"/>
          <w:sz w:val="22"/>
        </w:rPr>
        <w:t xml:space="preserve"> </w:t>
      </w:r>
      <w:r w:rsidRPr="0009629A">
        <w:rPr>
          <w:rFonts w:ascii="Calibri" w:hAnsi="Calibri"/>
          <w:sz w:val="22"/>
        </w:rPr>
        <w:t xml:space="preserve">siedzibie Ministerstwa Spraw Zagranicznych oraz </w:t>
      </w:r>
      <w:r w:rsidR="002B5621" w:rsidRPr="0009629A">
        <w:rPr>
          <w:rFonts w:ascii="Calibri" w:hAnsi="Calibri"/>
          <w:sz w:val="22"/>
        </w:rPr>
        <w:t xml:space="preserve">na stronach internetowych: </w:t>
      </w:r>
      <w:hyperlink r:id="rId12" w:history="1">
        <w:r w:rsidR="007F1B06" w:rsidRPr="000211DC">
          <w:rPr>
            <w:rStyle w:val="Hipercze"/>
            <w:rFonts w:ascii="Calibri" w:hAnsi="Calibri"/>
          </w:rPr>
          <w:t>www.gov.pl/dyplomacja</w:t>
        </w:r>
      </w:hyperlink>
      <w:r w:rsidR="007F1B06">
        <w:rPr>
          <w:rFonts w:ascii="Calibri" w:hAnsi="Calibri"/>
          <w:sz w:val="22"/>
        </w:rPr>
        <w:t xml:space="preserve"> </w:t>
      </w:r>
      <w:r w:rsidR="00F26AD5">
        <w:rPr>
          <w:rFonts w:ascii="Calibri" w:hAnsi="Calibri"/>
          <w:sz w:val="22"/>
        </w:rPr>
        <w:br/>
      </w:r>
      <w:r w:rsidR="002B5621" w:rsidRPr="0009629A">
        <w:rPr>
          <w:rFonts w:ascii="Calibri" w:hAnsi="Calibri"/>
          <w:sz w:val="22"/>
        </w:rPr>
        <w:t xml:space="preserve">i </w:t>
      </w:r>
      <w:hyperlink r:id="rId13" w:history="1">
        <w:r w:rsidR="002B5621" w:rsidRPr="0009629A">
          <w:rPr>
            <w:rStyle w:val="Hipercze"/>
            <w:rFonts w:ascii="Calibri" w:hAnsi="Calibri"/>
          </w:rPr>
          <w:t>www.polskapomoc.gov.pl</w:t>
        </w:r>
      </w:hyperlink>
      <w:r w:rsidR="002B5621" w:rsidRPr="0009629A">
        <w:rPr>
          <w:rFonts w:ascii="Calibri" w:hAnsi="Calibri"/>
          <w:sz w:val="22"/>
        </w:rPr>
        <w:t>.</w:t>
      </w:r>
    </w:p>
    <w:p w14:paraId="18213704" w14:textId="40B95C48" w:rsidR="002B5621" w:rsidRPr="00FD4167" w:rsidRDefault="002B5621" w:rsidP="0082176F">
      <w:pPr>
        <w:pStyle w:val="Nagwek3"/>
        <w:tabs>
          <w:tab w:val="num" w:pos="567"/>
        </w:tabs>
        <w:ind w:left="567" w:hanging="567"/>
        <w:rPr>
          <w:rFonts w:ascii="Calibri" w:hAnsi="Calibri"/>
          <w:sz w:val="22"/>
        </w:rPr>
      </w:pPr>
      <w:r w:rsidRPr="00FD4167">
        <w:rPr>
          <w:rFonts w:ascii="Calibri" w:hAnsi="Calibri"/>
          <w:sz w:val="22"/>
        </w:rPr>
        <w:t xml:space="preserve">Wyniki konkursu zostaną </w:t>
      </w:r>
      <w:r w:rsidR="0009629A" w:rsidRPr="00A9130D">
        <w:rPr>
          <w:rFonts w:ascii="Calibri" w:hAnsi="Calibri"/>
          <w:sz w:val="22"/>
        </w:rPr>
        <w:t>opublikowane</w:t>
      </w:r>
      <w:r w:rsidRPr="00A9130D">
        <w:rPr>
          <w:rFonts w:ascii="Calibri" w:hAnsi="Calibri"/>
          <w:sz w:val="22"/>
        </w:rPr>
        <w:t xml:space="preserve"> do </w:t>
      </w:r>
      <w:r w:rsidRPr="00A9130D">
        <w:rPr>
          <w:rFonts w:ascii="Calibri" w:hAnsi="Calibri"/>
          <w:b/>
          <w:sz w:val="22"/>
        </w:rPr>
        <w:t xml:space="preserve">dnia </w:t>
      </w:r>
      <w:r w:rsidR="007811EA" w:rsidRPr="00A9130D">
        <w:rPr>
          <w:rFonts w:ascii="Calibri" w:hAnsi="Calibri"/>
          <w:b/>
          <w:sz w:val="22"/>
        </w:rPr>
        <w:t>12</w:t>
      </w:r>
      <w:r w:rsidR="00FB7FEC" w:rsidRPr="00A9130D">
        <w:rPr>
          <w:rFonts w:ascii="Calibri" w:hAnsi="Calibri"/>
          <w:b/>
          <w:sz w:val="22"/>
        </w:rPr>
        <w:t xml:space="preserve"> </w:t>
      </w:r>
      <w:r w:rsidR="007811EA" w:rsidRPr="00A9130D">
        <w:rPr>
          <w:rFonts w:ascii="Calibri" w:hAnsi="Calibri"/>
          <w:b/>
          <w:sz w:val="22"/>
        </w:rPr>
        <w:t>sierpnia</w:t>
      </w:r>
      <w:r w:rsidR="00FB7FEC" w:rsidRPr="00A9130D">
        <w:rPr>
          <w:rFonts w:ascii="Calibri" w:hAnsi="Calibri"/>
          <w:b/>
          <w:sz w:val="22"/>
        </w:rPr>
        <w:t xml:space="preserve"> </w:t>
      </w:r>
      <w:r w:rsidR="00E9639D" w:rsidRPr="00A9130D">
        <w:rPr>
          <w:rFonts w:ascii="Calibri" w:hAnsi="Calibri"/>
          <w:b/>
          <w:sz w:val="22"/>
        </w:rPr>
        <w:t>20</w:t>
      </w:r>
      <w:r w:rsidR="00A31C20" w:rsidRPr="00A9130D">
        <w:rPr>
          <w:rFonts w:ascii="Calibri" w:hAnsi="Calibri"/>
          <w:b/>
          <w:sz w:val="22"/>
        </w:rPr>
        <w:t>20</w:t>
      </w:r>
      <w:r w:rsidRPr="00A9130D">
        <w:rPr>
          <w:rFonts w:ascii="Calibri" w:hAnsi="Calibri"/>
          <w:b/>
          <w:sz w:val="22"/>
        </w:rPr>
        <w:t xml:space="preserve"> r</w:t>
      </w:r>
      <w:r w:rsidRPr="00A9130D">
        <w:rPr>
          <w:rFonts w:ascii="Calibri" w:hAnsi="Calibri"/>
          <w:sz w:val="22"/>
        </w:rPr>
        <w:t>.</w:t>
      </w:r>
    </w:p>
    <w:p w14:paraId="7C0F8A47" w14:textId="77777777" w:rsidR="00BE04A1" w:rsidRDefault="008518C8" w:rsidP="0082176F">
      <w:pPr>
        <w:pStyle w:val="Nagwek3"/>
        <w:ind w:left="567" w:hanging="567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Podmioty </w:t>
      </w:r>
      <w:r w:rsidRPr="005978FC">
        <w:rPr>
          <w:rFonts w:ascii="Calibri" w:hAnsi="Calibri"/>
          <w:sz w:val="22"/>
        </w:rPr>
        <w:t>wyłonione do udzielenia dotacji</w:t>
      </w:r>
      <w:r w:rsidRPr="00FD4167">
        <w:rPr>
          <w:rFonts w:ascii="Calibri" w:hAnsi="Calibri"/>
          <w:sz w:val="22"/>
        </w:rPr>
        <w:t xml:space="preserve"> </w:t>
      </w:r>
      <w:r w:rsidR="00BE04A1" w:rsidRPr="005978FC">
        <w:rPr>
          <w:rFonts w:ascii="Calibri" w:hAnsi="Calibri"/>
          <w:sz w:val="22"/>
        </w:rPr>
        <w:t>zostaną pisemnie</w:t>
      </w:r>
      <w:r w:rsidR="00BE04A1">
        <w:rPr>
          <w:rFonts w:ascii="Calibri" w:hAnsi="Calibri"/>
          <w:sz w:val="22"/>
        </w:rPr>
        <w:t xml:space="preserve"> poinformowane o </w:t>
      </w:r>
      <w:r w:rsidR="00BE04A1" w:rsidRPr="00FD4167">
        <w:rPr>
          <w:rFonts w:ascii="Calibri" w:hAnsi="Calibri"/>
          <w:sz w:val="22"/>
        </w:rPr>
        <w:t>wyniku</w:t>
      </w:r>
      <w:r w:rsidR="00BE04A1">
        <w:rPr>
          <w:rFonts w:ascii="Calibri" w:hAnsi="Calibri"/>
          <w:sz w:val="22"/>
        </w:rPr>
        <w:t xml:space="preserve"> konkursu</w:t>
      </w:r>
      <w:r w:rsidR="00BE04A1" w:rsidRPr="00FD4167">
        <w:rPr>
          <w:rFonts w:ascii="Calibri" w:hAnsi="Calibri"/>
          <w:sz w:val="22"/>
        </w:rPr>
        <w:t xml:space="preserve"> </w:t>
      </w:r>
      <w:r w:rsidRPr="00FD4167">
        <w:rPr>
          <w:rFonts w:ascii="Calibri" w:hAnsi="Calibri"/>
          <w:sz w:val="22"/>
        </w:rPr>
        <w:t xml:space="preserve">w </w:t>
      </w:r>
      <w:r>
        <w:rPr>
          <w:rFonts w:ascii="Calibri" w:hAnsi="Calibri"/>
          <w:sz w:val="22"/>
        </w:rPr>
        <w:t>terminie</w:t>
      </w:r>
      <w:r w:rsidRPr="00BD5C73">
        <w:rPr>
          <w:rFonts w:ascii="Calibri" w:hAnsi="Calibri"/>
          <w:sz w:val="22"/>
        </w:rPr>
        <w:t xml:space="preserve"> 14 dni</w:t>
      </w:r>
      <w:r w:rsidRPr="0009629A">
        <w:rPr>
          <w:rFonts w:ascii="Calibri" w:hAnsi="Calibri"/>
          <w:color w:val="FF0000"/>
          <w:sz w:val="22"/>
        </w:rPr>
        <w:t xml:space="preserve"> </w:t>
      </w:r>
      <w:r w:rsidRPr="00FD4167">
        <w:rPr>
          <w:rFonts w:ascii="Calibri" w:hAnsi="Calibri"/>
          <w:sz w:val="22"/>
        </w:rPr>
        <w:t xml:space="preserve">od zamieszczenia ogłoszenia o </w:t>
      </w:r>
      <w:r>
        <w:rPr>
          <w:rFonts w:ascii="Calibri" w:hAnsi="Calibri"/>
          <w:sz w:val="22"/>
        </w:rPr>
        <w:t>wynikach</w:t>
      </w:r>
      <w:r w:rsidRPr="00FD4167">
        <w:rPr>
          <w:rFonts w:ascii="Calibri" w:hAnsi="Calibri"/>
          <w:sz w:val="22"/>
        </w:rPr>
        <w:t xml:space="preserve"> konkursu</w:t>
      </w:r>
      <w:r w:rsidR="00BE04A1">
        <w:rPr>
          <w:rFonts w:ascii="Calibri" w:hAnsi="Calibri"/>
          <w:sz w:val="22"/>
        </w:rPr>
        <w:t>.</w:t>
      </w:r>
    </w:p>
    <w:p w14:paraId="51B4BC30" w14:textId="1ED9D3D1" w:rsidR="00432340" w:rsidRPr="00432340" w:rsidRDefault="00BE04A1" w:rsidP="0082176F">
      <w:pPr>
        <w:pStyle w:val="Nagwek3"/>
        <w:tabs>
          <w:tab w:val="num" w:pos="567"/>
        </w:tabs>
        <w:ind w:left="567" w:hanging="567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Podmiotom, którym nie udzielono dotacji, pisemna informacja o wynikach konkursu wraz </w:t>
      </w:r>
      <w:r w:rsidR="00F26AD5">
        <w:rPr>
          <w:rFonts w:ascii="Calibri" w:hAnsi="Calibri"/>
          <w:sz w:val="22"/>
        </w:rPr>
        <w:br/>
      </w:r>
      <w:r>
        <w:rPr>
          <w:rFonts w:ascii="Calibri" w:hAnsi="Calibri"/>
          <w:sz w:val="22"/>
        </w:rPr>
        <w:lastRenderedPageBreak/>
        <w:t xml:space="preserve">z uzasadnieniem będzie przekazywana na wniosek. </w:t>
      </w:r>
      <w:r w:rsidR="00A31C20" w:rsidRPr="00A31C20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 xml:space="preserve">  </w:t>
      </w:r>
    </w:p>
    <w:p w14:paraId="6D54B515" w14:textId="5240EE8A" w:rsidR="002B5621" w:rsidRDefault="002B5621" w:rsidP="0082176F">
      <w:pPr>
        <w:pStyle w:val="Nagwek3"/>
        <w:tabs>
          <w:tab w:val="num" w:pos="567"/>
        </w:tabs>
        <w:ind w:left="567" w:hanging="567"/>
        <w:rPr>
          <w:rFonts w:ascii="Calibri" w:hAnsi="Calibri"/>
          <w:sz w:val="22"/>
        </w:rPr>
      </w:pPr>
      <w:r w:rsidRPr="00FD4167">
        <w:rPr>
          <w:rFonts w:ascii="Calibri" w:hAnsi="Calibri"/>
          <w:sz w:val="22"/>
        </w:rPr>
        <w:t xml:space="preserve">Po upływie terminu zgłaszania </w:t>
      </w:r>
      <w:r w:rsidR="001C3190">
        <w:rPr>
          <w:rFonts w:ascii="Calibri" w:hAnsi="Calibri"/>
          <w:sz w:val="22"/>
        </w:rPr>
        <w:t>ofert</w:t>
      </w:r>
      <w:r w:rsidR="001C3190" w:rsidRPr="00FD4167">
        <w:rPr>
          <w:rFonts w:ascii="Calibri" w:hAnsi="Calibri"/>
          <w:sz w:val="22"/>
        </w:rPr>
        <w:t xml:space="preserve"> </w:t>
      </w:r>
      <w:r w:rsidRPr="00FD4167">
        <w:rPr>
          <w:rFonts w:ascii="Calibri" w:hAnsi="Calibri"/>
          <w:sz w:val="22"/>
        </w:rPr>
        <w:t xml:space="preserve">MSZ zastrzega sobie prawo opublikowania na stronach internetowych: </w:t>
      </w:r>
      <w:hyperlink r:id="rId14" w:history="1">
        <w:r w:rsidR="007F1B06" w:rsidRPr="000211DC">
          <w:rPr>
            <w:rStyle w:val="Hipercze"/>
            <w:rFonts w:ascii="Calibri" w:hAnsi="Calibri"/>
          </w:rPr>
          <w:t>www.gov.pl/dyplomacja</w:t>
        </w:r>
      </w:hyperlink>
      <w:r w:rsidR="007F1B06">
        <w:rPr>
          <w:rFonts w:ascii="Calibri" w:hAnsi="Calibri"/>
          <w:sz w:val="22"/>
        </w:rPr>
        <w:t xml:space="preserve"> </w:t>
      </w:r>
      <w:r w:rsidRPr="00FD4167">
        <w:rPr>
          <w:rFonts w:ascii="Calibri" w:hAnsi="Calibri"/>
          <w:sz w:val="22"/>
        </w:rPr>
        <w:t xml:space="preserve">oraz </w:t>
      </w:r>
      <w:hyperlink r:id="rId15" w:history="1">
        <w:r w:rsidRPr="00FD4167">
          <w:rPr>
            <w:rStyle w:val="Hipercze"/>
            <w:rFonts w:ascii="Calibri" w:hAnsi="Calibri"/>
          </w:rPr>
          <w:t>www.polskapomoc.gov.pl</w:t>
        </w:r>
      </w:hyperlink>
      <w:r w:rsidRPr="00FD4167">
        <w:rPr>
          <w:rFonts w:ascii="Calibri" w:hAnsi="Calibri"/>
          <w:sz w:val="22"/>
        </w:rPr>
        <w:t xml:space="preserve"> listy zawierającej nazwę </w:t>
      </w:r>
      <w:r w:rsidR="001C3190">
        <w:rPr>
          <w:rFonts w:ascii="Calibri" w:hAnsi="Calibri"/>
          <w:sz w:val="22"/>
        </w:rPr>
        <w:t>oferenta</w:t>
      </w:r>
      <w:r w:rsidRPr="00FD4167">
        <w:rPr>
          <w:rFonts w:ascii="Calibri" w:hAnsi="Calibri"/>
          <w:sz w:val="22"/>
        </w:rPr>
        <w:t>, tytuł projektu, wnioskowaną kwotę oraz nazwę kraju beneficjenta.</w:t>
      </w:r>
    </w:p>
    <w:p w14:paraId="65B3D06D" w14:textId="77777777" w:rsidR="0009629A" w:rsidRDefault="00C10D9F" w:rsidP="001947CD">
      <w:pPr>
        <w:pStyle w:val="Nagwek2"/>
      </w:pPr>
      <w:r>
        <w:t>Umowa dotacji</w:t>
      </w:r>
    </w:p>
    <w:p w14:paraId="3E4FD1B8" w14:textId="5C64E8C4" w:rsidR="00C10D9F" w:rsidRDefault="00C10D9F" w:rsidP="007039A4">
      <w:pPr>
        <w:pStyle w:val="Nagwek3"/>
        <w:numPr>
          <w:ilvl w:val="2"/>
          <w:numId w:val="18"/>
        </w:numPr>
        <w:tabs>
          <w:tab w:val="num" w:pos="1418"/>
        </w:tabs>
        <w:ind w:left="567" w:hanging="567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Z oferentami, któr</w:t>
      </w:r>
      <w:r w:rsidR="00162027">
        <w:rPr>
          <w:rFonts w:ascii="Calibri" w:hAnsi="Calibri"/>
          <w:sz w:val="22"/>
        </w:rPr>
        <w:t>zy zostali wyłonieni do udzielenia</w:t>
      </w:r>
      <w:r>
        <w:rPr>
          <w:rFonts w:ascii="Calibri" w:hAnsi="Calibri"/>
          <w:sz w:val="22"/>
        </w:rPr>
        <w:t xml:space="preserve"> dotacj</w:t>
      </w:r>
      <w:r w:rsidR="00162027">
        <w:rPr>
          <w:rFonts w:ascii="Calibri" w:hAnsi="Calibri"/>
          <w:sz w:val="22"/>
        </w:rPr>
        <w:t>i</w:t>
      </w:r>
      <w:r>
        <w:rPr>
          <w:rFonts w:ascii="Calibri" w:hAnsi="Calibri"/>
          <w:sz w:val="22"/>
        </w:rPr>
        <w:t>, zostaną z</w:t>
      </w:r>
      <w:r w:rsidR="004D419E">
        <w:rPr>
          <w:rFonts w:ascii="Calibri" w:hAnsi="Calibri"/>
          <w:sz w:val="22"/>
        </w:rPr>
        <w:t>awarte umowy bez zbędnej zwłoki</w:t>
      </w:r>
      <w:r>
        <w:rPr>
          <w:rFonts w:ascii="Calibri" w:hAnsi="Calibri"/>
          <w:sz w:val="22"/>
        </w:rPr>
        <w:t>.</w:t>
      </w:r>
    </w:p>
    <w:p w14:paraId="172D5DCF" w14:textId="3F5D2D41" w:rsidR="00C10D9F" w:rsidRPr="00C10D9F" w:rsidRDefault="007513A2" w:rsidP="007039A4">
      <w:pPr>
        <w:pStyle w:val="Nagwek3"/>
        <w:numPr>
          <w:ilvl w:val="2"/>
          <w:numId w:val="18"/>
        </w:numPr>
        <w:tabs>
          <w:tab w:val="num" w:pos="1418"/>
        </w:tabs>
        <w:ind w:left="567" w:hanging="567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Projekt </w:t>
      </w:r>
      <w:r w:rsidR="00C10D9F" w:rsidRPr="00C10D9F">
        <w:rPr>
          <w:rFonts w:ascii="Calibri" w:hAnsi="Calibri"/>
          <w:sz w:val="22"/>
        </w:rPr>
        <w:t xml:space="preserve">umowy dotacji </w:t>
      </w:r>
      <w:r w:rsidR="00977B71">
        <w:rPr>
          <w:rFonts w:ascii="Calibri" w:hAnsi="Calibri"/>
          <w:sz w:val="22"/>
        </w:rPr>
        <w:t xml:space="preserve"> </w:t>
      </w:r>
      <w:r w:rsidR="00C10D9F" w:rsidRPr="00C10D9F">
        <w:rPr>
          <w:rFonts w:ascii="Calibri" w:hAnsi="Calibri"/>
          <w:sz w:val="22"/>
        </w:rPr>
        <w:t xml:space="preserve">oferent otrzyma </w:t>
      </w:r>
      <w:r w:rsidR="00C10D9F">
        <w:rPr>
          <w:rFonts w:ascii="Calibri" w:hAnsi="Calibri"/>
          <w:sz w:val="22"/>
        </w:rPr>
        <w:t>od</w:t>
      </w:r>
      <w:r w:rsidR="00C10D9F" w:rsidRPr="00C10D9F">
        <w:rPr>
          <w:rFonts w:ascii="Calibri" w:hAnsi="Calibri"/>
          <w:sz w:val="22"/>
        </w:rPr>
        <w:t xml:space="preserve"> MSZ</w:t>
      </w:r>
      <w:r w:rsidR="00750C33">
        <w:rPr>
          <w:rFonts w:ascii="Calibri" w:hAnsi="Calibri"/>
          <w:sz w:val="22"/>
        </w:rPr>
        <w:t xml:space="preserve"> </w:t>
      </w:r>
      <w:r w:rsidR="00986765">
        <w:rPr>
          <w:rFonts w:ascii="Calibri" w:hAnsi="Calibri"/>
          <w:sz w:val="22"/>
        </w:rPr>
        <w:t>pocztą elektroniczną</w:t>
      </w:r>
      <w:r w:rsidR="00C10D9F" w:rsidRPr="00C10D9F">
        <w:rPr>
          <w:rFonts w:ascii="Calibri" w:hAnsi="Calibri"/>
          <w:sz w:val="22"/>
        </w:rPr>
        <w:t>.</w:t>
      </w:r>
    </w:p>
    <w:p w14:paraId="42747922" w14:textId="5588F9A0" w:rsidR="00C10D9F" w:rsidRPr="00C10D9F" w:rsidRDefault="00750C33" w:rsidP="007039A4">
      <w:pPr>
        <w:pStyle w:val="Nagwek3"/>
        <w:numPr>
          <w:ilvl w:val="2"/>
          <w:numId w:val="18"/>
        </w:numPr>
        <w:tabs>
          <w:tab w:val="num" w:pos="567"/>
          <w:tab w:val="num" w:pos="1418"/>
        </w:tabs>
        <w:ind w:left="567" w:hanging="567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Oferent </w:t>
      </w:r>
      <w:r w:rsidR="00C10D9F" w:rsidRPr="00C10D9F">
        <w:rPr>
          <w:rFonts w:ascii="Calibri" w:hAnsi="Calibri"/>
          <w:sz w:val="22"/>
        </w:rPr>
        <w:t>jest zobowiązany do odesłania do MSZ dwóch podpisanych egzemplarzy umowy dotacji w terminie 14 dni od daty ich otrzymania wraz z</w:t>
      </w:r>
      <w:r w:rsidR="00C10D9F">
        <w:rPr>
          <w:rFonts w:ascii="Calibri" w:hAnsi="Calibri"/>
          <w:sz w:val="22"/>
        </w:rPr>
        <w:t xml:space="preserve"> następującymi </w:t>
      </w:r>
      <w:r w:rsidR="00A33E8D">
        <w:rPr>
          <w:rFonts w:ascii="Calibri" w:hAnsi="Calibri"/>
          <w:sz w:val="22"/>
        </w:rPr>
        <w:t>parafowanymi przez o</w:t>
      </w:r>
      <w:r w:rsidR="00874392">
        <w:rPr>
          <w:rFonts w:ascii="Calibri" w:hAnsi="Calibri"/>
          <w:sz w:val="22"/>
        </w:rPr>
        <w:t xml:space="preserve">ferenta </w:t>
      </w:r>
      <w:r w:rsidR="00C10D9F">
        <w:rPr>
          <w:rFonts w:ascii="Calibri" w:hAnsi="Calibri"/>
          <w:sz w:val="22"/>
        </w:rPr>
        <w:t>załącznikami</w:t>
      </w:r>
      <w:r w:rsidR="00C10D9F" w:rsidRPr="00C10D9F">
        <w:rPr>
          <w:rFonts w:ascii="Calibri" w:hAnsi="Calibri"/>
          <w:sz w:val="22"/>
        </w:rPr>
        <w:t>:</w:t>
      </w:r>
    </w:p>
    <w:p w14:paraId="0957EA44" w14:textId="5F0C8F74" w:rsidR="004D419E" w:rsidRPr="004D419E" w:rsidRDefault="004D419E" w:rsidP="00494129">
      <w:pPr>
        <w:pStyle w:val="Nagwek4"/>
        <w:tabs>
          <w:tab w:val="clear" w:pos="2354"/>
        </w:tabs>
        <w:ind w:left="1134" w:hanging="567"/>
        <w:rPr>
          <w:rFonts w:ascii="Calibri" w:hAnsi="Calibri"/>
          <w:bCs w:val="0"/>
          <w:sz w:val="22"/>
          <w:szCs w:val="22"/>
        </w:rPr>
      </w:pPr>
      <w:r w:rsidRPr="004D419E">
        <w:rPr>
          <w:rFonts w:ascii="Calibri" w:hAnsi="Calibri"/>
          <w:bCs w:val="0"/>
          <w:sz w:val="22"/>
          <w:szCs w:val="22"/>
        </w:rPr>
        <w:t>aktualny</w:t>
      </w:r>
      <w:r w:rsidR="00B30081">
        <w:rPr>
          <w:rFonts w:ascii="Calibri" w:hAnsi="Calibri"/>
          <w:bCs w:val="0"/>
          <w:sz w:val="22"/>
          <w:szCs w:val="22"/>
        </w:rPr>
        <w:t>m</w:t>
      </w:r>
      <w:r w:rsidRPr="004D419E">
        <w:rPr>
          <w:rFonts w:ascii="Calibri" w:hAnsi="Calibri"/>
          <w:bCs w:val="0"/>
          <w:sz w:val="22"/>
          <w:szCs w:val="22"/>
        </w:rPr>
        <w:t xml:space="preserve"> odpis</w:t>
      </w:r>
      <w:r w:rsidR="00B30081">
        <w:rPr>
          <w:rFonts w:ascii="Calibri" w:hAnsi="Calibri"/>
          <w:bCs w:val="0"/>
          <w:sz w:val="22"/>
          <w:szCs w:val="22"/>
        </w:rPr>
        <w:t>em</w:t>
      </w:r>
      <w:r w:rsidRPr="004D419E">
        <w:rPr>
          <w:rFonts w:ascii="Calibri" w:hAnsi="Calibri"/>
          <w:bCs w:val="0"/>
          <w:sz w:val="22"/>
          <w:szCs w:val="22"/>
        </w:rPr>
        <w:t xml:space="preserve"> z rejestru lub wyciąg</w:t>
      </w:r>
      <w:r w:rsidR="00B30081">
        <w:rPr>
          <w:rFonts w:ascii="Calibri" w:hAnsi="Calibri"/>
          <w:bCs w:val="0"/>
          <w:sz w:val="22"/>
          <w:szCs w:val="22"/>
        </w:rPr>
        <w:t>iem</w:t>
      </w:r>
      <w:r w:rsidRPr="004D419E">
        <w:rPr>
          <w:rFonts w:ascii="Calibri" w:hAnsi="Calibri"/>
          <w:bCs w:val="0"/>
          <w:sz w:val="22"/>
          <w:szCs w:val="22"/>
        </w:rPr>
        <w:t xml:space="preserve"> z ewidencji </w:t>
      </w:r>
      <w:r w:rsidRPr="00CD4058">
        <w:rPr>
          <w:rFonts w:ascii="Calibri" w:hAnsi="Calibri"/>
          <w:bCs w:val="0"/>
          <w:sz w:val="22"/>
          <w:szCs w:val="22"/>
        </w:rPr>
        <w:t xml:space="preserve">(w przypadku KRS nie ma tego obowiązku) </w:t>
      </w:r>
      <w:r w:rsidRPr="004D419E">
        <w:rPr>
          <w:rFonts w:ascii="Calibri" w:hAnsi="Calibri"/>
          <w:bCs w:val="0"/>
          <w:sz w:val="22"/>
          <w:szCs w:val="22"/>
        </w:rPr>
        <w:t>lub inny</w:t>
      </w:r>
      <w:r w:rsidR="00B30081">
        <w:rPr>
          <w:rFonts w:ascii="Calibri" w:hAnsi="Calibri"/>
          <w:bCs w:val="0"/>
          <w:sz w:val="22"/>
          <w:szCs w:val="22"/>
        </w:rPr>
        <w:t>m</w:t>
      </w:r>
      <w:r w:rsidRPr="004D419E">
        <w:rPr>
          <w:rFonts w:ascii="Calibri" w:hAnsi="Calibri"/>
          <w:bCs w:val="0"/>
          <w:sz w:val="22"/>
          <w:szCs w:val="22"/>
        </w:rPr>
        <w:t xml:space="preserve"> dokument</w:t>
      </w:r>
      <w:r w:rsidR="00B30081">
        <w:rPr>
          <w:rFonts w:ascii="Calibri" w:hAnsi="Calibri"/>
          <w:bCs w:val="0"/>
          <w:sz w:val="22"/>
          <w:szCs w:val="22"/>
        </w:rPr>
        <w:t>em</w:t>
      </w:r>
      <w:r w:rsidRPr="004D419E">
        <w:rPr>
          <w:rFonts w:ascii="Calibri" w:hAnsi="Calibri"/>
          <w:bCs w:val="0"/>
          <w:sz w:val="22"/>
          <w:szCs w:val="22"/>
        </w:rPr>
        <w:t xml:space="preserve"> potwierdzający</w:t>
      </w:r>
      <w:r w:rsidR="00B30081">
        <w:rPr>
          <w:rFonts w:ascii="Calibri" w:hAnsi="Calibri"/>
          <w:bCs w:val="0"/>
          <w:sz w:val="22"/>
          <w:szCs w:val="22"/>
        </w:rPr>
        <w:t>m</w:t>
      </w:r>
      <w:r w:rsidRPr="004D419E">
        <w:rPr>
          <w:rFonts w:ascii="Calibri" w:hAnsi="Calibri"/>
          <w:bCs w:val="0"/>
          <w:sz w:val="22"/>
          <w:szCs w:val="22"/>
        </w:rPr>
        <w:t xml:space="preserve"> status prawny </w:t>
      </w:r>
      <w:r w:rsidR="009071CA">
        <w:rPr>
          <w:rFonts w:ascii="Calibri" w:hAnsi="Calibri"/>
          <w:bCs w:val="0"/>
          <w:sz w:val="22"/>
          <w:szCs w:val="22"/>
        </w:rPr>
        <w:t>o</w:t>
      </w:r>
      <w:r w:rsidR="005978FC">
        <w:rPr>
          <w:rFonts w:ascii="Calibri" w:hAnsi="Calibri"/>
          <w:bCs w:val="0"/>
          <w:sz w:val="22"/>
          <w:szCs w:val="22"/>
        </w:rPr>
        <w:t>ferenta i </w:t>
      </w:r>
      <w:r w:rsidRPr="004D419E">
        <w:rPr>
          <w:rFonts w:ascii="Calibri" w:hAnsi="Calibri"/>
          <w:bCs w:val="0"/>
          <w:sz w:val="22"/>
          <w:szCs w:val="22"/>
        </w:rPr>
        <w:t>umocowanie osób go reprezentujących</w:t>
      </w:r>
      <w:r w:rsidR="0033715A">
        <w:rPr>
          <w:rFonts w:ascii="Calibri" w:hAnsi="Calibri"/>
          <w:bCs w:val="0"/>
          <w:sz w:val="22"/>
          <w:szCs w:val="22"/>
        </w:rPr>
        <w:t>/</w:t>
      </w:r>
      <w:r w:rsidR="00A33E8D">
        <w:rPr>
          <w:rFonts w:ascii="Calibri" w:hAnsi="Calibri"/>
          <w:bCs w:val="0"/>
          <w:sz w:val="22"/>
          <w:szCs w:val="22"/>
        </w:rPr>
        <w:t>akt powołania/</w:t>
      </w:r>
      <w:r w:rsidR="0033715A">
        <w:rPr>
          <w:rFonts w:ascii="Calibri" w:hAnsi="Calibri"/>
          <w:bCs w:val="0"/>
          <w:sz w:val="22"/>
          <w:szCs w:val="22"/>
        </w:rPr>
        <w:t>pełnomocnictwo do zawarcia umowy</w:t>
      </w:r>
      <w:r w:rsidRPr="004D419E">
        <w:rPr>
          <w:rFonts w:ascii="Calibri" w:hAnsi="Calibri"/>
          <w:bCs w:val="0"/>
          <w:sz w:val="22"/>
          <w:szCs w:val="22"/>
        </w:rPr>
        <w:t>;</w:t>
      </w:r>
      <w:r w:rsidR="00C614D0">
        <w:rPr>
          <w:rFonts w:ascii="Calibri" w:hAnsi="Calibri"/>
          <w:bCs w:val="0"/>
          <w:sz w:val="22"/>
          <w:szCs w:val="22"/>
        </w:rPr>
        <w:t xml:space="preserve"> w przypadku przedstawicielst</w:t>
      </w:r>
      <w:r w:rsidR="00DE1D27">
        <w:rPr>
          <w:rFonts w:ascii="Calibri" w:hAnsi="Calibri"/>
          <w:bCs w:val="0"/>
          <w:sz w:val="22"/>
          <w:szCs w:val="22"/>
        </w:rPr>
        <w:t>w fundacji zagranicznych – kopią</w:t>
      </w:r>
      <w:r w:rsidR="00C614D0">
        <w:rPr>
          <w:rFonts w:ascii="Calibri" w:hAnsi="Calibri"/>
          <w:bCs w:val="0"/>
          <w:sz w:val="22"/>
          <w:szCs w:val="22"/>
        </w:rPr>
        <w:t xml:space="preserve"> zezwolenia właściwego ministra, na podstawie którego prowadzona jest działalność w Polsce oraz statut</w:t>
      </w:r>
      <w:r w:rsidR="00DE1D27">
        <w:rPr>
          <w:rFonts w:ascii="Calibri" w:hAnsi="Calibri"/>
          <w:bCs w:val="0"/>
          <w:sz w:val="22"/>
          <w:szCs w:val="22"/>
        </w:rPr>
        <w:t>em</w:t>
      </w:r>
      <w:r w:rsidR="00C614D0">
        <w:rPr>
          <w:rFonts w:ascii="Calibri" w:hAnsi="Calibri"/>
          <w:bCs w:val="0"/>
          <w:sz w:val="22"/>
          <w:szCs w:val="22"/>
        </w:rPr>
        <w:t xml:space="preserve"> fundacji macierzystej przetłumaczony</w:t>
      </w:r>
      <w:r w:rsidR="00DE1D27">
        <w:rPr>
          <w:rFonts w:ascii="Calibri" w:hAnsi="Calibri"/>
          <w:bCs w:val="0"/>
          <w:sz w:val="22"/>
          <w:szCs w:val="22"/>
        </w:rPr>
        <w:t>m</w:t>
      </w:r>
      <w:r w:rsidR="00C614D0">
        <w:rPr>
          <w:rFonts w:ascii="Calibri" w:hAnsi="Calibri"/>
          <w:bCs w:val="0"/>
          <w:sz w:val="22"/>
          <w:szCs w:val="22"/>
        </w:rPr>
        <w:t xml:space="preserve"> na język polski</w:t>
      </w:r>
      <w:r w:rsidR="001D751F">
        <w:rPr>
          <w:rFonts w:ascii="Calibri" w:hAnsi="Calibri"/>
          <w:bCs w:val="0"/>
          <w:sz w:val="22"/>
          <w:szCs w:val="22"/>
        </w:rPr>
        <w:t xml:space="preserve"> – dokumenty powinny być </w:t>
      </w:r>
      <w:r w:rsidR="00A33E8D">
        <w:rPr>
          <w:rFonts w:ascii="Calibri" w:hAnsi="Calibri"/>
          <w:bCs w:val="0"/>
          <w:sz w:val="22"/>
          <w:szCs w:val="22"/>
        </w:rPr>
        <w:t>potwierdzone przez o</w:t>
      </w:r>
      <w:r w:rsidR="0033272D">
        <w:rPr>
          <w:rFonts w:ascii="Calibri" w:hAnsi="Calibri"/>
          <w:bCs w:val="0"/>
          <w:sz w:val="22"/>
          <w:szCs w:val="22"/>
        </w:rPr>
        <w:t>ferenta „za zgodność z oryginałem”</w:t>
      </w:r>
      <w:r w:rsidR="00C614D0">
        <w:rPr>
          <w:rFonts w:ascii="Calibri" w:hAnsi="Calibri"/>
          <w:bCs w:val="0"/>
          <w:sz w:val="22"/>
          <w:szCs w:val="22"/>
        </w:rPr>
        <w:t>;</w:t>
      </w:r>
    </w:p>
    <w:p w14:paraId="0CC2EF2C" w14:textId="2824B900" w:rsidR="00B30081" w:rsidRDefault="00DC0B0B" w:rsidP="00494129">
      <w:pPr>
        <w:pStyle w:val="Nagwek4"/>
        <w:tabs>
          <w:tab w:val="clear" w:pos="2354"/>
        </w:tabs>
        <w:ind w:left="1134" w:hanging="5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aktualnym </w:t>
      </w:r>
      <w:r w:rsidR="0050613D">
        <w:rPr>
          <w:rFonts w:ascii="Calibri" w:hAnsi="Calibri"/>
          <w:sz w:val="22"/>
          <w:szCs w:val="22"/>
        </w:rPr>
        <w:t>harmonogram</w:t>
      </w:r>
      <w:r w:rsidR="00B30081">
        <w:rPr>
          <w:rFonts w:ascii="Calibri" w:hAnsi="Calibri"/>
          <w:sz w:val="22"/>
          <w:szCs w:val="22"/>
        </w:rPr>
        <w:t>em;</w:t>
      </w:r>
    </w:p>
    <w:p w14:paraId="2D5E34DD" w14:textId="7D747CA6" w:rsidR="00B30081" w:rsidRDefault="00DC0B0B" w:rsidP="00494129">
      <w:pPr>
        <w:pStyle w:val="Nagwek4"/>
        <w:tabs>
          <w:tab w:val="clear" w:pos="2354"/>
        </w:tabs>
        <w:ind w:left="1134" w:hanging="5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aktualnym </w:t>
      </w:r>
      <w:r w:rsidR="00B30081">
        <w:rPr>
          <w:rFonts w:ascii="Calibri" w:hAnsi="Calibri"/>
          <w:sz w:val="22"/>
          <w:szCs w:val="22"/>
        </w:rPr>
        <w:t>budżetem;</w:t>
      </w:r>
    </w:p>
    <w:p w14:paraId="121EDFE0" w14:textId="355C2B92" w:rsidR="00B30081" w:rsidRDefault="00DC0B0B" w:rsidP="00494129">
      <w:pPr>
        <w:pStyle w:val="Nagwek4"/>
        <w:tabs>
          <w:tab w:val="clear" w:pos="2354"/>
        </w:tabs>
        <w:ind w:left="1134" w:hanging="5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aktualnym </w:t>
      </w:r>
      <w:r w:rsidR="00B30081" w:rsidRPr="007F21AE">
        <w:rPr>
          <w:rFonts w:ascii="Calibri" w:hAnsi="Calibri"/>
          <w:sz w:val="22"/>
          <w:szCs w:val="22"/>
        </w:rPr>
        <w:t>szczegółowym opisem projektu</w:t>
      </w:r>
      <w:r w:rsidR="00B30081">
        <w:rPr>
          <w:rFonts w:ascii="Calibri" w:hAnsi="Calibri"/>
          <w:sz w:val="22"/>
          <w:szCs w:val="22"/>
        </w:rPr>
        <w:t>;</w:t>
      </w:r>
    </w:p>
    <w:p w14:paraId="2C2F1EDB" w14:textId="69ABEEF1" w:rsidR="00983E88" w:rsidRDefault="00983E88" w:rsidP="00494129">
      <w:pPr>
        <w:pStyle w:val="Nagwek4"/>
        <w:tabs>
          <w:tab w:val="clear" w:pos="2354"/>
        </w:tabs>
        <w:ind w:left="1134" w:hanging="567"/>
        <w:rPr>
          <w:rFonts w:ascii="Calibri" w:hAnsi="Calibri"/>
          <w:sz w:val="22"/>
          <w:szCs w:val="22"/>
        </w:rPr>
      </w:pPr>
      <w:r w:rsidRPr="00983E88">
        <w:rPr>
          <w:rFonts w:ascii="Calibri" w:hAnsi="Calibri"/>
          <w:sz w:val="22"/>
          <w:szCs w:val="22"/>
        </w:rPr>
        <w:t>informacją o przetwarzaniu danych osobowych</w:t>
      </w:r>
      <w:r w:rsidR="00CD4058" w:rsidRPr="00CD4058">
        <w:rPr>
          <w:rFonts w:asciiTheme="minorHAnsi" w:hAnsiTheme="minorHAnsi"/>
          <w:sz w:val="18"/>
          <w:szCs w:val="18"/>
        </w:rPr>
        <w:t xml:space="preserve"> </w:t>
      </w:r>
      <w:r w:rsidR="00CD4058" w:rsidRPr="00CD4058">
        <w:rPr>
          <w:rFonts w:ascii="Calibri" w:hAnsi="Calibri"/>
          <w:sz w:val="22"/>
          <w:szCs w:val="22"/>
        </w:rPr>
        <w:t xml:space="preserve">w związku z realizacją zadania w konkursie  „Polska pomoc </w:t>
      </w:r>
      <w:r w:rsidR="00C91566">
        <w:rPr>
          <w:rFonts w:ascii="Calibri" w:hAnsi="Calibri"/>
          <w:sz w:val="22"/>
          <w:szCs w:val="22"/>
        </w:rPr>
        <w:t xml:space="preserve">humanitarna i </w:t>
      </w:r>
      <w:r w:rsidR="00CD4058" w:rsidRPr="00CD4058">
        <w:rPr>
          <w:rFonts w:ascii="Calibri" w:hAnsi="Calibri"/>
          <w:sz w:val="22"/>
          <w:szCs w:val="22"/>
        </w:rPr>
        <w:t xml:space="preserve">rozwojowa </w:t>
      </w:r>
      <w:r w:rsidR="00C91566">
        <w:rPr>
          <w:rFonts w:ascii="Calibri" w:hAnsi="Calibri"/>
          <w:sz w:val="22"/>
          <w:szCs w:val="22"/>
        </w:rPr>
        <w:t>w odpowiedzi na pandemię COVID-19”</w:t>
      </w:r>
      <w:r w:rsidRPr="00983E88">
        <w:rPr>
          <w:rFonts w:ascii="Calibri" w:hAnsi="Calibri"/>
          <w:sz w:val="22"/>
          <w:szCs w:val="22"/>
        </w:rPr>
        <w:t>;</w:t>
      </w:r>
    </w:p>
    <w:p w14:paraId="49EFACDF" w14:textId="162419A7" w:rsidR="00B059FE" w:rsidRDefault="00B059FE" w:rsidP="00494129">
      <w:pPr>
        <w:pStyle w:val="Nagwek4"/>
        <w:tabs>
          <w:tab w:val="clear" w:pos="2354"/>
        </w:tabs>
        <w:ind w:left="993" w:hanging="426"/>
        <w:rPr>
          <w:rFonts w:ascii="Calibri" w:hAnsi="Calibri"/>
          <w:sz w:val="22"/>
          <w:szCs w:val="22"/>
        </w:rPr>
      </w:pPr>
      <w:r w:rsidRPr="00B059FE">
        <w:rPr>
          <w:rFonts w:ascii="Calibri" w:hAnsi="Calibri"/>
          <w:sz w:val="22"/>
          <w:szCs w:val="22"/>
        </w:rPr>
        <w:t>wz</w:t>
      </w:r>
      <w:r>
        <w:rPr>
          <w:rFonts w:ascii="Calibri" w:hAnsi="Calibri"/>
          <w:sz w:val="22"/>
          <w:szCs w:val="22"/>
        </w:rPr>
        <w:t>orem</w:t>
      </w:r>
      <w:r w:rsidRPr="00B059FE">
        <w:rPr>
          <w:rFonts w:ascii="Calibri" w:hAnsi="Calibri"/>
          <w:sz w:val="22"/>
          <w:szCs w:val="22"/>
        </w:rPr>
        <w:t xml:space="preserve"> sprawozdania </w:t>
      </w:r>
      <w:r>
        <w:rPr>
          <w:rFonts w:ascii="Calibri" w:hAnsi="Calibri"/>
          <w:sz w:val="22"/>
          <w:szCs w:val="22"/>
        </w:rPr>
        <w:t>z wykonania projektu;</w:t>
      </w:r>
    </w:p>
    <w:p w14:paraId="2F300FE0" w14:textId="6E3B957F" w:rsidR="00B059FE" w:rsidRPr="00F95993" w:rsidRDefault="00B059FE" w:rsidP="00494129">
      <w:pPr>
        <w:pStyle w:val="Nagwek4"/>
        <w:tabs>
          <w:tab w:val="clear" w:pos="2354"/>
        </w:tabs>
        <w:ind w:left="993" w:hanging="426"/>
        <w:rPr>
          <w:rFonts w:ascii="Calibri" w:hAnsi="Calibri"/>
          <w:sz w:val="22"/>
          <w:szCs w:val="22"/>
        </w:rPr>
      </w:pPr>
      <w:r w:rsidRPr="00F95993">
        <w:rPr>
          <w:rFonts w:ascii="Calibri" w:hAnsi="Calibri"/>
          <w:sz w:val="22"/>
          <w:szCs w:val="22"/>
        </w:rPr>
        <w:t>wytycznymi dotyczącymi informowania o projektach oraz znakowania projektów realizowanych w ramach polskiej współpracy rozwojowej;</w:t>
      </w:r>
    </w:p>
    <w:p w14:paraId="7EE32D75" w14:textId="1A498A21" w:rsidR="0099459A" w:rsidRPr="00C4434B" w:rsidRDefault="007C7A93" w:rsidP="0099459A">
      <w:pPr>
        <w:pStyle w:val="Nagwek4"/>
        <w:tabs>
          <w:tab w:val="clear" w:pos="2354"/>
        </w:tabs>
        <w:ind w:left="993" w:hanging="426"/>
        <w:rPr>
          <w:rFonts w:ascii="Calibri" w:hAnsi="Calibri"/>
          <w:sz w:val="22"/>
          <w:szCs w:val="22"/>
        </w:rPr>
      </w:pPr>
      <w:r w:rsidRPr="00C4434B">
        <w:rPr>
          <w:rFonts w:ascii="Calibri" w:hAnsi="Calibri"/>
          <w:sz w:val="22"/>
          <w:szCs w:val="22"/>
        </w:rPr>
        <w:t>p</w:t>
      </w:r>
      <w:r w:rsidR="0099459A" w:rsidRPr="00C4434B">
        <w:rPr>
          <w:rFonts w:ascii="Calibri" w:hAnsi="Calibri"/>
          <w:sz w:val="22"/>
          <w:szCs w:val="22"/>
        </w:rPr>
        <w:t>lanem bezpieczeństwa;</w:t>
      </w:r>
    </w:p>
    <w:p w14:paraId="457F42D5" w14:textId="711B263C" w:rsidR="00B30081" w:rsidRDefault="00B30081" w:rsidP="00494129">
      <w:pPr>
        <w:pStyle w:val="Nagwek4"/>
        <w:tabs>
          <w:tab w:val="clear" w:pos="2354"/>
        </w:tabs>
        <w:ind w:left="993" w:hanging="426"/>
        <w:rPr>
          <w:rFonts w:ascii="Calibri" w:hAnsi="Calibri"/>
          <w:sz w:val="22"/>
          <w:szCs w:val="22"/>
        </w:rPr>
      </w:pPr>
      <w:r w:rsidRPr="00D83951">
        <w:rPr>
          <w:rFonts w:ascii="Calibri" w:hAnsi="Calibri"/>
          <w:sz w:val="22"/>
          <w:szCs w:val="22"/>
        </w:rPr>
        <w:t>kopi</w:t>
      </w:r>
      <w:r>
        <w:rPr>
          <w:rFonts w:ascii="Calibri" w:hAnsi="Calibri"/>
          <w:sz w:val="22"/>
          <w:szCs w:val="22"/>
        </w:rPr>
        <w:t>ą</w:t>
      </w:r>
      <w:r w:rsidRPr="00D83951">
        <w:rPr>
          <w:rFonts w:ascii="Calibri" w:hAnsi="Calibri"/>
          <w:sz w:val="22"/>
          <w:szCs w:val="22"/>
        </w:rPr>
        <w:t xml:space="preserve"> umowy między Oferentami – w prz</w:t>
      </w:r>
      <w:r>
        <w:rPr>
          <w:rFonts w:ascii="Calibri" w:hAnsi="Calibri"/>
          <w:sz w:val="22"/>
          <w:szCs w:val="22"/>
        </w:rPr>
        <w:t>ypadku złożenia oferty wspólnej</w:t>
      </w:r>
      <w:r w:rsidR="0033272D">
        <w:rPr>
          <w:rFonts w:ascii="Calibri" w:hAnsi="Calibri"/>
          <w:sz w:val="22"/>
          <w:szCs w:val="22"/>
        </w:rPr>
        <w:t>, potwierdzoną przez Oferenta „za zgodność z oryginałem”</w:t>
      </w:r>
      <w:r>
        <w:rPr>
          <w:rFonts w:ascii="Calibri" w:hAnsi="Calibri"/>
          <w:sz w:val="22"/>
          <w:szCs w:val="22"/>
        </w:rPr>
        <w:t>.</w:t>
      </w:r>
    </w:p>
    <w:p w14:paraId="6008325D" w14:textId="77777777" w:rsidR="00424163" w:rsidRPr="0045031B" w:rsidRDefault="00424163" w:rsidP="001947CD">
      <w:pPr>
        <w:pStyle w:val="Nagwek2"/>
      </w:pPr>
      <w:r w:rsidRPr="0045031B">
        <w:t xml:space="preserve">Bezpieczeństwo </w:t>
      </w:r>
    </w:p>
    <w:p w14:paraId="3580F546" w14:textId="77777777" w:rsidR="00E42664" w:rsidRDefault="00424163" w:rsidP="00494129">
      <w:pPr>
        <w:pStyle w:val="Nagwek3"/>
        <w:numPr>
          <w:ilvl w:val="0"/>
          <w:numId w:val="0"/>
        </w:numPr>
        <w:ind w:left="1827" w:hanging="1401"/>
        <w:rPr>
          <w:rFonts w:ascii="Calibri" w:hAnsi="Calibri"/>
          <w:sz w:val="22"/>
        </w:rPr>
      </w:pPr>
      <w:r w:rsidRPr="0045031B">
        <w:rPr>
          <w:rFonts w:ascii="Calibri" w:hAnsi="Calibri"/>
          <w:sz w:val="22"/>
        </w:rPr>
        <w:t>MSZ zaleca</w:t>
      </w:r>
      <w:r w:rsidR="00E42664" w:rsidRPr="0045031B">
        <w:rPr>
          <w:rFonts w:ascii="Calibri" w:hAnsi="Calibri"/>
          <w:sz w:val="22"/>
        </w:rPr>
        <w:t>:</w:t>
      </w:r>
    </w:p>
    <w:p w14:paraId="2F4E4FF4" w14:textId="7A58163A" w:rsidR="00E42664" w:rsidRDefault="0098352D" w:rsidP="00494129">
      <w:pPr>
        <w:pStyle w:val="Nagwek4"/>
        <w:tabs>
          <w:tab w:val="clear" w:pos="2354"/>
        </w:tabs>
        <w:ind w:left="993" w:hanging="567"/>
        <w:rPr>
          <w:rFonts w:ascii="Calibri" w:hAnsi="Calibri"/>
          <w:bCs w:val="0"/>
          <w:sz w:val="22"/>
          <w:szCs w:val="22"/>
        </w:rPr>
      </w:pPr>
      <w:r>
        <w:rPr>
          <w:rFonts w:ascii="Calibri" w:hAnsi="Calibri"/>
          <w:bCs w:val="0"/>
          <w:sz w:val="22"/>
          <w:szCs w:val="22"/>
        </w:rPr>
        <w:t>zapewnienie</w:t>
      </w:r>
      <w:r w:rsidR="00E42664">
        <w:rPr>
          <w:rFonts w:ascii="Calibri" w:hAnsi="Calibri"/>
          <w:bCs w:val="0"/>
          <w:sz w:val="22"/>
          <w:szCs w:val="22"/>
        </w:rPr>
        <w:t xml:space="preserve"> </w:t>
      </w:r>
      <w:r w:rsidR="007240EA">
        <w:rPr>
          <w:rFonts w:ascii="Calibri" w:hAnsi="Calibri"/>
          <w:bCs w:val="0"/>
          <w:sz w:val="22"/>
          <w:szCs w:val="22"/>
        </w:rPr>
        <w:t xml:space="preserve">polis ubezpieczeniowych osobom na okres ich pobytu za granicą </w:t>
      </w:r>
      <w:r w:rsidR="005978FC">
        <w:rPr>
          <w:rFonts w:ascii="Calibri" w:hAnsi="Calibri"/>
          <w:bCs w:val="0"/>
          <w:sz w:val="22"/>
          <w:szCs w:val="22"/>
        </w:rPr>
        <w:t>w </w:t>
      </w:r>
      <w:r w:rsidR="00E42664">
        <w:rPr>
          <w:rFonts w:ascii="Calibri" w:hAnsi="Calibri"/>
          <w:bCs w:val="0"/>
          <w:sz w:val="22"/>
          <w:szCs w:val="22"/>
        </w:rPr>
        <w:t>związku z realizacją projektu</w:t>
      </w:r>
      <w:r w:rsidR="0045031B">
        <w:rPr>
          <w:rFonts w:ascii="Calibri" w:hAnsi="Calibri"/>
          <w:bCs w:val="0"/>
          <w:sz w:val="22"/>
          <w:szCs w:val="22"/>
        </w:rPr>
        <w:t xml:space="preserve"> przez o</w:t>
      </w:r>
      <w:r>
        <w:rPr>
          <w:rFonts w:ascii="Calibri" w:hAnsi="Calibri"/>
          <w:bCs w:val="0"/>
          <w:sz w:val="22"/>
          <w:szCs w:val="22"/>
        </w:rPr>
        <w:t>ferenta</w:t>
      </w:r>
      <w:r w:rsidR="00E42664">
        <w:rPr>
          <w:rFonts w:ascii="Calibri" w:hAnsi="Calibri"/>
          <w:bCs w:val="0"/>
          <w:sz w:val="22"/>
          <w:szCs w:val="22"/>
        </w:rPr>
        <w:t xml:space="preserve">, zgodnie z </w:t>
      </w:r>
      <w:r w:rsidR="00014EC5" w:rsidRPr="00D06CC2">
        <w:rPr>
          <w:rFonts w:ascii="Calibri" w:hAnsi="Calibri"/>
          <w:bCs w:val="0"/>
          <w:sz w:val="22"/>
          <w:szCs w:val="22"/>
        </w:rPr>
        <w:t>pkt</w:t>
      </w:r>
      <w:r w:rsidR="00E42664" w:rsidRPr="00D06CC2">
        <w:rPr>
          <w:rFonts w:ascii="Calibri" w:hAnsi="Calibri"/>
          <w:bCs w:val="0"/>
          <w:sz w:val="22"/>
          <w:szCs w:val="22"/>
        </w:rPr>
        <w:t xml:space="preserve"> </w:t>
      </w:r>
      <w:r w:rsidR="00C95093">
        <w:rPr>
          <w:rFonts w:ascii="Calibri" w:hAnsi="Calibri"/>
          <w:bCs w:val="0"/>
          <w:sz w:val="22"/>
          <w:szCs w:val="22"/>
        </w:rPr>
        <w:t>4</w:t>
      </w:r>
      <w:r w:rsidR="001074CA" w:rsidRPr="00C95093">
        <w:rPr>
          <w:rFonts w:ascii="Calibri" w:hAnsi="Calibri"/>
          <w:bCs w:val="0"/>
          <w:sz w:val="22"/>
          <w:szCs w:val="22"/>
        </w:rPr>
        <w:t>.5.</w:t>
      </w:r>
      <w:r w:rsidR="009068C6">
        <w:rPr>
          <w:rFonts w:ascii="Calibri" w:hAnsi="Calibri"/>
          <w:bCs w:val="0"/>
          <w:sz w:val="22"/>
          <w:szCs w:val="22"/>
        </w:rPr>
        <w:t>7</w:t>
      </w:r>
      <w:r w:rsidR="00E42664" w:rsidRPr="001074CA">
        <w:rPr>
          <w:rFonts w:ascii="Calibri" w:hAnsi="Calibri"/>
          <w:bCs w:val="0"/>
          <w:sz w:val="22"/>
          <w:szCs w:val="22"/>
        </w:rPr>
        <w:t xml:space="preserve"> Wytycznych</w:t>
      </w:r>
      <w:r w:rsidR="00E42664">
        <w:rPr>
          <w:rFonts w:ascii="Calibri" w:hAnsi="Calibri"/>
          <w:bCs w:val="0"/>
          <w:sz w:val="22"/>
          <w:szCs w:val="22"/>
        </w:rPr>
        <w:t>, stanowiących</w:t>
      </w:r>
      <w:r w:rsidR="007240EA">
        <w:rPr>
          <w:rFonts w:ascii="Calibri" w:hAnsi="Calibri"/>
          <w:bCs w:val="0"/>
          <w:sz w:val="22"/>
          <w:szCs w:val="22"/>
        </w:rPr>
        <w:t xml:space="preserve"> załącznik nr 1 do R</w:t>
      </w:r>
      <w:r w:rsidR="00E42664">
        <w:rPr>
          <w:rFonts w:ascii="Calibri" w:hAnsi="Calibri"/>
          <w:bCs w:val="0"/>
          <w:sz w:val="22"/>
          <w:szCs w:val="22"/>
        </w:rPr>
        <w:t xml:space="preserve">egulaminu; </w:t>
      </w:r>
    </w:p>
    <w:p w14:paraId="6A5E0F17" w14:textId="13FF9015" w:rsidR="00424163" w:rsidRPr="00E42664" w:rsidRDefault="007240EA" w:rsidP="00494129">
      <w:pPr>
        <w:pStyle w:val="Nagwek4"/>
        <w:tabs>
          <w:tab w:val="clear" w:pos="2354"/>
        </w:tabs>
        <w:ind w:left="993" w:hanging="567"/>
        <w:rPr>
          <w:rFonts w:ascii="Calibri" w:hAnsi="Calibri"/>
          <w:bCs w:val="0"/>
          <w:sz w:val="22"/>
          <w:szCs w:val="22"/>
        </w:rPr>
      </w:pPr>
      <w:r w:rsidRPr="00E42664">
        <w:rPr>
          <w:rFonts w:ascii="Calibri" w:hAnsi="Calibri"/>
          <w:bCs w:val="0"/>
          <w:sz w:val="22"/>
          <w:szCs w:val="22"/>
        </w:rPr>
        <w:t>rejestr</w:t>
      </w:r>
      <w:r>
        <w:rPr>
          <w:rFonts w:ascii="Calibri" w:hAnsi="Calibri"/>
          <w:bCs w:val="0"/>
          <w:sz w:val="22"/>
          <w:szCs w:val="22"/>
        </w:rPr>
        <w:t>owanie</w:t>
      </w:r>
      <w:r w:rsidRPr="00E42664">
        <w:rPr>
          <w:rFonts w:ascii="Calibri" w:hAnsi="Calibri"/>
          <w:bCs w:val="0"/>
          <w:sz w:val="22"/>
          <w:szCs w:val="22"/>
        </w:rPr>
        <w:t xml:space="preserve"> podróży </w:t>
      </w:r>
      <w:r w:rsidRPr="00E42664">
        <w:rPr>
          <w:rFonts w:ascii="Calibri" w:hAnsi="Calibri"/>
          <w:b/>
          <w:bCs w:val="0"/>
          <w:sz w:val="22"/>
          <w:szCs w:val="22"/>
        </w:rPr>
        <w:t>w serwisie konsularnym „</w:t>
      </w:r>
      <w:hyperlink r:id="rId16" w:tgtFrame="_blank" w:history="1">
        <w:r w:rsidRPr="00E42664">
          <w:rPr>
            <w:rFonts w:ascii="Calibri" w:hAnsi="Calibri"/>
            <w:b/>
            <w:bCs w:val="0"/>
            <w:sz w:val="22"/>
            <w:szCs w:val="22"/>
          </w:rPr>
          <w:t>Od</w:t>
        </w:r>
      </w:hyperlink>
      <w:hyperlink r:id="rId17" w:tgtFrame="_blank" w:history="1">
        <w:r w:rsidRPr="00E42664">
          <w:rPr>
            <w:rFonts w:ascii="Calibri" w:hAnsi="Calibri"/>
            <w:b/>
            <w:bCs w:val="0"/>
            <w:sz w:val="22"/>
            <w:szCs w:val="22"/>
          </w:rPr>
          <w:t>yseusz</w:t>
        </w:r>
      </w:hyperlink>
      <w:r w:rsidRPr="00E42664">
        <w:rPr>
          <w:rFonts w:ascii="Calibri" w:hAnsi="Calibri"/>
          <w:b/>
          <w:bCs w:val="0"/>
          <w:sz w:val="22"/>
          <w:szCs w:val="22"/>
        </w:rPr>
        <w:t>”</w:t>
      </w:r>
      <w:r>
        <w:rPr>
          <w:rFonts w:ascii="Calibri" w:hAnsi="Calibri"/>
          <w:b/>
          <w:bCs w:val="0"/>
          <w:sz w:val="22"/>
          <w:szCs w:val="22"/>
        </w:rPr>
        <w:t xml:space="preserve"> </w:t>
      </w:r>
      <w:r w:rsidRPr="007240EA">
        <w:rPr>
          <w:rFonts w:ascii="Calibri" w:hAnsi="Calibri"/>
          <w:bCs w:val="0"/>
          <w:sz w:val="22"/>
          <w:szCs w:val="22"/>
        </w:rPr>
        <w:t>przez</w:t>
      </w:r>
      <w:r>
        <w:rPr>
          <w:rFonts w:ascii="Calibri" w:hAnsi="Calibri"/>
          <w:b/>
          <w:bCs w:val="0"/>
          <w:sz w:val="22"/>
          <w:szCs w:val="22"/>
        </w:rPr>
        <w:t xml:space="preserve"> </w:t>
      </w:r>
      <w:r w:rsidR="00E42664" w:rsidRPr="00E42664">
        <w:rPr>
          <w:rFonts w:ascii="Calibri" w:hAnsi="Calibri"/>
          <w:bCs w:val="0"/>
          <w:sz w:val="22"/>
          <w:szCs w:val="22"/>
        </w:rPr>
        <w:t>os</w:t>
      </w:r>
      <w:r w:rsidR="00E42664">
        <w:rPr>
          <w:rFonts w:ascii="Calibri" w:hAnsi="Calibri"/>
          <w:bCs w:val="0"/>
          <w:sz w:val="22"/>
          <w:szCs w:val="22"/>
        </w:rPr>
        <w:t>ob</w:t>
      </w:r>
      <w:r>
        <w:rPr>
          <w:rFonts w:ascii="Calibri" w:hAnsi="Calibri"/>
          <w:bCs w:val="0"/>
          <w:sz w:val="22"/>
          <w:szCs w:val="22"/>
        </w:rPr>
        <w:t>y</w:t>
      </w:r>
      <w:r w:rsidR="0045031B" w:rsidRPr="0045031B">
        <w:rPr>
          <w:rFonts w:ascii="Calibri" w:hAnsi="Calibri"/>
          <w:bCs w:val="0"/>
          <w:sz w:val="22"/>
          <w:szCs w:val="22"/>
        </w:rPr>
        <w:t xml:space="preserve"> </w:t>
      </w:r>
      <w:r w:rsidR="0045031B">
        <w:rPr>
          <w:rFonts w:ascii="Calibri" w:hAnsi="Calibri"/>
          <w:bCs w:val="0"/>
          <w:sz w:val="22"/>
          <w:szCs w:val="22"/>
        </w:rPr>
        <w:t>po stronie o</w:t>
      </w:r>
      <w:r w:rsidR="0045031B" w:rsidRPr="00E42664">
        <w:rPr>
          <w:rFonts w:ascii="Calibri" w:hAnsi="Calibri"/>
          <w:bCs w:val="0"/>
          <w:sz w:val="22"/>
          <w:szCs w:val="22"/>
        </w:rPr>
        <w:t>ferent</w:t>
      </w:r>
      <w:r w:rsidR="0045031B">
        <w:rPr>
          <w:rFonts w:ascii="Calibri" w:hAnsi="Calibri"/>
          <w:bCs w:val="0"/>
          <w:sz w:val="22"/>
          <w:szCs w:val="22"/>
        </w:rPr>
        <w:t>ów</w:t>
      </w:r>
      <w:r w:rsidR="00E42664">
        <w:rPr>
          <w:rFonts w:ascii="Calibri" w:hAnsi="Calibri"/>
          <w:bCs w:val="0"/>
          <w:sz w:val="22"/>
          <w:szCs w:val="22"/>
        </w:rPr>
        <w:t>,</w:t>
      </w:r>
      <w:r w:rsidR="00E42664" w:rsidRPr="00E42664">
        <w:rPr>
          <w:rFonts w:ascii="Calibri" w:hAnsi="Calibri"/>
          <w:bCs w:val="0"/>
          <w:sz w:val="22"/>
          <w:szCs w:val="22"/>
        </w:rPr>
        <w:t xml:space="preserve"> które przebywają lub planują pobyt po</w:t>
      </w:r>
      <w:r w:rsidR="005978FC">
        <w:rPr>
          <w:rFonts w:ascii="Calibri" w:hAnsi="Calibri"/>
          <w:bCs w:val="0"/>
          <w:sz w:val="22"/>
          <w:szCs w:val="22"/>
        </w:rPr>
        <w:t>za granicami Polski w związku z </w:t>
      </w:r>
      <w:r w:rsidR="00E42664" w:rsidRPr="00E42664">
        <w:rPr>
          <w:rFonts w:ascii="Calibri" w:hAnsi="Calibri"/>
          <w:bCs w:val="0"/>
          <w:sz w:val="22"/>
          <w:szCs w:val="22"/>
        </w:rPr>
        <w:t>realizacją projektów</w:t>
      </w:r>
      <w:r w:rsidR="00E42664">
        <w:rPr>
          <w:rFonts w:ascii="Calibri" w:hAnsi="Calibri"/>
          <w:bCs w:val="0"/>
          <w:sz w:val="22"/>
          <w:szCs w:val="22"/>
        </w:rPr>
        <w:t>.</w:t>
      </w:r>
    </w:p>
    <w:p w14:paraId="06731672" w14:textId="77777777" w:rsidR="002B5621" w:rsidRPr="00FD4167" w:rsidRDefault="002B5621" w:rsidP="001947CD">
      <w:pPr>
        <w:pStyle w:val="Nagwek2"/>
      </w:pPr>
      <w:r w:rsidRPr="00FD4167">
        <w:t>Postanowienia końcowe</w:t>
      </w:r>
    </w:p>
    <w:p w14:paraId="0830C013" w14:textId="53366647" w:rsidR="00814B54" w:rsidRPr="00814B54" w:rsidRDefault="00814B54" w:rsidP="00494129">
      <w:pPr>
        <w:pStyle w:val="Nagwek3"/>
        <w:tabs>
          <w:tab w:val="num" w:pos="567"/>
        </w:tabs>
        <w:ind w:left="567" w:hanging="567"/>
        <w:rPr>
          <w:rFonts w:ascii="Calibri" w:hAnsi="Calibri"/>
          <w:sz w:val="22"/>
        </w:rPr>
      </w:pPr>
      <w:r w:rsidRPr="00814B54">
        <w:rPr>
          <w:rFonts w:ascii="Calibri" w:hAnsi="Calibri"/>
          <w:sz w:val="22"/>
        </w:rPr>
        <w:t>Pracownicy M</w:t>
      </w:r>
      <w:r w:rsidR="007658EE">
        <w:rPr>
          <w:rFonts w:ascii="Calibri" w:hAnsi="Calibri"/>
          <w:sz w:val="22"/>
        </w:rPr>
        <w:t>SZ</w:t>
      </w:r>
      <w:r w:rsidRPr="00814B54">
        <w:rPr>
          <w:rFonts w:ascii="Calibri" w:hAnsi="Calibri"/>
          <w:sz w:val="22"/>
        </w:rPr>
        <w:t xml:space="preserve"> i placówek zagranicznych nie mogą być podwykonawcami umów dotacji ani wykonywać innych zajęć zarobkowych na rzecz </w:t>
      </w:r>
      <w:r w:rsidR="007658EE">
        <w:rPr>
          <w:rFonts w:ascii="Calibri" w:hAnsi="Calibri"/>
          <w:sz w:val="22"/>
        </w:rPr>
        <w:t xml:space="preserve">podmiotu, który realizuje zadanie </w:t>
      </w:r>
      <w:r w:rsidRPr="00814B54">
        <w:rPr>
          <w:rFonts w:ascii="Calibri" w:hAnsi="Calibri"/>
          <w:sz w:val="22"/>
        </w:rPr>
        <w:t>publiczne sfinansowane ze środków dotacji przyznanych przez Ministra.</w:t>
      </w:r>
      <w:r w:rsidR="00A31C20">
        <w:rPr>
          <w:rFonts w:ascii="Calibri" w:hAnsi="Calibri"/>
          <w:sz w:val="22"/>
        </w:rPr>
        <w:t xml:space="preserve">  </w:t>
      </w:r>
    </w:p>
    <w:p w14:paraId="51455645" w14:textId="776C32AF" w:rsidR="002B5621" w:rsidRPr="006E1F6C" w:rsidRDefault="002B5621" w:rsidP="00494129">
      <w:pPr>
        <w:pStyle w:val="Nagwek3"/>
        <w:ind w:left="567" w:hanging="567"/>
        <w:rPr>
          <w:rFonts w:ascii="Calibri" w:hAnsi="Calibri"/>
          <w:sz w:val="22"/>
        </w:rPr>
      </w:pPr>
      <w:r w:rsidRPr="00FD4167">
        <w:rPr>
          <w:rFonts w:ascii="Calibri" w:hAnsi="Calibri"/>
          <w:sz w:val="22"/>
        </w:rPr>
        <w:t xml:space="preserve">W ciągu 30 dni od zakończenia realizacji projektu, na który podmiot otrzymał </w:t>
      </w:r>
      <w:r w:rsidR="009C4170">
        <w:rPr>
          <w:rFonts w:ascii="Calibri" w:hAnsi="Calibri"/>
          <w:sz w:val="22"/>
        </w:rPr>
        <w:t>dotację</w:t>
      </w:r>
      <w:r w:rsidRPr="00FD4167">
        <w:rPr>
          <w:rFonts w:ascii="Calibri" w:hAnsi="Calibri"/>
          <w:sz w:val="22"/>
        </w:rPr>
        <w:t>, lecz nie później niż do 30 stycznia 20</w:t>
      </w:r>
      <w:r w:rsidR="009646F0">
        <w:rPr>
          <w:rFonts w:ascii="Calibri" w:hAnsi="Calibri"/>
          <w:sz w:val="22"/>
        </w:rPr>
        <w:t>2</w:t>
      </w:r>
      <w:r w:rsidR="00DD7750">
        <w:rPr>
          <w:rFonts w:ascii="Calibri" w:hAnsi="Calibri"/>
          <w:sz w:val="22"/>
        </w:rPr>
        <w:t>1</w:t>
      </w:r>
      <w:r w:rsidRPr="00FD4167">
        <w:rPr>
          <w:rFonts w:ascii="Calibri" w:hAnsi="Calibri"/>
          <w:sz w:val="22"/>
        </w:rPr>
        <w:t xml:space="preserve"> r</w:t>
      </w:r>
      <w:r w:rsidR="004B2A9F">
        <w:rPr>
          <w:rFonts w:ascii="Calibri" w:hAnsi="Calibri"/>
          <w:sz w:val="22"/>
        </w:rPr>
        <w:t>.</w:t>
      </w:r>
      <w:r w:rsidRPr="00FD4167">
        <w:rPr>
          <w:rFonts w:ascii="Calibri" w:hAnsi="Calibri"/>
          <w:sz w:val="22"/>
        </w:rPr>
        <w:t xml:space="preserve">, </w:t>
      </w:r>
      <w:r w:rsidR="001C3190">
        <w:rPr>
          <w:rFonts w:ascii="Calibri" w:hAnsi="Calibri"/>
          <w:sz w:val="22"/>
        </w:rPr>
        <w:t>oferent</w:t>
      </w:r>
      <w:r w:rsidR="001C3190" w:rsidRPr="00FD4167">
        <w:rPr>
          <w:rFonts w:ascii="Calibri" w:hAnsi="Calibri"/>
          <w:sz w:val="22"/>
        </w:rPr>
        <w:t xml:space="preserve"> </w:t>
      </w:r>
      <w:r w:rsidRPr="00FD4167">
        <w:rPr>
          <w:rFonts w:ascii="Calibri" w:hAnsi="Calibri"/>
          <w:sz w:val="22"/>
        </w:rPr>
        <w:t xml:space="preserve">ma obowiązek złożenia sprawozdania końcowego. </w:t>
      </w:r>
    </w:p>
    <w:p w14:paraId="6C0B65D6" w14:textId="6CF1FC3B" w:rsidR="002B5621" w:rsidRPr="00FD4167" w:rsidRDefault="002B5621" w:rsidP="00494129">
      <w:pPr>
        <w:pStyle w:val="Nagwek3"/>
        <w:tabs>
          <w:tab w:val="num" w:pos="567"/>
        </w:tabs>
        <w:ind w:left="567" w:hanging="567"/>
        <w:rPr>
          <w:rFonts w:ascii="Calibri" w:hAnsi="Calibri"/>
          <w:sz w:val="22"/>
        </w:rPr>
      </w:pPr>
      <w:r w:rsidRPr="00FD4167">
        <w:rPr>
          <w:rFonts w:ascii="Calibri" w:hAnsi="Calibri"/>
          <w:sz w:val="22"/>
        </w:rPr>
        <w:t>MSZ zastrzega sobie prawo do unieważnienia konkursu</w:t>
      </w:r>
      <w:r w:rsidR="005978FC">
        <w:rPr>
          <w:rFonts w:ascii="Calibri" w:hAnsi="Calibri"/>
          <w:sz w:val="22"/>
        </w:rPr>
        <w:t xml:space="preserve"> w przypadkach wskazanych w </w:t>
      </w:r>
      <w:r w:rsidR="00F036B7">
        <w:rPr>
          <w:rFonts w:ascii="Calibri" w:hAnsi="Calibri"/>
          <w:sz w:val="22"/>
        </w:rPr>
        <w:t>ustawie o działalności pożytku publicznego i o wolontariacie</w:t>
      </w:r>
      <w:r w:rsidRPr="00FD4167">
        <w:rPr>
          <w:rFonts w:ascii="Calibri" w:hAnsi="Calibri"/>
          <w:sz w:val="22"/>
        </w:rPr>
        <w:t>.</w:t>
      </w:r>
    </w:p>
    <w:p w14:paraId="0C4EBB9B" w14:textId="375E8AF0" w:rsidR="002B5621" w:rsidRPr="00FD4167" w:rsidRDefault="002B5621" w:rsidP="00494129">
      <w:pPr>
        <w:pStyle w:val="Nagwek3"/>
        <w:tabs>
          <w:tab w:val="num" w:pos="567"/>
        </w:tabs>
        <w:ind w:left="567" w:hanging="567"/>
        <w:rPr>
          <w:rFonts w:ascii="Calibri" w:hAnsi="Calibri"/>
          <w:sz w:val="22"/>
        </w:rPr>
      </w:pPr>
      <w:r w:rsidRPr="00FD4167">
        <w:rPr>
          <w:rFonts w:ascii="Calibri" w:hAnsi="Calibri"/>
          <w:sz w:val="22"/>
        </w:rPr>
        <w:t xml:space="preserve">Po oficjalnym poinformowaniu o </w:t>
      </w:r>
      <w:r w:rsidR="009C4170">
        <w:rPr>
          <w:rFonts w:ascii="Calibri" w:hAnsi="Calibri"/>
          <w:sz w:val="22"/>
        </w:rPr>
        <w:t>udzieleniu dotacji</w:t>
      </w:r>
      <w:r w:rsidRPr="00FD4167">
        <w:rPr>
          <w:rFonts w:ascii="Calibri" w:hAnsi="Calibri"/>
          <w:sz w:val="22"/>
        </w:rPr>
        <w:t xml:space="preserve"> wszelka korespondencja z MSZ w sprawie </w:t>
      </w:r>
      <w:r w:rsidRPr="00FD4167">
        <w:rPr>
          <w:rFonts w:ascii="Calibri" w:hAnsi="Calibri"/>
          <w:sz w:val="22"/>
        </w:rPr>
        <w:lastRenderedPageBreak/>
        <w:t xml:space="preserve">realizacji zadania powinna być przesyłana na adres: Ministerstwo Spraw Zagranicznych, Departament Współpracy Rozwojowej, </w:t>
      </w:r>
      <w:r w:rsidR="004A2BAE">
        <w:rPr>
          <w:rFonts w:ascii="Calibri" w:hAnsi="Calibri"/>
          <w:sz w:val="22"/>
        </w:rPr>
        <w:t>a</w:t>
      </w:r>
      <w:r w:rsidR="008C3FBB">
        <w:rPr>
          <w:rFonts w:ascii="Calibri" w:hAnsi="Calibri"/>
          <w:sz w:val="22"/>
        </w:rPr>
        <w:t>l. J.Ch.</w:t>
      </w:r>
      <w:r w:rsidRPr="00FD4167">
        <w:rPr>
          <w:rFonts w:ascii="Calibri" w:hAnsi="Calibri"/>
          <w:sz w:val="22"/>
        </w:rPr>
        <w:t xml:space="preserve"> Szucha 23, 00-580 Warszawa, z dopisanym na kopercie numerem </w:t>
      </w:r>
      <w:r w:rsidR="00AD1DD8">
        <w:rPr>
          <w:rFonts w:ascii="Calibri" w:hAnsi="Calibri"/>
          <w:sz w:val="22"/>
        </w:rPr>
        <w:t>oferty</w:t>
      </w:r>
      <w:r w:rsidRPr="00FD4167">
        <w:rPr>
          <w:rFonts w:ascii="Calibri" w:hAnsi="Calibri"/>
          <w:sz w:val="22"/>
        </w:rPr>
        <w:t>.</w:t>
      </w:r>
    </w:p>
    <w:p w14:paraId="437FDC56" w14:textId="39A8CFF3" w:rsidR="002B5621" w:rsidRDefault="002B5621" w:rsidP="00D83951">
      <w:pPr>
        <w:pStyle w:val="Nagwek4"/>
        <w:numPr>
          <w:ilvl w:val="0"/>
          <w:numId w:val="0"/>
        </w:numPr>
        <w:ind w:left="1985"/>
        <w:rPr>
          <w:rFonts w:ascii="Calibri" w:hAnsi="Calibri"/>
          <w:bCs w:val="0"/>
          <w:sz w:val="22"/>
          <w:szCs w:val="22"/>
        </w:rPr>
      </w:pPr>
    </w:p>
    <w:p w14:paraId="4C89D059" w14:textId="77777777" w:rsidR="002B5621" w:rsidRPr="00FD4167" w:rsidRDefault="002B5621" w:rsidP="0016459D">
      <w:pPr>
        <w:rPr>
          <w:rFonts w:ascii="Calibri" w:hAnsi="Calibri"/>
          <w:sz w:val="22"/>
          <w:szCs w:val="22"/>
          <w:u w:val="single"/>
        </w:rPr>
      </w:pPr>
      <w:r w:rsidRPr="00FD4167">
        <w:rPr>
          <w:rFonts w:ascii="Calibri" w:hAnsi="Calibri"/>
          <w:sz w:val="22"/>
          <w:szCs w:val="22"/>
          <w:u w:val="single"/>
        </w:rPr>
        <w:t>Załączniki:</w:t>
      </w:r>
    </w:p>
    <w:p w14:paraId="5E0AB24F" w14:textId="259FA86F" w:rsidR="002B5621" w:rsidRPr="001709FA" w:rsidRDefault="002B5621" w:rsidP="00F13F09">
      <w:pPr>
        <w:pStyle w:val="StylNumerowanie"/>
        <w:spacing w:before="0" w:after="0"/>
        <w:rPr>
          <w:rFonts w:ascii="Calibri" w:hAnsi="Calibri"/>
          <w:sz w:val="22"/>
          <w:szCs w:val="22"/>
        </w:rPr>
      </w:pPr>
      <w:bookmarkStart w:id="18" w:name="_Ref241035148"/>
      <w:r w:rsidRPr="00FD4167">
        <w:rPr>
          <w:rFonts w:ascii="Calibri" w:hAnsi="Calibri"/>
          <w:sz w:val="22"/>
          <w:szCs w:val="22"/>
        </w:rPr>
        <w:t xml:space="preserve">Wytyczne dla </w:t>
      </w:r>
      <w:r w:rsidR="00DE22E3">
        <w:rPr>
          <w:rFonts w:ascii="Calibri" w:hAnsi="Calibri"/>
          <w:sz w:val="22"/>
          <w:szCs w:val="22"/>
        </w:rPr>
        <w:t>oferentów</w:t>
      </w:r>
      <w:r w:rsidR="006867A1">
        <w:rPr>
          <w:rFonts w:ascii="Calibri" w:hAnsi="Calibri"/>
          <w:sz w:val="22"/>
          <w:szCs w:val="22"/>
        </w:rPr>
        <w:t xml:space="preserve"> </w:t>
      </w:r>
      <w:bookmarkEnd w:id="18"/>
      <w:r w:rsidRPr="00FD4167">
        <w:rPr>
          <w:rFonts w:ascii="Calibri" w:hAnsi="Calibri"/>
          <w:sz w:val="22"/>
          <w:szCs w:val="22"/>
        </w:rPr>
        <w:t xml:space="preserve">ubiegających się o </w:t>
      </w:r>
      <w:r w:rsidR="009C4170">
        <w:rPr>
          <w:rFonts w:ascii="Calibri" w:hAnsi="Calibri"/>
          <w:sz w:val="22"/>
          <w:szCs w:val="22"/>
        </w:rPr>
        <w:t>dotację</w:t>
      </w:r>
      <w:r w:rsidRPr="00FD4167">
        <w:rPr>
          <w:rFonts w:ascii="Calibri" w:hAnsi="Calibri"/>
          <w:sz w:val="22"/>
          <w:szCs w:val="22"/>
        </w:rPr>
        <w:t xml:space="preserve"> w konkursie </w:t>
      </w:r>
      <w:r w:rsidRPr="00C539CC">
        <w:rPr>
          <w:rFonts w:ascii="Calibri" w:hAnsi="Calibri"/>
          <w:sz w:val="22"/>
          <w:szCs w:val="22"/>
        </w:rPr>
        <w:t>„</w:t>
      </w:r>
      <w:r w:rsidR="001709FA" w:rsidRPr="00C539CC">
        <w:rPr>
          <w:rFonts w:ascii="Calibri" w:hAnsi="Calibri"/>
          <w:sz w:val="22"/>
          <w:szCs w:val="22"/>
        </w:rPr>
        <w:t xml:space="preserve">Polska pomoc humanitarna </w:t>
      </w:r>
      <w:r w:rsidR="00F26AD5">
        <w:rPr>
          <w:rFonts w:ascii="Calibri" w:hAnsi="Calibri"/>
          <w:sz w:val="22"/>
          <w:szCs w:val="22"/>
        </w:rPr>
        <w:br/>
      </w:r>
      <w:r w:rsidR="001709FA" w:rsidRPr="00C539CC">
        <w:rPr>
          <w:rFonts w:ascii="Calibri" w:hAnsi="Calibri"/>
          <w:sz w:val="22"/>
          <w:szCs w:val="22"/>
        </w:rPr>
        <w:t>i rozwojowa w odpowiedzi na pandemię COVID-19”</w:t>
      </w:r>
      <w:r w:rsidRPr="00C539CC">
        <w:rPr>
          <w:rFonts w:ascii="Calibri" w:hAnsi="Calibri"/>
          <w:sz w:val="22"/>
          <w:szCs w:val="22"/>
        </w:rPr>
        <w:t>,</w:t>
      </w:r>
    </w:p>
    <w:p w14:paraId="5B676195" w14:textId="31F46A3C" w:rsidR="002B5621" w:rsidRPr="00FD4167" w:rsidRDefault="008C3FBB" w:rsidP="0016459D">
      <w:pPr>
        <w:pStyle w:val="StylNumerowanie"/>
        <w:spacing w:before="0"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Wzór</w:t>
      </w:r>
      <w:r w:rsidR="002B5621" w:rsidRPr="00FD416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umowy dotacji</w:t>
      </w:r>
      <w:r w:rsidR="006241C1">
        <w:rPr>
          <w:rFonts w:ascii="Calibri" w:hAnsi="Calibri"/>
          <w:sz w:val="22"/>
          <w:szCs w:val="22"/>
        </w:rPr>
        <w:t>,</w:t>
      </w:r>
    </w:p>
    <w:p w14:paraId="7D21AB79" w14:textId="495BD3A5" w:rsidR="00C91566" w:rsidRPr="00F95993" w:rsidRDefault="00D365AC" w:rsidP="00D365AC">
      <w:pPr>
        <w:pStyle w:val="StylNumerowanie"/>
        <w:spacing w:before="0" w:after="0"/>
        <w:rPr>
          <w:rFonts w:ascii="Calibri" w:hAnsi="Calibri"/>
          <w:sz w:val="22"/>
          <w:szCs w:val="22"/>
        </w:rPr>
      </w:pPr>
      <w:r w:rsidRPr="00F95993">
        <w:rPr>
          <w:rFonts w:ascii="Calibri" w:hAnsi="Calibri"/>
          <w:sz w:val="22"/>
          <w:szCs w:val="22"/>
        </w:rPr>
        <w:t>Wytyczne dotyczące informowania o projektach oraz znako</w:t>
      </w:r>
      <w:r w:rsidR="005978FC" w:rsidRPr="00F95993">
        <w:rPr>
          <w:rFonts w:ascii="Calibri" w:hAnsi="Calibri"/>
          <w:sz w:val="22"/>
          <w:szCs w:val="22"/>
        </w:rPr>
        <w:t>wania projektów realizowanych w </w:t>
      </w:r>
      <w:r w:rsidRPr="00F95993">
        <w:rPr>
          <w:rFonts w:ascii="Calibri" w:hAnsi="Calibri"/>
          <w:sz w:val="22"/>
          <w:szCs w:val="22"/>
        </w:rPr>
        <w:t>ramach polskiej współpracy rozwojowej</w:t>
      </w:r>
      <w:r w:rsidR="00F66C3E" w:rsidRPr="00F95993">
        <w:rPr>
          <w:rFonts w:ascii="Calibri" w:hAnsi="Calibri"/>
          <w:sz w:val="22"/>
          <w:szCs w:val="22"/>
        </w:rPr>
        <w:t>.</w:t>
      </w:r>
    </w:p>
    <w:p w14:paraId="386160B3" w14:textId="5D1295DC" w:rsidR="00C519E6" w:rsidRPr="007811EA" w:rsidRDefault="00C519E6" w:rsidP="00C41D46">
      <w:pPr>
        <w:pStyle w:val="StylNumerowanie"/>
        <w:numPr>
          <w:ilvl w:val="0"/>
          <w:numId w:val="0"/>
        </w:numPr>
        <w:spacing w:before="0" w:after="0"/>
        <w:ind w:left="340"/>
        <w:rPr>
          <w:rFonts w:ascii="Calibri" w:hAnsi="Calibri"/>
          <w:sz w:val="22"/>
          <w:szCs w:val="22"/>
        </w:rPr>
      </w:pPr>
    </w:p>
    <w:sectPr w:rsidR="00C519E6" w:rsidRPr="007811EA" w:rsidSect="002E7187">
      <w:headerReference w:type="default" r:id="rId18"/>
      <w:footerReference w:type="even" r:id="rId19"/>
      <w:foot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2FC92B" w14:textId="77777777" w:rsidR="004A5EA3" w:rsidRDefault="004A5EA3">
      <w:r>
        <w:separator/>
      </w:r>
    </w:p>
  </w:endnote>
  <w:endnote w:type="continuationSeparator" w:id="0">
    <w:p w14:paraId="1803FB55" w14:textId="77777777" w:rsidR="004A5EA3" w:rsidRDefault="004A5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yriadPro-SemiboldIt-SC700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C5073F" w14:textId="77777777" w:rsidR="004A5EA3" w:rsidRDefault="004A5EA3" w:rsidP="00FB1D2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DB3EC35" w14:textId="77777777" w:rsidR="004A5EA3" w:rsidRDefault="004A5EA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1BC51D" w14:textId="0DED7B9B" w:rsidR="004A5EA3" w:rsidRPr="00A946CA" w:rsidRDefault="004A5EA3" w:rsidP="00FB1D22">
    <w:pPr>
      <w:pStyle w:val="Stopka"/>
      <w:framePr w:wrap="around" w:vAnchor="text" w:hAnchor="margin" w:xAlign="center" w:y="1"/>
      <w:rPr>
        <w:rStyle w:val="Numerstrony"/>
        <w:rFonts w:asciiTheme="minorHAnsi" w:hAnsiTheme="minorHAnsi"/>
        <w:sz w:val="22"/>
        <w:szCs w:val="22"/>
      </w:rPr>
    </w:pPr>
    <w:r w:rsidRPr="00A946CA">
      <w:rPr>
        <w:rStyle w:val="Numerstrony"/>
        <w:rFonts w:asciiTheme="minorHAnsi" w:hAnsiTheme="minorHAnsi"/>
        <w:sz w:val="22"/>
        <w:szCs w:val="22"/>
      </w:rPr>
      <w:fldChar w:fldCharType="begin"/>
    </w:r>
    <w:r w:rsidRPr="00A946CA">
      <w:rPr>
        <w:rStyle w:val="Numerstrony"/>
        <w:rFonts w:asciiTheme="minorHAnsi" w:hAnsiTheme="minorHAnsi"/>
        <w:sz w:val="22"/>
        <w:szCs w:val="22"/>
      </w:rPr>
      <w:instrText xml:space="preserve">PAGE  </w:instrText>
    </w:r>
    <w:r w:rsidRPr="00A946CA">
      <w:rPr>
        <w:rStyle w:val="Numerstrony"/>
        <w:rFonts w:asciiTheme="minorHAnsi" w:hAnsiTheme="minorHAnsi"/>
        <w:sz w:val="22"/>
        <w:szCs w:val="22"/>
      </w:rPr>
      <w:fldChar w:fldCharType="separate"/>
    </w:r>
    <w:r w:rsidR="00640F96">
      <w:rPr>
        <w:rStyle w:val="Numerstrony"/>
        <w:rFonts w:asciiTheme="minorHAnsi" w:hAnsiTheme="minorHAnsi"/>
        <w:noProof/>
        <w:sz w:val="22"/>
        <w:szCs w:val="22"/>
      </w:rPr>
      <w:t>10</w:t>
    </w:r>
    <w:r w:rsidRPr="00A946CA">
      <w:rPr>
        <w:rStyle w:val="Numerstrony"/>
        <w:rFonts w:asciiTheme="minorHAnsi" w:hAnsiTheme="minorHAnsi"/>
        <w:sz w:val="22"/>
        <w:szCs w:val="22"/>
      </w:rPr>
      <w:fldChar w:fldCharType="end"/>
    </w:r>
  </w:p>
  <w:p w14:paraId="5765B510" w14:textId="77777777" w:rsidR="004A5EA3" w:rsidRDefault="004A5EA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9FCB5F" w14:textId="77777777" w:rsidR="004A5EA3" w:rsidRDefault="004A5EA3">
      <w:r>
        <w:separator/>
      </w:r>
    </w:p>
  </w:footnote>
  <w:footnote w:type="continuationSeparator" w:id="0">
    <w:p w14:paraId="6A13FB31" w14:textId="77777777" w:rsidR="004A5EA3" w:rsidRDefault="004A5EA3">
      <w:r>
        <w:continuationSeparator/>
      </w:r>
    </w:p>
  </w:footnote>
  <w:footnote w:id="1">
    <w:p w14:paraId="1B1B80D4" w14:textId="7C9700F0" w:rsidR="004A5EA3" w:rsidRPr="00C548ED" w:rsidRDefault="004A5EA3" w:rsidP="00E439EC">
      <w:pPr>
        <w:pStyle w:val="Tekstprzypisudolnego"/>
        <w:rPr>
          <w:rFonts w:asciiTheme="minorHAnsi" w:hAnsiTheme="minorHAnsi"/>
          <w:szCs w:val="18"/>
        </w:rPr>
      </w:pPr>
      <w:r w:rsidRPr="00B86DD1">
        <w:rPr>
          <w:rStyle w:val="Odwoanieprzypisudolnego"/>
        </w:rPr>
        <w:footnoteRef/>
      </w:r>
      <w:r w:rsidRPr="00B86DD1">
        <w:t xml:space="preserve"> </w:t>
      </w:r>
      <w:r w:rsidRPr="00B86DD1">
        <w:rPr>
          <w:rFonts w:asciiTheme="minorHAnsi" w:hAnsiTheme="minorHAnsi"/>
          <w:szCs w:val="18"/>
        </w:rPr>
        <w:t>Załączniki I-IV do Planu współpracy rozwojowej w 2020 r.</w:t>
      </w:r>
      <w:r w:rsidRPr="00250556">
        <w:rPr>
          <w:rFonts w:asciiTheme="minorHAnsi" w:hAnsiTheme="minorHAnsi"/>
          <w:szCs w:val="18"/>
        </w:rPr>
        <w:t xml:space="preserve"> zawierają tabele z </w:t>
      </w:r>
      <w:r>
        <w:rPr>
          <w:rFonts w:asciiTheme="minorHAnsi" w:hAnsiTheme="minorHAnsi"/>
          <w:szCs w:val="18"/>
        </w:rPr>
        <w:t>proponowanymi wskaźnikami mierzenia rezultatów</w:t>
      </w:r>
      <w:r w:rsidRPr="00250556">
        <w:rPr>
          <w:rFonts w:asciiTheme="minorHAnsi" w:hAnsiTheme="minorHAnsi"/>
          <w:szCs w:val="18"/>
        </w:rPr>
        <w:t xml:space="preserve"> działań polskiej pomocy w poszczególnych krajach</w:t>
      </w:r>
      <w:r>
        <w:rPr>
          <w:rFonts w:asciiTheme="minorHAnsi" w:hAnsiTheme="minorHAnsi"/>
          <w:szCs w:val="18"/>
        </w:rPr>
        <w:t xml:space="preserve"> w odniesieniu do działań rozwojowych</w:t>
      </w:r>
      <w:r w:rsidRPr="00250556">
        <w:rPr>
          <w:rFonts w:asciiTheme="minorHAnsi" w:hAnsiTheme="minorHAnsi"/>
          <w:szCs w:val="18"/>
        </w:rPr>
        <w:t>.</w:t>
      </w:r>
    </w:p>
    <w:p w14:paraId="3E603F8F" w14:textId="18204355" w:rsidR="004A5EA3" w:rsidRDefault="004A5EA3">
      <w:pPr>
        <w:pStyle w:val="Tekstprzypisudolnego"/>
      </w:pPr>
    </w:p>
  </w:footnote>
  <w:footnote w:id="2">
    <w:p w14:paraId="675AC1C9" w14:textId="1D0D0EA5" w:rsidR="004A5EA3" w:rsidRPr="00C548ED" w:rsidRDefault="004A5EA3" w:rsidP="00A207E4">
      <w:pPr>
        <w:pStyle w:val="Tekstprzypisudolnego"/>
        <w:rPr>
          <w:rFonts w:asciiTheme="minorHAnsi" w:hAnsiTheme="minorHAnsi"/>
          <w:szCs w:val="18"/>
        </w:rPr>
      </w:pPr>
      <w:r w:rsidRPr="00B86DD1">
        <w:rPr>
          <w:rStyle w:val="Odwoanieprzypisudolnego"/>
        </w:rPr>
        <w:footnoteRef/>
      </w:r>
      <w:r w:rsidRPr="00B86DD1">
        <w:t xml:space="preserve"> </w:t>
      </w:r>
      <w:r w:rsidRPr="00B86DD1">
        <w:rPr>
          <w:rFonts w:asciiTheme="minorHAnsi" w:hAnsiTheme="minorHAnsi"/>
          <w:szCs w:val="18"/>
        </w:rPr>
        <w:t>Załączniki I-IV do Planu współpracy rozwojowej w 2020 r.</w:t>
      </w:r>
      <w:r w:rsidRPr="00250556">
        <w:rPr>
          <w:rFonts w:asciiTheme="minorHAnsi" w:hAnsiTheme="minorHAnsi"/>
          <w:szCs w:val="18"/>
        </w:rPr>
        <w:t xml:space="preserve"> zawierają tabele z </w:t>
      </w:r>
      <w:r>
        <w:rPr>
          <w:rFonts w:asciiTheme="minorHAnsi" w:hAnsiTheme="minorHAnsi"/>
          <w:szCs w:val="18"/>
        </w:rPr>
        <w:t>proponowanymi wskaźnikami mierzenia rezultatów</w:t>
      </w:r>
      <w:r w:rsidRPr="00250556">
        <w:rPr>
          <w:rFonts w:asciiTheme="minorHAnsi" w:hAnsiTheme="minorHAnsi"/>
          <w:szCs w:val="18"/>
        </w:rPr>
        <w:t xml:space="preserve"> działań polskiej pomocy w poszczególnych krajach</w:t>
      </w:r>
      <w:r>
        <w:rPr>
          <w:rFonts w:asciiTheme="minorHAnsi" w:hAnsiTheme="minorHAnsi"/>
          <w:szCs w:val="18"/>
        </w:rPr>
        <w:t xml:space="preserve"> w odniesieniu do działań rozwojowych</w:t>
      </w:r>
      <w:r w:rsidRPr="00250556">
        <w:rPr>
          <w:rFonts w:asciiTheme="minorHAnsi" w:hAnsiTheme="minorHAnsi"/>
          <w:szCs w:val="18"/>
        </w:rPr>
        <w:t>.</w:t>
      </w:r>
    </w:p>
    <w:p w14:paraId="1FC92080" w14:textId="77777777" w:rsidR="004A5EA3" w:rsidRDefault="004A5EA3" w:rsidP="00A207E4">
      <w:pPr>
        <w:pStyle w:val="Tekstprzypisudolnego"/>
      </w:pPr>
    </w:p>
  </w:footnote>
  <w:footnote w:id="3">
    <w:p w14:paraId="2F41DCA0" w14:textId="77777777" w:rsidR="004A5EA3" w:rsidRPr="00C548ED" w:rsidRDefault="004A5EA3" w:rsidP="00A207E4">
      <w:pPr>
        <w:pStyle w:val="Tekstprzypisudolnego"/>
        <w:rPr>
          <w:rFonts w:asciiTheme="minorHAnsi" w:hAnsiTheme="minorHAnsi"/>
          <w:szCs w:val="18"/>
        </w:rPr>
      </w:pPr>
      <w:r w:rsidRPr="00B86DD1">
        <w:rPr>
          <w:rStyle w:val="Odwoanieprzypisudolnego"/>
        </w:rPr>
        <w:footnoteRef/>
      </w:r>
      <w:r w:rsidRPr="00B86DD1">
        <w:t xml:space="preserve"> </w:t>
      </w:r>
      <w:r w:rsidRPr="00B86DD1">
        <w:rPr>
          <w:rFonts w:asciiTheme="minorHAnsi" w:hAnsiTheme="minorHAnsi"/>
          <w:szCs w:val="18"/>
        </w:rPr>
        <w:t>Załączniki I-IV do Planu współpracy rozwojowej w 2020 r.</w:t>
      </w:r>
      <w:r w:rsidRPr="00250556">
        <w:rPr>
          <w:rFonts w:asciiTheme="minorHAnsi" w:hAnsiTheme="minorHAnsi"/>
          <w:szCs w:val="18"/>
        </w:rPr>
        <w:t xml:space="preserve"> zawierają tabele z </w:t>
      </w:r>
      <w:r>
        <w:rPr>
          <w:rFonts w:asciiTheme="minorHAnsi" w:hAnsiTheme="minorHAnsi"/>
          <w:szCs w:val="18"/>
        </w:rPr>
        <w:t>proponowanymi wskaźnikami mierzenia rezultatów</w:t>
      </w:r>
      <w:r w:rsidRPr="00250556">
        <w:rPr>
          <w:rFonts w:asciiTheme="minorHAnsi" w:hAnsiTheme="minorHAnsi"/>
          <w:szCs w:val="18"/>
        </w:rPr>
        <w:t xml:space="preserve"> działań polskiej pomocy w poszczególnych krajach</w:t>
      </w:r>
      <w:r>
        <w:rPr>
          <w:rFonts w:asciiTheme="minorHAnsi" w:hAnsiTheme="minorHAnsi"/>
          <w:szCs w:val="18"/>
        </w:rPr>
        <w:t xml:space="preserve"> w odniesieniu do działań rozwojowych</w:t>
      </w:r>
      <w:r w:rsidRPr="00250556">
        <w:rPr>
          <w:rFonts w:asciiTheme="minorHAnsi" w:hAnsiTheme="minorHAnsi"/>
          <w:szCs w:val="18"/>
        </w:rPr>
        <w:t>.</w:t>
      </w:r>
    </w:p>
    <w:p w14:paraId="0CB9A4FE" w14:textId="77777777" w:rsidR="004A5EA3" w:rsidRDefault="004A5EA3" w:rsidP="00A207E4">
      <w:pPr>
        <w:pStyle w:val="Tekstprzypisudolnego"/>
      </w:pPr>
    </w:p>
  </w:footnote>
  <w:footnote w:id="4">
    <w:p w14:paraId="38618D99" w14:textId="60941717" w:rsidR="004A5EA3" w:rsidRPr="0010011D" w:rsidRDefault="004A5EA3">
      <w:pPr>
        <w:pStyle w:val="Tekstprzypisudolnego"/>
        <w:rPr>
          <w:sz w:val="16"/>
          <w:szCs w:val="16"/>
        </w:rPr>
      </w:pPr>
      <w:r w:rsidRPr="00907688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907688">
        <w:rPr>
          <w:rFonts w:asciiTheme="minorHAnsi" w:hAnsiTheme="minorHAnsi"/>
          <w:szCs w:val="18"/>
        </w:rPr>
        <w:t xml:space="preserve"> Zgodnie z definicją zawartą w pkt</w:t>
      </w:r>
      <w:r w:rsidRPr="00E155B8">
        <w:rPr>
          <w:rFonts w:asciiTheme="minorHAnsi" w:hAnsiTheme="minorHAnsi"/>
          <w:szCs w:val="18"/>
        </w:rPr>
        <w:t>. 1.1</w:t>
      </w:r>
      <w:r>
        <w:rPr>
          <w:rFonts w:asciiTheme="minorHAnsi" w:hAnsiTheme="minorHAnsi"/>
          <w:szCs w:val="18"/>
        </w:rPr>
        <w:t>4</w:t>
      </w:r>
      <w:r w:rsidRPr="00E155B8">
        <w:rPr>
          <w:rFonts w:asciiTheme="minorHAnsi" w:hAnsiTheme="minorHAnsi"/>
          <w:szCs w:val="18"/>
        </w:rPr>
        <w:t xml:space="preserve"> Wytycznych</w:t>
      </w:r>
      <w:r w:rsidRPr="00907688">
        <w:rPr>
          <w:rFonts w:asciiTheme="minorHAnsi" w:hAnsiTheme="minorHAnsi"/>
          <w:szCs w:val="18"/>
        </w:rPr>
        <w:t xml:space="preserve"> stanowiących załącznik nr 1 do Regulaminu.</w:t>
      </w:r>
    </w:p>
  </w:footnote>
  <w:footnote w:id="5">
    <w:p w14:paraId="14BE15E6" w14:textId="6FAD782C" w:rsidR="004A5EA3" w:rsidRDefault="004A5EA3">
      <w:pPr>
        <w:pStyle w:val="Tekstprzypisudolnego"/>
      </w:pPr>
      <w:r w:rsidRPr="009D4F47">
        <w:footnoteRef/>
      </w:r>
      <w:r>
        <w:t xml:space="preserve"> </w:t>
      </w:r>
      <w:r w:rsidRPr="009D4F47">
        <w:rPr>
          <w:rFonts w:asciiTheme="minorHAnsi" w:hAnsiTheme="minorHAnsi"/>
        </w:rPr>
        <w:t>Deklaracja partnera/(-ów)</w:t>
      </w:r>
      <w:r w:rsidRPr="009D4F47">
        <w:t xml:space="preserve"> musi</w:t>
      </w:r>
      <w:r>
        <w:rPr>
          <w:rFonts w:asciiTheme="minorHAnsi" w:hAnsiTheme="minorHAnsi"/>
        </w:rPr>
        <w:t xml:space="preserve"> dotyczyć</w:t>
      </w:r>
      <w:r w:rsidRPr="00DA4FCD">
        <w:rPr>
          <w:rFonts w:asciiTheme="minorHAnsi" w:hAnsiTheme="minorHAnsi"/>
        </w:rPr>
        <w:t xml:space="preserve"> współpracy w zakresie realizacji projektu zgłaszanego do MSZ. Zaleca się, aby do </w:t>
      </w:r>
      <w:r>
        <w:rPr>
          <w:rFonts w:asciiTheme="minorHAnsi" w:hAnsiTheme="minorHAnsi"/>
        </w:rPr>
        <w:t>deklaracji</w:t>
      </w:r>
      <w:r w:rsidRPr="00DA4FCD">
        <w:rPr>
          <w:rFonts w:asciiTheme="minorHAnsi" w:hAnsiTheme="minorHAnsi"/>
        </w:rPr>
        <w:t xml:space="preserve"> sporządzone</w:t>
      </w:r>
      <w:r>
        <w:rPr>
          <w:rFonts w:asciiTheme="minorHAnsi" w:hAnsiTheme="minorHAnsi"/>
        </w:rPr>
        <w:t>j</w:t>
      </w:r>
      <w:r w:rsidRPr="00DA4FCD">
        <w:rPr>
          <w:rFonts w:asciiTheme="minorHAnsi" w:hAnsiTheme="minorHAnsi"/>
        </w:rPr>
        <w:t xml:space="preserve"> w języku innym niż język angielski, rosyjski, ukraiński, białoruski</w:t>
      </w:r>
      <w:r>
        <w:rPr>
          <w:rFonts w:asciiTheme="minorHAnsi" w:hAnsiTheme="minorHAnsi"/>
        </w:rPr>
        <w:t>, francuski</w:t>
      </w:r>
      <w:r w:rsidRPr="00DA4FCD">
        <w:rPr>
          <w:rFonts w:asciiTheme="minorHAnsi" w:hAnsiTheme="minorHAnsi"/>
        </w:rPr>
        <w:t xml:space="preserve"> załączyć tłumaczenie (zwykłe) na język polski.</w:t>
      </w:r>
    </w:p>
  </w:footnote>
  <w:footnote w:id="6">
    <w:p w14:paraId="5B5AC3C9" w14:textId="400B4264" w:rsidR="004A5EA3" w:rsidRPr="008E30A6" w:rsidRDefault="004A5EA3" w:rsidP="0016459D">
      <w:pPr>
        <w:pStyle w:val="tekstprzypisudolnego0"/>
        <w:rPr>
          <w:rFonts w:asciiTheme="minorHAnsi" w:hAnsiTheme="minorHAnsi"/>
          <w:sz w:val="18"/>
          <w:szCs w:val="18"/>
        </w:rPr>
      </w:pPr>
      <w:r w:rsidRPr="008D6670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8D6670">
        <w:rPr>
          <w:rFonts w:asciiTheme="minorHAnsi" w:hAnsiTheme="minorHAnsi"/>
          <w:sz w:val="18"/>
          <w:szCs w:val="18"/>
        </w:rPr>
        <w:t xml:space="preserve"> Szczegółowe informacje dotyczące warunków i </w:t>
      </w:r>
      <w:r w:rsidRPr="008E30A6">
        <w:rPr>
          <w:rFonts w:asciiTheme="minorHAnsi" w:hAnsiTheme="minorHAnsi"/>
          <w:sz w:val="18"/>
          <w:szCs w:val="18"/>
        </w:rPr>
        <w:t xml:space="preserve">zasad licencji Creative </w:t>
      </w:r>
      <w:proofErr w:type="spellStart"/>
      <w:r w:rsidRPr="008E30A6">
        <w:rPr>
          <w:rFonts w:asciiTheme="minorHAnsi" w:hAnsiTheme="minorHAnsi"/>
          <w:sz w:val="18"/>
          <w:szCs w:val="18"/>
        </w:rPr>
        <w:t>Commons</w:t>
      </w:r>
      <w:proofErr w:type="spellEnd"/>
      <w:r w:rsidRPr="008E30A6">
        <w:rPr>
          <w:rFonts w:asciiTheme="minorHAnsi" w:hAnsiTheme="minorHAnsi"/>
          <w:sz w:val="18"/>
          <w:szCs w:val="18"/>
        </w:rPr>
        <w:t xml:space="preserve"> Uznanie autorstwa 4.0 Międzynarodowe znajdują się pod adresem </w:t>
      </w:r>
      <w:hyperlink r:id="rId1" w:history="1">
        <w:r w:rsidRPr="005E30F3">
          <w:rPr>
            <w:rStyle w:val="Hipercze"/>
            <w:rFonts w:asciiTheme="minorHAnsi" w:hAnsiTheme="minorHAnsi"/>
            <w:sz w:val="18"/>
            <w:szCs w:val="18"/>
          </w:rPr>
          <w:t>https://creativecommons.org/licenses/by/4.0/legalcode.pl</w:t>
        </w:r>
      </w:hyperlink>
      <w:r>
        <w:rPr>
          <w:rFonts w:asciiTheme="minorHAnsi" w:hAnsiTheme="minorHAnsi"/>
          <w:sz w:val="18"/>
          <w:szCs w:val="18"/>
        </w:rPr>
        <w:t xml:space="preserve"> </w:t>
      </w:r>
    </w:p>
  </w:footnote>
  <w:footnote w:id="7">
    <w:p w14:paraId="0F540420" w14:textId="77777777" w:rsidR="004A5EA3" w:rsidRPr="008E30A6" w:rsidRDefault="004A5EA3" w:rsidP="000B2C06">
      <w:pPr>
        <w:pStyle w:val="Tekstprzypisudolnego"/>
        <w:rPr>
          <w:rFonts w:asciiTheme="minorHAnsi" w:hAnsiTheme="minorHAnsi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8E30A6">
        <w:rPr>
          <w:rFonts w:asciiTheme="minorHAnsi" w:hAnsiTheme="minorHAnsi"/>
          <w:szCs w:val="18"/>
        </w:rPr>
        <w:t xml:space="preserve">Tekst Wytycznych ONZ dotyczących biznesu i praw człowieka oraz  aktualne informacje nt. działań na rzecz ich wdrożenia są dostępne na stronie Biura Wysokiego Komisarza ds. Praw Człowieka: </w:t>
      </w:r>
      <w:hyperlink r:id="rId2" w:history="1">
        <w:r w:rsidRPr="008E30A6">
          <w:rPr>
            <w:rStyle w:val="Hipercze"/>
            <w:rFonts w:asciiTheme="minorHAnsi" w:hAnsiTheme="minorHAnsi"/>
            <w:sz w:val="18"/>
            <w:szCs w:val="18"/>
          </w:rPr>
          <w:t>http://www.ohchr.org/Documents/Publications/GuidingPrinciplesBusinessHR_EN.pdf</w:t>
        </w:r>
      </w:hyperlink>
      <w:r w:rsidRPr="008E30A6">
        <w:rPr>
          <w:rFonts w:asciiTheme="minorHAnsi" w:hAnsiTheme="minorHAnsi"/>
          <w:szCs w:val="18"/>
        </w:rPr>
        <w:t xml:space="preserve"> </w:t>
      </w:r>
    </w:p>
    <w:p w14:paraId="252F0B14" w14:textId="77777777" w:rsidR="004A5EA3" w:rsidRPr="008E30A6" w:rsidRDefault="00640F96" w:rsidP="000B2C06">
      <w:pPr>
        <w:pStyle w:val="Tekstprzypisudolnego"/>
        <w:rPr>
          <w:rFonts w:asciiTheme="minorHAnsi" w:hAnsiTheme="minorHAnsi"/>
          <w:szCs w:val="18"/>
        </w:rPr>
      </w:pPr>
      <w:hyperlink r:id="rId3" w:history="1">
        <w:r w:rsidR="004A5EA3" w:rsidRPr="008E30A6">
          <w:rPr>
            <w:rStyle w:val="Hipercze"/>
            <w:rFonts w:asciiTheme="minorHAnsi" w:hAnsiTheme="minorHAnsi"/>
            <w:sz w:val="18"/>
            <w:szCs w:val="18"/>
          </w:rPr>
          <w:t>http://www.ohchr.org/EN/Issues/Business/Pages/NationalActionPlans.aspx</w:t>
        </w:r>
      </w:hyperlink>
      <w:r w:rsidR="004A5EA3" w:rsidRPr="008E30A6">
        <w:rPr>
          <w:rFonts w:asciiTheme="minorHAnsi" w:hAnsiTheme="minorHAnsi"/>
          <w:szCs w:val="18"/>
        </w:rPr>
        <w:t xml:space="preserve">  </w:t>
      </w:r>
    </w:p>
    <w:p w14:paraId="623C6495" w14:textId="05BF5E01" w:rsidR="004A5EA3" w:rsidRPr="008E30A6" w:rsidRDefault="004A5EA3">
      <w:pPr>
        <w:pStyle w:val="Tekstprzypisudolnego"/>
        <w:rPr>
          <w:sz w:val="16"/>
          <w:szCs w:val="16"/>
        </w:rPr>
      </w:pPr>
      <w:r w:rsidRPr="008E30A6">
        <w:rPr>
          <w:rFonts w:asciiTheme="minorHAnsi" w:hAnsiTheme="minorHAnsi"/>
          <w:szCs w:val="18"/>
        </w:rPr>
        <w:t>Tłumaczenie polskie jest dostępne na stronie internetowej Polskiego Instytutu Praw Człowieka i Biznesu - http://pihrb.org/wp-content/uploads/2014/10/Wytyczne-ONZ-UNGPs-BHR-PL_web_PIHRB.pdf</w:t>
      </w:r>
    </w:p>
  </w:footnote>
  <w:footnote w:id="8">
    <w:p w14:paraId="4415EECE" w14:textId="77777777" w:rsidR="004A5EA3" w:rsidRPr="008D6670" w:rsidRDefault="004A5EA3" w:rsidP="0016459D">
      <w:pPr>
        <w:pStyle w:val="tekstprzypisudolnego0"/>
        <w:rPr>
          <w:rFonts w:asciiTheme="minorHAnsi" w:hAnsiTheme="minorHAnsi"/>
          <w:sz w:val="18"/>
          <w:szCs w:val="18"/>
        </w:rPr>
      </w:pPr>
      <w:r w:rsidRPr="008D6670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8D6670">
        <w:rPr>
          <w:rFonts w:asciiTheme="minorHAnsi" w:hAnsiTheme="minorHAnsi"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</w:rPr>
        <w:t>Przez poniesienie wydatków należy rozumieć zapłatę za określone dobra lub usługi.</w:t>
      </w:r>
      <w:r w:rsidRPr="008D6670">
        <w:rPr>
          <w:rFonts w:asciiTheme="minorHAnsi" w:hAnsiTheme="minorHAnsi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48BD1F" w14:textId="6E53D926" w:rsidR="004A5EA3" w:rsidRPr="009306FB" w:rsidRDefault="004A5EA3">
    <w:pPr>
      <w:pStyle w:val="Nagwek"/>
      <w:rPr>
        <w:rFonts w:asciiTheme="minorHAnsi" w:hAnsiTheme="minorHAnsi"/>
        <w:sz w:val="22"/>
        <w:szCs w:val="22"/>
      </w:rPr>
    </w:pPr>
    <w:r w:rsidRPr="009306FB">
      <w:rPr>
        <w:rFonts w:asciiTheme="minorHAnsi" w:hAnsiTheme="minorHAnsi"/>
        <w:sz w:val="22"/>
        <w:szCs w:val="22"/>
      </w:rPr>
      <w:t>Regulamin konku</w:t>
    </w:r>
    <w:r>
      <w:rPr>
        <w:rFonts w:asciiTheme="minorHAnsi" w:hAnsiTheme="minorHAnsi"/>
        <w:sz w:val="22"/>
        <w:szCs w:val="22"/>
      </w:rPr>
      <w:t>rsu „Polska pomoc humanitarna i rozwojowa w odpowiedzi na pandemię COVID-19</w:t>
    </w:r>
    <w:r w:rsidRPr="009306FB">
      <w:rPr>
        <w:rFonts w:asciiTheme="minorHAnsi" w:hAnsiTheme="minorHAnsi"/>
        <w:sz w:val="22"/>
        <w:szCs w:val="22"/>
      </w:rPr>
      <w:t>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B02DA"/>
    <w:multiLevelType w:val="hybridMultilevel"/>
    <w:tmpl w:val="DF7C4208"/>
    <w:lvl w:ilvl="0" w:tplc="A7FE42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BF34A3"/>
    <w:multiLevelType w:val="multilevel"/>
    <w:tmpl w:val="9F0C36EA"/>
    <w:lvl w:ilvl="0">
      <w:start w:val="1"/>
      <w:numFmt w:val="decimal"/>
      <w:pStyle w:val="Nagwek1"/>
      <w:lvlText w:val="§ %1.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Nagwek2"/>
      <w:lvlText w:val="%2."/>
      <w:lvlJc w:val="left"/>
      <w:pPr>
        <w:tabs>
          <w:tab w:val="num" w:pos="397"/>
        </w:tabs>
        <w:ind w:left="397" w:hanging="397"/>
      </w:pPr>
      <w:rPr>
        <w:rFonts w:cs="Times New Roman"/>
        <w:b/>
        <w:i w:val="0"/>
        <w:caps/>
        <w:smallCaps w:val="0"/>
        <w:strike w:val="0"/>
        <w:color w:val="auto"/>
      </w:rPr>
    </w:lvl>
    <w:lvl w:ilvl="2">
      <w:start w:val="1"/>
      <w:numFmt w:val="decimal"/>
      <w:pStyle w:val="Nagwek3"/>
      <w:lvlText w:val="%2.%3."/>
      <w:lvlJc w:val="left"/>
      <w:pPr>
        <w:tabs>
          <w:tab w:val="num" w:pos="2394"/>
        </w:tabs>
        <w:ind w:left="2394" w:hanging="55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pStyle w:val="Nagwek4"/>
      <w:lvlText w:val="%4)"/>
      <w:lvlJc w:val="left"/>
      <w:pPr>
        <w:tabs>
          <w:tab w:val="num" w:pos="2354"/>
        </w:tabs>
        <w:ind w:left="2354" w:hanging="794"/>
      </w:pPr>
      <w:rPr>
        <w:rFonts w:asciiTheme="minorHAnsi" w:eastAsia="Times New Roman" w:hAnsiTheme="minorHAnsi" w:cs="Times New Roman"/>
        <w:color w:val="auto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>
    <w:nsid w:val="0E1F5E4F"/>
    <w:multiLevelType w:val="hybridMultilevel"/>
    <w:tmpl w:val="254C2DC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8D7746"/>
    <w:multiLevelType w:val="hybridMultilevel"/>
    <w:tmpl w:val="56627AF0"/>
    <w:lvl w:ilvl="0" w:tplc="CB48FD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2F3C10"/>
    <w:multiLevelType w:val="hybridMultilevel"/>
    <w:tmpl w:val="540A9FA2"/>
    <w:lvl w:ilvl="0" w:tplc="8C82E262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E0119D"/>
    <w:multiLevelType w:val="hybridMultilevel"/>
    <w:tmpl w:val="133EAF6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82425F"/>
    <w:multiLevelType w:val="hybridMultilevel"/>
    <w:tmpl w:val="D91CA8D8"/>
    <w:lvl w:ilvl="0" w:tplc="930A4972">
      <w:start w:val="1"/>
      <w:numFmt w:val="bullet"/>
      <w:pStyle w:val="wtabeliwypunktowany"/>
      <w:lvlText w:val="-"/>
      <w:lvlJc w:val="left"/>
      <w:pPr>
        <w:tabs>
          <w:tab w:val="num" w:pos="284"/>
        </w:tabs>
        <w:ind w:left="284" w:hanging="284"/>
      </w:pPr>
    </w:lvl>
    <w:lvl w:ilvl="1" w:tplc="CCC65AC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EE313EC"/>
    <w:multiLevelType w:val="hybridMultilevel"/>
    <w:tmpl w:val="3708AECE"/>
    <w:lvl w:ilvl="0" w:tplc="04150001">
      <w:start w:val="1"/>
      <w:numFmt w:val="bullet"/>
      <w:lvlText w:val=""/>
      <w:lvlJc w:val="left"/>
      <w:pPr>
        <w:ind w:left="111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8">
    <w:nsid w:val="20690F5F"/>
    <w:multiLevelType w:val="multilevel"/>
    <w:tmpl w:val="818C60DE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3" w:hanging="43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571" w:hanging="720"/>
      </w:pPr>
      <w:rPr>
        <w:rFonts w:asciiTheme="minorHAnsi" w:eastAsia="Times New Roman" w:hAnsiTheme="minorHAnsi" w:cs="Times New Roman"/>
      </w:rPr>
    </w:lvl>
    <w:lvl w:ilvl="3">
      <w:start w:val="1"/>
      <w:numFmt w:val="decimal"/>
      <w:lvlText w:val="%1.%2.%3.%4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0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44" w:hanging="1440"/>
      </w:pPr>
      <w:rPr>
        <w:rFonts w:hint="default"/>
      </w:rPr>
    </w:lvl>
  </w:abstractNum>
  <w:abstractNum w:abstractNumId="9">
    <w:nsid w:val="219E6429"/>
    <w:multiLevelType w:val="hybridMultilevel"/>
    <w:tmpl w:val="6460418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45C0FC4"/>
    <w:multiLevelType w:val="hybridMultilevel"/>
    <w:tmpl w:val="A71EAB74"/>
    <w:lvl w:ilvl="0" w:tplc="2D709E12">
      <w:start w:val="1"/>
      <w:numFmt w:val="lowerLetter"/>
      <w:lvlText w:val="%1)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7DE38D0"/>
    <w:multiLevelType w:val="hybridMultilevel"/>
    <w:tmpl w:val="F4120C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5B10CB"/>
    <w:multiLevelType w:val="hybridMultilevel"/>
    <w:tmpl w:val="0B2E32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8D6CA7"/>
    <w:multiLevelType w:val="hybridMultilevel"/>
    <w:tmpl w:val="5EAC60FA"/>
    <w:lvl w:ilvl="0" w:tplc="93D0089A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>
    <w:nsid w:val="3E091FB4"/>
    <w:multiLevelType w:val="hybridMultilevel"/>
    <w:tmpl w:val="B5481CCC"/>
    <w:lvl w:ilvl="0" w:tplc="29A4D8C6">
      <w:start w:val="1"/>
      <w:numFmt w:val="lowerLetter"/>
      <w:lvlText w:val="%1)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E0C0165"/>
    <w:multiLevelType w:val="hybridMultilevel"/>
    <w:tmpl w:val="12E68252"/>
    <w:lvl w:ilvl="0" w:tplc="0BC4D2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3C0BCC"/>
    <w:multiLevelType w:val="hybridMultilevel"/>
    <w:tmpl w:val="A51245F6"/>
    <w:lvl w:ilvl="0" w:tplc="7B2A7C1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4B721CC5"/>
    <w:multiLevelType w:val="hybridMultilevel"/>
    <w:tmpl w:val="CBA89F8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20A7E55"/>
    <w:multiLevelType w:val="hybridMultilevel"/>
    <w:tmpl w:val="CB24CD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FA126F"/>
    <w:multiLevelType w:val="hybridMultilevel"/>
    <w:tmpl w:val="540A9FA2"/>
    <w:lvl w:ilvl="0" w:tplc="8C82E262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B863C3"/>
    <w:multiLevelType w:val="hybridMultilevel"/>
    <w:tmpl w:val="E5885880"/>
    <w:lvl w:ilvl="0" w:tplc="AADEB256">
      <w:start w:val="1"/>
      <w:numFmt w:val="decimal"/>
      <w:pStyle w:val="listanumerowana"/>
      <w:lvlText w:val="%1."/>
      <w:lvlJc w:val="left"/>
      <w:pPr>
        <w:ind w:left="36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D610BAA2">
      <w:start w:val="1"/>
      <w:numFmt w:val="lowerLetter"/>
      <w:pStyle w:val="listanumerowana-poziom2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5FDB2D85"/>
    <w:multiLevelType w:val="hybridMultilevel"/>
    <w:tmpl w:val="007608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241669"/>
    <w:multiLevelType w:val="multilevel"/>
    <w:tmpl w:val="CB24B66C"/>
    <w:lvl w:ilvl="0">
      <w:start w:val="1"/>
      <w:numFmt w:val="decimal"/>
      <w:lvlText w:val="§ %1.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  <w:b/>
        <w:i w:val="0"/>
        <w:caps/>
        <w:smallCaps w:val="0"/>
        <w:strike w:val="0"/>
        <w:color w:val="auto"/>
      </w:rPr>
    </w:lvl>
    <w:lvl w:ilvl="2">
      <w:start w:val="1"/>
      <w:numFmt w:val="decimal"/>
      <w:lvlText w:val="%3)"/>
      <w:lvlJc w:val="left"/>
      <w:pPr>
        <w:tabs>
          <w:tab w:val="num" w:pos="1827"/>
        </w:tabs>
        <w:ind w:left="1827" w:hanging="5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2354"/>
        </w:tabs>
        <w:ind w:left="2354" w:hanging="794"/>
      </w:pPr>
      <w:rPr>
        <w:rFonts w:asciiTheme="minorHAnsi" w:eastAsia="Times New Roman" w:hAnsiTheme="minorHAnsi"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3">
    <w:nsid w:val="639B7E69"/>
    <w:multiLevelType w:val="multilevel"/>
    <w:tmpl w:val="991A060E"/>
    <w:lvl w:ilvl="0">
      <w:start w:val="1"/>
      <w:numFmt w:val="ordinal"/>
      <w:pStyle w:val="umowa-poziom1"/>
      <w:lvlText w:val="§ %1"/>
      <w:lvlJc w:val="left"/>
      <w:pPr>
        <w:tabs>
          <w:tab w:val="num" w:pos="624"/>
        </w:tabs>
        <w:ind w:left="624" w:hanging="624"/>
      </w:pPr>
      <w:rPr>
        <w:rFonts w:cs="Times New Roman" w:hint="default"/>
        <w:b/>
        <w:i w:val="0"/>
      </w:rPr>
    </w:lvl>
    <w:lvl w:ilvl="1">
      <w:start w:val="1"/>
      <w:numFmt w:val="decimal"/>
      <w:pStyle w:val="umowa-poziom2"/>
      <w:lvlText w:val="%2."/>
      <w:lvlJc w:val="left"/>
      <w:pPr>
        <w:tabs>
          <w:tab w:val="num" w:pos="1334"/>
        </w:tabs>
        <w:ind w:left="1334" w:hanging="624"/>
      </w:pPr>
      <w:rPr>
        <w:rFonts w:asciiTheme="minorHAnsi" w:eastAsia="Times New Roman" w:hAnsiTheme="minorHAnsi" w:cs="Times New Roman" w:hint="default"/>
      </w:rPr>
    </w:lvl>
    <w:lvl w:ilvl="2">
      <w:start w:val="1"/>
      <w:numFmt w:val="decimal"/>
      <w:pStyle w:val="umowa-poziom3"/>
      <w:lvlText w:val="%3)"/>
      <w:lvlJc w:val="left"/>
      <w:pPr>
        <w:tabs>
          <w:tab w:val="num" w:pos="907"/>
        </w:tabs>
        <w:ind w:left="907" w:hanging="907"/>
      </w:pPr>
      <w:rPr>
        <w:rFonts w:asciiTheme="minorHAnsi" w:eastAsia="Times New Roman" w:hAnsiTheme="minorHAnsi" w:cs="Times New Roman" w:hint="default"/>
      </w:rPr>
    </w:lvl>
    <w:lvl w:ilvl="3">
      <w:start w:val="1"/>
      <w:numFmt w:val="ordinal"/>
      <w:lvlText w:val="%1%2%3%4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1474"/>
        </w:tabs>
        <w:ind w:left="1474" w:hanging="340"/>
      </w:pPr>
      <w:rPr>
        <w:rFonts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6A45E04"/>
    <w:multiLevelType w:val="hybridMultilevel"/>
    <w:tmpl w:val="525ADBE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673A5BC1"/>
    <w:multiLevelType w:val="hybridMultilevel"/>
    <w:tmpl w:val="80C6A1A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7654C5F"/>
    <w:multiLevelType w:val="hybridMultilevel"/>
    <w:tmpl w:val="540A9FA2"/>
    <w:lvl w:ilvl="0" w:tplc="8C82E262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E81D4A"/>
    <w:multiLevelType w:val="hybridMultilevel"/>
    <w:tmpl w:val="9B4A16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5D5E38"/>
    <w:multiLevelType w:val="hybridMultilevel"/>
    <w:tmpl w:val="B492C18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B9394D"/>
    <w:multiLevelType w:val="hybridMultilevel"/>
    <w:tmpl w:val="04EADD28"/>
    <w:lvl w:ilvl="0" w:tplc="0A26BEC8">
      <w:start w:val="1"/>
      <w:numFmt w:val="lowerLetter"/>
      <w:lvlText w:val="%1)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A519ED"/>
    <w:multiLevelType w:val="hybridMultilevel"/>
    <w:tmpl w:val="3EC800F2"/>
    <w:lvl w:ilvl="0" w:tplc="AF889C2E">
      <w:start w:val="1"/>
      <w:numFmt w:val="decimal"/>
      <w:pStyle w:val="StylNumerowanie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4692248"/>
    <w:multiLevelType w:val="multilevel"/>
    <w:tmpl w:val="9EA0CC48"/>
    <w:lvl w:ilvl="0">
      <w:start w:val="1"/>
      <w:numFmt w:val="decimal"/>
      <w:lvlText w:val="§ %1.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/>
        <w:b/>
        <w:i w:val="0"/>
        <w:caps/>
        <w:smallCaps w:val="0"/>
        <w:strike w:val="0"/>
        <w:color w:val="auto"/>
      </w:rPr>
    </w:lvl>
    <w:lvl w:ilvl="2">
      <w:start w:val="1"/>
      <w:numFmt w:val="decimal"/>
      <w:lvlText w:val="%3)"/>
      <w:lvlJc w:val="left"/>
      <w:pPr>
        <w:tabs>
          <w:tab w:val="num" w:pos="1827"/>
        </w:tabs>
        <w:ind w:left="1827" w:hanging="5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2354"/>
        </w:tabs>
        <w:ind w:left="2354" w:hanging="794"/>
      </w:pPr>
      <w:rPr>
        <w:rFonts w:asciiTheme="minorHAnsi" w:eastAsia="Times New Roman" w:hAnsiTheme="minorHAnsi" w:cs="Times New Roman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2">
    <w:nsid w:val="7B1659ED"/>
    <w:multiLevelType w:val="hybridMultilevel"/>
    <w:tmpl w:val="C31242BA"/>
    <w:lvl w:ilvl="0" w:tplc="4D1814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4705CA"/>
    <w:multiLevelType w:val="hybridMultilevel"/>
    <w:tmpl w:val="B4827114"/>
    <w:lvl w:ilvl="0" w:tplc="A28C568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"/>
  </w:num>
  <w:num w:numId="4">
    <w:abstractNumId w:val="20"/>
  </w:num>
  <w:num w:numId="5">
    <w:abstractNumId w:val="30"/>
  </w:num>
  <w:num w:numId="6">
    <w:abstractNumId w:val="15"/>
  </w:num>
  <w:num w:numId="7">
    <w:abstractNumId w:val="16"/>
  </w:num>
  <w:num w:numId="8">
    <w:abstractNumId w:val="28"/>
  </w:num>
  <w:num w:numId="9">
    <w:abstractNumId w:val="3"/>
  </w:num>
  <w:num w:numId="10">
    <w:abstractNumId w:val="0"/>
  </w:num>
  <w:num w:numId="11">
    <w:abstractNumId w:val="24"/>
  </w:num>
  <w:num w:numId="12">
    <w:abstractNumId w:val="2"/>
  </w:num>
  <w:num w:numId="13">
    <w:abstractNumId w:val="25"/>
  </w:num>
  <w:num w:numId="14">
    <w:abstractNumId w:val="14"/>
  </w:num>
  <w:num w:numId="15">
    <w:abstractNumId w:val="5"/>
  </w:num>
  <w:num w:numId="16">
    <w:abstractNumId w:val="10"/>
  </w:num>
  <w:num w:numId="17">
    <w:abstractNumId w:val="8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1"/>
  </w:num>
  <w:num w:numId="21">
    <w:abstractNumId w:val="17"/>
  </w:num>
  <w:num w:numId="22">
    <w:abstractNumId w:val="31"/>
  </w:num>
  <w:num w:numId="23">
    <w:abstractNumId w:val="33"/>
  </w:num>
  <w:num w:numId="24">
    <w:abstractNumId w:val="29"/>
  </w:num>
  <w:num w:numId="25">
    <w:abstractNumId w:val="4"/>
  </w:num>
  <w:num w:numId="26">
    <w:abstractNumId w:val="26"/>
  </w:num>
  <w:num w:numId="27">
    <w:abstractNumId w:val="19"/>
  </w:num>
  <w:num w:numId="28">
    <w:abstractNumId w:val="9"/>
  </w:num>
  <w:num w:numId="29">
    <w:abstractNumId w:val="32"/>
  </w:num>
  <w:num w:numId="30">
    <w:abstractNumId w:val="7"/>
  </w:num>
  <w:num w:numId="31">
    <w:abstractNumId w:val="18"/>
  </w:num>
  <w:num w:numId="32">
    <w:abstractNumId w:val="21"/>
  </w:num>
  <w:num w:numId="33">
    <w:abstractNumId w:val="30"/>
  </w:num>
  <w:num w:numId="34">
    <w:abstractNumId w:val="12"/>
  </w:num>
  <w:num w:numId="35">
    <w:abstractNumId w:val="1"/>
  </w:num>
  <w:num w:numId="36">
    <w:abstractNumId w:val="1"/>
  </w:num>
  <w:num w:numId="37">
    <w:abstractNumId w:val="6"/>
  </w:num>
  <w:num w:numId="38">
    <w:abstractNumId w:val="27"/>
  </w:num>
  <w:num w:numId="39">
    <w:abstractNumId w:val="1"/>
  </w:num>
  <w:num w:numId="40">
    <w:abstractNumId w:val="1"/>
  </w:num>
  <w:num w:numId="41">
    <w:abstractNumId w:val="1"/>
  </w:num>
  <w:num w:numId="42">
    <w:abstractNumId w:val="1"/>
  </w:num>
  <w:num w:numId="43">
    <w:abstractNumId w:val="1"/>
  </w:num>
  <w:num w:numId="44">
    <w:abstractNumId w:val="22"/>
  </w:num>
  <w:num w:numId="45">
    <w:abstractNumId w:val="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59D"/>
    <w:rsid w:val="00000EF6"/>
    <w:rsid w:val="00002524"/>
    <w:rsid w:val="000025D6"/>
    <w:rsid w:val="00002ABF"/>
    <w:rsid w:val="00002BC2"/>
    <w:rsid w:val="000034C5"/>
    <w:rsid w:val="000037A5"/>
    <w:rsid w:val="00004404"/>
    <w:rsid w:val="0000450E"/>
    <w:rsid w:val="0000520E"/>
    <w:rsid w:val="000058A6"/>
    <w:rsid w:val="000059C2"/>
    <w:rsid w:val="00006100"/>
    <w:rsid w:val="000107AB"/>
    <w:rsid w:val="000119AC"/>
    <w:rsid w:val="00012337"/>
    <w:rsid w:val="00013013"/>
    <w:rsid w:val="000131AB"/>
    <w:rsid w:val="000136C0"/>
    <w:rsid w:val="00014566"/>
    <w:rsid w:val="00014EC5"/>
    <w:rsid w:val="00017261"/>
    <w:rsid w:val="00017402"/>
    <w:rsid w:val="000204BC"/>
    <w:rsid w:val="00021439"/>
    <w:rsid w:val="00023236"/>
    <w:rsid w:val="000235D5"/>
    <w:rsid w:val="000262C6"/>
    <w:rsid w:val="0002687C"/>
    <w:rsid w:val="00026EBF"/>
    <w:rsid w:val="00030623"/>
    <w:rsid w:val="0003098D"/>
    <w:rsid w:val="0003115D"/>
    <w:rsid w:val="000311E5"/>
    <w:rsid w:val="00032CB5"/>
    <w:rsid w:val="00034579"/>
    <w:rsid w:val="00034C31"/>
    <w:rsid w:val="00034F25"/>
    <w:rsid w:val="000365FE"/>
    <w:rsid w:val="00036817"/>
    <w:rsid w:val="00036860"/>
    <w:rsid w:val="0003766D"/>
    <w:rsid w:val="00041667"/>
    <w:rsid w:val="000432C1"/>
    <w:rsid w:val="00043D34"/>
    <w:rsid w:val="0004473E"/>
    <w:rsid w:val="000453BC"/>
    <w:rsid w:val="00050142"/>
    <w:rsid w:val="0005039D"/>
    <w:rsid w:val="0005065E"/>
    <w:rsid w:val="00050B68"/>
    <w:rsid w:val="000512E4"/>
    <w:rsid w:val="000513FA"/>
    <w:rsid w:val="00051AC7"/>
    <w:rsid w:val="00051E9F"/>
    <w:rsid w:val="00051F83"/>
    <w:rsid w:val="0005437A"/>
    <w:rsid w:val="000550A5"/>
    <w:rsid w:val="00055A4E"/>
    <w:rsid w:val="00060351"/>
    <w:rsid w:val="00061B18"/>
    <w:rsid w:val="000656C6"/>
    <w:rsid w:val="00065AE3"/>
    <w:rsid w:val="000679A1"/>
    <w:rsid w:val="00067BB7"/>
    <w:rsid w:val="000719E5"/>
    <w:rsid w:val="00072670"/>
    <w:rsid w:val="00073F91"/>
    <w:rsid w:val="0007533C"/>
    <w:rsid w:val="000767F9"/>
    <w:rsid w:val="00076B81"/>
    <w:rsid w:val="00076CA2"/>
    <w:rsid w:val="00080226"/>
    <w:rsid w:val="000811A3"/>
    <w:rsid w:val="00081601"/>
    <w:rsid w:val="00083235"/>
    <w:rsid w:val="000838D9"/>
    <w:rsid w:val="00083FDA"/>
    <w:rsid w:val="00085367"/>
    <w:rsid w:val="00085394"/>
    <w:rsid w:val="00086BAB"/>
    <w:rsid w:val="00086CD3"/>
    <w:rsid w:val="000871F9"/>
    <w:rsid w:val="0008758D"/>
    <w:rsid w:val="00087D5A"/>
    <w:rsid w:val="00094F67"/>
    <w:rsid w:val="00095E02"/>
    <w:rsid w:val="0009629A"/>
    <w:rsid w:val="00097430"/>
    <w:rsid w:val="000979E0"/>
    <w:rsid w:val="000A043D"/>
    <w:rsid w:val="000A0F6C"/>
    <w:rsid w:val="000A1BAF"/>
    <w:rsid w:val="000A2458"/>
    <w:rsid w:val="000A2709"/>
    <w:rsid w:val="000A42BF"/>
    <w:rsid w:val="000A4C65"/>
    <w:rsid w:val="000A539A"/>
    <w:rsid w:val="000A590C"/>
    <w:rsid w:val="000A62C8"/>
    <w:rsid w:val="000A7692"/>
    <w:rsid w:val="000B01AA"/>
    <w:rsid w:val="000B2C06"/>
    <w:rsid w:val="000B3354"/>
    <w:rsid w:val="000B3AED"/>
    <w:rsid w:val="000B3F1D"/>
    <w:rsid w:val="000B41FA"/>
    <w:rsid w:val="000B5C01"/>
    <w:rsid w:val="000B6937"/>
    <w:rsid w:val="000B78C2"/>
    <w:rsid w:val="000B7E59"/>
    <w:rsid w:val="000C16EB"/>
    <w:rsid w:val="000C2C90"/>
    <w:rsid w:val="000C30F9"/>
    <w:rsid w:val="000C3AC3"/>
    <w:rsid w:val="000C3E2B"/>
    <w:rsid w:val="000C598C"/>
    <w:rsid w:val="000C79BA"/>
    <w:rsid w:val="000D159D"/>
    <w:rsid w:val="000D18E9"/>
    <w:rsid w:val="000D29CA"/>
    <w:rsid w:val="000D365F"/>
    <w:rsid w:val="000D440D"/>
    <w:rsid w:val="000D4420"/>
    <w:rsid w:val="000D45D4"/>
    <w:rsid w:val="000D6EE6"/>
    <w:rsid w:val="000E1993"/>
    <w:rsid w:val="000E256E"/>
    <w:rsid w:val="000E26EB"/>
    <w:rsid w:val="000E3287"/>
    <w:rsid w:val="000E38B1"/>
    <w:rsid w:val="000E3A4F"/>
    <w:rsid w:val="000E3B09"/>
    <w:rsid w:val="000E3DEA"/>
    <w:rsid w:val="000E4437"/>
    <w:rsid w:val="000E78AE"/>
    <w:rsid w:val="000F0E0C"/>
    <w:rsid w:val="000F0FF6"/>
    <w:rsid w:val="000F1073"/>
    <w:rsid w:val="000F32B6"/>
    <w:rsid w:val="000F41F7"/>
    <w:rsid w:val="000F44FE"/>
    <w:rsid w:val="000F4709"/>
    <w:rsid w:val="000F47EC"/>
    <w:rsid w:val="000F4955"/>
    <w:rsid w:val="000F54EF"/>
    <w:rsid w:val="000F74FD"/>
    <w:rsid w:val="000F755E"/>
    <w:rsid w:val="000F7981"/>
    <w:rsid w:val="0010011D"/>
    <w:rsid w:val="0010045D"/>
    <w:rsid w:val="00102752"/>
    <w:rsid w:val="00103BA6"/>
    <w:rsid w:val="00104B3E"/>
    <w:rsid w:val="00105056"/>
    <w:rsid w:val="00106899"/>
    <w:rsid w:val="001074CA"/>
    <w:rsid w:val="00111EBC"/>
    <w:rsid w:val="00111F70"/>
    <w:rsid w:val="0011253B"/>
    <w:rsid w:val="0011282C"/>
    <w:rsid w:val="00113305"/>
    <w:rsid w:val="00113939"/>
    <w:rsid w:val="00114DF6"/>
    <w:rsid w:val="001156B5"/>
    <w:rsid w:val="0011717D"/>
    <w:rsid w:val="00120559"/>
    <w:rsid w:val="00121570"/>
    <w:rsid w:val="00121BF8"/>
    <w:rsid w:val="00121FBF"/>
    <w:rsid w:val="001232CB"/>
    <w:rsid w:val="00123380"/>
    <w:rsid w:val="00125645"/>
    <w:rsid w:val="0012703A"/>
    <w:rsid w:val="00127C14"/>
    <w:rsid w:val="0013072E"/>
    <w:rsid w:val="0013085E"/>
    <w:rsid w:val="00130BC5"/>
    <w:rsid w:val="001313AA"/>
    <w:rsid w:val="00131620"/>
    <w:rsid w:val="0013196E"/>
    <w:rsid w:val="00132B28"/>
    <w:rsid w:val="00133A06"/>
    <w:rsid w:val="00133B18"/>
    <w:rsid w:val="00133FD9"/>
    <w:rsid w:val="0013437D"/>
    <w:rsid w:val="0013487C"/>
    <w:rsid w:val="00135D41"/>
    <w:rsid w:val="00140872"/>
    <w:rsid w:val="00142219"/>
    <w:rsid w:val="00142B69"/>
    <w:rsid w:val="00143012"/>
    <w:rsid w:val="00143716"/>
    <w:rsid w:val="00145A3E"/>
    <w:rsid w:val="00145B05"/>
    <w:rsid w:val="00145B11"/>
    <w:rsid w:val="00146AD4"/>
    <w:rsid w:val="00147046"/>
    <w:rsid w:val="001476C7"/>
    <w:rsid w:val="00147B0E"/>
    <w:rsid w:val="00150B96"/>
    <w:rsid w:val="00150D34"/>
    <w:rsid w:val="00150D73"/>
    <w:rsid w:val="001512DA"/>
    <w:rsid w:val="00151918"/>
    <w:rsid w:val="00151E45"/>
    <w:rsid w:val="00152B08"/>
    <w:rsid w:val="001534F2"/>
    <w:rsid w:val="00154594"/>
    <w:rsid w:val="00155F8C"/>
    <w:rsid w:val="00156BA0"/>
    <w:rsid w:val="00157763"/>
    <w:rsid w:val="00160BD8"/>
    <w:rsid w:val="00162027"/>
    <w:rsid w:val="001629D6"/>
    <w:rsid w:val="00162C96"/>
    <w:rsid w:val="00162D29"/>
    <w:rsid w:val="00162E7C"/>
    <w:rsid w:val="0016459D"/>
    <w:rsid w:val="00166186"/>
    <w:rsid w:val="00167542"/>
    <w:rsid w:val="00167793"/>
    <w:rsid w:val="001709FA"/>
    <w:rsid w:val="001710A2"/>
    <w:rsid w:val="0017234C"/>
    <w:rsid w:val="001727C3"/>
    <w:rsid w:val="00172C94"/>
    <w:rsid w:val="001739E8"/>
    <w:rsid w:val="0017436F"/>
    <w:rsid w:val="00175144"/>
    <w:rsid w:val="00175804"/>
    <w:rsid w:val="00176FE9"/>
    <w:rsid w:val="001777CB"/>
    <w:rsid w:val="00177F19"/>
    <w:rsid w:val="00180284"/>
    <w:rsid w:val="001808A0"/>
    <w:rsid w:val="00181823"/>
    <w:rsid w:val="00182199"/>
    <w:rsid w:val="00182628"/>
    <w:rsid w:val="001833D7"/>
    <w:rsid w:val="00183439"/>
    <w:rsid w:val="00184352"/>
    <w:rsid w:val="00185011"/>
    <w:rsid w:val="0018593D"/>
    <w:rsid w:val="00185955"/>
    <w:rsid w:val="00187A00"/>
    <w:rsid w:val="00190446"/>
    <w:rsid w:val="00191620"/>
    <w:rsid w:val="001941C1"/>
    <w:rsid w:val="001947CD"/>
    <w:rsid w:val="001949D0"/>
    <w:rsid w:val="00195151"/>
    <w:rsid w:val="0019643C"/>
    <w:rsid w:val="00196923"/>
    <w:rsid w:val="00196F9C"/>
    <w:rsid w:val="001974F8"/>
    <w:rsid w:val="001A12DC"/>
    <w:rsid w:val="001A1D92"/>
    <w:rsid w:val="001A2B7E"/>
    <w:rsid w:val="001A386E"/>
    <w:rsid w:val="001A429F"/>
    <w:rsid w:val="001A4913"/>
    <w:rsid w:val="001A49E8"/>
    <w:rsid w:val="001A5216"/>
    <w:rsid w:val="001A56AF"/>
    <w:rsid w:val="001A6B11"/>
    <w:rsid w:val="001B088A"/>
    <w:rsid w:val="001B1936"/>
    <w:rsid w:val="001B2A70"/>
    <w:rsid w:val="001B3B6A"/>
    <w:rsid w:val="001B4CEA"/>
    <w:rsid w:val="001B5944"/>
    <w:rsid w:val="001B624E"/>
    <w:rsid w:val="001B6F8D"/>
    <w:rsid w:val="001B70AB"/>
    <w:rsid w:val="001C06FD"/>
    <w:rsid w:val="001C08CB"/>
    <w:rsid w:val="001C10C3"/>
    <w:rsid w:val="001C17FD"/>
    <w:rsid w:val="001C1C1A"/>
    <w:rsid w:val="001C2291"/>
    <w:rsid w:val="001C236C"/>
    <w:rsid w:val="001C24DF"/>
    <w:rsid w:val="001C293A"/>
    <w:rsid w:val="001C2E40"/>
    <w:rsid w:val="001C2E9E"/>
    <w:rsid w:val="001C3190"/>
    <w:rsid w:val="001C319C"/>
    <w:rsid w:val="001C3544"/>
    <w:rsid w:val="001C3606"/>
    <w:rsid w:val="001C3F3E"/>
    <w:rsid w:val="001C471B"/>
    <w:rsid w:val="001C4F4D"/>
    <w:rsid w:val="001D2ABE"/>
    <w:rsid w:val="001D307E"/>
    <w:rsid w:val="001D30CC"/>
    <w:rsid w:val="001D4090"/>
    <w:rsid w:val="001D40D4"/>
    <w:rsid w:val="001D4CB4"/>
    <w:rsid w:val="001D663A"/>
    <w:rsid w:val="001D6E7B"/>
    <w:rsid w:val="001D734B"/>
    <w:rsid w:val="001D751F"/>
    <w:rsid w:val="001D7AA6"/>
    <w:rsid w:val="001E0960"/>
    <w:rsid w:val="001E0DCF"/>
    <w:rsid w:val="001E0FFB"/>
    <w:rsid w:val="001E1C1D"/>
    <w:rsid w:val="001E21FB"/>
    <w:rsid w:val="001E2BEA"/>
    <w:rsid w:val="001E2CD7"/>
    <w:rsid w:val="001E46AE"/>
    <w:rsid w:val="001E47CE"/>
    <w:rsid w:val="001E52EA"/>
    <w:rsid w:val="001E674D"/>
    <w:rsid w:val="001E6DF2"/>
    <w:rsid w:val="001E7442"/>
    <w:rsid w:val="001E7CB7"/>
    <w:rsid w:val="001F1B96"/>
    <w:rsid w:val="001F3A1B"/>
    <w:rsid w:val="001F3AD0"/>
    <w:rsid w:val="001F3ED6"/>
    <w:rsid w:val="001F5BE1"/>
    <w:rsid w:val="00200141"/>
    <w:rsid w:val="002001E9"/>
    <w:rsid w:val="002022AE"/>
    <w:rsid w:val="0020307F"/>
    <w:rsid w:val="002033CB"/>
    <w:rsid w:val="00203602"/>
    <w:rsid w:val="00204A76"/>
    <w:rsid w:val="00204B9F"/>
    <w:rsid w:val="0020605C"/>
    <w:rsid w:val="002110F5"/>
    <w:rsid w:val="002116B7"/>
    <w:rsid w:val="00211E35"/>
    <w:rsid w:val="0021233A"/>
    <w:rsid w:val="002130E8"/>
    <w:rsid w:val="00213598"/>
    <w:rsid w:val="00213EB3"/>
    <w:rsid w:val="00214C59"/>
    <w:rsid w:val="00216B76"/>
    <w:rsid w:val="0022003B"/>
    <w:rsid w:val="00220105"/>
    <w:rsid w:val="00221F6F"/>
    <w:rsid w:val="00221F80"/>
    <w:rsid w:val="00222ACE"/>
    <w:rsid w:val="00224025"/>
    <w:rsid w:val="0022483A"/>
    <w:rsid w:val="00224C3F"/>
    <w:rsid w:val="00227177"/>
    <w:rsid w:val="002336A0"/>
    <w:rsid w:val="00233ABD"/>
    <w:rsid w:val="00233CE5"/>
    <w:rsid w:val="0023417E"/>
    <w:rsid w:val="002348D2"/>
    <w:rsid w:val="00234A53"/>
    <w:rsid w:val="00234C36"/>
    <w:rsid w:val="00235480"/>
    <w:rsid w:val="00235E8E"/>
    <w:rsid w:val="00237BB9"/>
    <w:rsid w:val="00240773"/>
    <w:rsid w:val="0024157A"/>
    <w:rsid w:val="0024160D"/>
    <w:rsid w:val="0024230A"/>
    <w:rsid w:val="00243ED5"/>
    <w:rsid w:val="0024426B"/>
    <w:rsid w:val="00245B45"/>
    <w:rsid w:val="00246C59"/>
    <w:rsid w:val="00246D72"/>
    <w:rsid w:val="00247B7B"/>
    <w:rsid w:val="00250556"/>
    <w:rsid w:val="002522D6"/>
    <w:rsid w:val="00252B40"/>
    <w:rsid w:val="00252E85"/>
    <w:rsid w:val="002530D1"/>
    <w:rsid w:val="00253701"/>
    <w:rsid w:val="00253A42"/>
    <w:rsid w:val="0025440E"/>
    <w:rsid w:val="002545CC"/>
    <w:rsid w:val="002549B3"/>
    <w:rsid w:val="00255F38"/>
    <w:rsid w:val="002570F7"/>
    <w:rsid w:val="002573E0"/>
    <w:rsid w:val="002620A4"/>
    <w:rsid w:val="00264ED5"/>
    <w:rsid w:val="00266763"/>
    <w:rsid w:val="00266DFC"/>
    <w:rsid w:val="00271325"/>
    <w:rsid w:val="002719CE"/>
    <w:rsid w:val="00271CA6"/>
    <w:rsid w:val="002729D1"/>
    <w:rsid w:val="00272E11"/>
    <w:rsid w:val="0027322F"/>
    <w:rsid w:val="00273290"/>
    <w:rsid w:val="00273EB2"/>
    <w:rsid w:val="0027627C"/>
    <w:rsid w:val="0027696B"/>
    <w:rsid w:val="00280671"/>
    <w:rsid w:val="00281660"/>
    <w:rsid w:val="00281A89"/>
    <w:rsid w:val="00281CAB"/>
    <w:rsid w:val="00281E58"/>
    <w:rsid w:val="002824D9"/>
    <w:rsid w:val="0028381E"/>
    <w:rsid w:val="00283AF7"/>
    <w:rsid w:val="00284151"/>
    <w:rsid w:val="002845F5"/>
    <w:rsid w:val="002851AF"/>
    <w:rsid w:val="0028569D"/>
    <w:rsid w:val="00285E9A"/>
    <w:rsid w:val="002864C1"/>
    <w:rsid w:val="00286BB7"/>
    <w:rsid w:val="00287076"/>
    <w:rsid w:val="00287495"/>
    <w:rsid w:val="00287B87"/>
    <w:rsid w:val="00287F17"/>
    <w:rsid w:val="00290D79"/>
    <w:rsid w:val="002910BD"/>
    <w:rsid w:val="00292E88"/>
    <w:rsid w:val="00296406"/>
    <w:rsid w:val="002A0D07"/>
    <w:rsid w:val="002A2877"/>
    <w:rsid w:val="002A2DAE"/>
    <w:rsid w:val="002A3A1D"/>
    <w:rsid w:val="002A542B"/>
    <w:rsid w:val="002A5A07"/>
    <w:rsid w:val="002A61F7"/>
    <w:rsid w:val="002A7174"/>
    <w:rsid w:val="002A7347"/>
    <w:rsid w:val="002B33CC"/>
    <w:rsid w:val="002B5621"/>
    <w:rsid w:val="002B5EE1"/>
    <w:rsid w:val="002B5F04"/>
    <w:rsid w:val="002B6409"/>
    <w:rsid w:val="002B761C"/>
    <w:rsid w:val="002B77C1"/>
    <w:rsid w:val="002C0F14"/>
    <w:rsid w:val="002C2326"/>
    <w:rsid w:val="002C3CA1"/>
    <w:rsid w:val="002C477C"/>
    <w:rsid w:val="002C6732"/>
    <w:rsid w:val="002D0183"/>
    <w:rsid w:val="002D2071"/>
    <w:rsid w:val="002D3384"/>
    <w:rsid w:val="002D3ACC"/>
    <w:rsid w:val="002D5B94"/>
    <w:rsid w:val="002D5ED9"/>
    <w:rsid w:val="002D645B"/>
    <w:rsid w:val="002D66FB"/>
    <w:rsid w:val="002D6AAC"/>
    <w:rsid w:val="002D6D24"/>
    <w:rsid w:val="002D6FFE"/>
    <w:rsid w:val="002E08B8"/>
    <w:rsid w:val="002E16AE"/>
    <w:rsid w:val="002E1882"/>
    <w:rsid w:val="002E2DF1"/>
    <w:rsid w:val="002E324F"/>
    <w:rsid w:val="002E3305"/>
    <w:rsid w:val="002E3434"/>
    <w:rsid w:val="002E36A4"/>
    <w:rsid w:val="002E5340"/>
    <w:rsid w:val="002E5950"/>
    <w:rsid w:val="002E5DCD"/>
    <w:rsid w:val="002E5FE9"/>
    <w:rsid w:val="002E602F"/>
    <w:rsid w:val="002E6427"/>
    <w:rsid w:val="002E7187"/>
    <w:rsid w:val="002F0684"/>
    <w:rsid w:val="002F4503"/>
    <w:rsid w:val="002F45C9"/>
    <w:rsid w:val="002F502A"/>
    <w:rsid w:val="002F59FD"/>
    <w:rsid w:val="002F607B"/>
    <w:rsid w:val="002F6152"/>
    <w:rsid w:val="002F6472"/>
    <w:rsid w:val="002F7364"/>
    <w:rsid w:val="003000DF"/>
    <w:rsid w:val="0030135E"/>
    <w:rsid w:val="003023B9"/>
    <w:rsid w:val="0030248C"/>
    <w:rsid w:val="00303B3C"/>
    <w:rsid w:val="0030413C"/>
    <w:rsid w:val="00304628"/>
    <w:rsid w:val="00304A1F"/>
    <w:rsid w:val="00304A56"/>
    <w:rsid w:val="00305C93"/>
    <w:rsid w:val="00306183"/>
    <w:rsid w:val="003061FA"/>
    <w:rsid w:val="00306E8F"/>
    <w:rsid w:val="00306F28"/>
    <w:rsid w:val="003071F9"/>
    <w:rsid w:val="003107D4"/>
    <w:rsid w:val="0031177D"/>
    <w:rsid w:val="003121D7"/>
    <w:rsid w:val="00313F52"/>
    <w:rsid w:val="003148A4"/>
    <w:rsid w:val="00315216"/>
    <w:rsid w:val="00316096"/>
    <w:rsid w:val="003163D0"/>
    <w:rsid w:val="003166E8"/>
    <w:rsid w:val="00316AE0"/>
    <w:rsid w:val="00317160"/>
    <w:rsid w:val="00320416"/>
    <w:rsid w:val="00320D85"/>
    <w:rsid w:val="0032166C"/>
    <w:rsid w:val="00323B6E"/>
    <w:rsid w:val="003246C8"/>
    <w:rsid w:val="003247AC"/>
    <w:rsid w:val="00324C90"/>
    <w:rsid w:val="00326524"/>
    <w:rsid w:val="00326876"/>
    <w:rsid w:val="00326F03"/>
    <w:rsid w:val="003279B0"/>
    <w:rsid w:val="00331684"/>
    <w:rsid w:val="00331DC8"/>
    <w:rsid w:val="0033272D"/>
    <w:rsid w:val="00334522"/>
    <w:rsid w:val="003346FD"/>
    <w:rsid w:val="00334936"/>
    <w:rsid w:val="00335BD1"/>
    <w:rsid w:val="003369FA"/>
    <w:rsid w:val="0033715A"/>
    <w:rsid w:val="003407BE"/>
    <w:rsid w:val="0034208A"/>
    <w:rsid w:val="00342846"/>
    <w:rsid w:val="00343096"/>
    <w:rsid w:val="003442CB"/>
    <w:rsid w:val="00345DA2"/>
    <w:rsid w:val="00346390"/>
    <w:rsid w:val="0034694C"/>
    <w:rsid w:val="00351794"/>
    <w:rsid w:val="00354C5F"/>
    <w:rsid w:val="003557E7"/>
    <w:rsid w:val="00355B51"/>
    <w:rsid w:val="00355EBD"/>
    <w:rsid w:val="00356771"/>
    <w:rsid w:val="00357CDB"/>
    <w:rsid w:val="00360AB0"/>
    <w:rsid w:val="00361966"/>
    <w:rsid w:val="003623BA"/>
    <w:rsid w:val="00362DF6"/>
    <w:rsid w:val="00364DAA"/>
    <w:rsid w:val="00365957"/>
    <w:rsid w:val="0036615D"/>
    <w:rsid w:val="00367F0B"/>
    <w:rsid w:val="00370C34"/>
    <w:rsid w:val="00370D9F"/>
    <w:rsid w:val="00372633"/>
    <w:rsid w:val="0037350C"/>
    <w:rsid w:val="003737D4"/>
    <w:rsid w:val="003741F4"/>
    <w:rsid w:val="00374B9D"/>
    <w:rsid w:val="00374D6E"/>
    <w:rsid w:val="003756EC"/>
    <w:rsid w:val="0037671F"/>
    <w:rsid w:val="00380140"/>
    <w:rsid w:val="0038030E"/>
    <w:rsid w:val="00380538"/>
    <w:rsid w:val="003809C1"/>
    <w:rsid w:val="00380E63"/>
    <w:rsid w:val="00380E6A"/>
    <w:rsid w:val="00381050"/>
    <w:rsid w:val="003821E7"/>
    <w:rsid w:val="003824D4"/>
    <w:rsid w:val="00382A42"/>
    <w:rsid w:val="00382FC4"/>
    <w:rsid w:val="00383705"/>
    <w:rsid w:val="00384E32"/>
    <w:rsid w:val="00385821"/>
    <w:rsid w:val="00390D5D"/>
    <w:rsid w:val="0039152C"/>
    <w:rsid w:val="0039159F"/>
    <w:rsid w:val="0039405A"/>
    <w:rsid w:val="00394BF9"/>
    <w:rsid w:val="003962F7"/>
    <w:rsid w:val="00396408"/>
    <w:rsid w:val="00396C8B"/>
    <w:rsid w:val="003970FF"/>
    <w:rsid w:val="00397B3E"/>
    <w:rsid w:val="00397D87"/>
    <w:rsid w:val="003A065E"/>
    <w:rsid w:val="003A08D5"/>
    <w:rsid w:val="003A209A"/>
    <w:rsid w:val="003A255C"/>
    <w:rsid w:val="003A36E7"/>
    <w:rsid w:val="003A3C07"/>
    <w:rsid w:val="003A50D4"/>
    <w:rsid w:val="003A68E5"/>
    <w:rsid w:val="003A6C6D"/>
    <w:rsid w:val="003A7437"/>
    <w:rsid w:val="003A7857"/>
    <w:rsid w:val="003B075E"/>
    <w:rsid w:val="003B1DF3"/>
    <w:rsid w:val="003B2E21"/>
    <w:rsid w:val="003B339C"/>
    <w:rsid w:val="003B3C7C"/>
    <w:rsid w:val="003B492B"/>
    <w:rsid w:val="003B4DBF"/>
    <w:rsid w:val="003B50DA"/>
    <w:rsid w:val="003B543E"/>
    <w:rsid w:val="003B6B97"/>
    <w:rsid w:val="003B706F"/>
    <w:rsid w:val="003B71AA"/>
    <w:rsid w:val="003B7380"/>
    <w:rsid w:val="003C0253"/>
    <w:rsid w:val="003C064C"/>
    <w:rsid w:val="003C08DB"/>
    <w:rsid w:val="003C1167"/>
    <w:rsid w:val="003C17D2"/>
    <w:rsid w:val="003C1CB2"/>
    <w:rsid w:val="003C2BF4"/>
    <w:rsid w:val="003C418C"/>
    <w:rsid w:val="003C460B"/>
    <w:rsid w:val="003C4D66"/>
    <w:rsid w:val="003C5E7A"/>
    <w:rsid w:val="003D1167"/>
    <w:rsid w:val="003D1A5D"/>
    <w:rsid w:val="003D2849"/>
    <w:rsid w:val="003D4A5B"/>
    <w:rsid w:val="003D5BF4"/>
    <w:rsid w:val="003D5F3D"/>
    <w:rsid w:val="003D659D"/>
    <w:rsid w:val="003D7F04"/>
    <w:rsid w:val="003E10BA"/>
    <w:rsid w:val="003E1903"/>
    <w:rsid w:val="003E3394"/>
    <w:rsid w:val="003E372E"/>
    <w:rsid w:val="003E443C"/>
    <w:rsid w:val="003E4E93"/>
    <w:rsid w:val="003E51A2"/>
    <w:rsid w:val="003F04FF"/>
    <w:rsid w:val="003F127F"/>
    <w:rsid w:val="003F2622"/>
    <w:rsid w:val="003F392B"/>
    <w:rsid w:val="003F3C7A"/>
    <w:rsid w:val="003F47A2"/>
    <w:rsid w:val="003F555E"/>
    <w:rsid w:val="003F57E9"/>
    <w:rsid w:val="003F6256"/>
    <w:rsid w:val="003F6906"/>
    <w:rsid w:val="003F71DF"/>
    <w:rsid w:val="0040082D"/>
    <w:rsid w:val="004017AD"/>
    <w:rsid w:val="00401E5C"/>
    <w:rsid w:val="00402218"/>
    <w:rsid w:val="00402863"/>
    <w:rsid w:val="00402EBD"/>
    <w:rsid w:val="00404537"/>
    <w:rsid w:val="00404B78"/>
    <w:rsid w:val="004055C4"/>
    <w:rsid w:val="004070AA"/>
    <w:rsid w:val="0040792F"/>
    <w:rsid w:val="00407A64"/>
    <w:rsid w:val="00407BA5"/>
    <w:rsid w:val="00410B2B"/>
    <w:rsid w:val="0041146C"/>
    <w:rsid w:val="00411C46"/>
    <w:rsid w:val="00412419"/>
    <w:rsid w:val="00413040"/>
    <w:rsid w:val="0041498D"/>
    <w:rsid w:val="00414DB5"/>
    <w:rsid w:val="004156F4"/>
    <w:rsid w:val="00416113"/>
    <w:rsid w:val="004162EF"/>
    <w:rsid w:val="00417D85"/>
    <w:rsid w:val="004206EA"/>
    <w:rsid w:val="00421460"/>
    <w:rsid w:val="0042181F"/>
    <w:rsid w:val="00421E93"/>
    <w:rsid w:val="00421F00"/>
    <w:rsid w:val="004238E6"/>
    <w:rsid w:val="00424163"/>
    <w:rsid w:val="00426293"/>
    <w:rsid w:val="0042645D"/>
    <w:rsid w:val="00426804"/>
    <w:rsid w:val="00426B9C"/>
    <w:rsid w:val="00430DA7"/>
    <w:rsid w:val="004318CD"/>
    <w:rsid w:val="0043199C"/>
    <w:rsid w:val="004319EF"/>
    <w:rsid w:val="00431C63"/>
    <w:rsid w:val="00431DAC"/>
    <w:rsid w:val="00432340"/>
    <w:rsid w:val="00432823"/>
    <w:rsid w:val="00432DF7"/>
    <w:rsid w:val="004351B7"/>
    <w:rsid w:val="004353F9"/>
    <w:rsid w:val="00435859"/>
    <w:rsid w:val="00443DBA"/>
    <w:rsid w:val="004444AC"/>
    <w:rsid w:val="00444AFE"/>
    <w:rsid w:val="004451AC"/>
    <w:rsid w:val="00445C30"/>
    <w:rsid w:val="00445D0D"/>
    <w:rsid w:val="0044628C"/>
    <w:rsid w:val="0044664A"/>
    <w:rsid w:val="004472E8"/>
    <w:rsid w:val="004474F2"/>
    <w:rsid w:val="0045031B"/>
    <w:rsid w:val="00450879"/>
    <w:rsid w:val="00450D03"/>
    <w:rsid w:val="00451AA1"/>
    <w:rsid w:val="00452D0B"/>
    <w:rsid w:val="0045521F"/>
    <w:rsid w:val="00455527"/>
    <w:rsid w:val="00455531"/>
    <w:rsid w:val="00455B94"/>
    <w:rsid w:val="00456126"/>
    <w:rsid w:val="00456193"/>
    <w:rsid w:val="00457B3F"/>
    <w:rsid w:val="004637A6"/>
    <w:rsid w:val="0046436B"/>
    <w:rsid w:val="00464563"/>
    <w:rsid w:val="00464861"/>
    <w:rsid w:val="0046492A"/>
    <w:rsid w:val="004666DE"/>
    <w:rsid w:val="0046678A"/>
    <w:rsid w:val="00470B5A"/>
    <w:rsid w:val="00471AB4"/>
    <w:rsid w:val="00471F32"/>
    <w:rsid w:val="00472468"/>
    <w:rsid w:val="004736F4"/>
    <w:rsid w:val="00474687"/>
    <w:rsid w:val="0047490C"/>
    <w:rsid w:val="00474B94"/>
    <w:rsid w:val="00474F0A"/>
    <w:rsid w:val="00476A60"/>
    <w:rsid w:val="00476F95"/>
    <w:rsid w:val="00481D92"/>
    <w:rsid w:val="00483D87"/>
    <w:rsid w:val="00484015"/>
    <w:rsid w:val="00484B67"/>
    <w:rsid w:val="00484D3D"/>
    <w:rsid w:val="00484E25"/>
    <w:rsid w:val="0048521C"/>
    <w:rsid w:val="004853CD"/>
    <w:rsid w:val="00485A68"/>
    <w:rsid w:val="00485C79"/>
    <w:rsid w:val="00490023"/>
    <w:rsid w:val="00490BC4"/>
    <w:rsid w:val="00490DC9"/>
    <w:rsid w:val="00491B46"/>
    <w:rsid w:val="00491C5F"/>
    <w:rsid w:val="00491F5C"/>
    <w:rsid w:val="0049278B"/>
    <w:rsid w:val="004928F0"/>
    <w:rsid w:val="00492996"/>
    <w:rsid w:val="00492A58"/>
    <w:rsid w:val="00493666"/>
    <w:rsid w:val="00494129"/>
    <w:rsid w:val="004945BB"/>
    <w:rsid w:val="00495200"/>
    <w:rsid w:val="00495A9F"/>
    <w:rsid w:val="00496232"/>
    <w:rsid w:val="0049687B"/>
    <w:rsid w:val="0049733C"/>
    <w:rsid w:val="004A01AF"/>
    <w:rsid w:val="004A029A"/>
    <w:rsid w:val="004A02ED"/>
    <w:rsid w:val="004A0DA3"/>
    <w:rsid w:val="004A1226"/>
    <w:rsid w:val="004A1413"/>
    <w:rsid w:val="004A1943"/>
    <w:rsid w:val="004A2BAE"/>
    <w:rsid w:val="004A3337"/>
    <w:rsid w:val="004A3F56"/>
    <w:rsid w:val="004A4F87"/>
    <w:rsid w:val="004A514D"/>
    <w:rsid w:val="004A5235"/>
    <w:rsid w:val="004A57D7"/>
    <w:rsid w:val="004A580F"/>
    <w:rsid w:val="004A5C70"/>
    <w:rsid w:val="004A5EA3"/>
    <w:rsid w:val="004A671E"/>
    <w:rsid w:val="004A6CE8"/>
    <w:rsid w:val="004A72D1"/>
    <w:rsid w:val="004A7305"/>
    <w:rsid w:val="004B1C05"/>
    <w:rsid w:val="004B232A"/>
    <w:rsid w:val="004B2A78"/>
    <w:rsid w:val="004B2A9F"/>
    <w:rsid w:val="004B4414"/>
    <w:rsid w:val="004B4E89"/>
    <w:rsid w:val="004B5C80"/>
    <w:rsid w:val="004B5D0C"/>
    <w:rsid w:val="004C01CA"/>
    <w:rsid w:val="004C0F6F"/>
    <w:rsid w:val="004C1E92"/>
    <w:rsid w:val="004C261D"/>
    <w:rsid w:val="004C3063"/>
    <w:rsid w:val="004C37A3"/>
    <w:rsid w:val="004C388E"/>
    <w:rsid w:val="004C4014"/>
    <w:rsid w:val="004C51DD"/>
    <w:rsid w:val="004C6453"/>
    <w:rsid w:val="004C76CF"/>
    <w:rsid w:val="004D063E"/>
    <w:rsid w:val="004D0B63"/>
    <w:rsid w:val="004D0FE6"/>
    <w:rsid w:val="004D1C8C"/>
    <w:rsid w:val="004D1FE1"/>
    <w:rsid w:val="004D265F"/>
    <w:rsid w:val="004D2AC1"/>
    <w:rsid w:val="004D419E"/>
    <w:rsid w:val="004D6420"/>
    <w:rsid w:val="004D6A44"/>
    <w:rsid w:val="004D7B41"/>
    <w:rsid w:val="004D7F0C"/>
    <w:rsid w:val="004E1195"/>
    <w:rsid w:val="004E143B"/>
    <w:rsid w:val="004E4F64"/>
    <w:rsid w:val="004E5DC9"/>
    <w:rsid w:val="004E6655"/>
    <w:rsid w:val="004E6944"/>
    <w:rsid w:val="004E72CE"/>
    <w:rsid w:val="004E7C6A"/>
    <w:rsid w:val="004E7FC6"/>
    <w:rsid w:val="004F144A"/>
    <w:rsid w:val="004F2758"/>
    <w:rsid w:val="004F2B2C"/>
    <w:rsid w:val="004F2F4B"/>
    <w:rsid w:val="004F3643"/>
    <w:rsid w:val="004F3744"/>
    <w:rsid w:val="004F3980"/>
    <w:rsid w:val="004F3EDE"/>
    <w:rsid w:val="004F6E41"/>
    <w:rsid w:val="004F79FF"/>
    <w:rsid w:val="004F7BF8"/>
    <w:rsid w:val="00504EC3"/>
    <w:rsid w:val="005050A7"/>
    <w:rsid w:val="005050B8"/>
    <w:rsid w:val="0050613D"/>
    <w:rsid w:val="00510AF8"/>
    <w:rsid w:val="00512096"/>
    <w:rsid w:val="005126A5"/>
    <w:rsid w:val="0051286B"/>
    <w:rsid w:val="00512EF5"/>
    <w:rsid w:val="00512F34"/>
    <w:rsid w:val="005133FA"/>
    <w:rsid w:val="0051372E"/>
    <w:rsid w:val="00514B59"/>
    <w:rsid w:val="00515C5E"/>
    <w:rsid w:val="00520286"/>
    <w:rsid w:val="00520DAF"/>
    <w:rsid w:val="00522BBB"/>
    <w:rsid w:val="00524856"/>
    <w:rsid w:val="00526357"/>
    <w:rsid w:val="005270FE"/>
    <w:rsid w:val="00531C69"/>
    <w:rsid w:val="00531FF7"/>
    <w:rsid w:val="00532ED6"/>
    <w:rsid w:val="005330F1"/>
    <w:rsid w:val="0053334D"/>
    <w:rsid w:val="005338C2"/>
    <w:rsid w:val="005359BB"/>
    <w:rsid w:val="00535D7D"/>
    <w:rsid w:val="005423E3"/>
    <w:rsid w:val="0054460C"/>
    <w:rsid w:val="005511F8"/>
    <w:rsid w:val="00551553"/>
    <w:rsid w:val="00552318"/>
    <w:rsid w:val="00552556"/>
    <w:rsid w:val="0055688A"/>
    <w:rsid w:val="00556A25"/>
    <w:rsid w:val="005628A0"/>
    <w:rsid w:val="00562E68"/>
    <w:rsid w:val="00563336"/>
    <w:rsid w:val="0056334D"/>
    <w:rsid w:val="005637AC"/>
    <w:rsid w:val="005645C4"/>
    <w:rsid w:val="00564641"/>
    <w:rsid w:val="005663D6"/>
    <w:rsid w:val="0056657F"/>
    <w:rsid w:val="00566C8C"/>
    <w:rsid w:val="00567495"/>
    <w:rsid w:val="00567927"/>
    <w:rsid w:val="00570680"/>
    <w:rsid w:val="0057095C"/>
    <w:rsid w:val="00570C39"/>
    <w:rsid w:val="00572087"/>
    <w:rsid w:val="00572CBE"/>
    <w:rsid w:val="00572F56"/>
    <w:rsid w:val="005733A2"/>
    <w:rsid w:val="00573FD5"/>
    <w:rsid w:val="005745D6"/>
    <w:rsid w:val="00575343"/>
    <w:rsid w:val="00575482"/>
    <w:rsid w:val="00575791"/>
    <w:rsid w:val="00575ABC"/>
    <w:rsid w:val="00580E46"/>
    <w:rsid w:val="005814F4"/>
    <w:rsid w:val="00581566"/>
    <w:rsid w:val="005835CA"/>
    <w:rsid w:val="00583D05"/>
    <w:rsid w:val="00584D98"/>
    <w:rsid w:val="00584ED5"/>
    <w:rsid w:val="005854FC"/>
    <w:rsid w:val="0058602D"/>
    <w:rsid w:val="0058706E"/>
    <w:rsid w:val="00587096"/>
    <w:rsid w:val="005874B6"/>
    <w:rsid w:val="00591B37"/>
    <w:rsid w:val="005926FC"/>
    <w:rsid w:val="00592CB1"/>
    <w:rsid w:val="00592FC2"/>
    <w:rsid w:val="005945D1"/>
    <w:rsid w:val="0059532C"/>
    <w:rsid w:val="005954DF"/>
    <w:rsid w:val="00595A53"/>
    <w:rsid w:val="005960C2"/>
    <w:rsid w:val="0059655F"/>
    <w:rsid w:val="00596BDB"/>
    <w:rsid w:val="005978FC"/>
    <w:rsid w:val="00597DB7"/>
    <w:rsid w:val="005A034E"/>
    <w:rsid w:val="005A1B6C"/>
    <w:rsid w:val="005A1B86"/>
    <w:rsid w:val="005A27B8"/>
    <w:rsid w:val="005A2A67"/>
    <w:rsid w:val="005A30A4"/>
    <w:rsid w:val="005A3684"/>
    <w:rsid w:val="005A3A4E"/>
    <w:rsid w:val="005A41D5"/>
    <w:rsid w:val="005A48E1"/>
    <w:rsid w:val="005A51E7"/>
    <w:rsid w:val="005A7266"/>
    <w:rsid w:val="005A7499"/>
    <w:rsid w:val="005B1ED1"/>
    <w:rsid w:val="005B2C7E"/>
    <w:rsid w:val="005B5A30"/>
    <w:rsid w:val="005B6AD4"/>
    <w:rsid w:val="005B6B1C"/>
    <w:rsid w:val="005B7C5B"/>
    <w:rsid w:val="005B7FAA"/>
    <w:rsid w:val="005C2070"/>
    <w:rsid w:val="005C235D"/>
    <w:rsid w:val="005C2A12"/>
    <w:rsid w:val="005C2E35"/>
    <w:rsid w:val="005C40CF"/>
    <w:rsid w:val="005C56B4"/>
    <w:rsid w:val="005C65BD"/>
    <w:rsid w:val="005C6AB2"/>
    <w:rsid w:val="005C70A1"/>
    <w:rsid w:val="005D0391"/>
    <w:rsid w:val="005D1B4D"/>
    <w:rsid w:val="005D23F7"/>
    <w:rsid w:val="005D31F0"/>
    <w:rsid w:val="005D379C"/>
    <w:rsid w:val="005D3B0F"/>
    <w:rsid w:val="005D3E5C"/>
    <w:rsid w:val="005D4978"/>
    <w:rsid w:val="005D7613"/>
    <w:rsid w:val="005E1353"/>
    <w:rsid w:val="005E22ED"/>
    <w:rsid w:val="005E30DD"/>
    <w:rsid w:val="005E32F6"/>
    <w:rsid w:val="005E3882"/>
    <w:rsid w:val="005E3FBE"/>
    <w:rsid w:val="005E421F"/>
    <w:rsid w:val="005E6308"/>
    <w:rsid w:val="005E63CC"/>
    <w:rsid w:val="005E697D"/>
    <w:rsid w:val="005E7005"/>
    <w:rsid w:val="005F0090"/>
    <w:rsid w:val="005F1524"/>
    <w:rsid w:val="005F29E9"/>
    <w:rsid w:val="005F36F0"/>
    <w:rsid w:val="005F3C92"/>
    <w:rsid w:val="005F5D63"/>
    <w:rsid w:val="00600026"/>
    <w:rsid w:val="006018CE"/>
    <w:rsid w:val="0060327C"/>
    <w:rsid w:val="00603CDD"/>
    <w:rsid w:val="00604081"/>
    <w:rsid w:val="00605715"/>
    <w:rsid w:val="006070F8"/>
    <w:rsid w:val="0061065F"/>
    <w:rsid w:val="00611213"/>
    <w:rsid w:val="006136AC"/>
    <w:rsid w:val="006147F1"/>
    <w:rsid w:val="00617775"/>
    <w:rsid w:val="00617FF4"/>
    <w:rsid w:val="00621580"/>
    <w:rsid w:val="00621CEF"/>
    <w:rsid w:val="006223A6"/>
    <w:rsid w:val="00622B0C"/>
    <w:rsid w:val="00622D41"/>
    <w:rsid w:val="006236BC"/>
    <w:rsid w:val="00623ED1"/>
    <w:rsid w:val="006241C1"/>
    <w:rsid w:val="00625DC8"/>
    <w:rsid w:val="00625E0E"/>
    <w:rsid w:val="0062602F"/>
    <w:rsid w:val="0062634B"/>
    <w:rsid w:val="0062637E"/>
    <w:rsid w:val="00626564"/>
    <w:rsid w:val="00626B2E"/>
    <w:rsid w:val="00627529"/>
    <w:rsid w:val="00630216"/>
    <w:rsid w:val="006326D6"/>
    <w:rsid w:val="0063328B"/>
    <w:rsid w:val="006332B3"/>
    <w:rsid w:val="00634A7E"/>
    <w:rsid w:val="00635764"/>
    <w:rsid w:val="00635AEB"/>
    <w:rsid w:val="00635C59"/>
    <w:rsid w:val="00636E40"/>
    <w:rsid w:val="0063700A"/>
    <w:rsid w:val="00637D61"/>
    <w:rsid w:val="00640F96"/>
    <w:rsid w:val="00641C34"/>
    <w:rsid w:val="006421D6"/>
    <w:rsid w:val="00643133"/>
    <w:rsid w:val="006456AA"/>
    <w:rsid w:val="00646408"/>
    <w:rsid w:val="00646824"/>
    <w:rsid w:val="00646AAB"/>
    <w:rsid w:val="00646CFB"/>
    <w:rsid w:val="006476DA"/>
    <w:rsid w:val="0065013F"/>
    <w:rsid w:val="00651A98"/>
    <w:rsid w:val="00653AE3"/>
    <w:rsid w:val="006541AD"/>
    <w:rsid w:val="006549C8"/>
    <w:rsid w:val="006552DC"/>
    <w:rsid w:val="006557F5"/>
    <w:rsid w:val="006560E8"/>
    <w:rsid w:val="00656465"/>
    <w:rsid w:val="006579CA"/>
    <w:rsid w:val="0066042C"/>
    <w:rsid w:val="006605DC"/>
    <w:rsid w:val="0066088C"/>
    <w:rsid w:val="006623D2"/>
    <w:rsid w:val="0066349F"/>
    <w:rsid w:val="00664B7E"/>
    <w:rsid w:val="00665BCD"/>
    <w:rsid w:val="006678E8"/>
    <w:rsid w:val="0066790E"/>
    <w:rsid w:val="006700FA"/>
    <w:rsid w:val="00670BC3"/>
    <w:rsid w:val="00670C4B"/>
    <w:rsid w:val="00670E05"/>
    <w:rsid w:val="006738FF"/>
    <w:rsid w:val="006745A1"/>
    <w:rsid w:val="006746F5"/>
    <w:rsid w:val="00674F2C"/>
    <w:rsid w:val="00676A83"/>
    <w:rsid w:val="00677A30"/>
    <w:rsid w:val="006800D7"/>
    <w:rsid w:val="006809E4"/>
    <w:rsid w:val="00680E01"/>
    <w:rsid w:val="00680E8B"/>
    <w:rsid w:val="006815F9"/>
    <w:rsid w:val="00681E1D"/>
    <w:rsid w:val="00682861"/>
    <w:rsid w:val="00682D62"/>
    <w:rsid w:val="0068414E"/>
    <w:rsid w:val="00684832"/>
    <w:rsid w:val="00684EC0"/>
    <w:rsid w:val="00686538"/>
    <w:rsid w:val="006867A1"/>
    <w:rsid w:val="0069025A"/>
    <w:rsid w:val="00690BFD"/>
    <w:rsid w:val="00690D4E"/>
    <w:rsid w:val="006919E8"/>
    <w:rsid w:val="00692F04"/>
    <w:rsid w:val="00693CC2"/>
    <w:rsid w:val="00693F3E"/>
    <w:rsid w:val="0069425E"/>
    <w:rsid w:val="00695011"/>
    <w:rsid w:val="00696139"/>
    <w:rsid w:val="00696292"/>
    <w:rsid w:val="0069642F"/>
    <w:rsid w:val="006970F9"/>
    <w:rsid w:val="0069743B"/>
    <w:rsid w:val="006A015E"/>
    <w:rsid w:val="006A1441"/>
    <w:rsid w:val="006A214D"/>
    <w:rsid w:val="006A4478"/>
    <w:rsid w:val="006A5273"/>
    <w:rsid w:val="006A576B"/>
    <w:rsid w:val="006A59C0"/>
    <w:rsid w:val="006A73F6"/>
    <w:rsid w:val="006A7548"/>
    <w:rsid w:val="006B062B"/>
    <w:rsid w:val="006B0A68"/>
    <w:rsid w:val="006B1D61"/>
    <w:rsid w:val="006B2BA7"/>
    <w:rsid w:val="006B3823"/>
    <w:rsid w:val="006B50FD"/>
    <w:rsid w:val="006B673D"/>
    <w:rsid w:val="006C08C0"/>
    <w:rsid w:val="006C09F9"/>
    <w:rsid w:val="006C0D97"/>
    <w:rsid w:val="006C313B"/>
    <w:rsid w:val="006C3A3A"/>
    <w:rsid w:val="006C3B81"/>
    <w:rsid w:val="006C5699"/>
    <w:rsid w:val="006C7242"/>
    <w:rsid w:val="006D0010"/>
    <w:rsid w:val="006D0350"/>
    <w:rsid w:val="006D19B6"/>
    <w:rsid w:val="006D23D8"/>
    <w:rsid w:val="006D2AFC"/>
    <w:rsid w:val="006D2CE0"/>
    <w:rsid w:val="006D3671"/>
    <w:rsid w:val="006D3EAC"/>
    <w:rsid w:val="006D4A60"/>
    <w:rsid w:val="006E18B0"/>
    <w:rsid w:val="006E1F6C"/>
    <w:rsid w:val="006E258E"/>
    <w:rsid w:val="006E25B6"/>
    <w:rsid w:val="006E278D"/>
    <w:rsid w:val="006E2C5C"/>
    <w:rsid w:val="006E2FC5"/>
    <w:rsid w:val="006E4053"/>
    <w:rsid w:val="006E42BA"/>
    <w:rsid w:val="006E42DA"/>
    <w:rsid w:val="006E467B"/>
    <w:rsid w:val="006E5B08"/>
    <w:rsid w:val="006E6BC0"/>
    <w:rsid w:val="006F1230"/>
    <w:rsid w:val="006F12DD"/>
    <w:rsid w:val="006F1BCD"/>
    <w:rsid w:val="006F2371"/>
    <w:rsid w:val="006F2FC2"/>
    <w:rsid w:val="006F3442"/>
    <w:rsid w:val="006F3570"/>
    <w:rsid w:val="006F4085"/>
    <w:rsid w:val="006F4802"/>
    <w:rsid w:val="006F55EF"/>
    <w:rsid w:val="006F5615"/>
    <w:rsid w:val="006F5E1D"/>
    <w:rsid w:val="006F5F7E"/>
    <w:rsid w:val="006F6178"/>
    <w:rsid w:val="006F7167"/>
    <w:rsid w:val="007005CF"/>
    <w:rsid w:val="007015EB"/>
    <w:rsid w:val="00701E37"/>
    <w:rsid w:val="007039A4"/>
    <w:rsid w:val="00704BB7"/>
    <w:rsid w:val="00706567"/>
    <w:rsid w:val="0071021E"/>
    <w:rsid w:val="00710A5D"/>
    <w:rsid w:val="00710C78"/>
    <w:rsid w:val="007129E7"/>
    <w:rsid w:val="007131FE"/>
    <w:rsid w:val="00714327"/>
    <w:rsid w:val="00715A22"/>
    <w:rsid w:val="007175E5"/>
    <w:rsid w:val="00717FAE"/>
    <w:rsid w:val="007200F7"/>
    <w:rsid w:val="00720371"/>
    <w:rsid w:val="00723889"/>
    <w:rsid w:val="00723E8C"/>
    <w:rsid w:val="007240EA"/>
    <w:rsid w:val="0072459F"/>
    <w:rsid w:val="00724701"/>
    <w:rsid w:val="007251AB"/>
    <w:rsid w:val="0072532E"/>
    <w:rsid w:val="007265DB"/>
    <w:rsid w:val="00726E97"/>
    <w:rsid w:val="00727039"/>
    <w:rsid w:val="00727505"/>
    <w:rsid w:val="00730D64"/>
    <w:rsid w:val="0073114F"/>
    <w:rsid w:val="00731A9D"/>
    <w:rsid w:val="007329F5"/>
    <w:rsid w:val="007352F7"/>
    <w:rsid w:val="00740B14"/>
    <w:rsid w:val="00740EBD"/>
    <w:rsid w:val="00741121"/>
    <w:rsid w:val="00742598"/>
    <w:rsid w:val="00742748"/>
    <w:rsid w:val="00743813"/>
    <w:rsid w:val="00743E82"/>
    <w:rsid w:val="00745878"/>
    <w:rsid w:val="00745CA2"/>
    <w:rsid w:val="00746C75"/>
    <w:rsid w:val="00746F7F"/>
    <w:rsid w:val="0074752B"/>
    <w:rsid w:val="00747589"/>
    <w:rsid w:val="00747CF1"/>
    <w:rsid w:val="00750367"/>
    <w:rsid w:val="00750C33"/>
    <w:rsid w:val="00751278"/>
    <w:rsid w:val="007513A2"/>
    <w:rsid w:val="00751D7C"/>
    <w:rsid w:val="00752134"/>
    <w:rsid w:val="00752825"/>
    <w:rsid w:val="0075659C"/>
    <w:rsid w:val="007565A9"/>
    <w:rsid w:val="007575EF"/>
    <w:rsid w:val="007579D3"/>
    <w:rsid w:val="00757F84"/>
    <w:rsid w:val="00760583"/>
    <w:rsid w:val="0076092E"/>
    <w:rsid w:val="00761498"/>
    <w:rsid w:val="00761913"/>
    <w:rsid w:val="0076268D"/>
    <w:rsid w:val="00762D6B"/>
    <w:rsid w:val="00762EDF"/>
    <w:rsid w:val="00764F0A"/>
    <w:rsid w:val="00764FEF"/>
    <w:rsid w:val="00765321"/>
    <w:rsid w:val="007658EE"/>
    <w:rsid w:val="00767029"/>
    <w:rsid w:val="00767F1F"/>
    <w:rsid w:val="0077022B"/>
    <w:rsid w:val="00770338"/>
    <w:rsid w:val="007726CD"/>
    <w:rsid w:val="007729E0"/>
    <w:rsid w:val="007746A4"/>
    <w:rsid w:val="007748AB"/>
    <w:rsid w:val="00775275"/>
    <w:rsid w:val="00775C4C"/>
    <w:rsid w:val="00776032"/>
    <w:rsid w:val="00776643"/>
    <w:rsid w:val="007766BD"/>
    <w:rsid w:val="00776DFB"/>
    <w:rsid w:val="00776F72"/>
    <w:rsid w:val="00780ACF"/>
    <w:rsid w:val="007811EA"/>
    <w:rsid w:val="007831C5"/>
    <w:rsid w:val="00784472"/>
    <w:rsid w:val="00784F8C"/>
    <w:rsid w:val="0078529F"/>
    <w:rsid w:val="00786022"/>
    <w:rsid w:val="00787978"/>
    <w:rsid w:val="00790AC3"/>
    <w:rsid w:val="007923DB"/>
    <w:rsid w:val="00792F7F"/>
    <w:rsid w:val="0079335D"/>
    <w:rsid w:val="00793F9F"/>
    <w:rsid w:val="00794485"/>
    <w:rsid w:val="00794C6F"/>
    <w:rsid w:val="0079604C"/>
    <w:rsid w:val="007963DD"/>
    <w:rsid w:val="00796EC7"/>
    <w:rsid w:val="00797762"/>
    <w:rsid w:val="0079780A"/>
    <w:rsid w:val="007A13E6"/>
    <w:rsid w:val="007A1945"/>
    <w:rsid w:val="007A2281"/>
    <w:rsid w:val="007A3285"/>
    <w:rsid w:val="007A3485"/>
    <w:rsid w:val="007A39D6"/>
    <w:rsid w:val="007A4046"/>
    <w:rsid w:val="007A4146"/>
    <w:rsid w:val="007A5841"/>
    <w:rsid w:val="007A58F7"/>
    <w:rsid w:val="007A635A"/>
    <w:rsid w:val="007B015B"/>
    <w:rsid w:val="007B0931"/>
    <w:rsid w:val="007B0AF9"/>
    <w:rsid w:val="007B1F0A"/>
    <w:rsid w:val="007B2074"/>
    <w:rsid w:val="007B28E6"/>
    <w:rsid w:val="007B364C"/>
    <w:rsid w:val="007B56DE"/>
    <w:rsid w:val="007B608A"/>
    <w:rsid w:val="007B6B29"/>
    <w:rsid w:val="007B7630"/>
    <w:rsid w:val="007B77AA"/>
    <w:rsid w:val="007B7922"/>
    <w:rsid w:val="007C1008"/>
    <w:rsid w:val="007C1AD5"/>
    <w:rsid w:val="007C2729"/>
    <w:rsid w:val="007C2B27"/>
    <w:rsid w:val="007C418A"/>
    <w:rsid w:val="007C5A71"/>
    <w:rsid w:val="007C5ECD"/>
    <w:rsid w:val="007C6464"/>
    <w:rsid w:val="007C65E5"/>
    <w:rsid w:val="007C7538"/>
    <w:rsid w:val="007C7A93"/>
    <w:rsid w:val="007D1242"/>
    <w:rsid w:val="007D12F2"/>
    <w:rsid w:val="007D12FC"/>
    <w:rsid w:val="007D1780"/>
    <w:rsid w:val="007D1ED4"/>
    <w:rsid w:val="007D2739"/>
    <w:rsid w:val="007D2843"/>
    <w:rsid w:val="007D2C06"/>
    <w:rsid w:val="007D377A"/>
    <w:rsid w:val="007D3F9F"/>
    <w:rsid w:val="007D4C64"/>
    <w:rsid w:val="007D6181"/>
    <w:rsid w:val="007D6693"/>
    <w:rsid w:val="007D686B"/>
    <w:rsid w:val="007D6C19"/>
    <w:rsid w:val="007D70A5"/>
    <w:rsid w:val="007D7212"/>
    <w:rsid w:val="007E04DE"/>
    <w:rsid w:val="007E086E"/>
    <w:rsid w:val="007E181C"/>
    <w:rsid w:val="007E1BE8"/>
    <w:rsid w:val="007E22C2"/>
    <w:rsid w:val="007E2D33"/>
    <w:rsid w:val="007E3A5F"/>
    <w:rsid w:val="007E40DE"/>
    <w:rsid w:val="007E6073"/>
    <w:rsid w:val="007E644B"/>
    <w:rsid w:val="007E6A7B"/>
    <w:rsid w:val="007E6D9A"/>
    <w:rsid w:val="007F04F8"/>
    <w:rsid w:val="007F07D7"/>
    <w:rsid w:val="007F19EA"/>
    <w:rsid w:val="007F1B06"/>
    <w:rsid w:val="007F1CD6"/>
    <w:rsid w:val="007F1E59"/>
    <w:rsid w:val="007F21AE"/>
    <w:rsid w:val="007F2395"/>
    <w:rsid w:val="007F2758"/>
    <w:rsid w:val="007F50C7"/>
    <w:rsid w:val="007F552C"/>
    <w:rsid w:val="007F59C6"/>
    <w:rsid w:val="007F59FC"/>
    <w:rsid w:val="007F634E"/>
    <w:rsid w:val="007F66F2"/>
    <w:rsid w:val="007F6C3D"/>
    <w:rsid w:val="007F7380"/>
    <w:rsid w:val="007F79EF"/>
    <w:rsid w:val="00800F28"/>
    <w:rsid w:val="0080100F"/>
    <w:rsid w:val="008023ED"/>
    <w:rsid w:val="00803454"/>
    <w:rsid w:val="00805160"/>
    <w:rsid w:val="008061CB"/>
    <w:rsid w:val="0080705E"/>
    <w:rsid w:val="00810B44"/>
    <w:rsid w:val="00811E4B"/>
    <w:rsid w:val="00811EB3"/>
    <w:rsid w:val="008145E0"/>
    <w:rsid w:val="00814A73"/>
    <w:rsid w:val="00814B54"/>
    <w:rsid w:val="00816179"/>
    <w:rsid w:val="00816C8B"/>
    <w:rsid w:val="00816F09"/>
    <w:rsid w:val="00816F55"/>
    <w:rsid w:val="00817185"/>
    <w:rsid w:val="0082176F"/>
    <w:rsid w:val="008241DC"/>
    <w:rsid w:val="00824302"/>
    <w:rsid w:val="008249C6"/>
    <w:rsid w:val="00825838"/>
    <w:rsid w:val="00826B4D"/>
    <w:rsid w:val="00826FB1"/>
    <w:rsid w:val="00830CD1"/>
    <w:rsid w:val="008315D3"/>
    <w:rsid w:val="00834981"/>
    <w:rsid w:val="00836050"/>
    <w:rsid w:val="00837B94"/>
    <w:rsid w:val="008419BD"/>
    <w:rsid w:val="0084208C"/>
    <w:rsid w:val="008434CA"/>
    <w:rsid w:val="00843619"/>
    <w:rsid w:val="00843A86"/>
    <w:rsid w:val="008447B2"/>
    <w:rsid w:val="008456F6"/>
    <w:rsid w:val="00845B2E"/>
    <w:rsid w:val="00847C1F"/>
    <w:rsid w:val="00851521"/>
    <w:rsid w:val="008518C8"/>
    <w:rsid w:val="00852158"/>
    <w:rsid w:val="0085266C"/>
    <w:rsid w:val="00853141"/>
    <w:rsid w:val="00853DC0"/>
    <w:rsid w:val="00853DE6"/>
    <w:rsid w:val="008548DD"/>
    <w:rsid w:val="00855A99"/>
    <w:rsid w:val="00855DF1"/>
    <w:rsid w:val="008567E0"/>
    <w:rsid w:val="00856C69"/>
    <w:rsid w:val="00857872"/>
    <w:rsid w:val="008602F0"/>
    <w:rsid w:val="008605EA"/>
    <w:rsid w:val="00861B17"/>
    <w:rsid w:val="00862F01"/>
    <w:rsid w:val="0086441D"/>
    <w:rsid w:val="00864433"/>
    <w:rsid w:val="008660B0"/>
    <w:rsid w:val="00867175"/>
    <w:rsid w:val="00867AAA"/>
    <w:rsid w:val="00867C9C"/>
    <w:rsid w:val="00871049"/>
    <w:rsid w:val="0087292F"/>
    <w:rsid w:val="008731B1"/>
    <w:rsid w:val="00873DA1"/>
    <w:rsid w:val="0087423F"/>
    <w:rsid w:val="00874392"/>
    <w:rsid w:val="00874E84"/>
    <w:rsid w:val="00874E8C"/>
    <w:rsid w:val="0087540B"/>
    <w:rsid w:val="00875609"/>
    <w:rsid w:val="00875650"/>
    <w:rsid w:val="00875A03"/>
    <w:rsid w:val="00877776"/>
    <w:rsid w:val="00877C71"/>
    <w:rsid w:val="0088099F"/>
    <w:rsid w:val="008829B8"/>
    <w:rsid w:val="00884A6C"/>
    <w:rsid w:val="0088516D"/>
    <w:rsid w:val="008859F6"/>
    <w:rsid w:val="00885E02"/>
    <w:rsid w:val="0089194D"/>
    <w:rsid w:val="0089229D"/>
    <w:rsid w:val="00892BB9"/>
    <w:rsid w:val="00893260"/>
    <w:rsid w:val="008934CE"/>
    <w:rsid w:val="008947DE"/>
    <w:rsid w:val="00894D67"/>
    <w:rsid w:val="00894FBD"/>
    <w:rsid w:val="00895E8D"/>
    <w:rsid w:val="0089687E"/>
    <w:rsid w:val="00896DC4"/>
    <w:rsid w:val="00897306"/>
    <w:rsid w:val="00897B2B"/>
    <w:rsid w:val="008A0245"/>
    <w:rsid w:val="008A05F4"/>
    <w:rsid w:val="008A0F7A"/>
    <w:rsid w:val="008A16A6"/>
    <w:rsid w:val="008A321B"/>
    <w:rsid w:val="008A35B0"/>
    <w:rsid w:val="008A418C"/>
    <w:rsid w:val="008A4BB7"/>
    <w:rsid w:val="008A5D69"/>
    <w:rsid w:val="008A62D8"/>
    <w:rsid w:val="008A640D"/>
    <w:rsid w:val="008A72CC"/>
    <w:rsid w:val="008A755D"/>
    <w:rsid w:val="008A766B"/>
    <w:rsid w:val="008B0039"/>
    <w:rsid w:val="008B045C"/>
    <w:rsid w:val="008B1038"/>
    <w:rsid w:val="008B4300"/>
    <w:rsid w:val="008B56B3"/>
    <w:rsid w:val="008B57EC"/>
    <w:rsid w:val="008B6B0E"/>
    <w:rsid w:val="008B7547"/>
    <w:rsid w:val="008B7711"/>
    <w:rsid w:val="008C0738"/>
    <w:rsid w:val="008C1D15"/>
    <w:rsid w:val="008C1DE3"/>
    <w:rsid w:val="008C1E2C"/>
    <w:rsid w:val="008C1E51"/>
    <w:rsid w:val="008C2A97"/>
    <w:rsid w:val="008C2FBB"/>
    <w:rsid w:val="008C30AF"/>
    <w:rsid w:val="008C3FBB"/>
    <w:rsid w:val="008C5097"/>
    <w:rsid w:val="008C50CD"/>
    <w:rsid w:val="008C54BD"/>
    <w:rsid w:val="008C561D"/>
    <w:rsid w:val="008C5694"/>
    <w:rsid w:val="008C58E9"/>
    <w:rsid w:val="008D0208"/>
    <w:rsid w:val="008D0852"/>
    <w:rsid w:val="008D18B8"/>
    <w:rsid w:val="008D1A77"/>
    <w:rsid w:val="008D1AAF"/>
    <w:rsid w:val="008D23F6"/>
    <w:rsid w:val="008D3753"/>
    <w:rsid w:val="008D3DD4"/>
    <w:rsid w:val="008D4AAA"/>
    <w:rsid w:val="008D625F"/>
    <w:rsid w:val="008D6670"/>
    <w:rsid w:val="008D66BF"/>
    <w:rsid w:val="008D6870"/>
    <w:rsid w:val="008D7038"/>
    <w:rsid w:val="008E0200"/>
    <w:rsid w:val="008E0878"/>
    <w:rsid w:val="008E18B4"/>
    <w:rsid w:val="008E2493"/>
    <w:rsid w:val="008E2799"/>
    <w:rsid w:val="008E30A6"/>
    <w:rsid w:val="008E46BA"/>
    <w:rsid w:val="008E54B7"/>
    <w:rsid w:val="008E5951"/>
    <w:rsid w:val="008E5F94"/>
    <w:rsid w:val="008E7B3C"/>
    <w:rsid w:val="008E7C25"/>
    <w:rsid w:val="008F106D"/>
    <w:rsid w:val="008F3424"/>
    <w:rsid w:val="008F4012"/>
    <w:rsid w:val="008F43AF"/>
    <w:rsid w:val="008F4D9A"/>
    <w:rsid w:val="008F5937"/>
    <w:rsid w:val="008F5C5C"/>
    <w:rsid w:val="008F6219"/>
    <w:rsid w:val="008F66FA"/>
    <w:rsid w:val="008F6A5B"/>
    <w:rsid w:val="008F77FE"/>
    <w:rsid w:val="00901192"/>
    <w:rsid w:val="00901254"/>
    <w:rsid w:val="00902273"/>
    <w:rsid w:val="00902320"/>
    <w:rsid w:val="00902A18"/>
    <w:rsid w:val="00902FB9"/>
    <w:rsid w:val="00903FB0"/>
    <w:rsid w:val="00904A86"/>
    <w:rsid w:val="009058C0"/>
    <w:rsid w:val="009059AE"/>
    <w:rsid w:val="009067F0"/>
    <w:rsid w:val="009068C6"/>
    <w:rsid w:val="009071CA"/>
    <w:rsid w:val="00907688"/>
    <w:rsid w:val="0091003A"/>
    <w:rsid w:val="00911D0F"/>
    <w:rsid w:val="00911DEF"/>
    <w:rsid w:val="00912C25"/>
    <w:rsid w:val="0091376B"/>
    <w:rsid w:val="00915FCF"/>
    <w:rsid w:val="009218A2"/>
    <w:rsid w:val="00922C13"/>
    <w:rsid w:val="00922C4F"/>
    <w:rsid w:val="009261C2"/>
    <w:rsid w:val="009271F4"/>
    <w:rsid w:val="009306FB"/>
    <w:rsid w:val="009339A1"/>
    <w:rsid w:val="00934B66"/>
    <w:rsid w:val="00934E03"/>
    <w:rsid w:val="00934FFC"/>
    <w:rsid w:val="0093531D"/>
    <w:rsid w:val="00936DC6"/>
    <w:rsid w:val="00937406"/>
    <w:rsid w:val="00937F5C"/>
    <w:rsid w:val="00941351"/>
    <w:rsid w:val="0094184A"/>
    <w:rsid w:val="00942AD2"/>
    <w:rsid w:val="009430D2"/>
    <w:rsid w:val="0094321D"/>
    <w:rsid w:val="009437BB"/>
    <w:rsid w:val="00945344"/>
    <w:rsid w:val="009463E9"/>
    <w:rsid w:val="00946454"/>
    <w:rsid w:val="0095096D"/>
    <w:rsid w:val="00952090"/>
    <w:rsid w:val="0095257E"/>
    <w:rsid w:val="00953D2B"/>
    <w:rsid w:val="00954371"/>
    <w:rsid w:val="00954D0B"/>
    <w:rsid w:val="00955444"/>
    <w:rsid w:val="009558B6"/>
    <w:rsid w:val="00956AF1"/>
    <w:rsid w:val="00960C0C"/>
    <w:rsid w:val="00961AF2"/>
    <w:rsid w:val="00962274"/>
    <w:rsid w:val="00963272"/>
    <w:rsid w:val="00963541"/>
    <w:rsid w:val="009646F0"/>
    <w:rsid w:val="0096559B"/>
    <w:rsid w:val="00965CCF"/>
    <w:rsid w:val="0096779D"/>
    <w:rsid w:val="00967BF3"/>
    <w:rsid w:val="00967BFF"/>
    <w:rsid w:val="00967D17"/>
    <w:rsid w:val="0097104D"/>
    <w:rsid w:val="0097165A"/>
    <w:rsid w:val="0097179A"/>
    <w:rsid w:val="00971C02"/>
    <w:rsid w:val="00971FB5"/>
    <w:rsid w:val="009722CA"/>
    <w:rsid w:val="009735FE"/>
    <w:rsid w:val="00973E58"/>
    <w:rsid w:val="00974B10"/>
    <w:rsid w:val="00974FE0"/>
    <w:rsid w:val="00975C47"/>
    <w:rsid w:val="00975D80"/>
    <w:rsid w:val="009778FD"/>
    <w:rsid w:val="00977B71"/>
    <w:rsid w:val="00981025"/>
    <w:rsid w:val="00982D78"/>
    <w:rsid w:val="0098352D"/>
    <w:rsid w:val="00983723"/>
    <w:rsid w:val="00983E88"/>
    <w:rsid w:val="00984389"/>
    <w:rsid w:val="0098477A"/>
    <w:rsid w:val="00985AA6"/>
    <w:rsid w:val="00986765"/>
    <w:rsid w:val="00987BFB"/>
    <w:rsid w:val="0099036D"/>
    <w:rsid w:val="009907B2"/>
    <w:rsid w:val="00990980"/>
    <w:rsid w:val="00990DA4"/>
    <w:rsid w:val="00991477"/>
    <w:rsid w:val="00992B72"/>
    <w:rsid w:val="00992BE2"/>
    <w:rsid w:val="00993C73"/>
    <w:rsid w:val="0099459A"/>
    <w:rsid w:val="009949E1"/>
    <w:rsid w:val="009957FD"/>
    <w:rsid w:val="009A0012"/>
    <w:rsid w:val="009A084B"/>
    <w:rsid w:val="009A09F9"/>
    <w:rsid w:val="009A0B8F"/>
    <w:rsid w:val="009A1FAD"/>
    <w:rsid w:val="009A2FF4"/>
    <w:rsid w:val="009A3318"/>
    <w:rsid w:val="009A425B"/>
    <w:rsid w:val="009A4A6F"/>
    <w:rsid w:val="009A5911"/>
    <w:rsid w:val="009A5F0A"/>
    <w:rsid w:val="009A66A6"/>
    <w:rsid w:val="009A6AA5"/>
    <w:rsid w:val="009A6DB5"/>
    <w:rsid w:val="009A764A"/>
    <w:rsid w:val="009B0913"/>
    <w:rsid w:val="009B0F3D"/>
    <w:rsid w:val="009B2922"/>
    <w:rsid w:val="009B32CD"/>
    <w:rsid w:val="009B4511"/>
    <w:rsid w:val="009C2237"/>
    <w:rsid w:val="009C2367"/>
    <w:rsid w:val="009C2CDD"/>
    <w:rsid w:val="009C39F8"/>
    <w:rsid w:val="009C3BB4"/>
    <w:rsid w:val="009C40BC"/>
    <w:rsid w:val="009C4170"/>
    <w:rsid w:val="009C49D4"/>
    <w:rsid w:val="009C4EBD"/>
    <w:rsid w:val="009C676B"/>
    <w:rsid w:val="009C6FA8"/>
    <w:rsid w:val="009C74B8"/>
    <w:rsid w:val="009D0092"/>
    <w:rsid w:val="009D15EF"/>
    <w:rsid w:val="009D1682"/>
    <w:rsid w:val="009D187F"/>
    <w:rsid w:val="009D3F14"/>
    <w:rsid w:val="009D4A4A"/>
    <w:rsid w:val="009D4F47"/>
    <w:rsid w:val="009D4F5A"/>
    <w:rsid w:val="009D5297"/>
    <w:rsid w:val="009D5490"/>
    <w:rsid w:val="009D57E3"/>
    <w:rsid w:val="009D6D7B"/>
    <w:rsid w:val="009D7FB6"/>
    <w:rsid w:val="009E0391"/>
    <w:rsid w:val="009E06CC"/>
    <w:rsid w:val="009E0B40"/>
    <w:rsid w:val="009E2444"/>
    <w:rsid w:val="009E25AD"/>
    <w:rsid w:val="009E2BC3"/>
    <w:rsid w:val="009E3D8C"/>
    <w:rsid w:val="009E4774"/>
    <w:rsid w:val="009E692B"/>
    <w:rsid w:val="009E6BCC"/>
    <w:rsid w:val="009F06C0"/>
    <w:rsid w:val="009F12DC"/>
    <w:rsid w:val="009F2C09"/>
    <w:rsid w:val="009F325B"/>
    <w:rsid w:val="009F3BD8"/>
    <w:rsid w:val="009F3D58"/>
    <w:rsid w:val="009F3E8B"/>
    <w:rsid w:val="009F3EE0"/>
    <w:rsid w:val="009F538E"/>
    <w:rsid w:val="009F5989"/>
    <w:rsid w:val="009F6BD5"/>
    <w:rsid w:val="009F6D94"/>
    <w:rsid w:val="009F6F79"/>
    <w:rsid w:val="00A004FA"/>
    <w:rsid w:val="00A01BBB"/>
    <w:rsid w:val="00A0331C"/>
    <w:rsid w:val="00A0336B"/>
    <w:rsid w:val="00A0356A"/>
    <w:rsid w:val="00A04B5E"/>
    <w:rsid w:val="00A04BFD"/>
    <w:rsid w:val="00A0501B"/>
    <w:rsid w:val="00A065C2"/>
    <w:rsid w:val="00A111E3"/>
    <w:rsid w:val="00A1259C"/>
    <w:rsid w:val="00A129C7"/>
    <w:rsid w:val="00A12DFD"/>
    <w:rsid w:val="00A12ED5"/>
    <w:rsid w:val="00A13D3D"/>
    <w:rsid w:val="00A14302"/>
    <w:rsid w:val="00A14A11"/>
    <w:rsid w:val="00A167EF"/>
    <w:rsid w:val="00A17044"/>
    <w:rsid w:val="00A175BD"/>
    <w:rsid w:val="00A17B74"/>
    <w:rsid w:val="00A205E2"/>
    <w:rsid w:val="00A207E4"/>
    <w:rsid w:val="00A20E20"/>
    <w:rsid w:val="00A20F4F"/>
    <w:rsid w:val="00A22294"/>
    <w:rsid w:val="00A22CCD"/>
    <w:rsid w:val="00A24C03"/>
    <w:rsid w:val="00A27400"/>
    <w:rsid w:val="00A279C8"/>
    <w:rsid w:val="00A30377"/>
    <w:rsid w:val="00A31C20"/>
    <w:rsid w:val="00A32463"/>
    <w:rsid w:val="00A32933"/>
    <w:rsid w:val="00A339C6"/>
    <w:rsid w:val="00A33E8D"/>
    <w:rsid w:val="00A34250"/>
    <w:rsid w:val="00A3712F"/>
    <w:rsid w:val="00A37249"/>
    <w:rsid w:val="00A37E56"/>
    <w:rsid w:val="00A402F5"/>
    <w:rsid w:val="00A4074D"/>
    <w:rsid w:val="00A4240A"/>
    <w:rsid w:val="00A424A2"/>
    <w:rsid w:val="00A42939"/>
    <w:rsid w:val="00A42AFD"/>
    <w:rsid w:val="00A44197"/>
    <w:rsid w:val="00A44465"/>
    <w:rsid w:val="00A449EF"/>
    <w:rsid w:val="00A46B5F"/>
    <w:rsid w:val="00A46BFA"/>
    <w:rsid w:val="00A47922"/>
    <w:rsid w:val="00A47D18"/>
    <w:rsid w:val="00A5000B"/>
    <w:rsid w:val="00A501D3"/>
    <w:rsid w:val="00A508FC"/>
    <w:rsid w:val="00A51554"/>
    <w:rsid w:val="00A51E0B"/>
    <w:rsid w:val="00A5272B"/>
    <w:rsid w:val="00A52791"/>
    <w:rsid w:val="00A52A79"/>
    <w:rsid w:val="00A531A4"/>
    <w:rsid w:val="00A533D4"/>
    <w:rsid w:val="00A54631"/>
    <w:rsid w:val="00A554C6"/>
    <w:rsid w:val="00A5728F"/>
    <w:rsid w:val="00A579EE"/>
    <w:rsid w:val="00A611E0"/>
    <w:rsid w:val="00A61E67"/>
    <w:rsid w:val="00A62155"/>
    <w:rsid w:val="00A63021"/>
    <w:rsid w:val="00A631D6"/>
    <w:rsid w:val="00A648F0"/>
    <w:rsid w:val="00A65D8D"/>
    <w:rsid w:val="00A67A88"/>
    <w:rsid w:val="00A67FCF"/>
    <w:rsid w:val="00A70751"/>
    <w:rsid w:val="00A726E0"/>
    <w:rsid w:val="00A72FE8"/>
    <w:rsid w:val="00A73734"/>
    <w:rsid w:val="00A751AB"/>
    <w:rsid w:val="00A75DF0"/>
    <w:rsid w:val="00A76787"/>
    <w:rsid w:val="00A778FF"/>
    <w:rsid w:val="00A80997"/>
    <w:rsid w:val="00A81251"/>
    <w:rsid w:val="00A82105"/>
    <w:rsid w:val="00A825B2"/>
    <w:rsid w:val="00A8293B"/>
    <w:rsid w:val="00A82979"/>
    <w:rsid w:val="00A837E0"/>
    <w:rsid w:val="00A84235"/>
    <w:rsid w:val="00A842C6"/>
    <w:rsid w:val="00A84B8A"/>
    <w:rsid w:val="00A84FC3"/>
    <w:rsid w:val="00A8581D"/>
    <w:rsid w:val="00A907B6"/>
    <w:rsid w:val="00A9130D"/>
    <w:rsid w:val="00A927B2"/>
    <w:rsid w:val="00A945C1"/>
    <w:rsid w:val="00A945E7"/>
    <w:rsid w:val="00A946CA"/>
    <w:rsid w:val="00A948E4"/>
    <w:rsid w:val="00A94970"/>
    <w:rsid w:val="00A956FA"/>
    <w:rsid w:val="00A95DB4"/>
    <w:rsid w:val="00A97601"/>
    <w:rsid w:val="00A97D94"/>
    <w:rsid w:val="00AA0879"/>
    <w:rsid w:val="00AA0DBB"/>
    <w:rsid w:val="00AA1089"/>
    <w:rsid w:val="00AA10C5"/>
    <w:rsid w:val="00AA18AD"/>
    <w:rsid w:val="00AA1C18"/>
    <w:rsid w:val="00AA2C60"/>
    <w:rsid w:val="00AA3670"/>
    <w:rsid w:val="00AA36D1"/>
    <w:rsid w:val="00AA4753"/>
    <w:rsid w:val="00AA7C18"/>
    <w:rsid w:val="00AB1BC3"/>
    <w:rsid w:val="00AB1E9E"/>
    <w:rsid w:val="00AB39E2"/>
    <w:rsid w:val="00AB43AC"/>
    <w:rsid w:val="00AB4C98"/>
    <w:rsid w:val="00AB4FAC"/>
    <w:rsid w:val="00AB500A"/>
    <w:rsid w:val="00AB5082"/>
    <w:rsid w:val="00AB52B4"/>
    <w:rsid w:val="00AB55DF"/>
    <w:rsid w:val="00AB564B"/>
    <w:rsid w:val="00AB693C"/>
    <w:rsid w:val="00AB6AA0"/>
    <w:rsid w:val="00AB7ABE"/>
    <w:rsid w:val="00AC022A"/>
    <w:rsid w:val="00AC084A"/>
    <w:rsid w:val="00AC0855"/>
    <w:rsid w:val="00AC0CEE"/>
    <w:rsid w:val="00AC1B9C"/>
    <w:rsid w:val="00AC2CF2"/>
    <w:rsid w:val="00AC32F9"/>
    <w:rsid w:val="00AC4945"/>
    <w:rsid w:val="00AC5425"/>
    <w:rsid w:val="00AC5498"/>
    <w:rsid w:val="00AC5F19"/>
    <w:rsid w:val="00AC6019"/>
    <w:rsid w:val="00AC6B86"/>
    <w:rsid w:val="00AC6EAC"/>
    <w:rsid w:val="00AC6F07"/>
    <w:rsid w:val="00AC7BFC"/>
    <w:rsid w:val="00AC7F3C"/>
    <w:rsid w:val="00AD01AE"/>
    <w:rsid w:val="00AD0402"/>
    <w:rsid w:val="00AD1652"/>
    <w:rsid w:val="00AD1DD8"/>
    <w:rsid w:val="00AD1E4D"/>
    <w:rsid w:val="00AD290A"/>
    <w:rsid w:val="00AD2BE7"/>
    <w:rsid w:val="00AD2DDC"/>
    <w:rsid w:val="00AD2F89"/>
    <w:rsid w:val="00AD3598"/>
    <w:rsid w:val="00AD659E"/>
    <w:rsid w:val="00AD65FB"/>
    <w:rsid w:val="00AD7176"/>
    <w:rsid w:val="00AD75C4"/>
    <w:rsid w:val="00AD7A78"/>
    <w:rsid w:val="00AE28D1"/>
    <w:rsid w:val="00AE2934"/>
    <w:rsid w:val="00AE3916"/>
    <w:rsid w:val="00AE3C06"/>
    <w:rsid w:val="00AE7252"/>
    <w:rsid w:val="00AE75F8"/>
    <w:rsid w:val="00AF0AC0"/>
    <w:rsid w:val="00AF0B71"/>
    <w:rsid w:val="00AF1B35"/>
    <w:rsid w:val="00AF2CEE"/>
    <w:rsid w:val="00AF3260"/>
    <w:rsid w:val="00AF40AD"/>
    <w:rsid w:val="00AF4BCD"/>
    <w:rsid w:val="00AF70DB"/>
    <w:rsid w:val="00AF7370"/>
    <w:rsid w:val="00AF7E84"/>
    <w:rsid w:val="00AF7FF2"/>
    <w:rsid w:val="00B028CC"/>
    <w:rsid w:val="00B0302F"/>
    <w:rsid w:val="00B058A7"/>
    <w:rsid w:val="00B059FE"/>
    <w:rsid w:val="00B05BDC"/>
    <w:rsid w:val="00B05FB5"/>
    <w:rsid w:val="00B06449"/>
    <w:rsid w:val="00B06B07"/>
    <w:rsid w:val="00B106A6"/>
    <w:rsid w:val="00B10B18"/>
    <w:rsid w:val="00B11A15"/>
    <w:rsid w:val="00B12AFA"/>
    <w:rsid w:val="00B12F0B"/>
    <w:rsid w:val="00B13249"/>
    <w:rsid w:val="00B1419B"/>
    <w:rsid w:val="00B157CB"/>
    <w:rsid w:val="00B15B4F"/>
    <w:rsid w:val="00B15C68"/>
    <w:rsid w:val="00B1757A"/>
    <w:rsid w:val="00B17F49"/>
    <w:rsid w:val="00B206C9"/>
    <w:rsid w:val="00B207EE"/>
    <w:rsid w:val="00B21078"/>
    <w:rsid w:val="00B22F16"/>
    <w:rsid w:val="00B238CC"/>
    <w:rsid w:val="00B24F82"/>
    <w:rsid w:val="00B25E34"/>
    <w:rsid w:val="00B277D6"/>
    <w:rsid w:val="00B27AEC"/>
    <w:rsid w:val="00B30081"/>
    <w:rsid w:val="00B303DB"/>
    <w:rsid w:val="00B309B1"/>
    <w:rsid w:val="00B30FA2"/>
    <w:rsid w:val="00B3105E"/>
    <w:rsid w:val="00B31572"/>
    <w:rsid w:val="00B32364"/>
    <w:rsid w:val="00B32D46"/>
    <w:rsid w:val="00B32FB4"/>
    <w:rsid w:val="00B35269"/>
    <w:rsid w:val="00B35FD0"/>
    <w:rsid w:val="00B3699D"/>
    <w:rsid w:val="00B36CFA"/>
    <w:rsid w:val="00B3772B"/>
    <w:rsid w:val="00B37E0A"/>
    <w:rsid w:val="00B40133"/>
    <w:rsid w:val="00B40443"/>
    <w:rsid w:val="00B406C9"/>
    <w:rsid w:val="00B40DFB"/>
    <w:rsid w:val="00B41B09"/>
    <w:rsid w:val="00B41EA0"/>
    <w:rsid w:val="00B426F8"/>
    <w:rsid w:val="00B4293A"/>
    <w:rsid w:val="00B42E40"/>
    <w:rsid w:val="00B4309F"/>
    <w:rsid w:val="00B43E15"/>
    <w:rsid w:val="00B44660"/>
    <w:rsid w:val="00B45530"/>
    <w:rsid w:val="00B45AB2"/>
    <w:rsid w:val="00B45E61"/>
    <w:rsid w:val="00B46112"/>
    <w:rsid w:val="00B46C83"/>
    <w:rsid w:val="00B46C8B"/>
    <w:rsid w:val="00B47BC8"/>
    <w:rsid w:val="00B509CA"/>
    <w:rsid w:val="00B52854"/>
    <w:rsid w:val="00B53B5B"/>
    <w:rsid w:val="00B54FCE"/>
    <w:rsid w:val="00B55E90"/>
    <w:rsid w:val="00B55FB4"/>
    <w:rsid w:val="00B606A7"/>
    <w:rsid w:val="00B62273"/>
    <w:rsid w:val="00B62FCD"/>
    <w:rsid w:val="00B632CA"/>
    <w:rsid w:val="00B63512"/>
    <w:rsid w:val="00B63740"/>
    <w:rsid w:val="00B638E2"/>
    <w:rsid w:val="00B6402D"/>
    <w:rsid w:val="00B64257"/>
    <w:rsid w:val="00B64481"/>
    <w:rsid w:val="00B65CB4"/>
    <w:rsid w:val="00B65D90"/>
    <w:rsid w:val="00B66BD7"/>
    <w:rsid w:val="00B671FD"/>
    <w:rsid w:val="00B70390"/>
    <w:rsid w:val="00B70C00"/>
    <w:rsid w:val="00B71C37"/>
    <w:rsid w:val="00B72DF0"/>
    <w:rsid w:val="00B73AE9"/>
    <w:rsid w:val="00B74474"/>
    <w:rsid w:val="00B807C0"/>
    <w:rsid w:val="00B82A92"/>
    <w:rsid w:val="00B83805"/>
    <w:rsid w:val="00B851E6"/>
    <w:rsid w:val="00B85975"/>
    <w:rsid w:val="00B85C18"/>
    <w:rsid w:val="00B86249"/>
    <w:rsid w:val="00B86DD1"/>
    <w:rsid w:val="00B90D0A"/>
    <w:rsid w:val="00B90D6D"/>
    <w:rsid w:val="00B90E31"/>
    <w:rsid w:val="00B90E63"/>
    <w:rsid w:val="00B915D7"/>
    <w:rsid w:val="00B92C7F"/>
    <w:rsid w:val="00B9336F"/>
    <w:rsid w:val="00B93CB3"/>
    <w:rsid w:val="00B93EB2"/>
    <w:rsid w:val="00B95A67"/>
    <w:rsid w:val="00B967E8"/>
    <w:rsid w:val="00B96A3E"/>
    <w:rsid w:val="00B96CA2"/>
    <w:rsid w:val="00BA1294"/>
    <w:rsid w:val="00BA442E"/>
    <w:rsid w:val="00BA4693"/>
    <w:rsid w:val="00BA5187"/>
    <w:rsid w:val="00BA5F5D"/>
    <w:rsid w:val="00BA60C3"/>
    <w:rsid w:val="00BA72FC"/>
    <w:rsid w:val="00BB133D"/>
    <w:rsid w:val="00BB1913"/>
    <w:rsid w:val="00BB1BD7"/>
    <w:rsid w:val="00BB2207"/>
    <w:rsid w:val="00BB444C"/>
    <w:rsid w:val="00BB5242"/>
    <w:rsid w:val="00BB533C"/>
    <w:rsid w:val="00BB5442"/>
    <w:rsid w:val="00BC0597"/>
    <w:rsid w:val="00BC085A"/>
    <w:rsid w:val="00BC0ECB"/>
    <w:rsid w:val="00BC1A9B"/>
    <w:rsid w:val="00BC1ECA"/>
    <w:rsid w:val="00BC2340"/>
    <w:rsid w:val="00BC40BA"/>
    <w:rsid w:val="00BC4599"/>
    <w:rsid w:val="00BC45A6"/>
    <w:rsid w:val="00BC5C74"/>
    <w:rsid w:val="00BC6244"/>
    <w:rsid w:val="00BC6696"/>
    <w:rsid w:val="00BC779D"/>
    <w:rsid w:val="00BD0257"/>
    <w:rsid w:val="00BD24E7"/>
    <w:rsid w:val="00BD2A70"/>
    <w:rsid w:val="00BD32EF"/>
    <w:rsid w:val="00BD38FB"/>
    <w:rsid w:val="00BD46B6"/>
    <w:rsid w:val="00BD507C"/>
    <w:rsid w:val="00BD528A"/>
    <w:rsid w:val="00BD5C73"/>
    <w:rsid w:val="00BD5F08"/>
    <w:rsid w:val="00BD7D67"/>
    <w:rsid w:val="00BE04A1"/>
    <w:rsid w:val="00BE096B"/>
    <w:rsid w:val="00BE1189"/>
    <w:rsid w:val="00BE2100"/>
    <w:rsid w:val="00BE24C5"/>
    <w:rsid w:val="00BE2D7A"/>
    <w:rsid w:val="00BE2E0C"/>
    <w:rsid w:val="00BE4AE4"/>
    <w:rsid w:val="00BE4F45"/>
    <w:rsid w:val="00BE6D39"/>
    <w:rsid w:val="00BE74CE"/>
    <w:rsid w:val="00BE7C80"/>
    <w:rsid w:val="00BF05B5"/>
    <w:rsid w:val="00BF3EA4"/>
    <w:rsid w:val="00BF578E"/>
    <w:rsid w:val="00BF6222"/>
    <w:rsid w:val="00BF6D8D"/>
    <w:rsid w:val="00BF7557"/>
    <w:rsid w:val="00BF7FEB"/>
    <w:rsid w:val="00C00DC9"/>
    <w:rsid w:val="00C06A8A"/>
    <w:rsid w:val="00C06E1B"/>
    <w:rsid w:val="00C07351"/>
    <w:rsid w:val="00C07532"/>
    <w:rsid w:val="00C10D9F"/>
    <w:rsid w:val="00C1170E"/>
    <w:rsid w:val="00C12679"/>
    <w:rsid w:val="00C12685"/>
    <w:rsid w:val="00C169EB"/>
    <w:rsid w:val="00C173DC"/>
    <w:rsid w:val="00C203F5"/>
    <w:rsid w:val="00C2249C"/>
    <w:rsid w:val="00C2297E"/>
    <w:rsid w:val="00C22AA9"/>
    <w:rsid w:val="00C238E0"/>
    <w:rsid w:val="00C2450D"/>
    <w:rsid w:val="00C24966"/>
    <w:rsid w:val="00C2548C"/>
    <w:rsid w:val="00C254CB"/>
    <w:rsid w:val="00C25F72"/>
    <w:rsid w:val="00C2667C"/>
    <w:rsid w:val="00C26A80"/>
    <w:rsid w:val="00C26B83"/>
    <w:rsid w:val="00C27071"/>
    <w:rsid w:val="00C27D8A"/>
    <w:rsid w:val="00C31AD9"/>
    <w:rsid w:val="00C31F01"/>
    <w:rsid w:val="00C33267"/>
    <w:rsid w:val="00C33991"/>
    <w:rsid w:val="00C34ACA"/>
    <w:rsid w:val="00C353FF"/>
    <w:rsid w:val="00C36276"/>
    <w:rsid w:val="00C3653E"/>
    <w:rsid w:val="00C3670F"/>
    <w:rsid w:val="00C36E75"/>
    <w:rsid w:val="00C37E76"/>
    <w:rsid w:val="00C408E7"/>
    <w:rsid w:val="00C40A49"/>
    <w:rsid w:val="00C41428"/>
    <w:rsid w:val="00C41D46"/>
    <w:rsid w:val="00C43E3F"/>
    <w:rsid w:val="00C43E99"/>
    <w:rsid w:val="00C4434B"/>
    <w:rsid w:val="00C44A74"/>
    <w:rsid w:val="00C4511E"/>
    <w:rsid w:val="00C454C0"/>
    <w:rsid w:val="00C457AD"/>
    <w:rsid w:val="00C462EF"/>
    <w:rsid w:val="00C4675B"/>
    <w:rsid w:val="00C46BCC"/>
    <w:rsid w:val="00C47EC2"/>
    <w:rsid w:val="00C47ED4"/>
    <w:rsid w:val="00C5116F"/>
    <w:rsid w:val="00C515B6"/>
    <w:rsid w:val="00C519E6"/>
    <w:rsid w:val="00C522B8"/>
    <w:rsid w:val="00C534ED"/>
    <w:rsid w:val="00C53652"/>
    <w:rsid w:val="00C539CC"/>
    <w:rsid w:val="00C548ED"/>
    <w:rsid w:val="00C54AF0"/>
    <w:rsid w:val="00C55F90"/>
    <w:rsid w:val="00C565BA"/>
    <w:rsid w:val="00C56DBB"/>
    <w:rsid w:val="00C57F72"/>
    <w:rsid w:val="00C614D0"/>
    <w:rsid w:val="00C6344C"/>
    <w:rsid w:val="00C63B88"/>
    <w:rsid w:val="00C643D5"/>
    <w:rsid w:val="00C65A82"/>
    <w:rsid w:val="00C67921"/>
    <w:rsid w:val="00C708EB"/>
    <w:rsid w:val="00C711C1"/>
    <w:rsid w:val="00C71300"/>
    <w:rsid w:val="00C71309"/>
    <w:rsid w:val="00C72880"/>
    <w:rsid w:val="00C73BC3"/>
    <w:rsid w:val="00C74D76"/>
    <w:rsid w:val="00C754E7"/>
    <w:rsid w:val="00C754F7"/>
    <w:rsid w:val="00C76640"/>
    <w:rsid w:val="00C769B9"/>
    <w:rsid w:val="00C77562"/>
    <w:rsid w:val="00C77D43"/>
    <w:rsid w:val="00C80EE0"/>
    <w:rsid w:val="00C81A13"/>
    <w:rsid w:val="00C8333C"/>
    <w:rsid w:val="00C83E70"/>
    <w:rsid w:val="00C8642C"/>
    <w:rsid w:val="00C8668D"/>
    <w:rsid w:val="00C90393"/>
    <w:rsid w:val="00C904F7"/>
    <w:rsid w:val="00C9057F"/>
    <w:rsid w:val="00C9059D"/>
    <w:rsid w:val="00C90C35"/>
    <w:rsid w:val="00C91566"/>
    <w:rsid w:val="00C919D8"/>
    <w:rsid w:val="00C927BC"/>
    <w:rsid w:val="00C93464"/>
    <w:rsid w:val="00C93953"/>
    <w:rsid w:val="00C9407B"/>
    <w:rsid w:val="00C95093"/>
    <w:rsid w:val="00C95420"/>
    <w:rsid w:val="00C95DDC"/>
    <w:rsid w:val="00C95FA7"/>
    <w:rsid w:val="00C9620A"/>
    <w:rsid w:val="00C96A96"/>
    <w:rsid w:val="00CA01D9"/>
    <w:rsid w:val="00CA3271"/>
    <w:rsid w:val="00CA4989"/>
    <w:rsid w:val="00CA682A"/>
    <w:rsid w:val="00CB04AC"/>
    <w:rsid w:val="00CB15B2"/>
    <w:rsid w:val="00CB232B"/>
    <w:rsid w:val="00CB2958"/>
    <w:rsid w:val="00CB30F3"/>
    <w:rsid w:val="00CB3927"/>
    <w:rsid w:val="00CB40D4"/>
    <w:rsid w:val="00CB4863"/>
    <w:rsid w:val="00CB49FE"/>
    <w:rsid w:val="00CC1D56"/>
    <w:rsid w:val="00CC48ED"/>
    <w:rsid w:val="00CC50F1"/>
    <w:rsid w:val="00CC659C"/>
    <w:rsid w:val="00CC70BE"/>
    <w:rsid w:val="00CC7C1B"/>
    <w:rsid w:val="00CD0BD5"/>
    <w:rsid w:val="00CD102E"/>
    <w:rsid w:val="00CD1246"/>
    <w:rsid w:val="00CD1E0F"/>
    <w:rsid w:val="00CD2365"/>
    <w:rsid w:val="00CD2D0F"/>
    <w:rsid w:val="00CD2D19"/>
    <w:rsid w:val="00CD33E5"/>
    <w:rsid w:val="00CD3EAF"/>
    <w:rsid w:val="00CD4058"/>
    <w:rsid w:val="00CD4CC0"/>
    <w:rsid w:val="00CD60FB"/>
    <w:rsid w:val="00CD7B2D"/>
    <w:rsid w:val="00CE027A"/>
    <w:rsid w:val="00CE08E2"/>
    <w:rsid w:val="00CE1824"/>
    <w:rsid w:val="00CE2593"/>
    <w:rsid w:val="00CE4A98"/>
    <w:rsid w:val="00CE5161"/>
    <w:rsid w:val="00CE6AF6"/>
    <w:rsid w:val="00CE6C9F"/>
    <w:rsid w:val="00CE77B7"/>
    <w:rsid w:val="00CE7CDC"/>
    <w:rsid w:val="00CF0E70"/>
    <w:rsid w:val="00CF2663"/>
    <w:rsid w:val="00CF2E9E"/>
    <w:rsid w:val="00CF421A"/>
    <w:rsid w:val="00CF799C"/>
    <w:rsid w:val="00CF7D98"/>
    <w:rsid w:val="00D000D6"/>
    <w:rsid w:val="00D01096"/>
    <w:rsid w:val="00D042EA"/>
    <w:rsid w:val="00D060ED"/>
    <w:rsid w:val="00D06C93"/>
    <w:rsid w:val="00D06CC2"/>
    <w:rsid w:val="00D06CC8"/>
    <w:rsid w:val="00D07E3A"/>
    <w:rsid w:val="00D106EB"/>
    <w:rsid w:val="00D10829"/>
    <w:rsid w:val="00D10A3B"/>
    <w:rsid w:val="00D10D83"/>
    <w:rsid w:val="00D11FBE"/>
    <w:rsid w:val="00D1204F"/>
    <w:rsid w:val="00D12502"/>
    <w:rsid w:val="00D138F8"/>
    <w:rsid w:val="00D14EEF"/>
    <w:rsid w:val="00D16E94"/>
    <w:rsid w:val="00D17B78"/>
    <w:rsid w:val="00D17F8C"/>
    <w:rsid w:val="00D20126"/>
    <w:rsid w:val="00D202E1"/>
    <w:rsid w:val="00D21404"/>
    <w:rsid w:val="00D214ED"/>
    <w:rsid w:val="00D215E3"/>
    <w:rsid w:val="00D21745"/>
    <w:rsid w:val="00D219EE"/>
    <w:rsid w:val="00D23514"/>
    <w:rsid w:val="00D24EE0"/>
    <w:rsid w:val="00D2648D"/>
    <w:rsid w:val="00D3010C"/>
    <w:rsid w:val="00D30BB4"/>
    <w:rsid w:val="00D30ECA"/>
    <w:rsid w:val="00D3269D"/>
    <w:rsid w:val="00D3363A"/>
    <w:rsid w:val="00D34438"/>
    <w:rsid w:val="00D356BF"/>
    <w:rsid w:val="00D35988"/>
    <w:rsid w:val="00D35C32"/>
    <w:rsid w:val="00D365AC"/>
    <w:rsid w:val="00D40BBA"/>
    <w:rsid w:val="00D4222E"/>
    <w:rsid w:val="00D42FF3"/>
    <w:rsid w:val="00D444BC"/>
    <w:rsid w:val="00D45850"/>
    <w:rsid w:val="00D4616B"/>
    <w:rsid w:val="00D463BF"/>
    <w:rsid w:val="00D47196"/>
    <w:rsid w:val="00D47621"/>
    <w:rsid w:val="00D47642"/>
    <w:rsid w:val="00D477A4"/>
    <w:rsid w:val="00D47982"/>
    <w:rsid w:val="00D47CC2"/>
    <w:rsid w:val="00D5037F"/>
    <w:rsid w:val="00D50DF3"/>
    <w:rsid w:val="00D53935"/>
    <w:rsid w:val="00D539B3"/>
    <w:rsid w:val="00D53CA0"/>
    <w:rsid w:val="00D54271"/>
    <w:rsid w:val="00D5457C"/>
    <w:rsid w:val="00D5566D"/>
    <w:rsid w:val="00D57739"/>
    <w:rsid w:val="00D6037B"/>
    <w:rsid w:val="00D61556"/>
    <w:rsid w:val="00D643FB"/>
    <w:rsid w:val="00D654E1"/>
    <w:rsid w:val="00D65812"/>
    <w:rsid w:val="00D65889"/>
    <w:rsid w:val="00D66160"/>
    <w:rsid w:val="00D66163"/>
    <w:rsid w:val="00D67810"/>
    <w:rsid w:val="00D67EFA"/>
    <w:rsid w:val="00D7331F"/>
    <w:rsid w:val="00D74120"/>
    <w:rsid w:val="00D75491"/>
    <w:rsid w:val="00D75C86"/>
    <w:rsid w:val="00D7628D"/>
    <w:rsid w:val="00D767C5"/>
    <w:rsid w:val="00D76C4E"/>
    <w:rsid w:val="00D7782E"/>
    <w:rsid w:val="00D7788E"/>
    <w:rsid w:val="00D778ED"/>
    <w:rsid w:val="00D82304"/>
    <w:rsid w:val="00D83951"/>
    <w:rsid w:val="00D84520"/>
    <w:rsid w:val="00D87AF9"/>
    <w:rsid w:val="00D902CA"/>
    <w:rsid w:val="00D90CCC"/>
    <w:rsid w:val="00D91367"/>
    <w:rsid w:val="00D915F2"/>
    <w:rsid w:val="00D91E28"/>
    <w:rsid w:val="00D93676"/>
    <w:rsid w:val="00D9411B"/>
    <w:rsid w:val="00D95CD2"/>
    <w:rsid w:val="00D96C56"/>
    <w:rsid w:val="00D9708C"/>
    <w:rsid w:val="00DA107F"/>
    <w:rsid w:val="00DA110A"/>
    <w:rsid w:val="00DA2900"/>
    <w:rsid w:val="00DA2F3D"/>
    <w:rsid w:val="00DA2FED"/>
    <w:rsid w:val="00DA3934"/>
    <w:rsid w:val="00DA3B0C"/>
    <w:rsid w:val="00DA4FCD"/>
    <w:rsid w:val="00DA507B"/>
    <w:rsid w:val="00DA566F"/>
    <w:rsid w:val="00DA5ECF"/>
    <w:rsid w:val="00DA6045"/>
    <w:rsid w:val="00DA66EA"/>
    <w:rsid w:val="00DA75B6"/>
    <w:rsid w:val="00DA790F"/>
    <w:rsid w:val="00DA7FA6"/>
    <w:rsid w:val="00DB100A"/>
    <w:rsid w:val="00DB111F"/>
    <w:rsid w:val="00DB1E92"/>
    <w:rsid w:val="00DB31C6"/>
    <w:rsid w:val="00DB52C8"/>
    <w:rsid w:val="00DB62E9"/>
    <w:rsid w:val="00DB6C76"/>
    <w:rsid w:val="00DB7216"/>
    <w:rsid w:val="00DB7D79"/>
    <w:rsid w:val="00DC06D2"/>
    <w:rsid w:val="00DC0A06"/>
    <w:rsid w:val="00DC0B0B"/>
    <w:rsid w:val="00DC11D3"/>
    <w:rsid w:val="00DC1EED"/>
    <w:rsid w:val="00DC233F"/>
    <w:rsid w:val="00DC28C6"/>
    <w:rsid w:val="00DC3C97"/>
    <w:rsid w:val="00DC46E8"/>
    <w:rsid w:val="00DC4D59"/>
    <w:rsid w:val="00DC4EDB"/>
    <w:rsid w:val="00DC519C"/>
    <w:rsid w:val="00DC614C"/>
    <w:rsid w:val="00DC713E"/>
    <w:rsid w:val="00DC7A07"/>
    <w:rsid w:val="00DC7B70"/>
    <w:rsid w:val="00DD0637"/>
    <w:rsid w:val="00DD0D59"/>
    <w:rsid w:val="00DD1820"/>
    <w:rsid w:val="00DD28BD"/>
    <w:rsid w:val="00DD361C"/>
    <w:rsid w:val="00DD3801"/>
    <w:rsid w:val="00DD3BD8"/>
    <w:rsid w:val="00DD412B"/>
    <w:rsid w:val="00DD4ACB"/>
    <w:rsid w:val="00DD4FA7"/>
    <w:rsid w:val="00DD7750"/>
    <w:rsid w:val="00DE073C"/>
    <w:rsid w:val="00DE0E89"/>
    <w:rsid w:val="00DE1D27"/>
    <w:rsid w:val="00DE22E3"/>
    <w:rsid w:val="00DE2A6E"/>
    <w:rsid w:val="00DE301A"/>
    <w:rsid w:val="00DE378F"/>
    <w:rsid w:val="00DE3C1B"/>
    <w:rsid w:val="00DE4481"/>
    <w:rsid w:val="00DE4DE3"/>
    <w:rsid w:val="00DE56D7"/>
    <w:rsid w:val="00DE5A42"/>
    <w:rsid w:val="00DE69D2"/>
    <w:rsid w:val="00DE6DA6"/>
    <w:rsid w:val="00DE73FA"/>
    <w:rsid w:val="00DE7848"/>
    <w:rsid w:val="00DE7F21"/>
    <w:rsid w:val="00DF0376"/>
    <w:rsid w:val="00DF0470"/>
    <w:rsid w:val="00DF0BA9"/>
    <w:rsid w:val="00DF2047"/>
    <w:rsid w:val="00DF2870"/>
    <w:rsid w:val="00DF3654"/>
    <w:rsid w:val="00DF3C08"/>
    <w:rsid w:val="00DF4487"/>
    <w:rsid w:val="00DF5074"/>
    <w:rsid w:val="00DF5BBE"/>
    <w:rsid w:val="00DF5C99"/>
    <w:rsid w:val="00DF5CD7"/>
    <w:rsid w:val="00DF5EFD"/>
    <w:rsid w:val="00DF72A1"/>
    <w:rsid w:val="00DF7989"/>
    <w:rsid w:val="00E00025"/>
    <w:rsid w:val="00E00043"/>
    <w:rsid w:val="00E007D4"/>
    <w:rsid w:val="00E0105B"/>
    <w:rsid w:val="00E01A4B"/>
    <w:rsid w:val="00E03182"/>
    <w:rsid w:val="00E038FC"/>
    <w:rsid w:val="00E03DBC"/>
    <w:rsid w:val="00E04A8E"/>
    <w:rsid w:val="00E04F10"/>
    <w:rsid w:val="00E05DD9"/>
    <w:rsid w:val="00E062CF"/>
    <w:rsid w:val="00E06D4E"/>
    <w:rsid w:val="00E0726B"/>
    <w:rsid w:val="00E1040F"/>
    <w:rsid w:val="00E10CF3"/>
    <w:rsid w:val="00E11108"/>
    <w:rsid w:val="00E134B3"/>
    <w:rsid w:val="00E1354C"/>
    <w:rsid w:val="00E14475"/>
    <w:rsid w:val="00E15154"/>
    <w:rsid w:val="00E152D8"/>
    <w:rsid w:val="00E155B8"/>
    <w:rsid w:val="00E16365"/>
    <w:rsid w:val="00E16F78"/>
    <w:rsid w:val="00E17169"/>
    <w:rsid w:val="00E173BC"/>
    <w:rsid w:val="00E1752F"/>
    <w:rsid w:val="00E17D05"/>
    <w:rsid w:val="00E17E86"/>
    <w:rsid w:val="00E21FB7"/>
    <w:rsid w:val="00E22EE3"/>
    <w:rsid w:val="00E24BE8"/>
    <w:rsid w:val="00E24F72"/>
    <w:rsid w:val="00E254D4"/>
    <w:rsid w:val="00E26F42"/>
    <w:rsid w:val="00E27077"/>
    <w:rsid w:val="00E2769D"/>
    <w:rsid w:val="00E3007E"/>
    <w:rsid w:val="00E3031F"/>
    <w:rsid w:val="00E30FAF"/>
    <w:rsid w:val="00E31886"/>
    <w:rsid w:val="00E31FF6"/>
    <w:rsid w:val="00E3207D"/>
    <w:rsid w:val="00E32363"/>
    <w:rsid w:val="00E324A5"/>
    <w:rsid w:val="00E3265D"/>
    <w:rsid w:val="00E32A82"/>
    <w:rsid w:val="00E331C2"/>
    <w:rsid w:val="00E357B4"/>
    <w:rsid w:val="00E35846"/>
    <w:rsid w:val="00E35AC8"/>
    <w:rsid w:val="00E36C5C"/>
    <w:rsid w:val="00E37627"/>
    <w:rsid w:val="00E40143"/>
    <w:rsid w:val="00E40570"/>
    <w:rsid w:val="00E42664"/>
    <w:rsid w:val="00E427EE"/>
    <w:rsid w:val="00E42C17"/>
    <w:rsid w:val="00E439EC"/>
    <w:rsid w:val="00E43BC9"/>
    <w:rsid w:val="00E447B7"/>
    <w:rsid w:val="00E44876"/>
    <w:rsid w:val="00E45814"/>
    <w:rsid w:val="00E462FE"/>
    <w:rsid w:val="00E4683A"/>
    <w:rsid w:val="00E503FA"/>
    <w:rsid w:val="00E51A65"/>
    <w:rsid w:val="00E524B5"/>
    <w:rsid w:val="00E53373"/>
    <w:rsid w:val="00E53744"/>
    <w:rsid w:val="00E53ACD"/>
    <w:rsid w:val="00E53B87"/>
    <w:rsid w:val="00E5492E"/>
    <w:rsid w:val="00E566B6"/>
    <w:rsid w:val="00E57D0D"/>
    <w:rsid w:val="00E60DE5"/>
    <w:rsid w:val="00E61002"/>
    <w:rsid w:val="00E62408"/>
    <w:rsid w:val="00E62C0F"/>
    <w:rsid w:val="00E63AA4"/>
    <w:rsid w:val="00E644E3"/>
    <w:rsid w:val="00E6488E"/>
    <w:rsid w:val="00E64929"/>
    <w:rsid w:val="00E6558A"/>
    <w:rsid w:val="00E657A0"/>
    <w:rsid w:val="00E677D8"/>
    <w:rsid w:val="00E67A7C"/>
    <w:rsid w:val="00E700D1"/>
    <w:rsid w:val="00E72EEE"/>
    <w:rsid w:val="00E72F66"/>
    <w:rsid w:val="00E73195"/>
    <w:rsid w:val="00E73257"/>
    <w:rsid w:val="00E73313"/>
    <w:rsid w:val="00E73968"/>
    <w:rsid w:val="00E73DD8"/>
    <w:rsid w:val="00E74925"/>
    <w:rsid w:val="00E7667B"/>
    <w:rsid w:val="00E76C93"/>
    <w:rsid w:val="00E82445"/>
    <w:rsid w:val="00E8381F"/>
    <w:rsid w:val="00E84B26"/>
    <w:rsid w:val="00E85CBF"/>
    <w:rsid w:val="00E85D99"/>
    <w:rsid w:val="00E879D9"/>
    <w:rsid w:val="00E87DF6"/>
    <w:rsid w:val="00E911BA"/>
    <w:rsid w:val="00E91C59"/>
    <w:rsid w:val="00E920EE"/>
    <w:rsid w:val="00E92A37"/>
    <w:rsid w:val="00E93EBD"/>
    <w:rsid w:val="00E94A2E"/>
    <w:rsid w:val="00E960C0"/>
    <w:rsid w:val="00E960D3"/>
    <w:rsid w:val="00E9639D"/>
    <w:rsid w:val="00E97DD6"/>
    <w:rsid w:val="00EA0288"/>
    <w:rsid w:val="00EA07B5"/>
    <w:rsid w:val="00EA1022"/>
    <w:rsid w:val="00EA34A1"/>
    <w:rsid w:val="00EA36F7"/>
    <w:rsid w:val="00EA3879"/>
    <w:rsid w:val="00EA4C96"/>
    <w:rsid w:val="00EA5991"/>
    <w:rsid w:val="00EA7CE6"/>
    <w:rsid w:val="00EB1401"/>
    <w:rsid w:val="00EB1892"/>
    <w:rsid w:val="00EB1DAF"/>
    <w:rsid w:val="00EB3598"/>
    <w:rsid w:val="00EB38B5"/>
    <w:rsid w:val="00EB70E7"/>
    <w:rsid w:val="00EB73E2"/>
    <w:rsid w:val="00EB782F"/>
    <w:rsid w:val="00EC017F"/>
    <w:rsid w:val="00EC0750"/>
    <w:rsid w:val="00EC2853"/>
    <w:rsid w:val="00EC324C"/>
    <w:rsid w:val="00EC64F4"/>
    <w:rsid w:val="00EC7B7E"/>
    <w:rsid w:val="00ED0329"/>
    <w:rsid w:val="00ED081F"/>
    <w:rsid w:val="00ED354A"/>
    <w:rsid w:val="00ED38DA"/>
    <w:rsid w:val="00ED401B"/>
    <w:rsid w:val="00ED4670"/>
    <w:rsid w:val="00ED4F7C"/>
    <w:rsid w:val="00ED525E"/>
    <w:rsid w:val="00ED52BF"/>
    <w:rsid w:val="00ED5443"/>
    <w:rsid w:val="00ED767E"/>
    <w:rsid w:val="00ED7B01"/>
    <w:rsid w:val="00EE11BF"/>
    <w:rsid w:val="00EE30BC"/>
    <w:rsid w:val="00EE3A98"/>
    <w:rsid w:val="00EE5DB0"/>
    <w:rsid w:val="00EE5F46"/>
    <w:rsid w:val="00EE6BEB"/>
    <w:rsid w:val="00EE7B24"/>
    <w:rsid w:val="00EF0089"/>
    <w:rsid w:val="00EF080A"/>
    <w:rsid w:val="00EF28F4"/>
    <w:rsid w:val="00EF33D4"/>
    <w:rsid w:val="00EF3ABF"/>
    <w:rsid w:val="00EF3C27"/>
    <w:rsid w:val="00EF4A52"/>
    <w:rsid w:val="00EF5E19"/>
    <w:rsid w:val="00EF679A"/>
    <w:rsid w:val="00EF6A75"/>
    <w:rsid w:val="00EF6EFA"/>
    <w:rsid w:val="00EF6F96"/>
    <w:rsid w:val="00EF752B"/>
    <w:rsid w:val="00F000CD"/>
    <w:rsid w:val="00F000D9"/>
    <w:rsid w:val="00F00813"/>
    <w:rsid w:val="00F016A3"/>
    <w:rsid w:val="00F02298"/>
    <w:rsid w:val="00F02357"/>
    <w:rsid w:val="00F02E4B"/>
    <w:rsid w:val="00F02ED3"/>
    <w:rsid w:val="00F036B7"/>
    <w:rsid w:val="00F03964"/>
    <w:rsid w:val="00F03B71"/>
    <w:rsid w:val="00F06570"/>
    <w:rsid w:val="00F065B4"/>
    <w:rsid w:val="00F07061"/>
    <w:rsid w:val="00F070C3"/>
    <w:rsid w:val="00F074C1"/>
    <w:rsid w:val="00F07729"/>
    <w:rsid w:val="00F0794B"/>
    <w:rsid w:val="00F1111E"/>
    <w:rsid w:val="00F1115A"/>
    <w:rsid w:val="00F113D7"/>
    <w:rsid w:val="00F11BB5"/>
    <w:rsid w:val="00F11DA3"/>
    <w:rsid w:val="00F12F91"/>
    <w:rsid w:val="00F13F09"/>
    <w:rsid w:val="00F1465E"/>
    <w:rsid w:val="00F16222"/>
    <w:rsid w:val="00F1644E"/>
    <w:rsid w:val="00F16C49"/>
    <w:rsid w:val="00F172E8"/>
    <w:rsid w:val="00F17474"/>
    <w:rsid w:val="00F20E0B"/>
    <w:rsid w:val="00F22B7A"/>
    <w:rsid w:val="00F236CC"/>
    <w:rsid w:val="00F2405F"/>
    <w:rsid w:val="00F24692"/>
    <w:rsid w:val="00F25ADB"/>
    <w:rsid w:val="00F2646D"/>
    <w:rsid w:val="00F26AD5"/>
    <w:rsid w:val="00F272DD"/>
    <w:rsid w:val="00F30B8A"/>
    <w:rsid w:val="00F31561"/>
    <w:rsid w:val="00F33437"/>
    <w:rsid w:val="00F3386D"/>
    <w:rsid w:val="00F33E1A"/>
    <w:rsid w:val="00F340AE"/>
    <w:rsid w:val="00F349A3"/>
    <w:rsid w:val="00F34FC6"/>
    <w:rsid w:val="00F350AC"/>
    <w:rsid w:val="00F351BC"/>
    <w:rsid w:val="00F35481"/>
    <w:rsid w:val="00F358DE"/>
    <w:rsid w:val="00F36C1E"/>
    <w:rsid w:val="00F409FD"/>
    <w:rsid w:val="00F40D20"/>
    <w:rsid w:val="00F4109E"/>
    <w:rsid w:val="00F412BC"/>
    <w:rsid w:val="00F45052"/>
    <w:rsid w:val="00F459E4"/>
    <w:rsid w:val="00F464CC"/>
    <w:rsid w:val="00F47806"/>
    <w:rsid w:val="00F47988"/>
    <w:rsid w:val="00F47B98"/>
    <w:rsid w:val="00F5041A"/>
    <w:rsid w:val="00F50866"/>
    <w:rsid w:val="00F5105D"/>
    <w:rsid w:val="00F515EF"/>
    <w:rsid w:val="00F515FC"/>
    <w:rsid w:val="00F52430"/>
    <w:rsid w:val="00F52482"/>
    <w:rsid w:val="00F52826"/>
    <w:rsid w:val="00F52E1C"/>
    <w:rsid w:val="00F52F12"/>
    <w:rsid w:val="00F534B6"/>
    <w:rsid w:val="00F53A62"/>
    <w:rsid w:val="00F53FF2"/>
    <w:rsid w:val="00F5497F"/>
    <w:rsid w:val="00F55B17"/>
    <w:rsid w:val="00F56294"/>
    <w:rsid w:val="00F56528"/>
    <w:rsid w:val="00F56C9B"/>
    <w:rsid w:val="00F56E1E"/>
    <w:rsid w:val="00F61152"/>
    <w:rsid w:val="00F619C4"/>
    <w:rsid w:val="00F626B0"/>
    <w:rsid w:val="00F62AE8"/>
    <w:rsid w:val="00F6545A"/>
    <w:rsid w:val="00F66C3E"/>
    <w:rsid w:val="00F67186"/>
    <w:rsid w:val="00F67A2C"/>
    <w:rsid w:val="00F67B29"/>
    <w:rsid w:val="00F700C5"/>
    <w:rsid w:val="00F7077C"/>
    <w:rsid w:val="00F708DE"/>
    <w:rsid w:val="00F70ADA"/>
    <w:rsid w:val="00F71123"/>
    <w:rsid w:val="00F7114A"/>
    <w:rsid w:val="00F73716"/>
    <w:rsid w:val="00F74A06"/>
    <w:rsid w:val="00F74B03"/>
    <w:rsid w:val="00F75BC5"/>
    <w:rsid w:val="00F7657F"/>
    <w:rsid w:val="00F7725B"/>
    <w:rsid w:val="00F774C2"/>
    <w:rsid w:val="00F778CE"/>
    <w:rsid w:val="00F77EC4"/>
    <w:rsid w:val="00F8529D"/>
    <w:rsid w:val="00F85363"/>
    <w:rsid w:val="00F85B55"/>
    <w:rsid w:val="00F86EAA"/>
    <w:rsid w:val="00F876FC"/>
    <w:rsid w:val="00F879A4"/>
    <w:rsid w:val="00F87C1D"/>
    <w:rsid w:val="00F87ED2"/>
    <w:rsid w:val="00F908FD"/>
    <w:rsid w:val="00F9221C"/>
    <w:rsid w:val="00F932EE"/>
    <w:rsid w:val="00F93386"/>
    <w:rsid w:val="00F94270"/>
    <w:rsid w:val="00F95993"/>
    <w:rsid w:val="00F95A3D"/>
    <w:rsid w:val="00F95A8D"/>
    <w:rsid w:val="00F95E8A"/>
    <w:rsid w:val="00F96E63"/>
    <w:rsid w:val="00F9708E"/>
    <w:rsid w:val="00F9734D"/>
    <w:rsid w:val="00F97EAD"/>
    <w:rsid w:val="00FA0B1E"/>
    <w:rsid w:val="00FA22CF"/>
    <w:rsid w:val="00FA4252"/>
    <w:rsid w:val="00FA4357"/>
    <w:rsid w:val="00FA51CC"/>
    <w:rsid w:val="00FA61AE"/>
    <w:rsid w:val="00FA782B"/>
    <w:rsid w:val="00FB1D22"/>
    <w:rsid w:val="00FB1EC6"/>
    <w:rsid w:val="00FB2D64"/>
    <w:rsid w:val="00FB3AA3"/>
    <w:rsid w:val="00FB3E23"/>
    <w:rsid w:val="00FB4F7A"/>
    <w:rsid w:val="00FB4F9B"/>
    <w:rsid w:val="00FB56B3"/>
    <w:rsid w:val="00FB7F73"/>
    <w:rsid w:val="00FB7FEC"/>
    <w:rsid w:val="00FC0917"/>
    <w:rsid w:val="00FC1441"/>
    <w:rsid w:val="00FC1C7A"/>
    <w:rsid w:val="00FC267A"/>
    <w:rsid w:val="00FC2EE2"/>
    <w:rsid w:val="00FC47AC"/>
    <w:rsid w:val="00FC47BA"/>
    <w:rsid w:val="00FC5B13"/>
    <w:rsid w:val="00FC5F8A"/>
    <w:rsid w:val="00FC7C5A"/>
    <w:rsid w:val="00FD2087"/>
    <w:rsid w:val="00FD24C1"/>
    <w:rsid w:val="00FD2F21"/>
    <w:rsid w:val="00FD3597"/>
    <w:rsid w:val="00FD3792"/>
    <w:rsid w:val="00FD4167"/>
    <w:rsid w:val="00FD7501"/>
    <w:rsid w:val="00FD79DA"/>
    <w:rsid w:val="00FD7F29"/>
    <w:rsid w:val="00FE1DD8"/>
    <w:rsid w:val="00FE3209"/>
    <w:rsid w:val="00FE34E1"/>
    <w:rsid w:val="00FE35C4"/>
    <w:rsid w:val="00FE3753"/>
    <w:rsid w:val="00FE4C4F"/>
    <w:rsid w:val="00FE5A8F"/>
    <w:rsid w:val="00FE6E9C"/>
    <w:rsid w:val="00FE787F"/>
    <w:rsid w:val="00FF0E0C"/>
    <w:rsid w:val="00FF166C"/>
    <w:rsid w:val="00FF2381"/>
    <w:rsid w:val="00FF3A40"/>
    <w:rsid w:val="00FF3C1C"/>
    <w:rsid w:val="00FF4D19"/>
    <w:rsid w:val="00FF72CA"/>
    <w:rsid w:val="00FF7CC1"/>
    <w:rsid w:val="00FF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6DB5FB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ny">
    <w:name w:val="Normal"/>
    <w:qFormat/>
    <w:rsid w:val="00F07061"/>
    <w:pPr>
      <w:spacing w:before="60" w:after="60"/>
      <w:jc w:val="both"/>
    </w:pPr>
    <w:rPr>
      <w:rFonts w:ascii="Arial" w:hAnsi="Arial"/>
      <w:sz w:val="21"/>
      <w:szCs w:val="24"/>
    </w:rPr>
  </w:style>
  <w:style w:type="paragraph" w:styleId="Nagwek1">
    <w:name w:val="heading 1"/>
    <w:basedOn w:val="Normalny"/>
    <w:next w:val="Normalny"/>
    <w:link w:val="Nagwek1Znak"/>
    <w:qFormat/>
    <w:rsid w:val="0016459D"/>
    <w:pPr>
      <w:numPr>
        <w:numId w:val="3"/>
      </w:numPr>
      <w:spacing w:before="120" w:after="120"/>
      <w:jc w:val="left"/>
      <w:outlineLvl w:val="0"/>
    </w:pPr>
    <w:rPr>
      <w:b/>
      <w:bCs/>
      <w:szCs w:val="22"/>
    </w:rPr>
  </w:style>
  <w:style w:type="paragraph" w:styleId="Nagwek2">
    <w:name w:val="heading 2"/>
    <w:basedOn w:val="Normalny"/>
    <w:link w:val="Nagwek2Znak"/>
    <w:autoRedefine/>
    <w:qFormat/>
    <w:rsid w:val="001947CD"/>
    <w:pPr>
      <w:numPr>
        <w:ilvl w:val="1"/>
        <w:numId w:val="3"/>
      </w:numPr>
      <w:tabs>
        <w:tab w:val="clear" w:pos="397"/>
        <w:tab w:val="num" w:pos="567"/>
      </w:tabs>
      <w:outlineLvl w:val="1"/>
    </w:pPr>
    <w:rPr>
      <w:rFonts w:asciiTheme="minorHAnsi" w:hAnsiTheme="minorHAnsi"/>
      <w:b/>
      <w:sz w:val="22"/>
      <w:szCs w:val="22"/>
    </w:rPr>
  </w:style>
  <w:style w:type="paragraph" w:styleId="Nagwek3">
    <w:name w:val="heading 3"/>
    <w:aliases w:val="Heading 3 Char"/>
    <w:basedOn w:val="Normalny"/>
    <w:next w:val="Normalny"/>
    <w:link w:val="Nagwek3Znak"/>
    <w:qFormat/>
    <w:rsid w:val="0016459D"/>
    <w:pPr>
      <w:widowControl w:val="0"/>
      <w:numPr>
        <w:ilvl w:val="2"/>
        <w:numId w:val="3"/>
      </w:numPr>
      <w:outlineLvl w:val="2"/>
    </w:pPr>
    <w:rPr>
      <w:szCs w:val="22"/>
    </w:rPr>
  </w:style>
  <w:style w:type="paragraph" w:styleId="Nagwek4">
    <w:name w:val="heading 4"/>
    <w:basedOn w:val="Normalny"/>
    <w:next w:val="Normalny"/>
    <w:link w:val="Nagwek4Znak"/>
    <w:qFormat/>
    <w:rsid w:val="0016459D"/>
    <w:pPr>
      <w:widowControl w:val="0"/>
      <w:numPr>
        <w:ilvl w:val="3"/>
        <w:numId w:val="3"/>
      </w:numPr>
      <w:outlineLvl w:val="3"/>
    </w:pPr>
    <w:rPr>
      <w:bCs/>
      <w:szCs w:val="28"/>
    </w:rPr>
  </w:style>
  <w:style w:type="paragraph" w:styleId="Nagwek5">
    <w:name w:val="heading 5"/>
    <w:basedOn w:val="Normalny"/>
    <w:next w:val="Normalny"/>
    <w:link w:val="Nagwek5Znak"/>
    <w:qFormat/>
    <w:rsid w:val="0016459D"/>
    <w:pPr>
      <w:numPr>
        <w:ilvl w:val="4"/>
        <w:numId w:val="3"/>
      </w:numPr>
      <w:outlineLvl w:val="4"/>
    </w:pPr>
    <w:rPr>
      <w:bCs/>
      <w:iCs/>
      <w:szCs w:val="26"/>
    </w:rPr>
  </w:style>
  <w:style w:type="paragraph" w:styleId="Nagwek6">
    <w:name w:val="heading 6"/>
    <w:basedOn w:val="Normalny"/>
    <w:next w:val="Normalny"/>
    <w:link w:val="Nagwek6Znak"/>
    <w:qFormat/>
    <w:rsid w:val="0016459D"/>
    <w:pPr>
      <w:numPr>
        <w:ilvl w:val="5"/>
        <w:numId w:val="3"/>
      </w:numPr>
      <w:spacing w:before="24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16459D"/>
    <w:pPr>
      <w:numPr>
        <w:ilvl w:val="6"/>
        <w:numId w:val="3"/>
      </w:numPr>
      <w:spacing w:before="24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16459D"/>
    <w:pPr>
      <w:keepNext/>
      <w:numPr>
        <w:ilvl w:val="7"/>
        <w:numId w:val="3"/>
      </w:numPr>
      <w:outlineLvl w:val="7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link w:val="Nagwek9Znak"/>
    <w:qFormat/>
    <w:rsid w:val="0016459D"/>
    <w:pPr>
      <w:keepNext/>
      <w:numPr>
        <w:ilvl w:val="8"/>
        <w:numId w:val="3"/>
      </w:numPr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locked/>
    <w:rsid w:val="0016459D"/>
    <w:rPr>
      <w:rFonts w:ascii="Arial" w:hAnsi="Arial"/>
      <w:b/>
      <w:bCs/>
      <w:sz w:val="21"/>
    </w:rPr>
  </w:style>
  <w:style w:type="character" w:customStyle="1" w:styleId="Nagwek2Znak">
    <w:name w:val="Nagłówek 2 Znak"/>
    <w:basedOn w:val="Domylnaczcionkaakapitu"/>
    <w:link w:val="Nagwek2"/>
    <w:locked/>
    <w:rsid w:val="001947CD"/>
    <w:rPr>
      <w:rFonts w:asciiTheme="minorHAnsi" w:hAnsiTheme="minorHAnsi"/>
      <w:b/>
    </w:rPr>
  </w:style>
  <w:style w:type="character" w:customStyle="1" w:styleId="Nagwek3Znak">
    <w:name w:val="Nagłówek 3 Znak"/>
    <w:aliases w:val="Heading 3 Char Znak"/>
    <w:basedOn w:val="Domylnaczcionkaakapitu"/>
    <w:link w:val="Nagwek3"/>
    <w:locked/>
    <w:rsid w:val="0016459D"/>
    <w:rPr>
      <w:rFonts w:ascii="Arial" w:hAnsi="Arial"/>
      <w:sz w:val="21"/>
    </w:rPr>
  </w:style>
  <w:style w:type="character" w:customStyle="1" w:styleId="Nagwek4Znak">
    <w:name w:val="Nagłówek 4 Znak"/>
    <w:basedOn w:val="Domylnaczcionkaakapitu"/>
    <w:link w:val="Nagwek4"/>
    <w:locked/>
    <w:rsid w:val="0016459D"/>
    <w:rPr>
      <w:rFonts w:ascii="Arial" w:hAnsi="Arial"/>
      <w:bCs/>
      <w:sz w:val="21"/>
      <w:szCs w:val="28"/>
    </w:rPr>
  </w:style>
  <w:style w:type="character" w:customStyle="1" w:styleId="Nagwek5Znak">
    <w:name w:val="Nagłówek 5 Znak"/>
    <w:basedOn w:val="Domylnaczcionkaakapitu"/>
    <w:link w:val="Nagwek5"/>
    <w:locked/>
    <w:rsid w:val="002E5950"/>
    <w:rPr>
      <w:rFonts w:ascii="Arial" w:hAnsi="Arial"/>
      <w:bCs/>
      <w:iCs/>
      <w:sz w:val="21"/>
      <w:szCs w:val="26"/>
    </w:rPr>
  </w:style>
  <w:style w:type="character" w:customStyle="1" w:styleId="Nagwek6Znak">
    <w:name w:val="Nagłówek 6 Znak"/>
    <w:basedOn w:val="Domylnaczcionkaakapitu"/>
    <w:link w:val="Nagwek6"/>
    <w:locked/>
    <w:rsid w:val="002E5950"/>
    <w:rPr>
      <w:rFonts w:ascii="Arial" w:hAnsi="Arial"/>
      <w:b/>
      <w:bCs/>
    </w:rPr>
  </w:style>
  <w:style w:type="character" w:customStyle="1" w:styleId="Nagwek7Znak">
    <w:name w:val="Nagłówek 7 Znak"/>
    <w:basedOn w:val="Domylnaczcionkaakapitu"/>
    <w:link w:val="Nagwek7"/>
    <w:locked/>
    <w:rsid w:val="002E5950"/>
    <w:rPr>
      <w:rFonts w:ascii="Arial" w:hAnsi="Arial"/>
      <w:sz w:val="21"/>
      <w:szCs w:val="24"/>
    </w:rPr>
  </w:style>
  <w:style w:type="character" w:customStyle="1" w:styleId="Nagwek8Znak">
    <w:name w:val="Nagłówek 8 Znak"/>
    <w:basedOn w:val="Domylnaczcionkaakapitu"/>
    <w:link w:val="Nagwek8"/>
    <w:locked/>
    <w:rsid w:val="002E5950"/>
    <w:rPr>
      <w:rFonts w:ascii="Arial" w:hAnsi="Arial"/>
      <w:b/>
      <w:bCs/>
    </w:rPr>
  </w:style>
  <w:style w:type="character" w:customStyle="1" w:styleId="Nagwek9Znak">
    <w:name w:val="Nagłówek 9 Znak"/>
    <w:basedOn w:val="Domylnaczcionkaakapitu"/>
    <w:link w:val="Nagwek9"/>
    <w:locked/>
    <w:rsid w:val="002E5950"/>
    <w:rPr>
      <w:rFonts w:ascii="Arial" w:hAnsi="Arial"/>
      <w:sz w:val="21"/>
      <w:szCs w:val="24"/>
    </w:rPr>
  </w:style>
  <w:style w:type="character" w:styleId="Hipercze">
    <w:name w:val="Hyperlink"/>
    <w:basedOn w:val="Domylnaczcionkaakapitu"/>
    <w:uiPriority w:val="99"/>
    <w:rsid w:val="0016459D"/>
    <w:rPr>
      <w:rFonts w:ascii="Arial" w:hAnsi="Arial" w:cs="Times New Roman"/>
      <w:color w:val="0000FF"/>
      <w:sz w:val="22"/>
      <w:u w:val="single"/>
    </w:rPr>
  </w:style>
  <w:style w:type="character" w:styleId="Odwoaniedokomentarza">
    <w:name w:val="annotation reference"/>
    <w:basedOn w:val="Domylnaczcionkaakapitu"/>
    <w:uiPriority w:val="99"/>
    <w:semiHidden/>
    <w:rsid w:val="0016459D"/>
    <w:rPr>
      <w:rFonts w:cs="Times New Roman"/>
      <w:sz w:val="16"/>
    </w:rPr>
  </w:style>
  <w:style w:type="paragraph" w:styleId="Tekstkomentarza">
    <w:name w:val="annotation text"/>
    <w:basedOn w:val="Normalny"/>
    <w:link w:val="TekstkomentarzaZnak1"/>
    <w:uiPriority w:val="99"/>
    <w:semiHidden/>
    <w:rsid w:val="0016459D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locked/>
    <w:rsid w:val="0016459D"/>
    <w:rPr>
      <w:rFonts w:ascii="Arial" w:hAnsi="Arial" w:cs="Times New Roman"/>
      <w:lang w:val="pl-PL" w:eastAsia="pl-PL"/>
    </w:rPr>
  </w:style>
  <w:style w:type="paragraph" w:styleId="Tekstprzypisudolnego">
    <w:name w:val="footnote text"/>
    <w:basedOn w:val="Normalny"/>
    <w:link w:val="TekstprzypisudolnegoZnak1"/>
    <w:uiPriority w:val="99"/>
    <w:rsid w:val="0016459D"/>
    <w:rPr>
      <w:sz w:val="18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semiHidden/>
    <w:locked/>
    <w:rsid w:val="0016459D"/>
    <w:rPr>
      <w:rFonts w:ascii="Arial" w:hAnsi="Arial" w:cs="Times New Roman"/>
      <w:sz w:val="18"/>
      <w:lang w:val="pl-PL" w:eastAsia="pl-PL"/>
    </w:rPr>
  </w:style>
  <w:style w:type="character" w:styleId="Odwoanieprzypisudolnego">
    <w:name w:val="footnote reference"/>
    <w:basedOn w:val="Domylnaczcionkaakapitu"/>
    <w:uiPriority w:val="99"/>
    <w:rsid w:val="0016459D"/>
    <w:rPr>
      <w:rFonts w:ascii="Arial" w:hAnsi="Arial" w:cs="Times New Roman"/>
      <w:position w:val="6"/>
      <w:sz w:val="16"/>
      <w:vertAlign w:val="superscript"/>
    </w:rPr>
  </w:style>
  <w:style w:type="paragraph" w:customStyle="1" w:styleId="StylNumerowanie">
    <w:name w:val="Styl Numerowanie"/>
    <w:basedOn w:val="Normalny"/>
    <w:uiPriority w:val="99"/>
    <w:rsid w:val="0016459D"/>
    <w:pPr>
      <w:numPr>
        <w:numId w:val="5"/>
      </w:numPr>
    </w:pPr>
  </w:style>
  <w:style w:type="paragraph" w:customStyle="1" w:styleId="normalnywtabeli">
    <w:name w:val="normalny w tabeli"/>
    <w:basedOn w:val="Normalny"/>
    <w:uiPriority w:val="99"/>
    <w:rsid w:val="0016459D"/>
    <w:pPr>
      <w:jc w:val="center"/>
    </w:pPr>
    <w:rPr>
      <w:sz w:val="20"/>
    </w:rPr>
  </w:style>
  <w:style w:type="paragraph" w:customStyle="1" w:styleId="tekstprzypisudolnego0">
    <w:name w:val="tekst przypisu dolnego"/>
    <w:basedOn w:val="Normalny"/>
    <w:uiPriority w:val="99"/>
    <w:rsid w:val="0016459D"/>
    <w:pPr>
      <w:spacing w:before="0" w:after="0"/>
    </w:pPr>
    <w:rPr>
      <w:sz w:val="16"/>
    </w:rPr>
  </w:style>
  <w:style w:type="paragraph" w:styleId="Tekstdymka">
    <w:name w:val="Balloon Text"/>
    <w:basedOn w:val="Normalny"/>
    <w:link w:val="TekstdymkaZnak"/>
    <w:uiPriority w:val="99"/>
    <w:semiHidden/>
    <w:rsid w:val="001645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E5950"/>
    <w:rPr>
      <w:rFonts w:cs="Times New Roman"/>
      <w:sz w:val="2"/>
    </w:rPr>
  </w:style>
  <w:style w:type="paragraph" w:styleId="Stopka">
    <w:name w:val="footer"/>
    <w:basedOn w:val="Normalny"/>
    <w:link w:val="StopkaZnak"/>
    <w:uiPriority w:val="99"/>
    <w:rsid w:val="000F74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2E5950"/>
    <w:rPr>
      <w:rFonts w:ascii="Arial" w:hAnsi="Arial"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0F74FD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D3801"/>
    <w:rPr>
      <w:b/>
      <w:bCs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locked/>
    <w:rsid w:val="002E5950"/>
    <w:rPr>
      <w:rFonts w:ascii="Arial" w:hAnsi="Arial" w:cs="Times New Roman"/>
      <w:b/>
      <w:bCs/>
      <w:sz w:val="20"/>
      <w:szCs w:val="20"/>
      <w:lang w:val="pl-PL" w:eastAsia="pl-PL"/>
    </w:rPr>
  </w:style>
  <w:style w:type="character" w:customStyle="1" w:styleId="ZnakZnak2">
    <w:name w:val="Znak Znak2"/>
    <w:uiPriority w:val="99"/>
    <w:semiHidden/>
    <w:rsid w:val="00DD3801"/>
    <w:rPr>
      <w:rFonts w:ascii="Arial" w:hAnsi="Arial"/>
      <w:lang w:val="pl-PL"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B632CA"/>
    <w:pPr>
      <w:spacing w:before="0" w:after="120"/>
      <w:ind w:left="283"/>
      <w:jc w:val="left"/>
    </w:pPr>
    <w:rPr>
      <w:rFonts w:ascii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2E5950"/>
    <w:rPr>
      <w:rFonts w:ascii="Arial" w:hAnsi="Arial" w:cs="Times New Roman"/>
      <w:sz w:val="16"/>
      <w:szCs w:val="16"/>
    </w:rPr>
  </w:style>
  <w:style w:type="character" w:customStyle="1" w:styleId="TekstprzypisudolnegoZnak">
    <w:name w:val="Tekst przypisu dolnego Znak"/>
    <w:uiPriority w:val="99"/>
    <w:locked/>
    <w:rsid w:val="00EF080A"/>
    <w:rPr>
      <w:rFonts w:ascii="Calibri" w:hAnsi="Calibri"/>
    </w:rPr>
  </w:style>
  <w:style w:type="character" w:customStyle="1" w:styleId="TekstkomentarzaZnak">
    <w:name w:val="Tekst komentarza Znak"/>
    <w:uiPriority w:val="99"/>
    <w:semiHidden/>
    <w:locked/>
    <w:rsid w:val="00EF080A"/>
    <w:rPr>
      <w:rFonts w:ascii="Calibri" w:hAnsi="Calibri"/>
    </w:rPr>
  </w:style>
  <w:style w:type="paragraph" w:customStyle="1" w:styleId="wtabeliwypunktowany">
    <w:name w:val="w tabeli wypunktowany"/>
    <w:basedOn w:val="Normalny"/>
    <w:uiPriority w:val="99"/>
    <w:rsid w:val="00EF080A"/>
    <w:pPr>
      <w:numPr>
        <w:numId w:val="1"/>
      </w:numPr>
      <w:spacing w:before="0" w:after="0"/>
      <w:jc w:val="left"/>
    </w:pPr>
    <w:rPr>
      <w:rFonts w:cs="Arial"/>
      <w:sz w:val="20"/>
      <w:szCs w:val="20"/>
    </w:rPr>
  </w:style>
  <w:style w:type="paragraph" w:customStyle="1" w:styleId="Stylwtabeliwypunktowany9pt">
    <w:name w:val="Styl w tabeli wypunktowany + 9 pt"/>
    <w:basedOn w:val="Normalny"/>
    <w:uiPriority w:val="99"/>
    <w:rsid w:val="00EF080A"/>
    <w:pPr>
      <w:tabs>
        <w:tab w:val="num" w:pos="360"/>
      </w:tabs>
      <w:spacing w:before="0" w:after="0"/>
      <w:jc w:val="left"/>
    </w:pPr>
    <w:rPr>
      <w:rFonts w:cs="Arial"/>
      <w:sz w:val="18"/>
      <w:szCs w:val="18"/>
    </w:rPr>
  </w:style>
  <w:style w:type="paragraph" w:customStyle="1" w:styleId="umowa-poziom1">
    <w:name w:val="umowa - poziom 1"/>
    <w:basedOn w:val="Normalny"/>
    <w:uiPriority w:val="99"/>
    <w:rsid w:val="00AB1E9E"/>
    <w:pPr>
      <w:numPr>
        <w:numId w:val="2"/>
      </w:numPr>
      <w:spacing w:before="240" w:after="240"/>
      <w:jc w:val="left"/>
    </w:pPr>
    <w:rPr>
      <w:b/>
    </w:rPr>
  </w:style>
  <w:style w:type="paragraph" w:customStyle="1" w:styleId="umowa-poziom2">
    <w:name w:val="umowa - poziom 2"/>
    <w:basedOn w:val="umowa-poziom1"/>
    <w:autoRedefine/>
    <w:uiPriority w:val="99"/>
    <w:rsid w:val="00AB1E9E"/>
    <w:pPr>
      <w:numPr>
        <w:ilvl w:val="1"/>
      </w:numPr>
      <w:spacing w:before="120" w:after="120"/>
      <w:jc w:val="both"/>
    </w:pPr>
    <w:rPr>
      <w:b w:val="0"/>
    </w:rPr>
  </w:style>
  <w:style w:type="paragraph" w:customStyle="1" w:styleId="umowa-poziom3">
    <w:name w:val="umowa - poziom 3"/>
    <w:basedOn w:val="umowa-poziom2"/>
    <w:uiPriority w:val="99"/>
    <w:rsid w:val="00AB1E9E"/>
    <w:pPr>
      <w:numPr>
        <w:ilvl w:val="2"/>
      </w:numPr>
    </w:pPr>
  </w:style>
  <w:style w:type="paragraph" w:styleId="Tekstprzypisukocowego">
    <w:name w:val="endnote text"/>
    <w:basedOn w:val="Normalny"/>
    <w:link w:val="TekstprzypisukocowegoZnak"/>
    <w:uiPriority w:val="99"/>
    <w:rsid w:val="00162C9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162C96"/>
    <w:rPr>
      <w:rFonts w:ascii="Arial" w:hAnsi="Arial" w:cs="Times New Roman"/>
    </w:rPr>
  </w:style>
  <w:style w:type="character" w:styleId="Odwoanieprzypisukocowego">
    <w:name w:val="endnote reference"/>
    <w:basedOn w:val="Domylnaczcionkaakapitu"/>
    <w:uiPriority w:val="99"/>
    <w:rsid w:val="00162C96"/>
    <w:rPr>
      <w:rFonts w:cs="Times New Roman"/>
      <w:vertAlign w:val="superscript"/>
    </w:rPr>
  </w:style>
  <w:style w:type="paragraph" w:customStyle="1" w:styleId="tytuzacznika">
    <w:name w:val="tytuł załącznika"/>
    <w:basedOn w:val="Normalny"/>
    <w:uiPriority w:val="99"/>
    <w:rsid w:val="00A46BFA"/>
    <w:pPr>
      <w:pageBreakBefore/>
      <w:jc w:val="left"/>
    </w:pPr>
    <w:rPr>
      <w:b/>
    </w:rPr>
  </w:style>
  <w:style w:type="character" w:customStyle="1" w:styleId="StylNagwek2PogrubienieZnak">
    <w:name w:val="Styl Nagłówek 2 + Pogrubienie Znak"/>
    <w:basedOn w:val="Domylnaczcionkaakapitu"/>
    <w:uiPriority w:val="99"/>
    <w:rsid w:val="00A46BFA"/>
    <w:rPr>
      <w:rFonts w:ascii="Garamond" w:hAnsi="Garamond" w:cs="Times New Roman"/>
      <w:b/>
      <w:bCs/>
    </w:rPr>
  </w:style>
  <w:style w:type="paragraph" w:styleId="Nagwek">
    <w:name w:val="header"/>
    <w:basedOn w:val="Normalny"/>
    <w:link w:val="NagwekZnak"/>
    <w:uiPriority w:val="99"/>
    <w:rsid w:val="008447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E5950"/>
    <w:rPr>
      <w:rFonts w:ascii="Arial" w:hAnsi="Arial" w:cs="Times New Roman"/>
      <w:sz w:val="24"/>
      <w:szCs w:val="24"/>
    </w:rPr>
  </w:style>
  <w:style w:type="paragraph" w:customStyle="1" w:styleId="Standard">
    <w:name w:val="Standard"/>
    <w:basedOn w:val="Normalny"/>
    <w:uiPriority w:val="99"/>
    <w:rsid w:val="00086BAB"/>
    <w:pPr>
      <w:autoSpaceDN w:val="0"/>
      <w:spacing w:before="0" w:after="200" w:line="276" w:lineRule="auto"/>
      <w:jc w:val="left"/>
    </w:pPr>
    <w:rPr>
      <w:rFonts w:ascii="Calibri" w:hAnsi="Calibri"/>
      <w:sz w:val="22"/>
      <w:szCs w:val="22"/>
    </w:rPr>
  </w:style>
  <w:style w:type="paragraph" w:customStyle="1" w:styleId="Akapitzlist1">
    <w:name w:val="Akapit z listą1"/>
    <w:basedOn w:val="Normalny"/>
    <w:link w:val="ListParagraphChar"/>
    <w:rsid w:val="00956AF1"/>
    <w:pPr>
      <w:spacing w:before="0" w:after="200" w:line="276" w:lineRule="auto"/>
      <w:ind w:left="708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ListParagraphChar">
    <w:name w:val="List Paragraph Char"/>
    <w:basedOn w:val="Domylnaczcionkaakapitu"/>
    <w:link w:val="Akapitzlist1"/>
    <w:locked/>
    <w:rsid w:val="00956AF1"/>
    <w:rPr>
      <w:rFonts w:ascii="Calibri" w:hAnsi="Calibri" w:cs="Times New Roman"/>
      <w:sz w:val="22"/>
      <w:szCs w:val="22"/>
      <w:lang w:val="pl-PL" w:eastAsia="en-US" w:bidi="ar-SA"/>
    </w:rPr>
  </w:style>
  <w:style w:type="paragraph" w:customStyle="1" w:styleId="Domylnie">
    <w:name w:val="Domyślnie"/>
    <w:uiPriority w:val="99"/>
    <w:rsid w:val="003279B0"/>
    <w:pPr>
      <w:tabs>
        <w:tab w:val="left" w:pos="709"/>
      </w:tabs>
      <w:suppressAutoHyphens/>
      <w:spacing w:after="200" w:line="276" w:lineRule="atLeast"/>
    </w:pPr>
    <w:rPr>
      <w:rFonts w:ascii="Calibri" w:eastAsia="Arial Unicode MS" w:hAnsi="Calibri"/>
      <w:color w:val="00000A"/>
      <w:lang w:eastAsia="en-US"/>
    </w:rPr>
  </w:style>
  <w:style w:type="character" w:styleId="UyteHipercze">
    <w:name w:val="FollowedHyperlink"/>
    <w:basedOn w:val="Domylnaczcionkaakapitu"/>
    <w:uiPriority w:val="99"/>
    <w:rsid w:val="00AF2CEE"/>
    <w:rPr>
      <w:rFonts w:cs="Times New Roman"/>
      <w:color w:val="800080"/>
      <w:u w:val="single"/>
    </w:rPr>
  </w:style>
  <w:style w:type="paragraph" w:styleId="Poprawka">
    <w:name w:val="Revision"/>
    <w:hidden/>
    <w:uiPriority w:val="99"/>
    <w:semiHidden/>
    <w:rsid w:val="001C24DF"/>
    <w:rPr>
      <w:rFonts w:ascii="Arial" w:hAnsi="Arial"/>
      <w:sz w:val="21"/>
      <w:szCs w:val="24"/>
    </w:rPr>
  </w:style>
  <w:style w:type="paragraph" w:customStyle="1" w:styleId="listanumerowana">
    <w:name w:val="lista numerowana"/>
    <w:basedOn w:val="Normalny"/>
    <w:link w:val="listanumerowanaZnak1"/>
    <w:uiPriority w:val="99"/>
    <w:rsid w:val="001E674D"/>
    <w:pPr>
      <w:numPr>
        <w:numId w:val="4"/>
      </w:numPr>
      <w:spacing w:before="0"/>
    </w:pPr>
    <w:rPr>
      <w:rFonts w:ascii="Calibri" w:hAnsi="Calibri" w:cs="Arial"/>
      <w:sz w:val="22"/>
      <w:szCs w:val="22"/>
    </w:rPr>
  </w:style>
  <w:style w:type="paragraph" w:customStyle="1" w:styleId="listanumerowana-poziom2">
    <w:name w:val="lista numerowana - poziom 2"/>
    <w:basedOn w:val="listanumerowana"/>
    <w:uiPriority w:val="99"/>
    <w:rsid w:val="001E674D"/>
    <w:pPr>
      <w:numPr>
        <w:ilvl w:val="1"/>
      </w:numPr>
      <w:tabs>
        <w:tab w:val="num" w:pos="1440"/>
      </w:tabs>
    </w:pPr>
  </w:style>
  <w:style w:type="character" w:customStyle="1" w:styleId="listanumerowanaZnak1">
    <w:name w:val="lista numerowana Znak1"/>
    <w:basedOn w:val="Domylnaczcionkaakapitu"/>
    <w:link w:val="listanumerowana"/>
    <w:uiPriority w:val="99"/>
    <w:locked/>
    <w:rsid w:val="001E674D"/>
    <w:rPr>
      <w:rFonts w:ascii="Calibri" w:hAnsi="Calibri" w:cs="Arial"/>
    </w:rPr>
  </w:style>
  <w:style w:type="table" w:styleId="Tabela-Siatka">
    <w:name w:val="Table Grid"/>
    <w:basedOn w:val="Standardowy"/>
    <w:uiPriority w:val="59"/>
    <w:rsid w:val="00F16C49"/>
    <w:pPr>
      <w:spacing w:before="60" w:after="60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Dot pt,F5 List Paragraph,List Paragraph1,Recommendation,List Paragraph11,List Paragraph,Kolorowa lista — akcent 11,Numerowanie,Akapit z listą11,Numbered Para 1,No Spacing1,List Paragraph Char Char Char,Indicator Text,2"/>
    <w:basedOn w:val="Normalny"/>
    <w:link w:val="AkapitzlistZnak"/>
    <w:uiPriority w:val="34"/>
    <w:qFormat/>
    <w:rsid w:val="009D1682"/>
    <w:pPr>
      <w:spacing w:before="0" w:after="0"/>
      <w:ind w:left="720"/>
      <w:jc w:val="left"/>
    </w:pPr>
    <w:rPr>
      <w:rFonts w:ascii="Calibri" w:hAnsi="Calibri"/>
      <w:sz w:val="24"/>
    </w:rPr>
  </w:style>
  <w:style w:type="character" w:customStyle="1" w:styleId="AkapitzlistZnak">
    <w:name w:val="Akapit z listą Znak"/>
    <w:aliases w:val="Dot pt Znak,F5 List Paragraph Znak,List Paragraph1 Znak,Recommendation Znak,List Paragraph11 Znak,List Paragraph Znak,Kolorowa lista — akcent 11 Znak,Numerowanie Znak,Akapit z listą11 Znak,Numbered Para 1 Znak,No Spacing1 Znak,2 Znak"/>
    <w:basedOn w:val="Domylnaczcionkaakapitu"/>
    <w:link w:val="Akapitzlist"/>
    <w:uiPriority w:val="34"/>
    <w:qFormat/>
    <w:locked/>
    <w:rsid w:val="0020307F"/>
    <w:rPr>
      <w:rFonts w:ascii="Calibri" w:hAnsi="Calibri" w:cs="Times New Roman"/>
      <w:sz w:val="24"/>
      <w:szCs w:val="24"/>
    </w:rPr>
  </w:style>
  <w:style w:type="paragraph" w:styleId="Bezodstpw">
    <w:name w:val="No Spacing"/>
    <w:basedOn w:val="Normalny"/>
    <w:link w:val="BezodstpwZnak"/>
    <w:uiPriority w:val="1"/>
    <w:qFormat/>
    <w:rsid w:val="00575791"/>
    <w:pPr>
      <w:spacing w:before="0" w:after="0"/>
      <w:jc w:val="left"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380E6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locked/>
    <w:rsid w:val="00C10D9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10D9F"/>
    <w:rPr>
      <w:rFonts w:ascii="Arial" w:hAnsi="Arial"/>
      <w:sz w:val="21"/>
      <w:szCs w:val="24"/>
    </w:rPr>
  </w:style>
  <w:style w:type="character" w:customStyle="1" w:styleId="BezodstpwZnak">
    <w:name w:val="Bez odstępów Znak"/>
    <w:basedOn w:val="Domylnaczcionkaakapitu"/>
    <w:link w:val="Bezodstpw"/>
    <w:uiPriority w:val="1"/>
    <w:rsid w:val="000D440D"/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ny">
    <w:name w:val="Normal"/>
    <w:qFormat/>
    <w:rsid w:val="00F07061"/>
    <w:pPr>
      <w:spacing w:before="60" w:after="60"/>
      <w:jc w:val="both"/>
    </w:pPr>
    <w:rPr>
      <w:rFonts w:ascii="Arial" w:hAnsi="Arial"/>
      <w:sz w:val="21"/>
      <w:szCs w:val="24"/>
    </w:rPr>
  </w:style>
  <w:style w:type="paragraph" w:styleId="Nagwek1">
    <w:name w:val="heading 1"/>
    <w:basedOn w:val="Normalny"/>
    <w:next w:val="Normalny"/>
    <w:link w:val="Nagwek1Znak"/>
    <w:qFormat/>
    <w:rsid w:val="0016459D"/>
    <w:pPr>
      <w:numPr>
        <w:numId w:val="3"/>
      </w:numPr>
      <w:spacing w:before="120" w:after="120"/>
      <w:jc w:val="left"/>
      <w:outlineLvl w:val="0"/>
    </w:pPr>
    <w:rPr>
      <w:b/>
      <w:bCs/>
      <w:szCs w:val="22"/>
    </w:rPr>
  </w:style>
  <w:style w:type="paragraph" w:styleId="Nagwek2">
    <w:name w:val="heading 2"/>
    <w:basedOn w:val="Normalny"/>
    <w:link w:val="Nagwek2Znak"/>
    <w:autoRedefine/>
    <w:qFormat/>
    <w:rsid w:val="001947CD"/>
    <w:pPr>
      <w:numPr>
        <w:ilvl w:val="1"/>
        <w:numId w:val="3"/>
      </w:numPr>
      <w:tabs>
        <w:tab w:val="clear" w:pos="397"/>
        <w:tab w:val="num" w:pos="567"/>
      </w:tabs>
      <w:outlineLvl w:val="1"/>
    </w:pPr>
    <w:rPr>
      <w:rFonts w:asciiTheme="minorHAnsi" w:hAnsiTheme="minorHAnsi"/>
      <w:b/>
      <w:sz w:val="22"/>
      <w:szCs w:val="22"/>
    </w:rPr>
  </w:style>
  <w:style w:type="paragraph" w:styleId="Nagwek3">
    <w:name w:val="heading 3"/>
    <w:aliases w:val="Heading 3 Char"/>
    <w:basedOn w:val="Normalny"/>
    <w:next w:val="Normalny"/>
    <w:link w:val="Nagwek3Znak"/>
    <w:qFormat/>
    <w:rsid w:val="0016459D"/>
    <w:pPr>
      <w:widowControl w:val="0"/>
      <w:numPr>
        <w:ilvl w:val="2"/>
        <w:numId w:val="3"/>
      </w:numPr>
      <w:outlineLvl w:val="2"/>
    </w:pPr>
    <w:rPr>
      <w:szCs w:val="22"/>
    </w:rPr>
  </w:style>
  <w:style w:type="paragraph" w:styleId="Nagwek4">
    <w:name w:val="heading 4"/>
    <w:basedOn w:val="Normalny"/>
    <w:next w:val="Normalny"/>
    <w:link w:val="Nagwek4Znak"/>
    <w:qFormat/>
    <w:rsid w:val="0016459D"/>
    <w:pPr>
      <w:widowControl w:val="0"/>
      <w:numPr>
        <w:ilvl w:val="3"/>
        <w:numId w:val="3"/>
      </w:numPr>
      <w:outlineLvl w:val="3"/>
    </w:pPr>
    <w:rPr>
      <w:bCs/>
      <w:szCs w:val="28"/>
    </w:rPr>
  </w:style>
  <w:style w:type="paragraph" w:styleId="Nagwek5">
    <w:name w:val="heading 5"/>
    <w:basedOn w:val="Normalny"/>
    <w:next w:val="Normalny"/>
    <w:link w:val="Nagwek5Znak"/>
    <w:qFormat/>
    <w:rsid w:val="0016459D"/>
    <w:pPr>
      <w:numPr>
        <w:ilvl w:val="4"/>
        <w:numId w:val="3"/>
      </w:numPr>
      <w:outlineLvl w:val="4"/>
    </w:pPr>
    <w:rPr>
      <w:bCs/>
      <w:iCs/>
      <w:szCs w:val="26"/>
    </w:rPr>
  </w:style>
  <w:style w:type="paragraph" w:styleId="Nagwek6">
    <w:name w:val="heading 6"/>
    <w:basedOn w:val="Normalny"/>
    <w:next w:val="Normalny"/>
    <w:link w:val="Nagwek6Znak"/>
    <w:qFormat/>
    <w:rsid w:val="0016459D"/>
    <w:pPr>
      <w:numPr>
        <w:ilvl w:val="5"/>
        <w:numId w:val="3"/>
      </w:numPr>
      <w:spacing w:before="24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16459D"/>
    <w:pPr>
      <w:numPr>
        <w:ilvl w:val="6"/>
        <w:numId w:val="3"/>
      </w:numPr>
      <w:spacing w:before="24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16459D"/>
    <w:pPr>
      <w:keepNext/>
      <w:numPr>
        <w:ilvl w:val="7"/>
        <w:numId w:val="3"/>
      </w:numPr>
      <w:outlineLvl w:val="7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link w:val="Nagwek9Znak"/>
    <w:qFormat/>
    <w:rsid w:val="0016459D"/>
    <w:pPr>
      <w:keepNext/>
      <w:numPr>
        <w:ilvl w:val="8"/>
        <w:numId w:val="3"/>
      </w:numPr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locked/>
    <w:rsid w:val="0016459D"/>
    <w:rPr>
      <w:rFonts w:ascii="Arial" w:hAnsi="Arial"/>
      <w:b/>
      <w:bCs/>
      <w:sz w:val="21"/>
    </w:rPr>
  </w:style>
  <w:style w:type="character" w:customStyle="1" w:styleId="Nagwek2Znak">
    <w:name w:val="Nagłówek 2 Znak"/>
    <w:basedOn w:val="Domylnaczcionkaakapitu"/>
    <w:link w:val="Nagwek2"/>
    <w:locked/>
    <w:rsid w:val="001947CD"/>
    <w:rPr>
      <w:rFonts w:asciiTheme="minorHAnsi" w:hAnsiTheme="minorHAnsi"/>
      <w:b/>
    </w:rPr>
  </w:style>
  <w:style w:type="character" w:customStyle="1" w:styleId="Nagwek3Znak">
    <w:name w:val="Nagłówek 3 Znak"/>
    <w:aliases w:val="Heading 3 Char Znak"/>
    <w:basedOn w:val="Domylnaczcionkaakapitu"/>
    <w:link w:val="Nagwek3"/>
    <w:locked/>
    <w:rsid w:val="0016459D"/>
    <w:rPr>
      <w:rFonts w:ascii="Arial" w:hAnsi="Arial"/>
      <w:sz w:val="21"/>
    </w:rPr>
  </w:style>
  <w:style w:type="character" w:customStyle="1" w:styleId="Nagwek4Znak">
    <w:name w:val="Nagłówek 4 Znak"/>
    <w:basedOn w:val="Domylnaczcionkaakapitu"/>
    <w:link w:val="Nagwek4"/>
    <w:locked/>
    <w:rsid w:val="0016459D"/>
    <w:rPr>
      <w:rFonts w:ascii="Arial" w:hAnsi="Arial"/>
      <w:bCs/>
      <w:sz w:val="21"/>
      <w:szCs w:val="28"/>
    </w:rPr>
  </w:style>
  <w:style w:type="character" w:customStyle="1" w:styleId="Nagwek5Znak">
    <w:name w:val="Nagłówek 5 Znak"/>
    <w:basedOn w:val="Domylnaczcionkaakapitu"/>
    <w:link w:val="Nagwek5"/>
    <w:locked/>
    <w:rsid w:val="002E5950"/>
    <w:rPr>
      <w:rFonts w:ascii="Arial" w:hAnsi="Arial"/>
      <w:bCs/>
      <w:iCs/>
      <w:sz w:val="21"/>
      <w:szCs w:val="26"/>
    </w:rPr>
  </w:style>
  <w:style w:type="character" w:customStyle="1" w:styleId="Nagwek6Znak">
    <w:name w:val="Nagłówek 6 Znak"/>
    <w:basedOn w:val="Domylnaczcionkaakapitu"/>
    <w:link w:val="Nagwek6"/>
    <w:locked/>
    <w:rsid w:val="002E5950"/>
    <w:rPr>
      <w:rFonts w:ascii="Arial" w:hAnsi="Arial"/>
      <w:b/>
      <w:bCs/>
    </w:rPr>
  </w:style>
  <w:style w:type="character" w:customStyle="1" w:styleId="Nagwek7Znak">
    <w:name w:val="Nagłówek 7 Znak"/>
    <w:basedOn w:val="Domylnaczcionkaakapitu"/>
    <w:link w:val="Nagwek7"/>
    <w:locked/>
    <w:rsid w:val="002E5950"/>
    <w:rPr>
      <w:rFonts w:ascii="Arial" w:hAnsi="Arial"/>
      <w:sz w:val="21"/>
      <w:szCs w:val="24"/>
    </w:rPr>
  </w:style>
  <w:style w:type="character" w:customStyle="1" w:styleId="Nagwek8Znak">
    <w:name w:val="Nagłówek 8 Znak"/>
    <w:basedOn w:val="Domylnaczcionkaakapitu"/>
    <w:link w:val="Nagwek8"/>
    <w:locked/>
    <w:rsid w:val="002E5950"/>
    <w:rPr>
      <w:rFonts w:ascii="Arial" w:hAnsi="Arial"/>
      <w:b/>
      <w:bCs/>
    </w:rPr>
  </w:style>
  <w:style w:type="character" w:customStyle="1" w:styleId="Nagwek9Znak">
    <w:name w:val="Nagłówek 9 Znak"/>
    <w:basedOn w:val="Domylnaczcionkaakapitu"/>
    <w:link w:val="Nagwek9"/>
    <w:locked/>
    <w:rsid w:val="002E5950"/>
    <w:rPr>
      <w:rFonts w:ascii="Arial" w:hAnsi="Arial"/>
      <w:sz w:val="21"/>
      <w:szCs w:val="24"/>
    </w:rPr>
  </w:style>
  <w:style w:type="character" w:styleId="Hipercze">
    <w:name w:val="Hyperlink"/>
    <w:basedOn w:val="Domylnaczcionkaakapitu"/>
    <w:uiPriority w:val="99"/>
    <w:rsid w:val="0016459D"/>
    <w:rPr>
      <w:rFonts w:ascii="Arial" w:hAnsi="Arial" w:cs="Times New Roman"/>
      <w:color w:val="0000FF"/>
      <w:sz w:val="22"/>
      <w:u w:val="single"/>
    </w:rPr>
  </w:style>
  <w:style w:type="character" w:styleId="Odwoaniedokomentarza">
    <w:name w:val="annotation reference"/>
    <w:basedOn w:val="Domylnaczcionkaakapitu"/>
    <w:uiPriority w:val="99"/>
    <w:semiHidden/>
    <w:rsid w:val="0016459D"/>
    <w:rPr>
      <w:rFonts w:cs="Times New Roman"/>
      <w:sz w:val="16"/>
    </w:rPr>
  </w:style>
  <w:style w:type="paragraph" w:styleId="Tekstkomentarza">
    <w:name w:val="annotation text"/>
    <w:basedOn w:val="Normalny"/>
    <w:link w:val="TekstkomentarzaZnak1"/>
    <w:uiPriority w:val="99"/>
    <w:semiHidden/>
    <w:rsid w:val="0016459D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locked/>
    <w:rsid w:val="0016459D"/>
    <w:rPr>
      <w:rFonts w:ascii="Arial" w:hAnsi="Arial" w:cs="Times New Roman"/>
      <w:lang w:val="pl-PL" w:eastAsia="pl-PL"/>
    </w:rPr>
  </w:style>
  <w:style w:type="paragraph" w:styleId="Tekstprzypisudolnego">
    <w:name w:val="footnote text"/>
    <w:basedOn w:val="Normalny"/>
    <w:link w:val="TekstprzypisudolnegoZnak1"/>
    <w:uiPriority w:val="99"/>
    <w:rsid w:val="0016459D"/>
    <w:rPr>
      <w:sz w:val="18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semiHidden/>
    <w:locked/>
    <w:rsid w:val="0016459D"/>
    <w:rPr>
      <w:rFonts w:ascii="Arial" w:hAnsi="Arial" w:cs="Times New Roman"/>
      <w:sz w:val="18"/>
      <w:lang w:val="pl-PL" w:eastAsia="pl-PL"/>
    </w:rPr>
  </w:style>
  <w:style w:type="character" w:styleId="Odwoanieprzypisudolnego">
    <w:name w:val="footnote reference"/>
    <w:basedOn w:val="Domylnaczcionkaakapitu"/>
    <w:uiPriority w:val="99"/>
    <w:rsid w:val="0016459D"/>
    <w:rPr>
      <w:rFonts w:ascii="Arial" w:hAnsi="Arial" w:cs="Times New Roman"/>
      <w:position w:val="6"/>
      <w:sz w:val="16"/>
      <w:vertAlign w:val="superscript"/>
    </w:rPr>
  </w:style>
  <w:style w:type="paragraph" w:customStyle="1" w:styleId="StylNumerowanie">
    <w:name w:val="Styl Numerowanie"/>
    <w:basedOn w:val="Normalny"/>
    <w:uiPriority w:val="99"/>
    <w:rsid w:val="0016459D"/>
    <w:pPr>
      <w:numPr>
        <w:numId w:val="5"/>
      </w:numPr>
    </w:pPr>
  </w:style>
  <w:style w:type="paragraph" w:customStyle="1" w:styleId="normalnywtabeli">
    <w:name w:val="normalny w tabeli"/>
    <w:basedOn w:val="Normalny"/>
    <w:uiPriority w:val="99"/>
    <w:rsid w:val="0016459D"/>
    <w:pPr>
      <w:jc w:val="center"/>
    </w:pPr>
    <w:rPr>
      <w:sz w:val="20"/>
    </w:rPr>
  </w:style>
  <w:style w:type="paragraph" w:customStyle="1" w:styleId="tekstprzypisudolnego0">
    <w:name w:val="tekst przypisu dolnego"/>
    <w:basedOn w:val="Normalny"/>
    <w:uiPriority w:val="99"/>
    <w:rsid w:val="0016459D"/>
    <w:pPr>
      <w:spacing w:before="0" w:after="0"/>
    </w:pPr>
    <w:rPr>
      <w:sz w:val="16"/>
    </w:rPr>
  </w:style>
  <w:style w:type="paragraph" w:styleId="Tekstdymka">
    <w:name w:val="Balloon Text"/>
    <w:basedOn w:val="Normalny"/>
    <w:link w:val="TekstdymkaZnak"/>
    <w:uiPriority w:val="99"/>
    <w:semiHidden/>
    <w:rsid w:val="001645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E5950"/>
    <w:rPr>
      <w:rFonts w:cs="Times New Roman"/>
      <w:sz w:val="2"/>
    </w:rPr>
  </w:style>
  <w:style w:type="paragraph" w:styleId="Stopka">
    <w:name w:val="footer"/>
    <w:basedOn w:val="Normalny"/>
    <w:link w:val="StopkaZnak"/>
    <w:uiPriority w:val="99"/>
    <w:rsid w:val="000F74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2E5950"/>
    <w:rPr>
      <w:rFonts w:ascii="Arial" w:hAnsi="Arial"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0F74FD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D3801"/>
    <w:rPr>
      <w:b/>
      <w:bCs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locked/>
    <w:rsid w:val="002E5950"/>
    <w:rPr>
      <w:rFonts w:ascii="Arial" w:hAnsi="Arial" w:cs="Times New Roman"/>
      <w:b/>
      <w:bCs/>
      <w:sz w:val="20"/>
      <w:szCs w:val="20"/>
      <w:lang w:val="pl-PL" w:eastAsia="pl-PL"/>
    </w:rPr>
  </w:style>
  <w:style w:type="character" w:customStyle="1" w:styleId="ZnakZnak2">
    <w:name w:val="Znak Znak2"/>
    <w:uiPriority w:val="99"/>
    <w:semiHidden/>
    <w:rsid w:val="00DD3801"/>
    <w:rPr>
      <w:rFonts w:ascii="Arial" w:hAnsi="Arial"/>
      <w:lang w:val="pl-PL"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B632CA"/>
    <w:pPr>
      <w:spacing w:before="0" w:after="120"/>
      <w:ind w:left="283"/>
      <w:jc w:val="left"/>
    </w:pPr>
    <w:rPr>
      <w:rFonts w:ascii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2E5950"/>
    <w:rPr>
      <w:rFonts w:ascii="Arial" w:hAnsi="Arial" w:cs="Times New Roman"/>
      <w:sz w:val="16"/>
      <w:szCs w:val="16"/>
    </w:rPr>
  </w:style>
  <w:style w:type="character" w:customStyle="1" w:styleId="TekstprzypisudolnegoZnak">
    <w:name w:val="Tekst przypisu dolnego Znak"/>
    <w:uiPriority w:val="99"/>
    <w:locked/>
    <w:rsid w:val="00EF080A"/>
    <w:rPr>
      <w:rFonts w:ascii="Calibri" w:hAnsi="Calibri"/>
    </w:rPr>
  </w:style>
  <w:style w:type="character" w:customStyle="1" w:styleId="TekstkomentarzaZnak">
    <w:name w:val="Tekst komentarza Znak"/>
    <w:uiPriority w:val="99"/>
    <w:semiHidden/>
    <w:locked/>
    <w:rsid w:val="00EF080A"/>
    <w:rPr>
      <w:rFonts w:ascii="Calibri" w:hAnsi="Calibri"/>
    </w:rPr>
  </w:style>
  <w:style w:type="paragraph" w:customStyle="1" w:styleId="wtabeliwypunktowany">
    <w:name w:val="w tabeli wypunktowany"/>
    <w:basedOn w:val="Normalny"/>
    <w:uiPriority w:val="99"/>
    <w:rsid w:val="00EF080A"/>
    <w:pPr>
      <w:numPr>
        <w:numId w:val="1"/>
      </w:numPr>
      <w:spacing w:before="0" w:after="0"/>
      <w:jc w:val="left"/>
    </w:pPr>
    <w:rPr>
      <w:rFonts w:cs="Arial"/>
      <w:sz w:val="20"/>
      <w:szCs w:val="20"/>
    </w:rPr>
  </w:style>
  <w:style w:type="paragraph" w:customStyle="1" w:styleId="Stylwtabeliwypunktowany9pt">
    <w:name w:val="Styl w tabeli wypunktowany + 9 pt"/>
    <w:basedOn w:val="Normalny"/>
    <w:uiPriority w:val="99"/>
    <w:rsid w:val="00EF080A"/>
    <w:pPr>
      <w:tabs>
        <w:tab w:val="num" w:pos="360"/>
      </w:tabs>
      <w:spacing w:before="0" w:after="0"/>
      <w:jc w:val="left"/>
    </w:pPr>
    <w:rPr>
      <w:rFonts w:cs="Arial"/>
      <w:sz w:val="18"/>
      <w:szCs w:val="18"/>
    </w:rPr>
  </w:style>
  <w:style w:type="paragraph" w:customStyle="1" w:styleId="umowa-poziom1">
    <w:name w:val="umowa - poziom 1"/>
    <w:basedOn w:val="Normalny"/>
    <w:uiPriority w:val="99"/>
    <w:rsid w:val="00AB1E9E"/>
    <w:pPr>
      <w:numPr>
        <w:numId w:val="2"/>
      </w:numPr>
      <w:spacing w:before="240" w:after="240"/>
      <w:jc w:val="left"/>
    </w:pPr>
    <w:rPr>
      <w:b/>
    </w:rPr>
  </w:style>
  <w:style w:type="paragraph" w:customStyle="1" w:styleId="umowa-poziom2">
    <w:name w:val="umowa - poziom 2"/>
    <w:basedOn w:val="umowa-poziom1"/>
    <w:autoRedefine/>
    <w:uiPriority w:val="99"/>
    <w:rsid w:val="00AB1E9E"/>
    <w:pPr>
      <w:numPr>
        <w:ilvl w:val="1"/>
      </w:numPr>
      <w:spacing w:before="120" w:after="120"/>
      <w:jc w:val="both"/>
    </w:pPr>
    <w:rPr>
      <w:b w:val="0"/>
    </w:rPr>
  </w:style>
  <w:style w:type="paragraph" w:customStyle="1" w:styleId="umowa-poziom3">
    <w:name w:val="umowa - poziom 3"/>
    <w:basedOn w:val="umowa-poziom2"/>
    <w:uiPriority w:val="99"/>
    <w:rsid w:val="00AB1E9E"/>
    <w:pPr>
      <w:numPr>
        <w:ilvl w:val="2"/>
      </w:numPr>
    </w:pPr>
  </w:style>
  <w:style w:type="paragraph" w:styleId="Tekstprzypisukocowego">
    <w:name w:val="endnote text"/>
    <w:basedOn w:val="Normalny"/>
    <w:link w:val="TekstprzypisukocowegoZnak"/>
    <w:uiPriority w:val="99"/>
    <w:rsid w:val="00162C9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162C96"/>
    <w:rPr>
      <w:rFonts w:ascii="Arial" w:hAnsi="Arial" w:cs="Times New Roman"/>
    </w:rPr>
  </w:style>
  <w:style w:type="character" w:styleId="Odwoanieprzypisukocowego">
    <w:name w:val="endnote reference"/>
    <w:basedOn w:val="Domylnaczcionkaakapitu"/>
    <w:uiPriority w:val="99"/>
    <w:rsid w:val="00162C96"/>
    <w:rPr>
      <w:rFonts w:cs="Times New Roman"/>
      <w:vertAlign w:val="superscript"/>
    </w:rPr>
  </w:style>
  <w:style w:type="paragraph" w:customStyle="1" w:styleId="tytuzacznika">
    <w:name w:val="tytuł załącznika"/>
    <w:basedOn w:val="Normalny"/>
    <w:uiPriority w:val="99"/>
    <w:rsid w:val="00A46BFA"/>
    <w:pPr>
      <w:pageBreakBefore/>
      <w:jc w:val="left"/>
    </w:pPr>
    <w:rPr>
      <w:b/>
    </w:rPr>
  </w:style>
  <w:style w:type="character" w:customStyle="1" w:styleId="StylNagwek2PogrubienieZnak">
    <w:name w:val="Styl Nagłówek 2 + Pogrubienie Znak"/>
    <w:basedOn w:val="Domylnaczcionkaakapitu"/>
    <w:uiPriority w:val="99"/>
    <w:rsid w:val="00A46BFA"/>
    <w:rPr>
      <w:rFonts w:ascii="Garamond" w:hAnsi="Garamond" w:cs="Times New Roman"/>
      <w:b/>
      <w:bCs/>
    </w:rPr>
  </w:style>
  <w:style w:type="paragraph" w:styleId="Nagwek">
    <w:name w:val="header"/>
    <w:basedOn w:val="Normalny"/>
    <w:link w:val="NagwekZnak"/>
    <w:uiPriority w:val="99"/>
    <w:rsid w:val="008447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E5950"/>
    <w:rPr>
      <w:rFonts w:ascii="Arial" w:hAnsi="Arial" w:cs="Times New Roman"/>
      <w:sz w:val="24"/>
      <w:szCs w:val="24"/>
    </w:rPr>
  </w:style>
  <w:style w:type="paragraph" w:customStyle="1" w:styleId="Standard">
    <w:name w:val="Standard"/>
    <w:basedOn w:val="Normalny"/>
    <w:uiPriority w:val="99"/>
    <w:rsid w:val="00086BAB"/>
    <w:pPr>
      <w:autoSpaceDN w:val="0"/>
      <w:spacing w:before="0" w:after="200" w:line="276" w:lineRule="auto"/>
      <w:jc w:val="left"/>
    </w:pPr>
    <w:rPr>
      <w:rFonts w:ascii="Calibri" w:hAnsi="Calibri"/>
      <w:sz w:val="22"/>
      <w:szCs w:val="22"/>
    </w:rPr>
  </w:style>
  <w:style w:type="paragraph" w:customStyle="1" w:styleId="Akapitzlist1">
    <w:name w:val="Akapit z listą1"/>
    <w:basedOn w:val="Normalny"/>
    <w:link w:val="ListParagraphChar"/>
    <w:rsid w:val="00956AF1"/>
    <w:pPr>
      <w:spacing w:before="0" w:after="200" w:line="276" w:lineRule="auto"/>
      <w:ind w:left="708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ListParagraphChar">
    <w:name w:val="List Paragraph Char"/>
    <w:basedOn w:val="Domylnaczcionkaakapitu"/>
    <w:link w:val="Akapitzlist1"/>
    <w:locked/>
    <w:rsid w:val="00956AF1"/>
    <w:rPr>
      <w:rFonts w:ascii="Calibri" w:hAnsi="Calibri" w:cs="Times New Roman"/>
      <w:sz w:val="22"/>
      <w:szCs w:val="22"/>
      <w:lang w:val="pl-PL" w:eastAsia="en-US" w:bidi="ar-SA"/>
    </w:rPr>
  </w:style>
  <w:style w:type="paragraph" w:customStyle="1" w:styleId="Domylnie">
    <w:name w:val="Domyślnie"/>
    <w:uiPriority w:val="99"/>
    <w:rsid w:val="003279B0"/>
    <w:pPr>
      <w:tabs>
        <w:tab w:val="left" w:pos="709"/>
      </w:tabs>
      <w:suppressAutoHyphens/>
      <w:spacing w:after="200" w:line="276" w:lineRule="atLeast"/>
    </w:pPr>
    <w:rPr>
      <w:rFonts w:ascii="Calibri" w:eastAsia="Arial Unicode MS" w:hAnsi="Calibri"/>
      <w:color w:val="00000A"/>
      <w:lang w:eastAsia="en-US"/>
    </w:rPr>
  </w:style>
  <w:style w:type="character" w:styleId="UyteHipercze">
    <w:name w:val="FollowedHyperlink"/>
    <w:basedOn w:val="Domylnaczcionkaakapitu"/>
    <w:uiPriority w:val="99"/>
    <w:rsid w:val="00AF2CEE"/>
    <w:rPr>
      <w:rFonts w:cs="Times New Roman"/>
      <w:color w:val="800080"/>
      <w:u w:val="single"/>
    </w:rPr>
  </w:style>
  <w:style w:type="paragraph" w:styleId="Poprawka">
    <w:name w:val="Revision"/>
    <w:hidden/>
    <w:uiPriority w:val="99"/>
    <w:semiHidden/>
    <w:rsid w:val="001C24DF"/>
    <w:rPr>
      <w:rFonts w:ascii="Arial" w:hAnsi="Arial"/>
      <w:sz w:val="21"/>
      <w:szCs w:val="24"/>
    </w:rPr>
  </w:style>
  <w:style w:type="paragraph" w:customStyle="1" w:styleId="listanumerowana">
    <w:name w:val="lista numerowana"/>
    <w:basedOn w:val="Normalny"/>
    <w:link w:val="listanumerowanaZnak1"/>
    <w:uiPriority w:val="99"/>
    <w:rsid w:val="001E674D"/>
    <w:pPr>
      <w:numPr>
        <w:numId w:val="4"/>
      </w:numPr>
      <w:spacing w:before="0"/>
    </w:pPr>
    <w:rPr>
      <w:rFonts w:ascii="Calibri" w:hAnsi="Calibri" w:cs="Arial"/>
      <w:sz w:val="22"/>
      <w:szCs w:val="22"/>
    </w:rPr>
  </w:style>
  <w:style w:type="paragraph" w:customStyle="1" w:styleId="listanumerowana-poziom2">
    <w:name w:val="lista numerowana - poziom 2"/>
    <w:basedOn w:val="listanumerowana"/>
    <w:uiPriority w:val="99"/>
    <w:rsid w:val="001E674D"/>
    <w:pPr>
      <w:numPr>
        <w:ilvl w:val="1"/>
      </w:numPr>
      <w:tabs>
        <w:tab w:val="num" w:pos="1440"/>
      </w:tabs>
    </w:pPr>
  </w:style>
  <w:style w:type="character" w:customStyle="1" w:styleId="listanumerowanaZnak1">
    <w:name w:val="lista numerowana Znak1"/>
    <w:basedOn w:val="Domylnaczcionkaakapitu"/>
    <w:link w:val="listanumerowana"/>
    <w:uiPriority w:val="99"/>
    <w:locked/>
    <w:rsid w:val="001E674D"/>
    <w:rPr>
      <w:rFonts w:ascii="Calibri" w:hAnsi="Calibri" w:cs="Arial"/>
    </w:rPr>
  </w:style>
  <w:style w:type="table" w:styleId="Tabela-Siatka">
    <w:name w:val="Table Grid"/>
    <w:basedOn w:val="Standardowy"/>
    <w:uiPriority w:val="59"/>
    <w:rsid w:val="00F16C49"/>
    <w:pPr>
      <w:spacing w:before="60" w:after="60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Dot pt,F5 List Paragraph,List Paragraph1,Recommendation,List Paragraph11,List Paragraph,Kolorowa lista — akcent 11,Numerowanie,Akapit z listą11,Numbered Para 1,No Spacing1,List Paragraph Char Char Char,Indicator Text,2"/>
    <w:basedOn w:val="Normalny"/>
    <w:link w:val="AkapitzlistZnak"/>
    <w:uiPriority w:val="34"/>
    <w:qFormat/>
    <w:rsid w:val="009D1682"/>
    <w:pPr>
      <w:spacing w:before="0" w:after="0"/>
      <w:ind w:left="720"/>
      <w:jc w:val="left"/>
    </w:pPr>
    <w:rPr>
      <w:rFonts w:ascii="Calibri" w:hAnsi="Calibri"/>
      <w:sz w:val="24"/>
    </w:rPr>
  </w:style>
  <w:style w:type="character" w:customStyle="1" w:styleId="AkapitzlistZnak">
    <w:name w:val="Akapit z listą Znak"/>
    <w:aliases w:val="Dot pt Znak,F5 List Paragraph Znak,List Paragraph1 Znak,Recommendation Znak,List Paragraph11 Znak,List Paragraph Znak,Kolorowa lista — akcent 11 Znak,Numerowanie Znak,Akapit z listą11 Znak,Numbered Para 1 Znak,No Spacing1 Znak,2 Znak"/>
    <w:basedOn w:val="Domylnaczcionkaakapitu"/>
    <w:link w:val="Akapitzlist"/>
    <w:uiPriority w:val="34"/>
    <w:qFormat/>
    <w:locked/>
    <w:rsid w:val="0020307F"/>
    <w:rPr>
      <w:rFonts w:ascii="Calibri" w:hAnsi="Calibri" w:cs="Times New Roman"/>
      <w:sz w:val="24"/>
      <w:szCs w:val="24"/>
    </w:rPr>
  </w:style>
  <w:style w:type="paragraph" w:styleId="Bezodstpw">
    <w:name w:val="No Spacing"/>
    <w:basedOn w:val="Normalny"/>
    <w:link w:val="BezodstpwZnak"/>
    <w:uiPriority w:val="1"/>
    <w:qFormat/>
    <w:rsid w:val="00575791"/>
    <w:pPr>
      <w:spacing w:before="0" w:after="0"/>
      <w:jc w:val="left"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380E6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locked/>
    <w:rsid w:val="00C10D9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10D9F"/>
    <w:rPr>
      <w:rFonts w:ascii="Arial" w:hAnsi="Arial"/>
      <w:sz w:val="21"/>
      <w:szCs w:val="24"/>
    </w:rPr>
  </w:style>
  <w:style w:type="character" w:customStyle="1" w:styleId="BezodstpwZnak">
    <w:name w:val="Bez odstępów Znak"/>
    <w:basedOn w:val="Domylnaczcionkaakapitu"/>
    <w:link w:val="Bezodstpw"/>
    <w:uiPriority w:val="1"/>
    <w:rsid w:val="000D440D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olskapomoc.gov.p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gov.pl/dyplomacja" TargetMode="External"/><Relationship Id="rId17" Type="http://schemas.openxmlformats.org/officeDocument/2006/relationships/hyperlink" Target="http://odyseusz.msz.gov.p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odyseusz.msz.gov.pl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onkursy.polskapomoc@msz.gov.p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polskapomoc.gov.pl" TargetMode="External"/><Relationship Id="rId10" Type="http://schemas.openxmlformats.org/officeDocument/2006/relationships/hyperlink" Target="https://unifil.unmissions.org/sites/default/files/deployment_map_feb2019.pdf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gov.pl/dyplomacja" TargetMode="Externa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hchr.org/EN/Issues/Business/Pages/NationalActionPlans.aspx" TargetMode="External"/><Relationship Id="rId2" Type="http://schemas.openxmlformats.org/officeDocument/2006/relationships/hyperlink" Target="http://www.ohchr.org/Documents/Publications/GuidingPrinciplesBusinessHR_EN.pdf" TargetMode="External"/><Relationship Id="rId1" Type="http://schemas.openxmlformats.org/officeDocument/2006/relationships/hyperlink" Target="https://creativecommons.org/licenses/by/4.0/legalcod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86EFC-60A5-49BD-B15C-EBBD695D5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6148</Words>
  <Characters>41826</Characters>
  <Application>Microsoft Office Word</Application>
  <DocSecurity>0</DocSecurity>
  <Lines>348</Lines>
  <Paragraphs>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2020-06-17T10:37:00Z</dcterms:created>
  <dcterms:modified xsi:type="dcterms:W3CDTF">2020-06-18T07:07:00Z</dcterms:modified>
</cp:coreProperties>
</file>