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6512" w14:textId="0942A608" w:rsidR="00104200" w:rsidRPr="00525A20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25A20">
        <w:rPr>
          <w:rFonts w:ascii="Times New Roman" w:hAnsi="Times New Roman" w:cs="Times New Roman"/>
          <w:b/>
          <w:sz w:val="24"/>
          <w:szCs w:val="24"/>
        </w:rPr>
        <w:t xml:space="preserve">Umowa nr </w:t>
      </w:r>
      <w:r w:rsidR="00D110E4" w:rsidRPr="00525A20"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14:paraId="20823104" w14:textId="77777777" w:rsidR="00104200" w:rsidRPr="00525A20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F3940" w14:textId="43D7DFA5" w:rsidR="00104200" w:rsidRPr="00525A20" w:rsidRDefault="00104200" w:rsidP="005C65A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Zawarta w dniu ….. . ….. .2024 r. w Warszawie pomiędzy:</w:t>
      </w:r>
    </w:p>
    <w:p w14:paraId="20641B14" w14:textId="77777777" w:rsidR="00104200" w:rsidRPr="00525A20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96C77" w14:textId="4BABA83D" w:rsidR="00126744" w:rsidRPr="00525A20" w:rsidRDefault="00126744" w:rsidP="001267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525A20">
        <w:rPr>
          <w:rFonts w:ascii="Times New Roman" w:hAnsi="Times New Roman" w:cs="Times New Roman"/>
          <w:sz w:val="24"/>
          <w:szCs w:val="24"/>
        </w:rPr>
        <w:t>z siedzibą w Warszawie, adres: ul. Bitwy Warszawskiej 1920 r. nr 3,</w:t>
      </w:r>
      <w:r w:rsidRPr="00525A20"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02-362 Warszawa, NIP 526-16-50-857, REGON 000861593”, reprezentowanym przez: Dyrektora Generalnego Głównego Inspektoratu Ochrony Środowiska – Damiana Jakubika, w imieniu i na rzecz którego działa Zastępca Dyrektora Departamentu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 xml:space="preserve"> – Finansowego w Głównym Inspektoracie Ochrony Środowiska  Dorota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Brymas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 xml:space="preserve"> na podstawie upoważnienia nr 16/2024 z dnia 08.02.2024 r., zwanym dalej „</w:t>
      </w:r>
      <w:r w:rsidRPr="00525A20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25A20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04FA201" w14:textId="77777777" w:rsidR="00104200" w:rsidRPr="00525A20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6E43E" w14:textId="77777777" w:rsidR="00104200" w:rsidRPr="00525A20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a</w:t>
      </w:r>
    </w:p>
    <w:p w14:paraId="056EFD3D" w14:textId="77777777" w:rsidR="00104200" w:rsidRPr="00525A20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5B10E" w14:textId="77777777" w:rsidR="00104200" w:rsidRPr="00525A20" w:rsidRDefault="00104200" w:rsidP="0010420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CFBA7B5" w:rsidR="006F1CA7" w:rsidRPr="00525A20" w:rsidRDefault="00412E8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Dz. U. z 202</w:t>
      </w:r>
      <w:r w:rsidR="00373303" w:rsidRPr="00525A20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525A20">
        <w:rPr>
          <w:rFonts w:ascii="Times New Roman" w:hAnsi="Times New Roman" w:cs="Times New Roman"/>
          <w:sz w:val="24"/>
          <w:szCs w:val="24"/>
        </w:rPr>
        <w:t>125</w:t>
      </w:r>
      <w:r w:rsidRPr="00525A20">
        <w:rPr>
          <w:rFonts w:ascii="Times New Roman" w:hAnsi="Times New Roman" w:cs="Times New Roman"/>
          <w:sz w:val="24"/>
          <w:szCs w:val="24"/>
        </w:rPr>
        <w:t>) oraz przeprowadzonego przetargu publicznego zgodnie z przepisami Rozporządzenia Rady Ministrów z dnia 21 października 2019 r. w sprawie szczegółowego sposobu gospodarowania składnikami rzeczowymi majątku ruchomego Skarbu Państwa (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2303 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zm.), o następującej treści:</w:t>
      </w:r>
    </w:p>
    <w:p w14:paraId="54245359" w14:textId="77777777" w:rsidR="00F53452" w:rsidRPr="00525A20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768CB16E" w:rsidR="00F53452" w:rsidRPr="00525A20" w:rsidRDefault="004234FE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525A20">
        <w:rPr>
          <w:rFonts w:ascii="Times New Roman" w:hAnsi="Times New Roman" w:cs="Times New Roman"/>
          <w:sz w:val="24"/>
          <w:szCs w:val="24"/>
        </w:rPr>
        <w:t>zedaje</w:t>
      </w:r>
      <w:r w:rsidR="00F56D2D" w:rsidRPr="00525A20">
        <w:rPr>
          <w:rFonts w:ascii="Times New Roman" w:hAnsi="Times New Roman" w:cs="Times New Roman"/>
          <w:sz w:val="24"/>
          <w:szCs w:val="24"/>
        </w:rPr>
        <w:t>,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pojazd </w:t>
      </w:r>
      <w:r w:rsidR="00650553" w:rsidRPr="00525A20">
        <w:rPr>
          <w:rFonts w:ascii="Times New Roman" w:hAnsi="Times New Roman" w:cs="Times New Roman"/>
          <w:sz w:val="24"/>
          <w:szCs w:val="24"/>
          <w:lang w:eastAsia="pl-PL"/>
        </w:rPr>
        <w:t>KIA SORENTO</w:t>
      </w:r>
      <w:r w:rsidR="00F53452" w:rsidRPr="00525A20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650553" w:rsidRPr="00525A20">
        <w:rPr>
          <w:rFonts w:ascii="Times New Roman" w:hAnsi="Times New Roman" w:cs="Times New Roman"/>
          <w:sz w:val="24"/>
          <w:szCs w:val="24"/>
          <w:lang w:eastAsia="pl-PL"/>
        </w:rPr>
        <w:t>WU4571H</w:t>
      </w:r>
      <w:r w:rsidR="00F53452" w:rsidRPr="00525A20">
        <w:rPr>
          <w:rFonts w:ascii="Times New Roman" w:hAnsi="Times New Roman" w:cs="Times New Roman"/>
          <w:sz w:val="24"/>
          <w:szCs w:val="24"/>
        </w:rPr>
        <w:t>, rok prod</w:t>
      </w:r>
      <w:r w:rsidR="005B12E7" w:rsidRPr="00525A20">
        <w:rPr>
          <w:rFonts w:ascii="Times New Roman" w:hAnsi="Times New Roman" w:cs="Times New Roman"/>
          <w:sz w:val="24"/>
          <w:szCs w:val="24"/>
        </w:rPr>
        <w:t xml:space="preserve">ukcji: </w:t>
      </w:r>
      <w:r w:rsidR="00FD1B7F" w:rsidRPr="00525A20">
        <w:rPr>
          <w:rFonts w:ascii="Times New Roman" w:hAnsi="Times New Roman" w:cs="Times New Roman"/>
          <w:sz w:val="24"/>
          <w:szCs w:val="24"/>
        </w:rPr>
        <w:t>20</w:t>
      </w:r>
      <w:r w:rsidR="00A4254E" w:rsidRPr="00525A20">
        <w:rPr>
          <w:rFonts w:ascii="Times New Roman" w:hAnsi="Times New Roman" w:cs="Times New Roman"/>
          <w:sz w:val="24"/>
          <w:szCs w:val="24"/>
        </w:rPr>
        <w:t>0</w:t>
      </w:r>
      <w:r w:rsidR="00650553" w:rsidRPr="00525A20">
        <w:rPr>
          <w:rFonts w:ascii="Times New Roman" w:hAnsi="Times New Roman" w:cs="Times New Roman"/>
          <w:sz w:val="24"/>
          <w:szCs w:val="24"/>
        </w:rPr>
        <w:t>8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650553" w:rsidRPr="00525A20">
        <w:rPr>
          <w:rFonts w:ascii="Times New Roman" w:hAnsi="Times New Roman" w:cs="Times New Roman"/>
          <w:sz w:val="24"/>
          <w:szCs w:val="24"/>
          <w:lang w:eastAsia="pl-PL"/>
        </w:rPr>
        <w:t>KNEJC524585847092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, </w:t>
      </w:r>
      <w:r w:rsidR="00116BA7" w:rsidRPr="00525A20">
        <w:rPr>
          <w:rFonts w:ascii="Times New Roman" w:hAnsi="Times New Roman" w:cs="Times New Roman"/>
          <w:sz w:val="24"/>
          <w:szCs w:val="24"/>
        </w:rPr>
        <w:t>dalej</w:t>
      </w:r>
      <w:r w:rsidR="00BA0027" w:rsidRPr="00525A20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 w:rsidRPr="00525A20">
        <w:rPr>
          <w:rFonts w:ascii="Times New Roman" w:hAnsi="Times New Roman" w:cs="Times New Roman"/>
          <w:sz w:val="24"/>
          <w:szCs w:val="24"/>
        </w:rPr>
        <w:t xml:space="preserve"> „</w:t>
      </w:r>
      <w:r w:rsidR="00650553" w:rsidRPr="00525A20">
        <w:rPr>
          <w:rFonts w:ascii="Times New Roman" w:hAnsi="Times New Roman" w:cs="Times New Roman"/>
          <w:sz w:val="24"/>
          <w:szCs w:val="24"/>
          <w:lang w:eastAsia="pl-PL"/>
        </w:rPr>
        <w:t>KIA SORENTO</w:t>
      </w:r>
      <w:r w:rsidR="009A1FA3" w:rsidRPr="00525A20">
        <w:rPr>
          <w:rFonts w:ascii="Times New Roman" w:hAnsi="Times New Roman" w:cs="Times New Roman"/>
          <w:sz w:val="24"/>
          <w:szCs w:val="24"/>
        </w:rPr>
        <w:t>”</w:t>
      </w:r>
      <w:r w:rsidR="00597A6B" w:rsidRPr="00525A20">
        <w:rPr>
          <w:rFonts w:ascii="Times New Roman" w:hAnsi="Times New Roman" w:cs="Times New Roman"/>
          <w:sz w:val="24"/>
          <w:szCs w:val="24"/>
        </w:rPr>
        <w:t xml:space="preserve"> lub „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="00597A6B" w:rsidRPr="00525A20">
        <w:rPr>
          <w:rFonts w:ascii="Times New Roman" w:hAnsi="Times New Roman" w:cs="Times New Roman"/>
          <w:sz w:val="24"/>
          <w:szCs w:val="24"/>
        </w:rPr>
        <w:t>rzedmiot sprzedaży”.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525A20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33B0114C" w:rsidR="00F53452" w:rsidRPr="00525A20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</w:t>
      </w:r>
      <w:r w:rsidR="00140B9E" w:rsidRPr="00525A20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525A20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525A20">
        <w:rPr>
          <w:rFonts w:ascii="Times New Roman" w:hAnsi="Times New Roman" w:cs="Times New Roman"/>
          <w:sz w:val="24"/>
          <w:szCs w:val="24"/>
        </w:rPr>
        <w:t>w §</w:t>
      </w:r>
      <w:r w:rsidR="00140B9E"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525A20">
        <w:rPr>
          <w:rFonts w:ascii="Times New Roman" w:hAnsi="Times New Roman" w:cs="Times New Roman"/>
          <w:sz w:val="24"/>
          <w:szCs w:val="24"/>
        </w:rPr>
        <w:t xml:space="preserve">1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="000107AB" w:rsidRPr="00525A20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525A20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w stosunku do niego nie toczą się żadne postępowania, którego przedmiotem jest przedmiotowy pojazd ani nie stanowi on również przedmiotu zabezpieczenia.</w:t>
      </w:r>
    </w:p>
    <w:p w14:paraId="6A9A6AEF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280A" w14:textId="77777777" w:rsidR="00104200" w:rsidRPr="00525A20" w:rsidRDefault="00104200" w:rsidP="0010420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§3</w:t>
      </w:r>
    </w:p>
    <w:p w14:paraId="454EC7C5" w14:textId="56E2272D" w:rsidR="00104200" w:rsidRPr="00525A20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Kupujący, tytułem nabycia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zapłaci Sprzedającemu cenę …..,….. zł (słownie: ………………………………. 00/100 złotych) płatną Sprzedającemu przelewem na rachunek bankowy Sprzedającego </w:t>
      </w:r>
      <w:r w:rsidRPr="00525A20">
        <w:rPr>
          <w:rFonts w:ascii="Times New Roman" w:hAnsi="Times New Roman" w:cs="Times New Roman"/>
          <w:b/>
          <w:sz w:val="24"/>
          <w:szCs w:val="24"/>
        </w:rPr>
        <w:t>NBP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525A20">
        <w:rPr>
          <w:rFonts w:ascii="Times New Roman" w:hAnsi="Times New Roman" w:cs="Times New Roman"/>
          <w:sz w:val="24"/>
          <w:szCs w:val="24"/>
        </w:rPr>
        <w:t xml:space="preserve">, w terminie nie dłuższym niż 7 dni od dnia zawarcia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0A9DAEEE" w14:textId="77777777" w:rsidR="00A15388" w:rsidRPr="00525A20" w:rsidRDefault="00A15388" w:rsidP="00A1538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Na poczet zapłaty ceny określonej w ust. 1 zaliczona zostanie kwota ………………. zł (słownie: ……………………………….. 00/100 złotych) wpłacona przez Kupującego tytułem wadium. Do zapłaty pozostaje kwota ……………. zł (słownie: …………………………….. 00/100 złotych).</w:t>
      </w:r>
    </w:p>
    <w:p w14:paraId="15E7413D" w14:textId="611A378C" w:rsidR="009C6ED8" w:rsidRPr="00525A20" w:rsidRDefault="00104200" w:rsidP="00104200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550A1C34" w:rsidR="00BC5A25" w:rsidRPr="00525A20" w:rsidRDefault="0032721D" w:rsidP="009C6ED8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Jeśli Kupujący </w:t>
      </w:r>
      <w:r w:rsidR="000107AB" w:rsidRPr="00525A20">
        <w:rPr>
          <w:rFonts w:ascii="Times New Roman" w:hAnsi="Times New Roman" w:cs="Times New Roman"/>
          <w:sz w:val="24"/>
          <w:szCs w:val="24"/>
        </w:rPr>
        <w:t>nie zapłaci Sprzedającemu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ceny, o której mowa w ust. 1</w:t>
      </w:r>
      <w:r w:rsidR="009C6ED8" w:rsidRPr="00525A20">
        <w:rPr>
          <w:rFonts w:ascii="Times New Roman" w:hAnsi="Times New Roman" w:cs="Times New Roman"/>
          <w:sz w:val="24"/>
          <w:szCs w:val="24"/>
        </w:rPr>
        <w:t xml:space="preserve"> i 2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, w terminie </w:t>
      </w:r>
      <w:r w:rsidR="009C6ED8" w:rsidRPr="00525A20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7 dni od dnia </w:t>
      </w:r>
      <w:r w:rsidR="009C6ED8" w:rsidRPr="00525A20">
        <w:rPr>
          <w:rFonts w:ascii="Times New Roman" w:hAnsi="Times New Roman" w:cs="Times New Roman"/>
          <w:sz w:val="24"/>
          <w:szCs w:val="24"/>
        </w:rPr>
        <w:t>zawarcia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mowy, </w:t>
      </w:r>
      <w:r w:rsidR="0038658B" w:rsidRPr="00525A20">
        <w:rPr>
          <w:rFonts w:ascii="Times New Roman" w:hAnsi="Times New Roman" w:cs="Times New Roman"/>
          <w:sz w:val="24"/>
          <w:szCs w:val="24"/>
        </w:rPr>
        <w:t>Sprzedający</w:t>
      </w:r>
      <w:r w:rsidR="0002694B" w:rsidRPr="00525A20">
        <w:rPr>
          <w:rFonts w:ascii="Times New Roman" w:hAnsi="Times New Roman" w:cs="Times New Roman"/>
          <w:sz w:val="24"/>
          <w:szCs w:val="24"/>
        </w:rPr>
        <w:t xml:space="preserve"> może odstąpić od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="0002694B" w:rsidRPr="00525A20">
        <w:rPr>
          <w:rFonts w:ascii="Times New Roman" w:hAnsi="Times New Roman" w:cs="Times New Roman"/>
          <w:sz w:val="24"/>
          <w:szCs w:val="24"/>
        </w:rPr>
        <w:t>mowy w terminie 14 dni od dnia dowiedzenia się o podstawie odstąpienia.</w:t>
      </w:r>
    </w:p>
    <w:p w14:paraId="682780FF" w14:textId="77777777" w:rsidR="007D6CA0" w:rsidRPr="00525A20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§4</w:t>
      </w:r>
    </w:p>
    <w:p w14:paraId="38FCD30F" w14:textId="3C966C00" w:rsidR="00481410" w:rsidRPr="00525A2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nastąpi niezwłocznie po zapłacie przez Kupującego ceny, o której mowa w § 3 ust. 1 i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, w miejscu wskazanym przez Sprzedającego. Do chwili zapłaty całkowitej ceny, o której mowa w § 3 ust. 1 i 2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Umowy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7E4A50D5" w:rsidR="00481410" w:rsidRPr="00525A20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 sprzedaży w ciągu 14 dni od momentu dokonania zapłaty ceny, o której mowa w § 3 ust. 1 i 2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 Umowy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W przypadku nie 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sprzedaży </w:t>
      </w:r>
      <w:r w:rsidRPr="00525A20">
        <w:rPr>
          <w:rFonts w:ascii="Times New Roman" w:hAnsi="Times New Roman" w:cs="Times New Roman"/>
          <w:sz w:val="24"/>
          <w:szCs w:val="24"/>
        </w:rPr>
        <w:t xml:space="preserve"> w wyznaczonym terminie Sprzedający obciąży Kupującego karą w wysokości 20,00 zł za każdy dzień zwłoki. </w:t>
      </w:r>
    </w:p>
    <w:p w14:paraId="7F311875" w14:textId="3753C44F" w:rsidR="00481410" w:rsidRPr="00525A20" w:rsidRDefault="00481410" w:rsidP="0048141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pojazd będący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rzedmiotem </w:t>
      </w:r>
      <w:r w:rsidR="00F56D2D" w:rsidRPr="00525A20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, a koszty odebrania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przez Kupującego z miejsca jego postoju obciążają Kupującego. </w:t>
      </w:r>
      <w:r w:rsidRPr="00525A20">
        <w:rPr>
          <w:rFonts w:ascii="Times New Roman" w:hAnsi="Times New Roman" w:cs="Times New Roman"/>
          <w:sz w:val="24"/>
          <w:szCs w:val="24"/>
        </w:rPr>
        <w:br/>
        <w:t xml:space="preserve">Z czynności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strony sporządzą protokół zdawczo – odbiorczy, według wzoru stanowiącego załącznik nr 1 do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10441DBE" w:rsidR="00481410" w:rsidRPr="00525A2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Sprzedający przekaże Kupującemu wszelkie posiadane przez niego rzeczy służące do korzystania z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zgodnie ze stanem określonym w protokole zdawczo</w:t>
      </w:r>
      <w:r w:rsidR="00C15BE6" w:rsidRPr="00525A20">
        <w:rPr>
          <w:rFonts w:ascii="Times New Roman" w:hAnsi="Times New Roman" w:cs="Times New Roman"/>
          <w:sz w:val="24"/>
          <w:szCs w:val="24"/>
        </w:rPr>
        <w:t>-</w:t>
      </w:r>
      <w:r w:rsidRPr="00525A20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49218E6B" w:rsidR="00481410" w:rsidRPr="00525A20" w:rsidRDefault="00481410" w:rsidP="0048141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sprzedaży, przechodzi na Kupującego niebezpieczeństwo jego utraty lub uszkodzenia.</w:t>
      </w:r>
    </w:p>
    <w:p w14:paraId="30D65678" w14:textId="77777777" w:rsidR="00481410" w:rsidRPr="00525A20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§5</w:t>
      </w:r>
    </w:p>
    <w:p w14:paraId="45C553E2" w14:textId="63BF3480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oświadcza, że znany mu jest stan (w tym stan techniczny) </w:t>
      </w:r>
      <w:r w:rsidR="00C15BE6" w:rsidRPr="00525A20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określonego w § 1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i oświadcza, że nie zgłasza do niego żadnych uwag i z tego tytułu nie będzie miał żadnych roszczeń do Sprzedającego.</w:t>
      </w:r>
    </w:p>
    <w:p w14:paraId="3E2FDAF8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§6</w:t>
      </w:r>
    </w:p>
    <w:p w14:paraId="373D98E4" w14:textId="3221EC64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511F438F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FB1E5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§7</w:t>
      </w:r>
    </w:p>
    <w:p w14:paraId="53087C13" w14:textId="5A767492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nieważności.</w:t>
      </w:r>
    </w:p>
    <w:p w14:paraId="078CD599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§8</w:t>
      </w:r>
    </w:p>
    <w:p w14:paraId="13CEBEB5" w14:textId="2360EE59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mową zastosowanie mają obowiązujące w tym zakresie przepisy ustawy z dnia 23 kwietnia 1964 r. Kodeks cywilny (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Dz. U. z 202</w:t>
      </w:r>
      <w:r w:rsidR="00F56D2D" w:rsidRPr="00525A20">
        <w:rPr>
          <w:rFonts w:ascii="Times New Roman" w:hAnsi="Times New Roman" w:cs="Times New Roman"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6D2D" w:rsidRPr="00525A20">
        <w:rPr>
          <w:rFonts w:ascii="Times New Roman" w:hAnsi="Times New Roman" w:cs="Times New Roman"/>
          <w:sz w:val="24"/>
          <w:szCs w:val="24"/>
        </w:rPr>
        <w:t xml:space="preserve">1610 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76F327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 9</w:t>
      </w:r>
    </w:p>
    <w:p w14:paraId="575B115C" w14:textId="3EE99EC5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</w:t>
      </w: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będą przetwarzane podczas realizacji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 xml:space="preserve">mowy zgodnie z informacją zawartą załączniku nr 2 do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77777777" w:rsidR="00481410" w:rsidRPr="00525A20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§10</w:t>
      </w:r>
    </w:p>
    <w:p w14:paraId="22057A8A" w14:textId="237CC170" w:rsidR="00481410" w:rsidRPr="00525A2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 w terminie jednego miesiąca, spory te będą rozstrzygane przez sąd powszechny właściwy miejscowo dla siedziby Sprzedającego.</w:t>
      </w:r>
    </w:p>
    <w:p w14:paraId="473AD241" w14:textId="04159F50" w:rsidR="00481410" w:rsidRPr="00525A20" w:rsidRDefault="00481410" w:rsidP="0048141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Oferta Kupującego stanowi załącznik nr 3 do niniejszej </w:t>
      </w:r>
      <w:r w:rsidR="00B26DB6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mowy.</w:t>
      </w:r>
    </w:p>
    <w:p w14:paraId="36A0E473" w14:textId="77777777" w:rsidR="00481410" w:rsidRPr="00525A20" w:rsidRDefault="00481410" w:rsidP="00481410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 oraz jeden egzemplarz otrzymuje Kupujący.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76419" w14:textId="77777777" w:rsidR="00A12240" w:rsidRPr="00525A20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2807E6" w14:textId="77777777" w:rsidR="00A12240" w:rsidRPr="00525A20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525A20">
        <w:rPr>
          <w:rFonts w:ascii="Times New Roman" w:hAnsi="Times New Roman" w:cs="Times New Roman"/>
          <w:sz w:val="24"/>
          <w:szCs w:val="24"/>
        </w:rPr>
        <w:tab/>
      </w:r>
      <w:r w:rsidRPr="00525A20">
        <w:rPr>
          <w:rFonts w:ascii="Times New Roman" w:hAnsi="Times New Roman" w:cs="Times New Roman"/>
          <w:sz w:val="24"/>
          <w:szCs w:val="24"/>
        </w:rPr>
        <w:tab/>
      </w:r>
      <w:r w:rsidRPr="00525A20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6BC3BCEC" w14:textId="77777777" w:rsidR="00A12240" w:rsidRPr="00525A20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A20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4F3396AE" w14:textId="77777777" w:rsidR="00A12240" w:rsidRPr="00525A20" w:rsidRDefault="00A12240" w:rsidP="00A1224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25A2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(data i podpis)</w:t>
      </w:r>
      <w:r w:rsidRPr="00525A20">
        <w:rPr>
          <w:rFonts w:ascii="Times New Roman" w:hAnsi="Times New Roman" w:cs="Times New Roman"/>
          <w:i/>
          <w:sz w:val="16"/>
          <w:szCs w:val="16"/>
        </w:rPr>
        <w:tab/>
      </w:r>
      <w:r w:rsidRPr="00525A20">
        <w:rPr>
          <w:rFonts w:ascii="Times New Roman" w:hAnsi="Times New Roman" w:cs="Times New Roman"/>
          <w:i/>
          <w:sz w:val="16"/>
          <w:szCs w:val="16"/>
        </w:rPr>
        <w:tab/>
      </w:r>
      <w:r w:rsidRPr="00525A20">
        <w:rPr>
          <w:rFonts w:ascii="Times New Roman" w:hAnsi="Times New Roman" w:cs="Times New Roman"/>
          <w:i/>
          <w:sz w:val="16"/>
          <w:szCs w:val="16"/>
        </w:rPr>
        <w:tab/>
      </w:r>
      <w:r w:rsidRPr="00525A20">
        <w:rPr>
          <w:rFonts w:ascii="Times New Roman" w:hAnsi="Times New Roman" w:cs="Times New Roman"/>
          <w:i/>
          <w:sz w:val="16"/>
          <w:szCs w:val="16"/>
        </w:rPr>
        <w:tab/>
      </w:r>
      <w:r w:rsidRPr="00525A20">
        <w:rPr>
          <w:rFonts w:ascii="Times New Roman" w:hAnsi="Times New Roman" w:cs="Times New Roman"/>
          <w:i/>
          <w:sz w:val="16"/>
          <w:szCs w:val="16"/>
        </w:rPr>
        <w:tab/>
      </w:r>
      <w:r w:rsidRPr="00525A20">
        <w:rPr>
          <w:rFonts w:ascii="Times New Roman" w:hAnsi="Times New Roman" w:cs="Times New Roman"/>
          <w:i/>
          <w:sz w:val="16"/>
          <w:szCs w:val="16"/>
        </w:rPr>
        <w:tab/>
        <w:t xml:space="preserve">                      (data i podpis)</w:t>
      </w:r>
    </w:p>
    <w:p w14:paraId="13034A5E" w14:textId="6F409C26" w:rsidR="00AF66EC" w:rsidRPr="00525A20" w:rsidRDefault="00A12240" w:rsidP="006F1CA7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5A20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048A961" w14:textId="1352FC14" w:rsidR="00AF66EC" w:rsidRPr="00525A20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D3539" w14:textId="1DDAE62E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D334C" w14:textId="7B0EBAE1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4388E" w14:textId="5E6CCA22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35551" w14:textId="55D01531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D5DD" w14:textId="51DEE0D0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3755C" w14:textId="2A3C2AF6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8EAD1" w14:textId="54AA2CD4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6B1A3" w14:textId="2916A181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EA46F" w14:textId="2B11C0DF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0FD95" w14:textId="19EA30E7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D28D" w14:textId="41F1E507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C283D" w14:textId="2FE2B0E2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8AAF1" w14:textId="299CDF61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44F7" w14:textId="1C777D2E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Pr="00525A2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Pr="00525A20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25A20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B804C7" w14:textId="77777777" w:rsidR="00793401" w:rsidRPr="00525A20" w:rsidRDefault="00793401" w:rsidP="00AF66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25A20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F9C3E1B" w14:textId="30AC7708" w:rsidR="00793401" w:rsidRPr="00525A20" w:rsidRDefault="00793401" w:rsidP="00AF66E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Protokół zdawczo – odbiorczy</w:t>
      </w:r>
      <w:r w:rsidR="007A2BEB" w:rsidRPr="00525A20">
        <w:rPr>
          <w:rFonts w:ascii="Times New Roman" w:hAnsi="Times New Roman" w:cs="Times New Roman"/>
          <w:sz w:val="24"/>
          <w:szCs w:val="24"/>
        </w:rPr>
        <w:t>;</w:t>
      </w:r>
    </w:p>
    <w:p w14:paraId="1807565F" w14:textId="3992CC78" w:rsidR="00793401" w:rsidRPr="00525A20" w:rsidRDefault="00793401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Klauzula informacyjna RODO</w:t>
      </w:r>
      <w:r w:rsidR="007A2BEB" w:rsidRPr="00525A20">
        <w:rPr>
          <w:rFonts w:ascii="Times New Roman" w:hAnsi="Times New Roman" w:cs="Times New Roman"/>
          <w:sz w:val="24"/>
          <w:szCs w:val="24"/>
        </w:rPr>
        <w:t>;</w:t>
      </w:r>
    </w:p>
    <w:p w14:paraId="4FBAF361" w14:textId="05052288" w:rsidR="007A2BEB" w:rsidRPr="00525A20" w:rsidRDefault="007A2BEB" w:rsidP="00AF66EC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Oferta Kupującego</w:t>
      </w:r>
      <w:bookmarkEnd w:id="0"/>
    </w:p>
    <w:sectPr w:rsidR="007A2BEB" w:rsidRPr="00525A2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9647" w14:textId="77777777" w:rsidR="00872A93" w:rsidRDefault="00872A93" w:rsidP="00F53452">
      <w:pPr>
        <w:spacing w:after="0" w:line="240" w:lineRule="auto"/>
      </w:pPr>
      <w:r>
        <w:separator/>
      </w:r>
    </w:p>
  </w:endnote>
  <w:endnote w:type="continuationSeparator" w:id="0">
    <w:p w14:paraId="4671BACC" w14:textId="77777777" w:rsidR="00872A93" w:rsidRDefault="00872A93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408C1" w14:textId="77777777" w:rsidR="00872A93" w:rsidRDefault="00872A93" w:rsidP="00F53452">
      <w:pPr>
        <w:spacing w:after="0" w:line="240" w:lineRule="auto"/>
      </w:pPr>
      <w:r>
        <w:separator/>
      </w:r>
    </w:p>
  </w:footnote>
  <w:footnote w:type="continuationSeparator" w:id="0">
    <w:p w14:paraId="6CB5CB89" w14:textId="77777777" w:rsidR="00872A93" w:rsidRDefault="00872A93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200AB0"/>
    <w:rsid w:val="00216113"/>
    <w:rsid w:val="002323CC"/>
    <w:rsid w:val="002420EB"/>
    <w:rsid w:val="002800DE"/>
    <w:rsid w:val="002852F5"/>
    <w:rsid w:val="002A1CD5"/>
    <w:rsid w:val="002A6A43"/>
    <w:rsid w:val="002F3689"/>
    <w:rsid w:val="00323287"/>
    <w:rsid w:val="0032721D"/>
    <w:rsid w:val="003377EF"/>
    <w:rsid w:val="00373303"/>
    <w:rsid w:val="003771F5"/>
    <w:rsid w:val="0038658B"/>
    <w:rsid w:val="003B2EB7"/>
    <w:rsid w:val="003F5513"/>
    <w:rsid w:val="00412E8C"/>
    <w:rsid w:val="004234FE"/>
    <w:rsid w:val="0044633B"/>
    <w:rsid w:val="004770A2"/>
    <w:rsid w:val="0048009A"/>
    <w:rsid w:val="00480AC7"/>
    <w:rsid w:val="00481410"/>
    <w:rsid w:val="00482A23"/>
    <w:rsid w:val="004A52BE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F5D70"/>
    <w:rsid w:val="00600CF3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756D"/>
    <w:rsid w:val="0078177F"/>
    <w:rsid w:val="00793401"/>
    <w:rsid w:val="007A2BEB"/>
    <w:rsid w:val="007C5FD0"/>
    <w:rsid w:val="007D034D"/>
    <w:rsid w:val="007D6CA0"/>
    <w:rsid w:val="00812AAC"/>
    <w:rsid w:val="00841E7E"/>
    <w:rsid w:val="00842D3D"/>
    <w:rsid w:val="008435DE"/>
    <w:rsid w:val="00844D5C"/>
    <w:rsid w:val="00872A93"/>
    <w:rsid w:val="008842CD"/>
    <w:rsid w:val="008D0F95"/>
    <w:rsid w:val="008E0F21"/>
    <w:rsid w:val="00905832"/>
    <w:rsid w:val="009759C9"/>
    <w:rsid w:val="009845AE"/>
    <w:rsid w:val="00997441"/>
    <w:rsid w:val="009A1FA3"/>
    <w:rsid w:val="009B1624"/>
    <w:rsid w:val="009C6ED8"/>
    <w:rsid w:val="009D0EC1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A461B"/>
    <w:rsid w:val="00DD471F"/>
    <w:rsid w:val="00DE4FD9"/>
    <w:rsid w:val="00E07F6C"/>
    <w:rsid w:val="00E21DDA"/>
    <w:rsid w:val="00E50225"/>
    <w:rsid w:val="00E624B5"/>
    <w:rsid w:val="00E84D66"/>
    <w:rsid w:val="00EF1A4A"/>
    <w:rsid w:val="00F02E43"/>
    <w:rsid w:val="00F05F69"/>
    <w:rsid w:val="00F17839"/>
    <w:rsid w:val="00F459C1"/>
    <w:rsid w:val="00F53452"/>
    <w:rsid w:val="00F56D2D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E032-992C-47DF-9DDD-F568987D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cp:lastPrinted>2022-03-25T09:38:00Z</cp:lastPrinted>
  <dcterms:created xsi:type="dcterms:W3CDTF">2024-03-26T07:52:00Z</dcterms:created>
  <dcterms:modified xsi:type="dcterms:W3CDTF">2024-03-26T07:52:00Z</dcterms:modified>
</cp:coreProperties>
</file>