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E00" w:rsidRDefault="005C6E9A" w:rsidP="000D0C8A">
      <w:pPr>
        <w:rPr>
          <w:rFonts w:ascii="Arial" w:hAnsi="Arial" w:cs="Arial"/>
          <w:kern w:val="2"/>
          <w:lang w:eastAsia="zh-CN"/>
        </w:rPr>
      </w:pPr>
      <w:r>
        <w:rPr>
          <w:rFonts w:ascii="Arial" w:hAnsi="Arial" w:cs="Arial"/>
          <w:kern w:val="2"/>
          <w:lang w:eastAsia="zh-CN"/>
        </w:rPr>
        <w:t>Katow</w:t>
      </w:r>
      <w:bookmarkStart w:id="0" w:name="EZDDataPodpisu_2"/>
      <w:r w:rsidR="000D0C8A">
        <w:rPr>
          <w:rFonts w:ascii="Arial" w:hAnsi="Arial" w:cs="Arial"/>
          <w:kern w:val="2"/>
          <w:lang w:eastAsia="zh-CN"/>
        </w:rPr>
        <w:t xml:space="preserve">ice, </w:t>
      </w:r>
      <w:r w:rsidRPr="00AA6865">
        <w:rPr>
          <w:rFonts w:ascii="Arial" w:hAnsi="Arial" w:cs="Arial"/>
          <w:kern w:val="2"/>
          <w:lang w:eastAsia="zh-CN"/>
        </w:rPr>
        <w:t>28 kwietnia 2022</w:t>
      </w:r>
      <w:bookmarkEnd w:id="0"/>
    </w:p>
    <w:p w:rsidR="00CC2292" w:rsidRPr="002D2D70" w:rsidRDefault="005C6E9A" w:rsidP="000D0C8A">
      <w:pPr>
        <w:rPr>
          <w:rFonts w:ascii="Arial" w:hAnsi="Arial" w:cs="Arial"/>
          <w:b/>
          <w:bCs/>
          <w:kern w:val="2"/>
          <w:lang w:eastAsia="zh-CN"/>
        </w:rPr>
      </w:pPr>
      <w:r w:rsidRPr="002D2D70">
        <w:rPr>
          <w:rFonts w:ascii="Arial" w:hAnsi="Arial" w:cs="Arial"/>
          <w:kern w:val="2"/>
          <w:lang w:eastAsia="zh-CN"/>
        </w:rPr>
        <w:t>WOOŚ.420.46.2021.WG.13</w:t>
      </w:r>
    </w:p>
    <w:p w:rsidR="00CC2292" w:rsidRPr="002D2D70" w:rsidRDefault="005C6E9A" w:rsidP="000D0C8A">
      <w:pPr>
        <w:suppressAutoHyphens/>
        <w:spacing w:before="240" w:after="240"/>
        <w:rPr>
          <w:rFonts w:ascii="Times New Roman" w:eastAsia="Times New Roman" w:hAnsi="Times New Roman"/>
          <w:color w:val="00000A"/>
          <w:kern w:val="2"/>
          <w:sz w:val="24"/>
          <w:szCs w:val="24"/>
          <w:lang w:eastAsia="zh-CN"/>
        </w:rPr>
      </w:pPr>
      <w:r w:rsidRPr="002D2D70">
        <w:rPr>
          <w:rFonts w:ascii="Arial" w:eastAsia="Times New Roman" w:hAnsi="Arial" w:cs="Arial"/>
          <w:b/>
          <w:color w:val="00000A"/>
          <w:kern w:val="2"/>
          <w:sz w:val="24"/>
          <w:szCs w:val="24"/>
          <w:lang w:eastAsia="zh-CN"/>
        </w:rPr>
        <w:t>D</w:t>
      </w:r>
      <w:r w:rsidR="000D0C8A">
        <w:rPr>
          <w:rFonts w:ascii="Arial" w:eastAsia="Times New Roman" w:hAnsi="Arial" w:cs="Arial"/>
          <w:b/>
          <w:color w:val="00000A"/>
          <w:kern w:val="2"/>
          <w:sz w:val="24"/>
          <w:szCs w:val="24"/>
          <w:lang w:eastAsia="zh-CN"/>
        </w:rPr>
        <w:t xml:space="preserve">ecyzja </w:t>
      </w:r>
      <w:r w:rsidRPr="002D2D70">
        <w:rPr>
          <w:rFonts w:ascii="Arial" w:eastAsia="Times New Roman" w:hAnsi="Arial" w:cs="Arial"/>
          <w:b/>
          <w:color w:val="00000A"/>
          <w:kern w:val="2"/>
          <w:sz w:val="24"/>
          <w:szCs w:val="24"/>
          <w:lang w:eastAsia="zh-CN"/>
        </w:rPr>
        <w:t>o środowiskowych uwarunkowaniach</w:t>
      </w:r>
    </w:p>
    <w:p w:rsidR="00803852" w:rsidRPr="002D2D70" w:rsidRDefault="005C6E9A" w:rsidP="000D0C8A">
      <w:pPr>
        <w:suppressAutoHyphens/>
        <w:spacing w:after="0"/>
        <w:rPr>
          <w:rFonts w:ascii="Arial" w:eastAsia="Arial" w:hAnsi="Arial" w:cs="Arial"/>
          <w:color w:val="00000A"/>
          <w:kern w:val="2"/>
          <w:lang w:eastAsia="zh-CN"/>
        </w:rPr>
      </w:pPr>
      <w:r w:rsidRPr="002D2D70">
        <w:rPr>
          <w:rFonts w:ascii="Arial" w:eastAsia="Times New Roman" w:hAnsi="Arial" w:cs="Arial"/>
          <w:color w:val="00000A"/>
          <w:kern w:val="2"/>
          <w:lang w:eastAsia="zh-CN"/>
        </w:rPr>
        <w:t xml:space="preserve">Na podstawie art. 104 ustawy z dnia 14 czerwca 1960 r. </w:t>
      </w:r>
      <w:r w:rsidRPr="002D2D70">
        <w:rPr>
          <w:rFonts w:ascii="Arial" w:eastAsia="Arial" w:hAnsi="Arial" w:cs="Arial"/>
          <w:color w:val="00000A"/>
          <w:kern w:val="2"/>
          <w:lang w:eastAsia="zh-CN"/>
        </w:rPr>
        <w:t xml:space="preserve">– </w:t>
      </w:r>
      <w:r w:rsidRPr="002D2D70">
        <w:rPr>
          <w:rFonts w:ascii="Arial" w:eastAsia="Times New Roman" w:hAnsi="Arial" w:cs="Arial"/>
          <w:color w:val="00000A"/>
          <w:kern w:val="2"/>
          <w:lang w:eastAsia="zh-CN"/>
        </w:rPr>
        <w:t>Kodeks postępowania administracyjnego (</w:t>
      </w:r>
      <w:r w:rsidRPr="002D2D70">
        <w:rPr>
          <w:rFonts w:ascii="Arial" w:hAnsi="Arial" w:cs="Arial"/>
        </w:rPr>
        <w:t>t.j. Dz. U. z 2021 r. poz. 735 ze zm.</w:t>
      </w:r>
      <w:r w:rsidRPr="002D2D70">
        <w:rPr>
          <w:rFonts w:ascii="Arial" w:eastAsia="Times New Roman" w:hAnsi="Arial" w:cs="Arial"/>
          <w:color w:val="00000A"/>
          <w:kern w:val="2"/>
          <w:lang w:eastAsia="zh-CN"/>
        </w:rPr>
        <w:t>) [da</w:t>
      </w:r>
      <w:r>
        <w:rPr>
          <w:rFonts w:ascii="Arial" w:eastAsia="Times New Roman" w:hAnsi="Arial" w:cs="Arial"/>
          <w:color w:val="00000A"/>
          <w:kern w:val="2"/>
          <w:lang w:eastAsia="zh-CN"/>
        </w:rPr>
        <w:t>lej zwana ustawą Kpa]</w:t>
      </w:r>
      <w:r>
        <w:rPr>
          <w:rFonts w:ascii="Arial" w:eastAsia="Times New Roman" w:hAnsi="Arial" w:cs="Arial"/>
          <w:color w:val="00000A"/>
          <w:kern w:val="2"/>
          <w:lang w:eastAsia="zh-CN"/>
        </w:rPr>
        <w:t xml:space="preserve"> oraz art. </w:t>
      </w:r>
      <w:r w:rsidRPr="002D2D70">
        <w:rPr>
          <w:rFonts w:ascii="Arial" w:eastAsia="Times New Roman" w:hAnsi="Arial" w:cs="Arial"/>
          <w:color w:val="00000A"/>
          <w:kern w:val="2"/>
          <w:lang w:eastAsia="zh-CN"/>
        </w:rPr>
        <w:t>71 ust. 1, art. 71 ust. 2 pkt 2, art. 75 ust. 1 pkt 1 lit. f,</w:t>
      </w:r>
      <w:r>
        <w:rPr>
          <w:rFonts w:ascii="Arial" w:eastAsia="Times New Roman" w:hAnsi="Arial" w:cs="Arial"/>
          <w:color w:val="00000A"/>
          <w:kern w:val="2"/>
          <w:lang w:eastAsia="zh-CN"/>
        </w:rPr>
        <w:t xml:space="preserve"> art. 84, art. 85 ustawy z dnia </w:t>
      </w:r>
      <w:r w:rsidRPr="002D2D70">
        <w:rPr>
          <w:rFonts w:ascii="Arial" w:eastAsia="Times New Roman" w:hAnsi="Arial" w:cs="Arial"/>
          <w:color w:val="00000A"/>
          <w:kern w:val="2"/>
          <w:lang w:eastAsia="zh-CN"/>
        </w:rPr>
        <w:t>3 października 2008 r. o udostępnianiu informacji o środowisku i jego ochronie, udziale społeczeństwa w ochronie środowiska oraz o ocenach oddziaływania</w:t>
      </w:r>
      <w:r w:rsidRPr="002D2D70">
        <w:rPr>
          <w:rFonts w:ascii="Arial" w:eastAsia="Times New Roman" w:hAnsi="Arial" w:cs="Arial"/>
          <w:color w:val="00000A"/>
          <w:kern w:val="2"/>
          <w:lang w:eastAsia="zh-CN"/>
        </w:rPr>
        <w:t xml:space="preserve"> na środowisko (t.j. Dz. U. z 2021 r., poz. 2373 ze zm.) [dalej zwana ustawą ooś], po rozpatrzeniu wniosku z 3 grudnia  2021 r. pełnomocnika Operatora Gazociągów Przesyłowych GAZ-SYSTEM S.A. </w:t>
      </w:r>
      <w:r w:rsidRPr="002D2D70">
        <w:rPr>
          <w:rFonts w:ascii="Arial" w:eastAsia="Arial" w:hAnsi="Arial" w:cs="Arial"/>
          <w:color w:val="00000A"/>
          <w:kern w:val="2"/>
          <w:lang w:eastAsia="zh-CN"/>
        </w:rPr>
        <w:t>w sprawie wydania decyzji o środowiskowych uwarunkowaniach,</w:t>
      </w:r>
    </w:p>
    <w:p w:rsidR="00803852" w:rsidRPr="002D2D70" w:rsidRDefault="005C6E9A" w:rsidP="000D0C8A">
      <w:pPr>
        <w:suppressAutoHyphens/>
        <w:spacing w:before="240" w:after="240"/>
        <w:rPr>
          <w:rFonts w:ascii="Arial" w:eastAsia="Arial" w:hAnsi="Arial" w:cs="Arial"/>
          <w:b/>
          <w:color w:val="00000A"/>
          <w:kern w:val="2"/>
          <w:lang w:eastAsia="zh-CN"/>
        </w:rPr>
      </w:pPr>
      <w:r w:rsidRPr="002D2D70">
        <w:rPr>
          <w:rFonts w:ascii="Arial" w:eastAsia="Arial" w:hAnsi="Arial" w:cs="Arial"/>
          <w:b/>
          <w:color w:val="00000A"/>
          <w:kern w:val="2"/>
          <w:lang w:eastAsia="zh-CN"/>
        </w:rPr>
        <w:t>orzek</w:t>
      </w:r>
      <w:r w:rsidRPr="002D2D70">
        <w:rPr>
          <w:rFonts w:ascii="Arial" w:eastAsia="Arial" w:hAnsi="Arial" w:cs="Arial"/>
          <w:b/>
          <w:color w:val="00000A"/>
          <w:kern w:val="2"/>
          <w:lang w:eastAsia="zh-CN"/>
        </w:rPr>
        <w:t>am</w:t>
      </w:r>
    </w:p>
    <w:p w:rsidR="00CC2292" w:rsidRPr="002D2D70" w:rsidRDefault="005C6E9A" w:rsidP="000D0C8A">
      <w:pPr>
        <w:numPr>
          <w:ilvl w:val="0"/>
          <w:numId w:val="4"/>
        </w:numPr>
        <w:suppressAutoHyphens/>
        <w:spacing w:before="120" w:after="0"/>
        <w:ind w:left="714" w:hanging="357"/>
        <w:rPr>
          <w:rFonts w:ascii="Arial" w:eastAsia="Times New Roman" w:hAnsi="Arial" w:cs="Arial"/>
          <w:color w:val="00000A"/>
          <w:kern w:val="2"/>
          <w:lang w:eastAsia="zh-CN"/>
        </w:rPr>
      </w:pPr>
      <w:r w:rsidRPr="002D2D70">
        <w:rPr>
          <w:rFonts w:ascii="Arial" w:eastAsia="Times New Roman" w:hAnsi="Arial" w:cs="Arial"/>
          <w:color w:val="00000A"/>
          <w:kern w:val="2"/>
          <w:lang w:eastAsia="zh-CN"/>
        </w:rPr>
        <w:t xml:space="preserve">Stwierdzić brak potrzeby przeprowadzenia oceny oddziaływania na środowisko, w ramach postępowania w sprawie wydania decyzji o środowiskowych uwarunkowaniach dla przedsięwzięcia polegającego na </w:t>
      </w:r>
      <w:r w:rsidRPr="002D2D70">
        <w:rPr>
          <w:rFonts w:ascii="Arial" w:hAnsi="Arial" w:cs="Arial"/>
          <w:shd w:val="clear" w:color="auto" w:fill="FFFFFF"/>
        </w:rPr>
        <w:t>budowie nowego odcinka gazociągu w/c DN500 MOP 5,5 MPa o dłu</w:t>
      </w:r>
      <w:r w:rsidRPr="002D2D70">
        <w:rPr>
          <w:rFonts w:ascii="Arial" w:hAnsi="Arial" w:cs="Arial"/>
          <w:shd w:val="clear" w:color="auto" w:fill="FFFFFF"/>
        </w:rPr>
        <w:t>gości ok. 1 262 m, wyłączeniu istniejącego odcinka gazociągu w/c DN500 MOP 5,5 MPa o długości ok. 1 200 m, realizowanego w ramach zadania pn.: „Przebudowa gazociągu wysokiego ciśnienia relacji: Tworzeń - Tworóg DN 500 MOP 5,5 MPa; na odc. ok. 1 200 m pod r</w:t>
      </w:r>
      <w:r w:rsidRPr="002D2D70">
        <w:rPr>
          <w:rFonts w:ascii="Arial" w:hAnsi="Arial" w:cs="Arial"/>
          <w:shd w:val="clear" w:color="auto" w:fill="FFFFFF"/>
        </w:rPr>
        <w:t>zeką Czarna Przemsza w Przeczycach”.</w:t>
      </w:r>
    </w:p>
    <w:p w:rsidR="00CC2292" w:rsidRPr="002D2D70" w:rsidRDefault="005C6E9A" w:rsidP="000D0C8A">
      <w:pPr>
        <w:numPr>
          <w:ilvl w:val="0"/>
          <w:numId w:val="4"/>
        </w:numPr>
        <w:suppressAutoHyphens/>
        <w:spacing w:before="120" w:after="0"/>
        <w:ind w:left="714" w:hanging="357"/>
        <w:rPr>
          <w:rFonts w:ascii="Arial" w:eastAsia="Times New Roman" w:hAnsi="Arial" w:cs="Arial"/>
          <w:color w:val="00000A"/>
          <w:kern w:val="2"/>
          <w:lang w:eastAsia="zh-CN"/>
        </w:rPr>
      </w:pPr>
      <w:r w:rsidRPr="002D2D70">
        <w:rPr>
          <w:rFonts w:ascii="Arial" w:eastAsia="Times New Roman" w:hAnsi="Arial" w:cs="Arial"/>
          <w:color w:val="00000A"/>
          <w:kern w:val="2"/>
          <w:lang w:eastAsia="zh-CN"/>
        </w:rPr>
        <w:t>Określić następujące warunki na etapie realizacji przedsięwzięcia:</w:t>
      </w:r>
    </w:p>
    <w:p w:rsidR="00CC2292" w:rsidRPr="002D2D70" w:rsidRDefault="005C6E9A" w:rsidP="000D0C8A">
      <w:pPr>
        <w:numPr>
          <w:ilvl w:val="0"/>
          <w:numId w:val="8"/>
        </w:numPr>
        <w:suppressAutoHyphens/>
        <w:spacing w:before="120" w:after="0"/>
        <w:ind w:left="1434" w:hanging="357"/>
        <w:rPr>
          <w:rFonts w:ascii="Arial" w:eastAsia="Times New Roman" w:hAnsi="Arial" w:cs="Arial"/>
          <w:color w:val="00000A"/>
          <w:kern w:val="2"/>
          <w:lang w:eastAsia="zh-CN"/>
        </w:rPr>
      </w:pPr>
      <w:r w:rsidRPr="002D2D70">
        <w:rPr>
          <w:rFonts w:ascii="Arial" w:eastAsia="Times New Roman" w:hAnsi="Arial" w:cs="Arial"/>
          <w:color w:val="00000A"/>
          <w:kern w:val="2"/>
          <w:lang w:eastAsia="zh-CN"/>
        </w:rPr>
        <w:t xml:space="preserve">Prace budowlane związane z emisją hałasu na </w:t>
      </w:r>
      <w:r w:rsidRPr="002D2D70">
        <w:rPr>
          <w:rFonts w:ascii="Arial" w:hAnsi="Arial" w:cs="Arial"/>
          <w:iCs/>
          <w:color w:val="00000A"/>
          <w:kern w:val="2"/>
        </w:rPr>
        <w:t>terenach występujących w bliskim sąsiedztwie obszarów chronionych akustycznie</w:t>
      </w:r>
      <w:r w:rsidRPr="002D2D70">
        <w:rPr>
          <w:rFonts w:ascii="Arial" w:eastAsia="Times New Roman" w:hAnsi="Arial" w:cs="Arial"/>
          <w:color w:val="00000A"/>
          <w:kern w:val="2"/>
          <w:lang w:eastAsia="zh-CN"/>
        </w:rPr>
        <w:t xml:space="preserve"> należy prowadzić jedynie w por</w:t>
      </w:r>
      <w:r w:rsidRPr="002D2D70">
        <w:rPr>
          <w:rFonts w:ascii="Arial" w:eastAsia="Times New Roman" w:hAnsi="Arial" w:cs="Arial"/>
          <w:color w:val="00000A"/>
          <w:kern w:val="2"/>
          <w:lang w:eastAsia="zh-CN"/>
        </w:rPr>
        <w:t>ze dziennej w godzinach 6:00 do 22:00. Wyjątkiem mogą być prace wiertnicze, które wymagają pracy ciągłej – etap układania gazociągu metodą bezwykopową.</w:t>
      </w:r>
    </w:p>
    <w:p w:rsidR="00EF1A45" w:rsidRPr="002D2D70" w:rsidRDefault="005C6E9A" w:rsidP="000D0C8A">
      <w:pPr>
        <w:numPr>
          <w:ilvl w:val="0"/>
          <w:numId w:val="8"/>
        </w:numPr>
        <w:suppressAutoHyphens/>
        <w:spacing w:before="120" w:after="0"/>
        <w:ind w:left="1434" w:hanging="357"/>
        <w:rPr>
          <w:rFonts w:ascii="Arial" w:eastAsia="Times New Roman" w:hAnsi="Arial" w:cs="Arial"/>
          <w:color w:val="00000A"/>
          <w:kern w:val="2"/>
          <w:lang w:eastAsia="zh-CN"/>
        </w:rPr>
      </w:pPr>
      <w:r w:rsidRPr="002D2D70">
        <w:rPr>
          <w:rFonts w:ascii="Arial" w:eastAsia="Times New Roman" w:hAnsi="Arial" w:cs="Arial"/>
          <w:color w:val="00000A"/>
          <w:kern w:val="2"/>
          <w:lang w:eastAsia="zh-CN"/>
        </w:rPr>
        <w:t xml:space="preserve">Należy stosować rozwiązania organizacyjne i techniczne mające na celu minimalizację emisji wtórnej pyłu </w:t>
      </w:r>
      <w:r w:rsidRPr="002D2D70">
        <w:rPr>
          <w:rFonts w:ascii="Arial" w:eastAsia="Times New Roman" w:hAnsi="Arial" w:cs="Arial"/>
          <w:color w:val="00000A"/>
          <w:kern w:val="2"/>
          <w:lang w:eastAsia="zh-CN"/>
        </w:rPr>
        <w:t>z miejsc prowadzenia prac budowlanych i montażowych oraz środków transportu przewożących materiały pyliste, w szczególności poprzez:</w:t>
      </w:r>
    </w:p>
    <w:p w:rsidR="00EF1A45" w:rsidRPr="002D2D70" w:rsidRDefault="005C6E9A" w:rsidP="000D0C8A">
      <w:pPr>
        <w:pStyle w:val="Bezodstpw"/>
        <w:numPr>
          <w:ilvl w:val="0"/>
          <w:numId w:val="10"/>
        </w:numPr>
        <w:spacing w:before="120" w:line="276" w:lineRule="auto"/>
        <w:ind w:left="2127" w:hanging="284"/>
        <w:rPr>
          <w:rFonts w:ascii="Arial" w:hAnsi="Arial" w:cs="Arial"/>
          <w:sz w:val="22"/>
          <w:szCs w:val="22"/>
        </w:rPr>
      </w:pPr>
      <w:r w:rsidRPr="002D2D70">
        <w:rPr>
          <w:rFonts w:ascii="Arial" w:hAnsi="Arial" w:cs="Arial"/>
          <w:sz w:val="22"/>
          <w:szCs w:val="22"/>
        </w:rPr>
        <w:t>Zabezpieczenie materiałów sypkich, pylistych, stanowiących surowce do budowy oraz odpady o takim samym charakterze, powstaj</w:t>
      </w:r>
      <w:r w:rsidRPr="002D2D70">
        <w:rPr>
          <w:rFonts w:ascii="Arial" w:hAnsi="Arial" w:cs="Arial"/>
          <w:sz w:val="22"/>
          <w:szCs w:val="22"/>
        </w:rPr>
        <w:t>ące podczas prac budowlanych, przed ich rozwiewaniem (np. przykrywanie plandekami skrzyń ładunkowych pojazdów, zraszanie wodą).</w:t>
      </w:r>
    </w:p>
    <w:p w:rsidR="00EF1A45" w:rsidRPr="002D2D70" w:rsidRDefault="005C6E9A" w:rsidP="000D0C8A">
      <w:pPr>
        <w:pStyle w:val="Bezodstpw"/>
        <w:numPr>
          <w:ilvl w:val="0"/>
          <w:numId w:val="10"/>
        </w:numPr>
        <w:spacing w:before="120" w:line="276" w:lineRule="auto"/>
        <w:ind w:left="2127" w:hanging="284"/>
        <w:rPr>
          <w:rFonts w:ascii="Arial" w:hAnsi="Arial" w:cs="Arial"/>
          <w:sz w:val="22"/>
          <w:szCs w:val="22"/>
        </w:rPr>
      </w:pPr>
      <w:r w:rsidRPr="002D2D70">
        <w:rPr>
          <w:rFonts w:ascii="Arial" w:hAnsi="Arial" w:cs="Arial"/>
          <w:sz w:val="22"/>
          <w:szCs w:val="22"/>
        </w:rPr>
        <w:t>Zapobieganie zanieczyszczeniu drogi wyjazdowej z placu budowy (w szczególności poprzez czyszczenie kół pojazdów przed wyjazdem),</w:t>
      </w:r>
      <w:r w:rsidRPr="002D2D70">
        <w:rPr>
          <w:rFonts w:ascii="Arial" w:hAnsi="Arial" w:cs="Arial"/>
          <w:sz w:val="22"/>
          <w:szCs w:val="22"/>
        </w:rPr>
        <w:t xml:space="preserve"> a w przypadku jej zanieczyszczenia w związku z realizacją przedsięwzięcia, niezwłoczne jej wyczyszczenie.</w:t>
      </w:r>
    </w:p>
    <w:p w:rsidR="00EF1A45" w:rsidRPr="002D2D70" w:rsidRDefault="005C6E9A" w:rsidP="000D0C8A">
      <w:pPr>
        <w:pStyle w:val="Bezodstpw"/>
        <w:numPr>
          <w:ilvl w:val="0"/>
          <w:numId w:val="10"/>
        </w:numPr>
        <w:spacing w:before="120" w:line="276" w:lineRule="auto"/>
        <w:ind w:left="2127" w:hanging="284"/>
        <w:rPr>
          <w:rFonts w:ascii="Arial" w:hAnsi="Arial" w:cs="Arial"/>
          <w:sz w:val="22"/>
          <w:szCs w:val="22"/>
        </w:rPr>
      </w:pPr>
      <w:r w:rsidRPr="002D2D70">
        <w:rPr>
          <w:rFonts w:ascii="Arial" w:hAnsi="Arial" w:cs="Arial"/>
          <w:sz w:val="22"/>
          <w:szCs w:val="22"/>
        </w:rPr>
        <w:t>Zraszanie terenu wodą w przypadku znacznego przesuszenia terenu i widocznego unosu pyłu w powietrzu.</w:t>
      </w:r>
    </w:p>
    <w:p w:rsidR="00CC2292" w:rsidRPr="002D2D70" w:rsidRDefault="005C6E9A" w:rsidP="000D0C8A">
      <w:pPr>
        <w:numPr>
          <w:ilvl w:val="0"/>
          <w:numId w:val="8"/>
        </w:numPr>
        <w:suppressAutoHyphens/>
        <w:spacing w:before="120" w:after="0"/>
        <w:ind w:left="1434" w:hanging="357"/>
        <w:rPr>
          <w:rFonts w:ascii="Arial" w:eastAsia="Times New Roman" w:hAnsi="Arial" w:cs="Arial"/>
          <w:color w:val="00000A"/>
          <w:kern w:val="2"/>
          <w:lang w:eastAsia="zh-CN"/>
        </w:rPr>
      </w:pPr>
      <w:r w:rsidRPr="002D2D70">
        <w:rPr>
          <w:rFonts w:ascii="Arial" w:eastAsia="Times New Roman" w:hAnsi="Arial" w:cs="Arial"/>
          <w:color w:val="00000A"/>
          <w:kern w:val="2"/>
          <w:lang w:eastAsia="zh-CN"/>
        </w:rPr>
        <w:t xml:space="preserve">W zakresie ochrony środowiska gruntowo – </w:t>
      </w:r>
      <w:r w:rsidRPr="002D2D70">
        <w:rPr>
          <w:rFonts w:ascii="Arial" w:eastAsia="Times New Roman" w:hAnsi="Arial" w:cs="Arial"/>
          <w:color w:val="00000A"/>
          <w:kern w:val="2"/>
          <w:lang w:eastAsia="zh-CN"/>
        </w:rPr>
        <w:t>wodnego:</w:t>
      </w:r>
    </w:p>
    <w:p w:rsidR="00CC2292" w:rsidRPr="002D2D70" w:rsidRDefault="005C6E9A" w:rsidP="000D0C8A">
      <w:pPr>
        <w:numPr>
          <w:ilvl w:val="0"/>
          <w:numId w:val="7"/>
        </w:numPr>
        <w:suppressAutoHyphens/>
        <w:spacing w:before="120" w:after="0"/>
        <w:ind w:left="2126" w:hanging="357"/>
        <w:rPr>
          <w:rFonts w:ascii="Arial" w:eastAsia="Times New Roman" w:hAnsi="Arial" w:cs="Arial"/>
          <w:color w:val="00000A"/>
          <w:kern w:val="2"/>
          <w:lang w:eastAsia="zh-CN"/>
        </w:rPr>
      </w:pPr>
      <w:r w:rsidRPr="002D2D70">
        <w:rPr>
          <w:rFonts w:ascii="Arial" w:eastAsia="Times New Roman" w:hAnsi="Arial" w:cs="Arial"/>
          <w:color w:val="00000A"/>
          <w:kern w:val="2"/>
          <w:lang w:eastAsia="zh-CN"/>
        </w:rPr>
        <w:lastRenderedPageBreak/>
        <w:t>W sytuacjach awaryjnych (np. wyciek paliwa, oleju) należy podjąć niezwłoczne działania mające na celu zapobieganie przenikaniu zanieczyszczeń do wód powierzchniowych i podziemnych (np. poprzez unieszkodliwienie wycieku za pomocą odpowiednich sorbe</w:t>
      </w:r>
      <w:r w:rsidRPr="002D2D70">
        <w:rPr>
          <w:rFonts w:ascii="Arial" w:eastAsia="Times New Roman" w:hAnsi="Arial" w:cs="Arial"/>
          <w:color w:val="00000A"/>
          <w:kern w:val="2"/>
          <w:lang w:eastAsia="zh-CN"/>
        </w:rPr>
        <w:t>ntów, które po wykorzystaniu zostaną przekazane wyspecjalizowanym firmom).</w:t>
      </w:r>
    </w:p>
    <w:p w:rsidR="003F1360" w:rsidRPr="002D2D70" w:rsidRDefault="005C6E9A" w:rsidP="000D0C8A">
      <w:pPr>
        <w:numPr>
          <w:ilvl w:val="0"/>
          <w:numId w:val="7"/>
        </w:numPr>
        <w:suppressAutoHyphens/>
        <w:spacing w:before="120" w:after="0"/>
        <w:ind w:left="2126" w:hanging="357"/>
        <w:rPr>
          <w:rFonts w:ascii="Arial" w:eastAsia="Times New Roman" w:hAnsi="Arial" w:cs="Arial"/>
          <w:color w:val="00000A"/>
          <w:kern w:val="2"/>
          <w:lang w:eastAsia="zh-CN"/>
        </w:rPr>
      </w:pPr>
      <w:r w:rsidRPr="002D2D70">
        <w:rPr>
          <w:rFonts w:ascii="Arial" w:eastAsia="Times New Roman" w:hAnsi="Arial" w:cs="Arial"/>
          <w:color w:val="00000A"/>
          <w:kern w:val="2"/>
          <w:lang w:eastAsia="zh-CN"/>
        </w:rPr>
        <w:t>Zanieczyszczony substancjami ropopochodnymi grunt należy wybrać i przekazać do neutralizacji uprawnionym podmiotom.</w:t>
      </w:r>
    </w:p>
    <w:p w:rsidR="00CC2292" w:rsidRPr="002D2D70" w:rsidRDefault="005C6E9A" w:rsidP="000D0C8A">
      <w:pPr>
        <w:numPr>
          <w:ilvl w:val="0"/>
          <w:numId w:val="7"/>
        </w:numPr>
        <w:suppressAutoHyphens/>
        <w:spacing w:before="120" w:after="0"/>
        <w:ind w:left="2126" w:hanging="357"/>
        <w:rPr>
          <w:rFonts w:ascii="Arial" w:eastAsia="Times New Roman" w:hAnsi="Arial" w:cs="Arial"/>
          <w:color w:val="00000A"/>
          <w:kern w:val="2"/>
          <w:lang w:eastAsia="zh-CN"/>
        </w:rPr>
      </w:pPr>
      <w:r w:rsidRPr="002D2D70">
        <w:rPr>
          <w:rFonts w:ascii="Arial" w:eastAsia="Times New Roman" w:hAnsi="Arial" w:cs="Arial"/>
          <w:color w:val="00000A"/>
          <w:kern w:val="2"/>
          <w:lang w:eastAsia="zh-CN"/>
        </w:rPr>
        <w:t>Magazynowanie odpadów prowadzić tak aby uniknąć powstawania nieko</w:t>
      </w:r>
      <w:r w:rsidRPr="002D2D70">
        <w:rPr>
          <w:rFonts w:ascii="Arial" w:eastAsia="Times New Roman" w:hAnsi="Arial" w:cs="Arial"/>
          <w:color w:val="00000A"/>
          <w:kern w:val="2"/>
          <w:lang w:eastAsia="zh-CN"/>
        </w:rPr>
        <w:t>ntrolowanych odcieków; odpady niebezpieczne magazynować w wydzielonych pomieszczeniach zadaszonych, zamykanych z utwardzonym i szczelnym podłożem, tak aby nie dopuścić do przenikania ewentualnych odcieków do środowiska gruntowo – wodnego.</w:t>
      </w:r>
    </w:p>
    <w:p w:rsidR="00CC2292" w:rsidRPr="002D2D70" w:rsidRDefault="005C6E9A" w:rsidP="000D0C8A">
      <w:pPr>
        <w:numPr>
          <w:ilvl w:val="0"/>
          <w:numId w:val="7"/>
        </w:numPr>
        <w:suppressAutoHyphens/>
        <w:spacing w:before="120" w:after="0"/>
        <w:ind w:left="2127"/>
        <w:rPr>
          <w:rFonts w:ascii="Arial" w:eastAsia="Times New Roman" w:hAnsi="Arial" w:cs="Arial"/>
          <w:color w:val="00000A"/>
          <w:kern w:val="2"/>
          <w:lang w:eastAsia="zh-CN"/>
        </w:rPr>
      </w:pPr>
      <w:r w:rsidRPr="002D2D70">
        <w:rPr>
          <w:rFonts w:ascii="Arial" w:hAnsi="Arial" w:cs="Arial"/>
        </w:rPr>
        <w:t>Zaplecze technicz</w:t>
      </w:r>
      <w:r w:rsidRPr="002D2D70">
        <w:rPr>
          <w:rFonts w:ascii="Arial" w:hAnsi="Arial" w:cs="Arial"/>
        </w:rPr>
        <w:t>ne, miejsca magazynowania materiałów budowlanych i odpadów oraz miejsca postoju maszyn budowlanych i sprzętu transportowego należy zorganizować na terenie utwardzonym.</w:t>
      </w:r>
    </w:p>
    <w:p w:rsidR="00CC2292" w:rsidRPr="002D2D70" w:rsidRDefault="005C6E9A" w:rsidP="000D0C8A">
      <w:pPr>
        <w:numPr>
          <w:ilvl w:val="0"/>
          <w:numId w:val="7"/>
        </w:numPr>
        <w:suppressAutoHyphens/>
        <w:spacing w:before="120" w:after="0"/>
        <w:ind w:left="2127"/>
        <w:rPr>
          <w:rFonts w:ascii="Arial" w:eastAsia="Times New Roman" w:hAnsi="Arial" w:cs="Arial"/>
          <w:color w:val="00000A"/>
          <w:kern w:val="2"/>
          <w:lang w:eastAsia="zh-CN"/>
        </w:rPr>
      </w:pPr>
      <w:r w:rsidRPr="002D2D70">
        <w:rPr>
          <w:rFonts w:ascii="Arial" w:hAnsi="Arial" w:cs="Arial"/>
        </w:rPr>
        <w:t>Materiały potencjalnie niebezpieczne dla środowiska gruntowo - wodnego, (tj. oleje, smar</w:t>
      </w:r>
      <w:r w:rsidRPr="002D2D70">
        <w:rPr>
          <w:rFonts w:ascii="Arial" w:hAnsi="Arial" w:cs="Arial"/>
        </w:rPr>
        <w:t>y, farby, masy i powłoki uszczelniające) magazynować w szczelnych i zamykanych pojemnikach na utwardzonym podłożu.</w:t>
      </w:r>
    </w:p>
    <w:p w:rsidR="00CC2292" w:rsidRPr="002D2D70" w:rsidRDefault="005C6E9A" w:rsidP="000D0C8A">
      <w:pPr>
        <w:numPr>
          <w:ilvl w:val="0"/>
          <w:numId w:val="7"/>
        </w:numPr>
        <w:suppressAutoHyphens/>
        <w:spacing w:before="120" w:after="0"/>
        <w:ind w:left="2127"/>
        <w:rPr>
          <w:rFonts w:ascii="Arial" w:eastAsia="Times New Roman" w:hAnsi="Arial" w:cs="Arial"/>
          <w:color w:val="00000A"/>
          <w:kern w:val="2"/>
          <w:lang w:eastAsia="zh-CN"/>
        </w:rPr>
      </w:pPr>
      <w:r w:rsidRPr="002D2D70">
        <w:rPr>
          <w:rFonts w:ascii="Arial" w:hAnsi="Arial" w:cs="Arial"/>
        </w:rPr>
        <w:t>W przypadku konieczności odwodnienia wykopów, prace odwodnieniowe prowadzić bez konieczności trwałego obniżenia poziomu wód gruntowych; do mi</w:t>
      </w:r>
      <w:r w:rsidRPr="002D2D70">
        <w:rPr>
          <w:rFonts w:ascii="Arial" w:hAnsi="Arial" w:cs="Arial"/>
        </w:rPr>
        <w:t>nimum ograniczyć czas odwadniania wykopów.</w:t>
      </w:r>
    </w:p>
    <w:p w:rsidR="0033095D" w:rsidRPr="002D2D70" w:rsidRDefault="005C6E9A" w:rsidP="000D0C8A">
      <w:pPr>
        <w:numPr>
          <w:ilvl w:val="0"/>
          <w:numId w:val="8"/>
        </w:numPr>
        <w:suppressAutoHyphens/>
        <w:spacing w:before="120" w:after="0"/>
        <w:rPr>
          <w:rFonts w:ascii="Arial" w:eastAsia="Times New Roman" w:hAnsi="Arial" w:cs="Arial"/>
          <w:color w:val="00000A"/>
          <w:kern w:val="2"/>
          <w:lang w:eastAsia="zh-CN"/>
        </w:rPr>
      </w:pPr>
      <w:r w:rsidRPr="002D2D70">
        <w:rPr>
          <w:rFonts w:ascii="Arial" w:eastAsia="Times New Roman" w:hAnsi="Arial" w:cs="Arial"/>
          <w:color w:val="00000A"/>
          <w:kern w:val="2"/>
          <w:lang w:eastAsia="zh-CN"/>
        </w:rPr>
        <w:t>W zakresie ochrony przyrody:</w:t>
      </w:r>
    </w:p>
    <w:p w:rsidR="0033095D" w:rsidRPr="002D2D70" w:rsidRDefault="005C6E9A" w:rsidP="000D0C8A">
      <w:pPr>
        <w:widowControl w:val="0"/>
        <w:numPr>
          <w:ilvl w:val="0"/>
          <w:numId w:val="15"/>
        </w:numPr>
        <w:tabs>
          <w:tab w:val="left" w:pos="1276"/>
        </w:tabs>
        <w:suppressAutoHyphens/>
        <w:overflowPunct w:val="0"/>
        <w:autoSpaceDE w:val="0"/>
        <w:autoSpaceDN w:val="0"/>
        <w:adjustRightInd w:val="0"/>
        <w:spacing w:before="120" w:after="0"/>
        <w:ind w:left="2127" w:hanging="284"/>
        <w:rPr>
          <w:rFonts w:ascii="Arial" w:eastAsia="SimSun" w:hAnsi="Arial" w:cs="Arial"/>
          <w:kern w:val="1"/>
          <w:lang w:bidi="hi-IN"/>
        </w:rPr>
      </w:pPr>
      <w:r w:rsidRPr="002D2D70">
        <w:rPr>
          <w:rFonts w:ascii="Arial" w:eastAsiaTheme="minorHAnsi" w:hAnsi="Arial" w:cs="Arial"/>
        </w:rPr>
        <w:t>Zaplecza budowy, parki maszyn, tymczasowe drogi dojazdowe i składowiska materiałów budowlanych:</w:t>
      </w:r>
    </w:p>
    <w:p w:rsidR="0033095D" w:rsidRPr="002D2D70" w:rsidRDefault="005C6E9A" w:rsidP="000D0C8A">
      <w:pPr>
        <w:widowControl w:val="0"/>
        <w:numPr>
          <w:ilvl w:val="1"/>
          <w:numId w:val="15"/>
        </w:numPr>
        <w:tabs>
          <w:tab w:val="left" w:pos="1276"/>
        </w:tabs>
        <w:suppressAutoHyphens/>
        <w:overflowPunct w:val="0"/>
        <w:autoSpaceDE w:val="0"/>
        <w:autoSpaceDN w:val="0"/>
        <w:adjustRightInd w:val="0"/>
        <w:spacing w:before="120" w:after="0"/>
        <w:ind w:left="2552" w:hanging="284"/>
        <w:rPr>
          <w:rFonts w:ascii="Arial" w:eastAsia="SimSun" w:hAnsi="Arial" w:cs="Arial"/>
          <w:kern w:val="1"/>
          <w:lang w:bidi="hi-IN"/>
        </w:rPr>
      </w:pPr>
      <w:r w:rsidRPr="002D2D70">
        <w:rPr>
          <w:rFonts w:ascii="Arial" w:hAnsi="Arial" w:cs="Arial"/>
          <w:spacing w:val="4"/>
        </w:rPr>
        <w:t xml:space="preserve">należy lokalizować na obszarach zagospodarowanych i terenach już przekształconych </w:t>
      </w:r>
      <w:r w:rsidRPr="002D2D70">
        <w:rPr>
          <w:rFonts w:ascii="Arial" w:hAnsi="Arial" w:cs="Arial"/>
          <w:spacing w:val="4"/>
        </w:rPr>
        <w:t xml:space="preserve">antropogenicznie, </w:t>
      </w:r>
      <w:r w:rsidRPr="002D2D70">
        <w:rPr>
          <w:rFonts w:ascii="Arial" w:eastAsia="SimSun" w:hAnsi="Arial" w:cs="Arial"/>
          <w:kern w:val="1"/>
          <w:lang w:bidi="hi-IN"/>
        </w:rPr>
        <w:t>poza:</w:t>
      </w:r>
    </w:p>
    <w:p w:rsidR="0033095D" w:rsidRPr="002D2D70" w:rsidRDefault="005C6E9A" w:rsidP="000D0C8A">
      <w:pPr>
        <w:widowControl w:val="0"/>
        <w:numPr>
          <w:ilvl w:val="2"/>
          <w:numId w:val="15"/>
        </w:numPr>
        <w:tabs>
          <w:tab w:val="left" w:pos="1276"/>
        </w:tabs>
        <w:suppressAutoHyphens/>
        <w:overflowPunct w:val="0"/>
        <w:autoSpaceDE w:val="0"/>
        <w:autoSpaceDN w:val="0"/>
        <w:adjustRightInd w:val="0"/>
        <w:spacing w:before="120" w:after="0"/>
        <w:ind w:left="2977" w:hanging="284"/>
        <w:rPr>
          <w:rFonts w:ascii="Arial" w:eastAsia="SimSun" w:hAnsi="Arial" w:cs="Arial"/>
          <w:kern w:val="1"/>
          <w:lang w:bidi="hi-IN"/>
        </w:rPr>
      </w:pPr>
      <w:r w:rsidRPr="002D2D70">
        <w:rPr>
          <w:rFonts w:ascii="Arial" w:eastAsia="SimSun" w:hAnsi="Arial" w:cs="Arial"/>
          <w:kern w:val="1"/>
          <w:lang w:bidi="hi-IN"/>
        </w:rPr>
        <w:t xml:space="preserve">terenami </w:t>
      </w:r>
      <w:r w:rsidRPr="002D2D70">
        <w:rPr>
          <w:rFonts w:ascii="Arial" w:eastAsiaTheme="minorHAnsi" w:hAnsi="Arial" w:cs="Arial"/>
        </w:rPr>
        <w:t xml:space="preserve">w pasie 100 m (po 50 m na stronę) </w:t>
      </w:r>
      <w:r w:rsidRPr="002D2D70">
        <w:rPr>
          <w:rFonts w:ascii="Arial" w:eastAsia="SimSun" w:hAnsi="Arial" w:cs="Arial"/>
          <w:kern w:val="1"/>
          <w:lang w:bidi="hi-IN"/>
        </w:rPr>
        <w:t xml:space="preserve">od cieków wodnych </w:t>
      </w:r>
      <w:r w:rsidRPr="002D2D70">
        <w:rPr>
          <w:rFonts w:ascii="Arial" w:eastAsiaTheme="minorHAnsi" w:hAnsi="Arial" w:cs="Arial"/>
        </w:rPr>
        <w:t>– rzeka Czarna Przemsza oraz rowów odwodnieniowych (znajdujących się ok. 203 m, ok. 354 m i ok. 414 m od wschodniego początku trasy),</w:t>
      </w:r>
    </w:p>
    <w:p w:rsidR="0033095D" w:rsidRPr="002D2D70" w:rsidRDefault="005C6E9A" w:rsidP="000D0C8A">
      <w:pPr>
        <w:widowControl w:val="0"/>
        <w:numPr>
          <w:ilvl w:val="2"/>
          <w:numId w:val="15"/>
        </w:numPr>
        <w:tabs>
          <w:tab w:val="left" w:pos="1276"/>
        </w:tabs>
        <w:suppressAutoHyphens/>
        <w:overflowPunct w:val="0"/>
        <w:autoSpaceDE w:val="0"/>
        <w:autoSpaceDN w:val="0"/>
        <w:adjustRightInd w:val="0"/>
        <w:spacing w:before="120" w:after="0"/>
        <w:ind w:left="2977" w:hanging="284"/>
        <w:rPr>
          <w:rFonts w:ascii="Arial" w:eastAsia="SimSun" w:hAnsi="Arial" w:cs="Arial"/>
          <w:kern w:val="1"/>
          <w:lang w:bidi="hi-IN"/>
        </w:rPr>
      </w:pPr>
      <w:r w:rsidRPr="002D2D70">
        <w:rPr>
          <w:rFonts w:ascii="Arial" w:eastAsia="SimSun" w:hAnsi="Arial" w:cs="Arial"/>
          <w:kern w:val="1"/>
          <w:lang w:bidi="hi-IN"/>
        </w:rPr>
        <w:t>okresowymi zastoiskami wodnymi,</w:t>
      </w:r>
    </w:p>
    <w:p w:rsidR="0033095D" w:rsidRPr="002D2D70" w:rsidRDefault="005C6E9A" w:rsidP="000D0C8A">
      <w:pPr>
        <w:widowControl w:val="0"/>
        <w:numPr>
          <w:ilvl w:val="2"/>
          <w:numId w:val="15"/>
        </w:numPr>
        <w:tabs>
          <w:tab w:val="left" w:pos="1276"/>
        </w:tabs>
        <w:suppressAutoHyphens/>
        <w:overflowPunct w:val="0"/>
        <w:autoSpaceDE w:val="0"/>
        <w:autoSpaceDN w:val="0"/>
        <w:adjustRightInd w:val="0"/>
        <w:spacing w:before="120" w:after="0"/>
        <w:ind w:left="2977" w:hanging="284"/>
        <w:rPr>
          <w:rFonts w:ascii="Arial" w:eastAsia="SimSun" w:hAnsi="Arial" w:cs="Arial"/>
          <w:kern w:val="1"/>
          <w:lang w:bidi="hi-IN"/>
        </w:rPr>
      </w:pPr>
      <w:r w:rsidRPr="002D2D70">
        <w:rPr>
          <w:rFonts w:ascii="Arial" w:eastAsia="SimSun" w:hAnsi="Arial" w:cs="Arial"/>
          <w:kern w:val="1"/>
          <w:lang w:bidi="hi-IN"/>
        </w:rPr>
        <w:t>obszarami potencjalnych siedlisk płazów i innych zwierząt okołowodnych,</w:t>
      </w:r>
    </w:p>
    <w:p w:rsidR="0033095D" w:rsidRPr="002D2D70" w:rsidRDefault="005C6E9A" w:rsidP="000D0C8A">
      <w:pPr>
        <w:widowControl w:val="0"/>
        <w:numPr>
          <w:ilvl w:val="2"/>
          <w:numId w:val="15"/>
        </w:numPr>
        <w:tabs>
          <w:tab w:val="left" w:pos="1276"/>
        </w:tabs>
        <w:suppressAutoHyphens/>
        <w:overflowPunct w:val="0"/>
        <w:autoSpaceDE w:val="0"/>
        <w:autoSpaceDN w:val="0"/>
        <w:adjustRightInd w:val="0"/>
        <w:spacing w:before="120" w:after="0"/>
        <w:ind w:left="2977" w:hanging="284"/>
        <w:rPr>
          <w:rFonts w:ascii="Arial" w:eastAsia="SimSun" w:hAnsi="Arial" w:cs="Arial"/>
          <w:kern w:val="1"/>
          <w:lang w:bidi="hi-IN"/>
        </w:rPr>
      </w:pPr>
      <w:r w:rsidRPr="002D2D70">
        <w:rPr>
          <w:rFonts w:ascii="Arial" w:hAnsi="Arial" w:cs="Arial"/>
        </w:rPr>
        <w:t xml:space="preserve">rejonem przejść dla zwierząt, znajdujących się w ciągu drogi S1, w tym </w:t>
      </w:r>
      <w:r w:rsidRPr="002D2D70">
        <w:rPr>
          <w:rFonts w:ascii="Arial" w:eastAsiaTheme="minorHAnsi" w:hAnsi="Arial" w:cs="Arial"/>
        </w:rPr>
        <w:t xml:space="preserve">stref wykorzystywanych przez zwierzęta na dojście do nich, </w:t>
      </w:r>
    </w:p>
    <w:p w:rsidR="0033095D" w:rsidRPr="002D2D70" w:rsidRDefault="005C6E9A" w:rsidP="000D0C8A">
      <w:pPr>
        <w:widowControl w:val="0"/>
        <w:tabs>
          <w:tab w:val="left" w:pos="1276"/>
        </w:tabs>
        <w:suppressAutoHyphens/>
        <w:overflowPunct w:val="0"/>
        <w:autoSpaceDE w:val="0"/>
        <w:autoSpaceDN w:val="0"/>
        <w:adjustRightInd w:val="0"/>
        <w:spacing w:before="120" w:after="120"/>
        <w:ind w:left="2552"/>
        <w:rPr>
          <w:rFonts w:ascii="Arial" w:eastAsia="SimSun" w:hAnsi="Arial" w:cs="Arial"/>
          <w:kern w:val="1"/>
          <w:lang w:bidi="hi-IN"/>
        </w:rPr>
      </w:pPr>
      <w:r w:rsidRPr="002D2D70">
        <w:rPr>
          <w:rFonts w:ascii="Arial" w:eastAsiaTheme="minorHAnsi" w:hAnsi="Arial" w:cs="Arial"/>
        </w:rPr>
        <w:t xml:space="preserve">oraz </w:t>
      </w:r>
      <w:r w:rsidRPr="002D2D70">
        <w:rPr>
          <w:rFonts w:ascii="Arial" w:eastAsia="SimSun" w:hAnsi="Arial" w:cs="Arial"/>
          <w:kern w:val="1"/>
          <w:lang w:bidi="hi-IN"/>
        </w:rPr>
        <w:t>w odległości nie mniejszej niż 10 m od zadrzewie</w:t>
      </w:r>
      <w:r w:rsidRPr="002D2D70">
        <w:rPr>
          <w:rFonts w:ascii="Arial" w:eastAsia="SimSun" w:hAnsi="Arial" w:cs="Arial"/>
          <w:kern w:val="1"/>
          <w:lang w:bidi="hi-IN"/>
        </w:rPr>
        <w:t>ń, w tym pojedynczych drzew nieprzeznaczonych do usunięcia,</w:t>
      </w:r>
    </w:p>
    <w:p w:rsidR="0033095D" w:rsidRPr="002D2D70" w:rsidRDefault="005C6E9A" w:rsidP="000D0C8A">
      <w:pPr>
        <w:widowControl w:val="0"/>
        <w:numPr>
          <w:ilvl w:val="1"/>
          <w:numId w:val="15"/>
        </w:numPr>
        <w:tabs>
          <w:tab w:val="left" w:pos="1276"/>
        </w:tabs>
        <w:suppressAutoHyphens/>
        <w:overflowPunct w:val="0"/>
        <w:autoSpaceDE w:val="0"/>
        <w:autoSpaceDN w:val="0"/>
        <w:adjustRightInd w:val="0"/>
        <w:spacing w:after="120"/>
        <w:ind w:left="2552" w:hanging="284"/>
        <w:rPr>
          <w:rFonts w:ascii="Arial" w:eastAsia="SimSun" w:hAnsi="Arial" w:cs="Arial"/>
          <w:kern w:val="1"/>
          <w:lang w:bidi="hi-IN"/>
        </w:rPr>
      </w:pPr>
      <w:r w:rsidRPr="002D2D70">
        <w:rPr>
          <w:rFonts w:ascii="Arial" w:hAnsi="Arial" w:cs="Arial"/>
        </w:rPr>
        <w:lastRenderedPageBreak/>
        <w:t>w przypadku lokalizacji zaplecza budowy w sąsiedztwie zidentyfikowanych terenów podmokłych lub siedlisk gatunków chronionych, teren zaplecza należy oznakować, np. przy użyciu  </w:t>
      </w:r>
      <w:r w:rsidRPr="002D2D70">
        <w:rPr>
          <w:rFonts w:ascii="Arial" w:eastAsia="SimSun" w:hAnsi="Arial" w:cs="Arial"/>
          <w:kern w:val="1"/>
          <w:lang w:bidi="hi-IN"/>
        </w:rPr>
        <w:t>jaskrawej dwukolorow</w:t>
      </w:r>
      <w:r w:rsidRPr="002D2D70">
        <w:rPr>
          <w:rFonts w:ascii="Arial" w:eastAsia="SimSun" w:hAnsi="Arial" w:cs="Arial"/>
          <w:kern w:val="1"/>
          <w:lang w:bidi="hi-IN"/>
        </w:rPr>
        <w:t xml:space="preserve">ej taśmy, o szerokości 7 – 10 cm, </w:t>
      </w:r>
      <w:r w:rsidRPr="002D2D70">
        <w:rPr>
          <w:rFonts w:ascii="Arial" w:eastAsia="SimSun" w:hAnsi="Arial" w:cs="Arial"/>
          <w:kern w:val="1"/>
          <w:lang w:eastAsia="hi-IN" w:bidi="hi-IN"/>
        </w:rPr>
        <w:t xml:space="preserve">rozpiętej pomiędzy wbitymi w ziemię palikami (na wysokości ok. 1 – 1,5 m) </w:t>
      </w:r>
      <w:r w:rsidRPr="002D2D70">
        <w:rPr>
          <w:rFonts w:ascii="Arial" w:hAnsi="Arial" w:cs="Arial"/>
        </w:rPr>
        <w:t xml:space="preserve">lub siatką, aby nie doszło do ich nieumyślnego naruszenia, </w:t>
      </w:r>
    </w:p>
    <w:p w:rsidR="0033095D" w:rsidRPr="002D2D70" w:rsidRDefault="005C6E9A" w:rsidP="000D0C8A">
      <w:pPr>
        <w:widowControl w:val="0"/>
        <w:numPr>
          <w:ilvl w:val="1"/>
          <w:numId w:val="15"/>
        </w:numPr>
        <w:tabs>
          <w:tab w:val="left" w:pos="1276"/>
        </w:tabs>
        <w:suppressAutoHyphens/>
        <w:overflowPunct w:val="0"/>
        <w:autoSpaceDE w:val="0"/>
        <w:autoSpaceDN w:val="0"/>
        <w:adjustRightInd w:val="0"/>
        <w:spacing w:after="120"/>
        <w:ind w:left="2552" w:hanging="284"/>
        <w:rPr>
          <w:rFonts w:ascii="Arial" w:eastAsia="SimSun" w:hAnsi="Arial" w:cs="Arial"/>
          <w:kern w:val="1"/>
          <w:lang w:bidi="hi-IN"/>
        </w:rPr>
      </w:pPr>
      <w:r w:rsidRPr="002D2D70">
        <w:rPr>
          <w:rFonts w:ascii="Arial" w:hAnsi="Arial" w:cs="Arial"/>
        </w:rPr>
        <w:t>poza terenami wymienionymi w pkt II.4.A. lit. a), nadzór przyrodniczy będzie każdorazowo</w:t>
      </w:r>
      <w:r w:rsidRPr="002D2D70">
        <w:rPr>
          <w:rFonts w:ascii="Arial" w:hAnsi="Arial" w:cs="Arial"/>
        </w:rPr>
        <w:t xml:space="preserve"> oceniał i decydował o wyłączeniu dodatkowych terenów, które w jego ocenie zostaną uznane za cenne przyrodniczo, z lokalizacji zapleczy budowy.</w:t>
      </w:r>
    </w:p>
    <w:p w:rsidR="0033095D" w:rsidRPr="002D2D70" w:rsidRDefault="005C6E9A" w:rsidP="000D0C8A">
      <w:pPr>
        <w:widowControl w:val="0"/>
        <w:numPr>
          <w:ilvl w:val="0"/>
          <w:numId w:val="15"/>
        </w:numPr>
        <w:tabs>
          <w:tab w:val="left" w:pos="1276"/>
        </w:tabs>
        <w:suppressAutoHyphens/>
        <w:overflowPunct w:val="0"/>
        <w:autoSpaceDE w:val="0"/>
        <w:autoSpaceDN w:val="0"/>
        <w:adjustRightInd w:val="0"/>
        <w:spacing w:after="120"/>
        <w:ind w:left="2127" w:hanging="284"/>
        <w:rPr>
          <w:rFonts w:ascii="Arial" w:hAnsi="Arial" w:cs="Arial"/>
        </w:rPr>
      </w:pPr>
      <w:r w:rsidRPr="002D2D70">
        <w:rPr>
          <w:rFonts w:ascii="Arial" w:hAnsi="Arial" w:cs="Arial"/>
        </w:rPr>
        <w:t xml:space="preserve">Na odcinkach realizowanych metodą bezwykopową nie należy usuwać wierzchniej warstwy gleby. </w:t>
      </w:r>
    </w:p>
    <w:p w:rsidR="0033095D" w:rsidRPr="002D2D70" w:rsidRDefault="005C6E9A" w:rsidP="000D0C8A">
      <w:pPr>
        <w:widowControl w:val="0"/>
        <w:numPr>
          <w:ilvl w:val="0"/>
          <w:numId w:val="15"/>
        </w:numPr>
        <w:tabs>
          <w:tab w:val="left" w:pos="1276"/>
        </w:tabs>
        <w:suppressAutoHyphens/>
        <w:overflowPunct w:val="0"/>
        <w:autoSpaceDE w:val="0"/>
        <w:autoSpaceDN w:val="0"/>
        <w:adjustRightInd w:val="0"/>
        <w:spacing w:after="120"/>
        <w:ind w:left="2127" w:hanging="284"/>
        <w:rPr>
          <w:rFonts w:ascii="Arial" w:hAnsi="Arial" w:cs="Arial"/>
        </w:rPr>
      </w:pPr>
      <w:r w:rsidRPr="002D2D70">
        <w:rPr>
          <w:rFonts w:ascii="Arial" w:hAnsi="Arial" w:cs="Arial"/>
        </w:rPr>
        <w:t>W przypadku konieczn</w:t>
      </w:r>
      <w:r w:rsidRPr="002D2D70">
        <w:rPr>
          <w:rFonts w:ascii="Arial" w:hAnsi="Arial" w:cs="Arial"/>
        </w:rPr>
        <w:t>ości odwodnienia wykopów, prace odwodnieniowe prowadzić bez możliwości osuszania terenów cennych przyrodniczo (tj. np. rowów, terenów o charakterze podmokłym, ewentualnych zastoisk wodnych, etc.).</w:t>
      </w:r>
    </w:p>
    <w:p w:rsidR="0033095D" w:rsidRPr="002D2D70" w:rsidRDefault="005C6E9A" w:rsidP="000D0C8A">
      <w:pPr>
        <w:widowControl w:val="0"/>
        <w:numPr>
          <w:ilvl w:val="0"/>
          <w:numId w:val="15"/>
        </w:numPr>
        <w:tabs>
          <w:tab w:val="left" w:pos="1276"/>
        </w:tabs>
        <w:suppressAutoHyphens/>
        <w:overflowPunct w:val="0"/>
        <w:autoSpaceDE w:val="0"/>
        <w:autoSpaceDN w:val="0"/>
        <w:adjustRightInd w:val="0"/>
        <w:spacing w:after="0"/>
        <w:ind w:left="2127" w:hanging="284"/>
        <w:contextualSpacing/>
        <w:rPr>
          <w:rFonts w:ascii="Arial" w:hAnsi="Arial" w:cs="Arial"/>
          <w:iCs/>
        </w:rPr>
      </w:pPr>
      <w:r w:rsidRPr="002D2D70">
        <w:rPr>
          <w:rFonts w:ascii="Arial" w:hAnsi="Arial" w:cs="Arial"/>
          <w:bCs/>
        </w:rPr>
        <w:t>Przy przekraczaniu rzeki Czarna Przemsza oraz rowów odwodni</w:t>
      </w:r>
      <w:r w:rsidRPr="002D2D70">
        <w:rPr>
          <w:rFonts w:ascii="Arial" w:hAnsi="Arial" w:cs="Arial"/>
          <w:bCs/>
        </w:rPr>
        <w:t xml:space="preserve">eniowych, przy zastosowaniu metody bezwykopowej, prace należy </w:t>
      </w:r>
      <w:r w:rsidRPr="002D2D70">
        <w:rPr>
          <w:rFonts w:ascii="Arial" w:hAnsi="Arial" w:cs="Arial"/>
          <w:iCs/>
        </w:rPr>
        <w:t>prowadzić z zastosowaniem rozwiązań technicznych i organizacyjnych zabezpieczających przed niszczeniem brzegów i zasypywaniem cieków wodnych oraz ich zanieczyszczeniem poprzez:</w:t>
      </w:r>
    </w:p>
    <w:p w:rsidR="0033095D" w:rsidRPr="002D2D70" w:rsidRDefault="005C6E9A" w:rsidP="000D0C8A">
      <w:pPr>
        <w:widowControl w:val="0"/>
        <w:numPr>
          <w:ilvl w:val="0"/>
          <w:numId w:val="16"/>
        </w:numPr>
        <w:tabs>
          <w:tab w:val="left" w:pos="1134"/>
          <w:tab w:val="left" w:pos="1276"/>
        </w:tabs>
        <w:suppressAutoHyphens/>
        <w:overflowPunct w:val="0"/>
        <w:autoSpaceDE w:val="0"/>
        <w:autoSpaceDN w:val="0"/>
        <w:adjustRightInd w:val="0"/>
        <w:spacing w:before="120" w:after="120"/>
        <w:ind w:left="2552" w:hanging="284"/>
        <w:rPr>
          <w:rFonts w:ascii="Arial" w:hAnsi="Arial" w:cs="Arial"/>
          <w:iCs/>
        </w:rPr>
      </w:pPr>
      <w:r w:rsidRPr="002D2D70">
        <w:rPr>
          <w:rFonts w:ascii="Arial" w:hAnsi="Arial" w:cs="Arial"/>
          <w:iCs/>
        </w:rPr>
        <w:t xml:space="preserve">zakaz ruchu </w:t>
      </w:r>
      <w:r w:rsidRPr="002D2D70">
        <w:rPr>
          <w:rFonts w:ascii="Arial" w:hAnsi="Arial" w:cs="Arial"/>
          <w:iCs/>
        </w:rPr>
        <w:t>sprzętu ciężkiego w odległości mniejszej niż 1,5 m od górnej krawędzi skarpy koryta cieku i rowów,</w:t>
      </w:r>
    </w:p>
    <w:p w:rsidR="0033095D" w:rsidRPr="002D2D70" w:rsidRDefault="005C6E9A" w:rsidP="000D0C8A">
      <w:pPr>
        <w:widowControl w:val="0"/>
        <w:numPr>
          <w:ilvl w:val="0"/>
          <w:numId w:val="16"/>
        </w:numPr>
        <w:tabs>
          <w:tab w:val="left" w:pos="1134"/>
          <w:tab w:val="left" w:pos="1276"/>
        </w:tabs>
        <w:suppressAutoHyphens/>
        <w:overflowPunct w:val="0"/>
        <w:autoSpaceDE w:val="0"/>
        <w:autoSpaceDN w:val="0"/>
        <w:adjustRightInd w:val="0"/>
        <w:spacing w:after="0"/>
        <w:ind w:left="2552" w:hanging="283"/>
        <w:contextualSpacing/>
        <w:rPr>
          <w:rFonts w:ascii="Arial" w:hAnsi="Arial" w:cs="Arial"/>
          <w:iCs/>
        </w:rPr>
      </w:pPr>
      <w:r w:rsidRPr="002D2D70">
        <w:rPr>
          <w:rFonts w:ascii="Arial" w:hAnsi="Arial" w:cs="Arial"/>
          <w:iCs/>
        </w:rPr>
        <w:t>zakaz wjeżdżania do cieku sprzętem wykorzystywanym w czasie realizacji inwestycji,</w:t>
      </w:r>
    </w:p>
    <w:p w:rsidR="0033095D" w:rsidRPr="002D2D70" w:rsidRDefault="005C6E9A" w:rsidP="000D0C8A">
      <w:pPr>
        <w:widowControl w:val="0"/>
        <w:numPr>
          <w:ilvl w:val="0"/>
          <w:numId w:val="16"/>
        </w:numPr>
        <w:tabs>
          <w:tab w:val="left" w:pos="1134"/>
          <w:tab w:val="left" w:pos="1276"/>
        </w:tabs>
        <w:suppressAutoHyphens/>
        <w:overflowPunct w:val="0"/>
        <w:autoSpaceDE w:val="0"/>
        <w:autoSpaceDN w:val="0"/>
        <w:adjustRightInd w:val="0"/>
        <w:spacing w:before="120" w:after="120"/>
        <w:ind w:left="2552" w:hanging="284"/>
        <w:rPr>
          <w:rFonts w:ascii="Arial" w:hAnsi="Arial" w:cs="Arial"/>
          <w:iCs/>
        </w:rPr>
      </w:pPr>
      <w:r w:rsidRPr="002D2D70">
        <w:rPr>
          <w:rFonts w:ascii="Arial" w:hAnsi="Arial" w:cs="Arial"/>
          <w:iCs/>
        </w:rPr>
        <w:t>lokalizowanie mas ziemi z wykopów wymagających czasowego magazynowania w o</w:t>
      </w:r>
      <w:r w:rsidRPr="002D2D70">
        <w:rPr>
          <w:rFonts w:ascii="Arial" w:hAnsi="Arial" w:cs="Arial"/>
          <w:iCs/>
        </w:rPr>
        <w:t>dległości nie mniejszej niż 50 m od brzegów rzeki i rowów.</w:t>
      </w:r>
    </w:p>
    <w:p w:rsidR="0033095D" w:rsidRPr="002D2D70" w:rsidRDefault="005C6E9A" w:rsidP="000D0C8A">
      <w:pPr>
        <w:widowControl w:val="0"/>
        <w:numPr>
          <w:ilvl w:val="0"/>
          <w:numId w:val="15"/>
        </w:numPr>
        <w:tabs>
          <w:tab w:val="left" w:pos="1276"/>
        </w:tabs>
        <w:suppressAutoHyphens/>
        <w:overflowPunct w:val="0"/>
        <w:autoSpaceDE w:val="0"/>
        <w:autoSpaceDN w:val="0"/>
        <w:adjustRightInd w:val="0"/>
        <w:spacing w:after="120"/>
        <w:ind w:left="2127" w:hanging="357"/>
        <w:rPr>
          <w:rFonts w:ascii="Arial" w:eastAsia="SimSun" w:hAnsi="Arial" w:cs="Arial"/>
          <w:kern w:val="1"/>
          <w:lang w:eastAsia="es-ES" w:bidi="hi-IN"/>
        </w:rPr>
      </w:pPr>
      <w:r w:rsidRPr="002D2D70">
        <w:rPr>
          <w:rFonts w:ascii="Arial" w:hAnsi="Arial" w:cs="Arial"/>
          <w:szCs w:val="20"/>
        </w:rPr>
        <w:t xml:space="preserve">Wycinkę drzew kolidujących z realizacją planowanego przedsięwzięcia przeprowadzić należy poza okresem lęgowym ptaków, przypadającym w terminie od 1 marca do 15 października. </w:t>
      </w:r>
      <w:r w:rsidRPr="002D2D70">
        <w:rPr>
          <w:rFonts w:ascii="Arial" w:hAnsi="Arial" w:cs="Arial"/>
        </w:rPr>
        <w:t>Dopuszcza się przeprowa</w:t>
      </w:r>
      <w:r w:rsidRPr="002D2D70">
        <w:rPr>
          <w:rFonts w:ascii="Arial" w:hAnsi="Arial" w:cs="Arial"/>
        </w:rPr>
        <w:t>dzenie wycinki w okresie lęgowym, lecz po uprzednim potwierdzeniu przez specjalistę ornitologa braku lęgów gatunków chronionych. Kontrolę zajęcia siedlisk przeprowadzić należy nie wcześniej niż 3 dni przed rozpoczęciem prac. W przypadku wykrycia lęgów gatu</w:t>
      </w:r>
      <w:r w:rsidRPr="002D2D70">
        <w:rPr>
          <w:rFonts w:ascii="Arial" w:hAnsi="Arial" w:cs="Arial"/>
        </w:rPr>
        <w:t>nków chronionych należy zaprzestać wycinki do czasu stwierdzenia przez nadzór ornitologiczny wyprowadzenia młodych z gniazda.</w:t>
      </w:r>
    </w:p>
    <w:p w:rsidR="0033095D" w:rsidRPr="002D2D70" w:rsidRDefault="005C6E9A" w:rsidP="000D0C8A">
      <w:pPr>
        <w:widowControl w:val="0"/>
        <w:numPr>
          <w:ilvl w:val="0"/>
          <w:numId w:val="15"/>
        </w:numPr>
        <w:tabs>
          <w:tab w:val="left" w:pos="1276"/>
        </w:tabs>
        <w:suppressAutoHyphens/>
        <w:overflowPunct w:val="0"/>
        <w:autoSpaceDE w:val="0"/>
        <w:autoSpaceDN w:val="0"/>
        <w:adjustRightInd w:val="0"/>
        <w:spacing w:after="120"/>
        <w:ind w:left="2127" w:hanging="357"/>
        <w:rPr>
          <w:rFonts w:ascii="Arial" w:eastAsia="SimSun" w:hAnsi="Arial" w:cs="Arial"/>
          <w:kern w:val="1"/>
          <w:lang w:eastAsia="es-ES" w:bidi="hi-IN"/>
        </w:rPr>
      </w:pPr>
      <w:r w:rsidRPr="002D2D70">
        <w:rPr>
          <w:rFonts w:ascii="Arial" w:hAnsi="Arial" w:cs="Arial"/>
        </w:rPr>
        <w:t xml:space="preserve">Należy skontrolować przeznaczone do usunięcia drzewa </w:t>
      </w:r>
      <w:r w:rsidRPr="002D2D70">
        <w:rPr>
          <w:rFonts w:ascii="Arial" w:hAnsi="Arial" w:cs="Arial"/>
          <w:lang w:eastAsia="es-ES"/>
        </w:rPr>
        <w:t>stare, dziuplaste oraz </w:t>
      </w:r>
      <w:r w:rsidRPr="002D2D70">
        <w:rPr>
          <w:rFonts w:ascii="Arial" w:hAnsi="Arial" w:cs="Arial"/>
          <w:iCs/>
        </w:rPr>
        <w:t>o </w:t>
      </w:r>
      <w:r w:rsidRPr="002D2D70">
        <w:rPr>
          <w:rFonts w:ascii="Arial" w:hAnsi="Arial" w:cs="Arial"/>
          <w:w w:val="105"/>
        </w:rPr>
        <w:t>pierśnicy powyżej 50 cm, pod kątem wykorzystywania i</w:t>
      </w:r>
      <w:r w:rsidRPr="002D2D70">
        <w:rPr>
          <w:rFonts w:ascii="Arial" w:hAnsi="Arial" w:cs="Arial"/>
          <w:w w:val="105"/>
        </w:rPr>
        <w:t xml:space="preserve">ch jako schronienia letnie oraz zimowe nietoperzy oraz siedliska bezkręgowców. </w:t>
      </w:r>
      <w:r w:rsidRPr="002D2D70">
        <w:rPr>
          <w:rFonts w:ascii="Arial" w:eastAsia="TimesNewRomanPSMT" w:hAnsi="Arial" w:cs="Arial"/>
        </w:rPr>
        <w:t xml:space="preserve">Kontrola powinna zostać przeprowadzona przez specjalistę entomologa i teriologa (chiropterologa) z nadzoru przyrodniczego, na maksymalnie 3 dni </w:t>
      </w:r>
      <w:r w:rsidRPr="002D2D70">
        <w:rPr>
          <w:rFonts w:ascii="Arial" w:eastAsia="TimesNewRomanPSMT" w:hAnsi="Arial" w:cs="Arial"/>
        </w:rPr>
        <w:lastRenderedPageBreak/>
        <w:t>przed rozpoczęciem prac. W przypa</w:t>
      </w:r>
      <w:r w:rsidRPr="002D2D70">
        <w:rPr>
          <w:rFonts w:ascii="Arial" w:eastAsia="TimesNewRomanPSMT" w:hAnsi="Arial" w:cs="Arial"/>
        </w:rPr>
        <w:t>dku stwierdzenia siedlisk nietoperzy i chronionych owadów, usunięcie drzew możliwe będzie po uzyskaniu zezwolenia na realizację czynności zakazanych w stosunku do chronionych gatunków zwierząt.</w:t>
      </w:r>
    </w:p>
    <w:p w:rsidR="0033095D" w:rsidRPr="002D2D70" w:rsidRDefault="005C6E9A" w:rsidP="000D0C8A">
      <w:pPr>
        <w:widowControl w:val="0"/>
        <w:numPr>
          <w:ilvl w:val="0"/>
          <w:numId w:val="15"/>
        </w:numPr>
        <w:tabs>
          <w:tab w:val="left" w:pos="426"/>
          <w:tab w:val="left" w:pos="1276"/>
        </w:tabs>
        <w:suppressAutoHyphens/>
        <w:overflowPunct w:val="0"/>
        <w:autoSpaceDE w:val="0"/>
        <w:autoSpaceDN w:val="0"/>
        <w:adjustRightInd w:val="0"/>
        <w:spacing w:after="0"/>
        <w:ind w:left="2127" w:hanging="284"/>
        <w:contextualSpacing/>
        <w:rPr>
          <w:rFonts w:ascii="Arial" w:hAnsi="Arial" w:cs="Arial"/>
          <w:lang w:eastAsia="es-ES"/>
        </w:rPr>
      </w:pPr>
      <w:r w:rsidRPr="002D2D70">
        <w:rPr>
          <w:rFonts w:ascii="Arial" w:hAnsi="Arial" w:cs="Arial"/>
        </w:rPr>
        <w:t>Drzewa znajdujące się w obrębie inwestycji, nieprzeznaczone do</w:t>
      </w:r>
      <w:r w:rsidRPr="002D2D70">
        <w:rPr>
          <w:rFonts w:ascii="Arial" w:hAnsi="Arial" w:cs="Arial"/>
        </w:rPr>
        <w:t> wycinki, należy zabezpieczyć przed uszkodzeniami mechanicznymi lub chemicznymi w następujący sposób:</w:t>
      </w:r>
    </w:p>
    <w:p w:rsidR="0033095D" w:rsidRPr="002D2D70" w:rsidRDefault="005C6E9A" w:rsidP="000D0C8A">
      <w:pPr>
        <w:widowControl w:val="0"/>
        <w:numPr>
          <w:ilvl w:val="1"/>
          <w:numId w:val="15"/>
        </w:numPr>
        <w:tabs>
          <w:tab w:val="left" w:pos="426"/>
          <w:tab w:val="left" w:pos="1276"/>
        </w:tabs>
        <w:suppressAutoHyphens/>
        <w:overflowPunct w:val="0"/>
        <w:autoSpaceDE w:val="0"/>
        <w:autoSpaceDN w:val="0"/>
        <w:adjustRightInd w:val="0"/>
        <w:spacing w:before="120" w:after="120"/>
        <w:ind w:left="2552" w:hanging="284"/>
        <w:rPr>
          <w:rFonts w:ascii="Arial" w:hAnsi="Arial" w:cs="Arial"/>
          <w:lang w:eastAsia="es-ES"/>
        </w:rPr>
      </w:pPr>
      <w:r w:rsidRPr="002D2D70">
        <w:rPr>
          <w:rFonts w:ascii="Arial" w:hAnsi="Arial" w:cs="Arial"/>
        </w:rPr>
        <w:t>pnie drzew, gdzie w rejonie rzutów ich koron konieczne będzie wykonywanie prac ziemnych, budowlanych oraz ruch pojazdów, zabezpieczyć przez szczelne oszal</w:t>
      </w:r>
      <w:r w:rsidRPr="002D2D70">
        <w:rPr>
          <w:rFonts w:ascii="Arial" w:hAnsi="Arial" w:cs="Arial"/>
        </w:rPr>
        <w:t>owanie deskami, wypełniając przestrzeń pomiędzy pniem a deską materiałem amortyzującym (np. matami słomianymi, jutą), deski mocować bez użycia gwoździ, wysokość szalowania ok. 2 m, do wysokości dolnych gałęzi korony, dolną krawędź opierać na podłożu, nie z</w:t>
      </w:r>
      <w:r w:rsidRPr="002D2D70">
        <w:rPr>
          <w:rFonts w:ascii="Arial" w:hAnsi="Arial" w:cs="Arial"/>
        </w:rPr>
        <w:t>aś na nabiegach korzeniowych,</w:t>
      </w:r>
    </w:p>
    <w:p w:rsidR="0033095D" w:rsidRPr="002D2D70" w:rsidRDefault="005C6E9A" w:rsidP="000D0C8A">
      <w:pPr>
        <w:pStyle w:val="Akapitzlist"/>
        <w:numPr>
          <w:ilvl w:val="1"/>
          <w:numId w:val="15"/>
        </w:numPr>
        <w:tabs>
          <w:tab w:val="left" w:pos="1276"/>
        </w:tabs>
        <w:autoSpaceDE w:val="0"/>
        <w:autoSpaceDN w:val="0"/>
        <w:adjustRightInd w:val="0"/>
        <w:spacing w:after="120"/>
        <w:ind w:left="2552" w:hanging="284"/>
        <w:contextualSpacing w:val="0"/>
        <w:rPr>
          <w:rFonts w:ascii="Arial" w:hAnsi="Arial" w:cs="Arial"/>
        </w:rPr>
      </w:pPr>
      <w:r w:rsidRPr="002D2D70">
        <w:rPr>
          <w:rFonts w:ascii="Arial" w:hAnsi="Arial" w:cs="Arial"/>
        </w:rPr>
        <w:t xml:space="preserve">zachowane drzewa znajdujące się w bezpośrednim sąsiedztwie robót budowlanych, gdzie nie </w:t>
      </w:r>
      <w:r w:rsidRPr="002D2D70">
        <w:rPr>
          <w:rFonts w:ascii="Arial" w:hAnsi="Arial" w:cs="Arial"/>
          <w:iCs/>
        </w:rPr>
        <w:t>są</w:t>
      </w:r>
      <w:r w:rsidRPr="002D2D70">
        <w:rPr>
          <w:rFonts w:ascii="Arial" w:hAnsi="Arial" w:cs="Arial"/>
          <w:i/>
          <w:iCs/>
        </w:rPr>
        <w:t xml:space="preserve"> </w:t>
      </w:r>
      <w:r w:rsidRPr="002D2D70">
        <w:rPr>
          <w:rFonts w:ascii="Arial" w:hAnsi="Arial" w:cs="Arial"/>
        </w:rPr>
        <w:t xml:space="preserve">planowane prace/przejazdy sprzętu mechanicznego w obrębie rzutu koron, wygrodzić trwałym ogrodzeniem o wysokości 1,5 m, w odległości </w:t>
      </w:r>
      <w:r w:rsidRPr="002D2D70">
        <w:rPr>
          <w:rFonts w:ascii="Arial" w:hAnsi="Arial" w:cs="Arial"/>
        </w:rPr>
        <w:t>stosownej do obwodu drzewa. Dokładne miejsce i sposób wykonania zabezpieczeń określi specjalista botanik z nadzoru przyrodniczego. Ewentualne prace prowadzone w strefie korzeniowej (od pnia drzewa do 2 m od obrysu korony) należy wykonywać ręcznie,</w:t>
      </w:r>
    </w:p>
    <w:p w:rsidR="0033095D" w:rsidRPr="002D2D70" w:rsidRDefault="005C6E9A" w:rsidP="000D0C8A">
      <w:pPr>
        <w:pStyle w:val="Akapitzlist"/>
        <w:numPr>
          <w:ilvl w:val="1"/>
          <w:numId w:val="15"/>
        </w:numPr>
        <w:tabs>
          <w:tab w:val="left" w:pos="1276"/>
        </w:tabs>
        <w:autoSpaceDE w:val="0"/>
        <w:autoSpaceDN w:val="0"/>
        <w:adjustRightInd w:val="0"/>
        <w:spacing w:after="120"/>
        <w:ind w:left="2552" w:hanging="284"/>
        <w:contextualSpacing w:val="0"/>
        <w:rPr>
          <w:rFonts w:ascii="Arial" w:hAnsi="Arial" w:cs="Arial"/>
        </w:rPr>
      </w:pPr>
      <w:r w:rsidRPr="002D2D70">
        <w:rPr>
          <w:rFonts w:ascii="Arial" w:hAnsi="Arial" w:cs="Arial"/>
        </w:rPr>
        <w:t>korzenie</w:t>
      </w:r>
      <w:r w:rsidRPr="002D2D70">
        <w:rPr>
          <w:rFonts w:ascii="Arial" w:hAnsi="Arial" w:cs="Arial"/>
        </w:rPr>
        <w:t xml:space="preserve"> odsłonięte w czasie wykopów należy, w miarę możliwości, ręcznie wpuścić głębiej i zabezpieczyć przed wysychaniem i przymrozkami, np. poprzez zastosowanie osłon jutowych, a wykopy w pobliżu drzew niezwłocznie zasypać po zakończeniu prac. W przypadku przerw</w:t>
      </w:r>
      <w:r w:rsidRPr="002D2D70">
        <w:rPr>
          <w:rFonts w:ascii="Arial" w:hAnsi="Arial" w:cs="Arial"/>
        </w:rPr>
        <w:t xml:space="preserve"> w pracy wykopy należy tymczasowo zasypać lub przykryć korzenie matami słomianymi, aby przeciwdziałać ich wysychaniu. W warunkach grożących przesuszeniem korzeni, drzewa należy podlewać i utrzymywać korzenie w odpowiedniej wilgotności. Niedopuszczalne jest</w:t>
      </w:r>
      <w:r w:rsidRPr="002D2D70">
        <w:rPr>
          <w:rFonts w:ascii="Arial" w:hAnsi="Arial" w:cs="Arial"/>
        </w:rPr>
        <w:t xml:space="preserve"> obcinanie korzeni szkieletowych drzew, </w:t>
      </w:r>
    </w:p>
    <w:p w:rsidR="0033095D" w:rsidRPr="002D2D70" w:rsidRDefault="005C6E9A" w:rsidP="000D0C8A">
      <w:pPr>
        <w:pStyle w:val="Akapitzlist"/>
        <w:numPr>
          <w:ilvl w:val="1"/>
          <w:numId w:val="15"/>
        </w:numPr>
        <w:tabs>
          <w:tab w:val="left" w:pos="1276"/>
        </w:tabs>
        <w:autoSpaceDE w:val="0"/>
        <w:autoSpaceDN w:val="0"/>
        <w:adjustRightInd w:val="0"/>
        <w:spacing w:after="120"/>
        <w:ind w:left="2552" w:hanging="284"/>
        <w:contextualSpacing w:val="0"/>
        <w:rPr>
          <w:rFonts w:ascii="Arial" w:hAnsi="Arial" w:cs="Arial"/>
        </w:rPr>
      </w:pPr>
      <w:r w:rsidRPr="002D2D70">
        <w:rPr>
          <w:rFonts w:ascii="Arial" w:hAnsi="Arial" w:cs="Arial"/>
        </w:rPr>
        <w:t>w obrębie rzutu korony nie można magazynować materiałów chemicznych, budowlanych i ziemi z powstałych wykopów, stosować otwartego ognia, lokalizować placów manewrowych i miejsc postoju sprzętu ciężkiego,</w:t>
      </w:r>
    </w:p>
    <w:p w:rsidR="0033095D" w:rsidRPr="002D2D70" w:rsidRDefault="005C6E9A" w:rsidP="000D0C8A">
      <w:pPr>
        <w:pStyle w:val="Akapitzlist"/>
        <w:numPr>
          <w:ilvl w:val="1"/>
          <w:numId w:val="15"/>
        </w:numPr>
        <w:tabs>
          <w:tab w:val="left" w:pos="1276"/>
        </w:tabs>
        <w:spacing w:before="120" w:after="120"/>
        <w:ind w:left="2552" w:hanging="284"/>
        <w:contextualSpacing w:val="0"/>
        <w:rPr>
          <w:rFonts w:ascii="Arial" w:hAnsi="Arial" w:cs="Arial"/>
        </w:rPr>
      </w:pPr>
      <w:r w:rsidRPr="002D2D70">
        <w:rPr>
          <w:rFonts w:ascii="Arial" w:hAnsi="Arial" w:cs="Arial"/>
        </w:rPr>
        <w:t>po zakończe</w:t>
      </w:r>
      <w:r w:rsidRPr="002D2D70">
        <w:rPr>
          <w:rFonts w:ascii="Arial" w:hAnsi="Arial" w:cs="Arial"/>
        </w:rPr>
        <w:t>niu prac zabezpieczania drzew należy zdemontować.</w:t>
      </w:r>
    </w:p>
    <w:p w:rsidR="0033095D" w:rsidRPr="002D2D70" w:rsidRDefault="005C6E9A" w:rsidP="000D0C8A">
      <w:pPr>
        <w:widowControl w:val="0"/>
        <w:numPr>
          <w:ilvl w:val="0"/>
          <w:numId w:val="15"/>
        </w:numPr>
        <w:tabs>
          <w:tab w:val="left" w:pos="426"/>
          <w:tab w:val="left" w:pos="1276"/>
        </w:tabs>
        <w:suppressAutoHyphens/>
        <w:overflowPunct w:val="0"/>
        <w:autoSpaceDE w:val="0"/>
        <w:autoSpaceDN w:val="0"/>
        <w:adjustRightInd w:val="0"/>
        <w:spacing w:after="120"/>
        <w:ind w:left="2127" w:hanging="284"/>
        <w:rPr>
          <w:rFonts w:ascii="Arial" w:hAnsi="Arial" w:cs="Arial"/>
        </w:rPr>
      </w:pPr>
      <w:r w:rsidRPr="002D2D70">
        <w:rPr>
          <w:rFonts w:ascii="Arial" w:hAnsi="Arial" w:cs="Arial"/>
        </w:rPr>
        <w:t>W celu ochrony przed nieumyślnym zabijaniem zwierząt w trakcie realizacji przedsięwzięcia:</w:t>
      </w:r>
    </w:p>
    <w:p w:rsidR="0033095D" w:rsidRPr="002D2D70" w:rsidRDefault="005C6E9A" w:rsidP="000D0C8A">
      <w:pPr>
        <w:pStyle w:val="Akapitzlist"/>
        <w:widowControl w:val="0"/>
        <w:numPr>
          <w:ilvl w:val="0"/>
          <w:numId w:val="21"/>
        </w:numPr>
        <w:tabs>
          <w:tab w:val="left" w:pos="993"/>
          <w:tab w:val="left" w:pos="1276"/>
        </w:tabs>
        <w:suppressAutoHyphens/>
        <w:overflowPunct w:val="0"/>
        <w:autoSpaceDE w:val="0"/>
        <w:autoSpaceDN w:val="0"/>
        <w:adjustRightInd w:val="0"/>
        <w:spacing w:after="120"/>
        <w:ind w:left="2552" w:hanging="284"/>
        <w:contextualSpacing w:val="0"/>
        <w:rPr>
          <w:rFonts w:ascii="Arial" w:hAnsi="Arial" w:cs="Arial"/>
        </w:rPr>
      </w:pPr>
      <w:r w:rsidRPr="002D2D70">
        <w:rPr>
          <w:rFonts w:ascii="Arial" w:hAnsi="Arial" w:cs="Arial"/>
        </w:rPr>
        <w:t xml:space="preserve">przed przystąpieniem do wykonywania prac terenowych wszyscy pracownicy powinni zostać przeszkoleni i poinformowani </w:t>
      </w:r>
      <w:r w:rsidRPr="002D2D70">
        <w:rPr>
          <w:rFonts w:ascii="Arial" w:hAnsi="Arial" w:cs="Arial"/>
        </w:rPr>
        <w:t xml:space="preserve">o sposobie postępowania w przypadku stwierdzenia na terenie </w:t>
      </w:r>
      <w:r w:rsidRPr="002D2D70">
        <w:rPr>
          <w:rFonts w:ascii="Arial" w:hAnsi="Arial" w:cs="Arial"/>
        </w:rPr>
        <w:lastRenderedPageBreak/>
        <w:t>budowy małych i średnich zwierząt,</w:t>
      </w:r>
    </w:p>
    <w:p w:rsidR="00332764" w:rsidRPr="002D2D70" w:rsidRDefault="005C6E9A" w:rsidP="000D0C8A">
      <w:pPr>
        <w:pStyle w:val="Akapitzlist"/>
        <w:widowControl w:val="0"/>
        <w:numPr>
          <w:ilvl w:val="0"/>
          <w:numId w:val="21"/>
        </w:numPr>
        <w:tabs>
          <w:tab w:val="left" w:pos="993"/>
          <w:tab w:val="left" w:pos="1276"/>
        </w:tabs>
        <w:suppressAutoHyphens/>
        <w:overflowPunct w:val="0"/>
        <w:autoSpaceDE w:val="0"/>
        <w:autoSpaceDN w:val="0"/>
        <w:adjustRightInd w:val="0"/>
        <w:spacing w:after="120"/>
        <w:ind w:left="2552" w:hanging="284"/>
        <w:contextualSpacing w:val="0"/>
        <w:rPr>
          <w:rFonts w:ascii="Arial" w:hAnsi="Arial" w:cs="Arial"/>
        </w:rPr>
      </w:pPr>
      <w:r w:rsidRPr="002D2D70">
        <w:rPr>
          <w:rFonts w:ascii="Arial" w:hAnsi="Arial" w:cs="Arial"/>
        </w:rPr>
        <w:t>co najmniej 2 tygodnie przed rozpoczęciem prac ziemnych teren należy skontrolować pod kątem występowania gatunków chronionych. W przypadku ich stwierdzenia nadzó</w:t>
      </w:r>
      <w:r w:rsidRPr="002D2D70">
        <w:rPr>
          <w:rFonts w:ascii="Arial" w:hAnsi="Arial" w:cs="Arial"/>
        </w:rPr>
        <w:t>r przyrodniczy zadecyduje o dalszym sposobie postępowania m.in. o konieczności wstrzymania prac i uzyskaniu odpowiedniego zezwolenia na czynności podlegające zakazom,</w:t>
      </w:r>
    </w:p>
    <w:p w:rsidR="00332764" w:rsidRPr="002D2D70" w:rsidRDefault="005C6E9A" w:rsidP="000D0C8A">
      <w:pPr>
        <w:pStyle w:val="Akapitzlist"/>
        <w:widowControl w:val="0"/>
        <w:numPr>
          <w:ilvl w:val="0"/>
          <w:numId w:val="21"/>
        </w:numPr>
        <w:tabs>
          <w:tab w:val="left" w:pos="993"/>
          <w:tab w:val="left" w:pos="1276"/>
        </w:tabs>
        <w:suppressAutoHyphens/>
        <w:overflowPunct w:val="0"/>
        <w:autoSpaceDE w:val="0"/>
        <w:autoSpaceDN w:val="0"/>
        <w:adjustRightInd w:val="0"/>
        <w:spacing w:after="120"/>
        <w:ind w:left="2552" w:hanging="284"/>
        <w:contextualSpacing w:val="0"/>
        <w:rPr>
          <w:rFonts w:ascii="Arial" w:hAnsi="Arial" w:cs="Arial"/>
        </w:rPr>
      </w:pPr>
      <w:r w:rsidRPr="002D2D70">
        <w:rPr>
          <w:rFonts w:ascii="Arial" w:hAnsi="Arial" w:cs="Arial"/>
        </w:rPr>
        <w:t>prace należy prowadzić w sposób niepowodujący powstawania zastoisk i zalewisk, które mogą</w:t>
      </w:r>
      <w:r w:rsidRPr="002D2D70">
        <w:rPr>
          <w:rFonts w:ascii="Arial" w:hAnsi="Arial" w:cs="Arial"/>
        </w:rPr>
        <w:t xml:space="preserve"> być wykorzystywane przez płazy, jako siedliska rozrodcze,</w:t>
      </w:r>
    </w:p>
    <w:p w:rsidR="007D12B2" w:rsidRPr="002D2D70" w:rsidRDefault="005C6E9A" w:rsidP="000D0C8A">
      <w:pPr>
        <w:pStyle w:val="Akapitzlist"/>
        <w:widowControl w:val="0"/>
        <w:numPr>
          <w:ilvl w:val="0"/>
          <w:numId w:val="21"/>
        </w:numPr>
        <w:tabs>
          <w:tab w:val="left" w:pos="993"/>
          <w:tab w:val="left" w:pos="1276"/>
        </w:tabs>
        <w:suppressAutoHyphens/>
        <w:overflowPunct w:val="0"/>
        <w:autoSpaceDE w:val="0"/>
        <w:autoSpaceDN w:val="0"/>
        <w:adjustRightInd w:val="0"/>
        <w:spacing w:after="120"/>
        <w:ind w:left="2552" w:hanging="284"/>
        <w:contextualSpacing w:val="0"/>
        <w:rPr>
          <w:rFonts w:ascii="Arial" w:hAnsi="Arial" w:cs="Arial"/>
        </w:rPr>
      </w:pPr>
      <w:r w:rsidRPr="002D2D70">
        <w:rPr>
          <w:rFonts w:ascii="Arial" w:eastAsiaTheme="minorHAnsi" w:hAnsi="Arial" w:cs="Arial"/>
        </w:rPr>
        <w:t>prace muszą być prowadzone w sposób umożliwiający spontaniczne przemieszczanie się zwierząt ze stref zagrożenia np. poprzez skarpowanie wykopów, które ułatwi wydostawanie się z nich uwięzionych zwi</w:t>
      </w:r>
      <w:r w:rsidRPr="002D2D70">
        <w:rPr>
          <w:rFonts w:ascii="Arial" w:eastAsiaTheme="minorHAnsi" w:hAnsi="Arial" w:cs="Arial"/>
        </w:rPr>
        <w:t>erząt lub zastosowanie punktowych pochylni (z desek) umożliwiających opuszczenie wykopu przez zwierzęta, w miejscach wskazanych przez nadzór przyrodniczy,</w:t>
      </w:r>
    </w:p>
    <w:p w:rsidR="0033095D" w:rsidRPr="002D2D70" w:rsidRDefault="005C6E9A" w:rsidP="000D0C8A">
      <w:pPr>
        <w:pStyle w:val="Akapitzlist"/>
        <w:widowControl w:val="0"/>
        <w:numPr>
          <w:ilvl w:val="0"/>
          <w:numId w:val="34"/>
        </w:numPr>
        <w:tabs>
          <w:tab w:val="left" w:pos="993"/>
          <w:tab w:val="left" w:pos="1276"/>
        </w:tabs>
        <w:suppressAutoHyphens/>
        <w:overflowPunct w:val="0"/>
        <w:autoSpaceDE w:val="0"/>
        <w:autoSpaceDN w:val="0"/>
        <w:adjustRightInd w:val="0"/>
        <w:spacing w:after="0"/>
        <w:ind w:left="2552" w:hanging="284"/>
        <w:rPr>
          <w:rFonts w:ascii="Arial" w:hAnsi="Arial" w:cs="Arial"/>
        </w:rPr>
      </w:pPr>
      <w:r w:rsidRPr="002D2D70">
        <w:rPr>
          <w:rFonts w:ascii="Arial" w:hAnsi="Arial" w:cs="Arial"/>
        </w:rPr>
        <w:t>plac budowy, należy skutecznie zabezpieczyć przed możliwością przedostania się</w:t>
      </w:r>
      <w:r w:rsidRPr="002D2D70">
        <w:rPr>
          <w:rFonts w:ascii="Arial" w:hAnsi="Arial" w:cs="Arial"/>
        </w:rPr>
        <w:t xml:space="preserve"> na jego teren małych zwierząt, w tym płazów, poprzez:</w:t>
      </w:r>
    </w:p>
    <w:p w:rsidR="0033095D" w:rsidRPr="002D2D70" w:rsidRDefault="005C6E9A" w:rsidP="000D0C8A">
      <w:pPr>
        <w:pStyle w:val="Akapitzlist"/>
        <w:numPr>
          <w:ilvl w:val="0"/>
          <w:numId w:val="17"/>
        </w:numPr>
        <w:tabs>
          <w:tab w:val="left" w:pos="1276"/>
        </w:tabs>
        <w:overflowPunct w:val="0"/>
        <w:autoSpaceDE w:val="0"/>
        <w:autoSpaceDN w:val="0"/>
        <w:adjustRightInd w:val="0"/>
        <w:spacing w:before="120" w:after="0"/>
        <w:ind w:left="2977" w:hanging="284"/>
        <w:contextualSpacing w:val="0"/>
        <w:rPr>
          <w:rFonts w:ascii="Arial" w:hAnsi="Arial" w:cs="Arial"/>
        </w:rPr>
      </w:pPr>
      <w:r w:rsidRPr="002D2D70">
        <w:rPr>
          <w:rFonts w:ascii="Arial" w:hAnsi="Arial" w:cs="Arial"/>
        </w:rPr>
        <w:t>montaż w okresie od 15 lutego do 15 listopada, w czasie trwania prac budowlanych, ogrodzeń tymczasowych w przebiegu granicy inwestycji, w rejonie aktualnego frontu robót z możliwością przemieszczania i</w:t>
      </w:r>
      <w:r w:rsidRPr="002D2D70">
        <w:rPr>
          <w:rFonts w:ascii="Arial" w:hAnsi="Arial" w:cs="Arial"/>
        </w:rPr>
        <w:t>ch w miarę postępu prac, pod nadzorem herpetologicznym. Ogrodzenie musi mieć charakter stabilny, z trwałym naciągiem, aby zagwarantować skuteczną ochronę małych zwierząt, w tym płazów. Wygrodzenie wykonane powinno zostać z siatki metalowej o oczkach maksym</w:t>
      </w:r>
      <w:r w:rsidRPr="002D2D70">
        <w:rPr>
          <w:rFonts w:ascii="Arial" w:hAnsi="Arial" w:cs="Arial"/>
        </w:rPr>
        <w:t>alnie 0,5</w:t>
      </w:r>
      <w:r>
        <w:rPr>
          <w:rFonts w:ascii="Arial" w:hAnsi="Arial" w:cs="Arial"/>
        </w:rPr>
        <w:t xml:space="preserve"> cm x 0,5 cm, wysokości min. 50 </w:t>
      </w:r>
      <w:r w:rsidRPr="002D2D70">
        <w:rPr>
          <w:rFonts w:ascii="Arial" w:hAnsi="Arial" w:cs="Arial"/>
        </w:rPr>
        <w:t xml:space="preserve">cm nad poziomem gruntu oraz osadzonych w gruncie na głębokość nie mniejszą niż 30 cm, z przewieszką o długości co najmniej 10 </w:t>
      </w:r>
      <w:r>
        <w:rPr>
          <w:rFonts w:ascii="Arial" w:hAnsi="Arial" w:cs="Arial"/>
        </w:rPr>
        <w:t>cm, skierowaną „na zewnątrz” od </w:t>
      </w:r>
      <w:r w:rsidRPr="002D2D70">
        <w:rPr>
          <w:rFonts w:ascii="Arial" w:hAnsi="Arial" w:cs="Arial"/>
        </w:rPr>
        <w:t>placu budowy. W</w:t>
      </w:r>
      <w:r w:rsidRPr="002D2D70">
        <w:rPr>
          <w:rFonts w:ascii="Arial" w:hAnsi="Arial" w:cs="Arial"/>
          <w:bCs/>
        </w:rPr>
        <w:t>olne końce ogrodzeń należy zakończyć U – k</w:t>
      </w:r>
      <w:r w:rsidRPr="002D2D70">
        <w:rPr>
          <w:rFonts w:ascii="Arial" w:hAnsi="Arial" w:cs="Arial"/>
          <w:bCs/>
        </w:rPr>
        <w:t>ształtnymi zawrotkami (g</w:t>
      </w:r>
      <w:r>
        <w:rPr>
          <w:rFonts w:ascii="Arial" w:hAnsi="Arial" w:cs="Arial"/>
          <w:bCs/>
        </w:rPr>
        <w:t>dzie końcowa część ogrodzenia o </w:t>
      </w:r>
      <w:r w:rsidRPr="002D2D70">
        <w:rPr>
          <w:rFonts w:ascii="Arial" w:hAnsi="Arial" w:cs="Arial"/>
          <w:bCs/>
        </w:rPr>
        <w:t>długości co najmniej 5 m powinna przebiegać pod kątem prostym do granicy obszaru budowy)</w:t>
      </w:r>
      <w:r w:rsidRPr="002D2D70">
        <w:rPr>
          <w:rFonts w:ascii="Arial" w:eastAsia="MinionPro-Regular" w:hAnsi="Arial" w:cs="Arial"/>
        </w:rPr>
        <w:t>,</w:t>
      </w:r>
    </w:p>
    <w:p w:rsidR="0033095D" w:rsidRPr="002D2D70" w:rsidRDefault="005C6E9A" w:rsidP="000D0C8A">
      <w:pPr>
        <w:pStyle w:val="Akapitzlist"/>
        <w:numPr>
          <w:ilvl w:val="0"/>
          <w:numId w:val="17"/>
        </w:numPr>
        <w:tabs>
          <w:tab w:val="left" w:pos="1276"/>
        </w:tabs>
        <w:overflowPunct w:val="0"/>
        <w:autoSpaceDE w:val="0"/>
        <w:autoSpaceDN w:val="0"/>
        <w:adjustRightInd w:val="0"/>
        <w:spacing w:before="120" w:after="0"/>
        <w:ind w:left="2977" w:hanging="284"/>
        <w:contextualSpacing w:val="0"/>
        <w:rPr>
          <w:rFonts w:ascii="Arial" w:hAnsi="Arial" w:cs="Arial"/>
        </w:rPr>
      </w:pPr>
      <w:r w:rsidRPr="002D2D70">
        <w:rPr>
          <w:rFonts w:ascii="Arial" w:eastAsia="MinionPro-Regular" w:hAnsi="Arial" w:cs="Arial"/>
        </w:rPr>
        <w:t xml:space="preserve">montaż po zewnętrznej </w:t>
      </w:r>
      <w:r w:rsidRPr="002D2D70">
        <w:rPr>
          <w:rFonts w:ascii="Arial" w:hAnsi="Arial" w:cs="Arial"/>
        </w:rPr>
        <w:t>st</w:t>
      </w:r>
      <w:r>
        <w:rPr>
          <w:rFonts w:ascii="Arial" w:hAnsi="Arial" w:cs="Arial"/>
        </w:rPr>
        <w:t>ronie ogrodzeń tymczasowych, co </w:t>
      </w:r>
      <w:r w:rsidRPr="002D2D70">
        <w:rPr>
          <w:rFonts w:ascii="Arial" w:hAnsi="Arial" w:cs="Arial"/>
        </w:rPr>
        <w:t>10-15 m, wiader wkopanych równo z gruntem, z przepuszc</w:t>
      </w:r>
      <w:r w:rsidRPr="002D2D70">
        <w:rPr>
          <w:rFonts w:ascii="Arial" w:hAnsi="Arial" w:cs="Arial"/>
        </w:rPr>
        <w:t>zalnym (perforowanym) dnem, o wysokości minimum 40 cm – tak aby stanowiły pułapki, pozwalającym na wyłowienie migrujących zwierząt (płazów) i ich późniejsze przeniesienie do właściwych siedlisk, poza strefę zagrożenia. Wiaderka winny być wyposażone w rozwi</w:t>
      </w:r>
      <w:r w:rsidRPr="002D2D70">
        <w:rPr>
          <w:rFonts w:ascii="Arial" w:hAnsi="Arial" w:cs="Arial"/>
        </w:rPr>
        <w:t xml:space="preserve">ązania umożliwiające opuszczenie ich przez drobne ssaki (np. patyk), a na dnie pułapki należy umieścić materiał osłaniający </w:t>
      </w:r>
      <w:r w:rsidRPr="002D2D70">
        <w:rPr>
          <w:rFonts w:ascii="Arial" w:hAnsi="Arial" w:cs="Arial"/>
        </w:rPr>
        <w:lastRenderedPageBreak/>
        <w:t>zwierzęta przed mrozem, słońcem lub drapieżnikami (np. liście, mech, ziemia),</w:t>
      </w:r>
    </w:p>
    <w:p w:rsidR="0033095D" w:rsidRPr="002D2D70" w:rsidRDefault="005C6E9A" w:rsidP="000D0C8A">
      <w:pPr>
        <w:pStyle w:val="Akapitzlist"/>
        <w:numPr>
          <w:ilvl w:val="0"/>
          <w:numId w:val="17"/>
        </w:numPr>
        <w:tabs>
          <w:tab w:val="left" w:pos="1276"/>
        </w:tabs>
        <w:overflowPunct w:val="0"/>
        <w:autoSpaceDE w:val="0"/>
        <w:autoSpaceDN w:val="0"/>
        <w:adjustRightInd w:val="0"/>
        <w:spacing w:before="120" w:after="0"/>
        <w:ind w:left="2977" w:hanging="284"/>
        <w:contextualSpacing w:val="0"/>
        <w:rPr>
          <w:rFonts w:ascii="Arial" w:hAnsi="Arial" w:cs="Arial"/>
        </w:rPr>
      </w:pPr>
      <w:r w:rsidRPr="002D2D70">
        <w:rPr>
          <w:rFonts w:ascii="Arial" w:hAnsi="Arial" w:cs="Arial"/>
        </w:rPr>
        <w:t>uwzględnienie przy zakładaniu wygrodzeń tymczasowych w</w:t>
      </w:r>
      <w:r w:rsidRPr="002D2D70">
        <w:rPr>
          <w:rFonts w:ascii="Arial" w:hAnsi="Arial" w:cs="Arial"/>
        </w:rPr>
        <w:t>ystępowania w ich przebiegu różnic w wysokościach terenu, zagłębień, rowów, itp. i je wygrodzić w taki sposób, aby uniemożliwić wejście małych zwierząt, w tym płazów na plac budowy,</w:t>
      </w:r>
    </w:p>
    <w:p w:rsidR="0033095D" w:rsidRPr="002D2D70" w:rsidRDefault="005C6E9A" w:rsidP="000D0C8A">
      <w:pPr>
        <w:pStyle w:val="Akapitzlist"/>
        <w:numPr>
          <w:ilvl w:val="0"/>
          <w:numId w:val="17"/>
        </w:numPr>
        <w:tabs>
          <w:tab w:val="left" w:pos="1276"/>
        </w:tabs>
        <w:overflowPunct w:val="0"/>
        <w:autoSpaceDE w:val="0"/>
        <w:autoSpaceDN w:val="0"/>
        <w:adjustRightInd w:val="0"/>
        <w:spacing w:before="120" w:after="120"/>
        <w:ind w:left="2977" w:hanging="284"/>
        <w:contextualSpacing w:val="0"/>
        <w:rPr>
          <w:rFonts w:ascii="Arial" w:hAnsi="Arial" w:cs="Arial"/>
        </w:rPr>
      </w:pPr>
      <w:r w:rsidRPr="002D2D70">
        <w:rPr>
          <w:rFonts w:ascii="Arial" w:eastAsiaTheme="minorHAnsi" w:hAnsi="Arial" w:cs="Arial"/>
        </w:rPr>
        <w:t>regularne kontrole placu budowy (z udziałem pełniącego nadzór herpetologa)</w:t>
      </w:r>
      <w:r w:rsidRPr="002D2D70">
        <w:rPr>
          <w:rFonts w:ascii="Arial" w:eastAsiaTheme="minorHAnsi" w:hAnsi="Arial" w:cs="Arial"/>
        </w:rPr>
        <w:t>, z uw</w:t>
      </w:r>
      <w:r>
        <w:rPr>
          <w:rFonts w:ascii="Arial" w:eastAsiaTheme="minorHAnsi" w:hAnsi="Arial" w:cs="Arial"/>
        </w:rPr>
        <w:t>zględnieniem zamontowanych przy </w:t>
      </w:r>
      <w:r w:rsidRPr="002D2D70">
        <w:rPr>
          <w:rFonts w:ascii="Arial" w:eastAsiaTheme="minorHAnsi" w:hAnsi="Arial" w:cs="Arial"/>
        </w:rPr>
        <w:t>wygrodzeniach wiaderek, a także rowów, wykopów, kolein oraz innych miejsc</w:t>
      </w:r>
      <w:r>
        <w:rPr>
          <w:rFonts w:ascii="Arial" w:eastAsiaTheme="minorHAnsi" w:hAnsi="Arial" w:cs="Arial"/>
        </w:rPr>
        <w:t>, mogących stanowić pułapki dla </w:t>
      </w:r>
      <w:r w:rsidRPr="002D2D70">
        <w:rPr>
          <w:rFonts w:ascii="Arial" w:eastAsiaTheme="minorHAnsi" w:hAnsi="Arial" w:cs="Arial"/>
        </w:rPr>
        <w:t>płazów — w okresie wiosennych i </w:t>
      </w:r>
      <w:r>
        <w:rPr>
          <w:rFonts w:ascii="Arial" w:eastAsiaTheme="minorHAnsi" w:hAnsi="Arial" w:cs="Arial"/>
        </w:rPr>
        <w:t>jesiennych migracji, tj. od </w:t>
      </w:r>
      <w:r w:rsidRPr="002D2D70">
        <w:rPr>
          <w:rFonts w:ascii="Arial" w:eastAsiaTheme="minorHAnsi" w:hAnsi="Arial" w:cs="Arial"/>
        </w:rPr>
        <w:t xml:space="preserve">połowy lutego do połowy </w:t>
      </w:r>
      <w:r>
        <w:rPr>
          <w:rFonts w:ascii="Arial" w:eastAsiaTheme="minorHAnsi" w:hAnsi="Arial" w:cs="Arial"/>
        </w:rPr>
        <w:t xml:space="preserve">maja oraz od połowy sierpnia </w:t>
      </w:r>
      <w:r>
        <w:rPr>
          <w:rFonts w:ascii="Arial" w:eastAsiaTheme="minorHAnsi" w:hAnsi="Arial" w:cs="Arial"/>
        </w:rPr>
        <w:t>do </w:t>
      </w:r>
      <w:r w:rsidRPr="002D2D70">
        <w:rPr>
          <w:rFonts w:ascii="Arial" w:eastAsiaTheme="minorHAnsi" w:hAnsi="Arial" w:cs="Arial"/>
        </w:rPr>
        <w:t>końca października, dwa razy</w:t>
      </w:r>
      <w:r>
        <w:rPr>
          <w:rFonts w:ascii="Arial" w:eastAsiaTheme="minorHAnsi" w:hAnsi="Arial" w:cs="Arial"/>
        </w:rPr>
        <w:t xml:space="preserve"> dziennie (rano i wieczorem), a </w:t>
      </w:r>
      <w:r w:rsidRPr="002D2D70">
        <w:rPr>
          <w:rFonts w:ascii="Arial" w:eastAsiaTheme="minorHAnsi" w:hAnsi="Arial" w:cs="Arial"/>
        </w:rPr>
        <w:t xml:space="preserve">w pozostałym okresie raz dziennie. Odnalezione </w:t>
      </w:r>
      <w:r w:rsidRPr="002D2D70">
        <w:rPr>
          <w:rFonts w:ascii="Arial" w:hAnsi="Arial" w:cs="Arial"/>
        </w:rPr>
        <w:t>zwierzęta należy niezwłocznie odławiać i przenosić poza teren prowadzonych prac, nadzorem przyrodniczym.</w:t>
      </w:r>
      <w:r w:rsidRPr="002D2D70">
        <w:rPr>
          <w:rFonts w:ascii="Arial" w:hAnsi="Arial" w:cs="Arial"/>
          <w:iCs/>
        </w:rPr>
        <w:t xml:space="preserve"> Co najmniej raz w tygodniu należy kontrol</w:t>
      </w:r>
      <w:r w:rsidRPr="002D2D70">
        <w:rPr>
          <w:rFonts w:ascii="Arial" w:hAnsi="Arial" w:cs="Arial"/>
          <w:iCs/>
        </w:rPr>
        <w:t>ować ogrodzenia pod </w:t>
      </w:r>
      <w:r>
        <w:rPr>
          <w:rFonts w:ascii="Arial" w:hAnsi="Arial" w:cs="Arial"/>
          <w:iCs/>
        </w:rPr>
        <w:t>kątem ich </w:t>
      </w:r>
      <w:r w:rsidRPr="002D2D70">
        <w:rPr>
          <w:rFonts w:ascii="Arial" w:hAnsi="Arial" w:cs="Arial"/>
          <w:iCs/>
        </w:rPr>
        <w:t>szczelności, a ewentualne wady niezwłocznie usuwać,</w:t>
      </w:r>
    </w:p>
    <w:p w:rsidR="0033095D" w:rsidRPr="002D2D70" w:rsidRDefault="005C6E9A" w:rsidP="000D0C8A">
      <w:pPr>
        <w:pStyle w:val="Akapitzlist"/>
        <w:widowControl w:val="0"/>
        <w:numPr>
          <w:ilvl w:val="0"/>
          <w:numId w:val="34"/>
        </w:numPr>
        <w:tabs>
          <w:tab w:val="left" w:pos="993"/>
          <w:tab w:val="left" w:pos="1276"/>
        </w:tabs>
        <w:suppressAutoHyphens/>
        <w:overflowPunct w:val="0"/>
        <w:autoSpaceDE w:val="0"/>
        <w:autoSpaceDN w:val="0"/>
        <w:adjustRightInd w:val="0"/>
        <w:spacing w:after="120"/>
        <w:ind w:left="2552" w:hanging="283"/>
        <w:contextualSpacing w:val="0"/>
        <w:rPr>
          <w:rFonts w:ascii="Arial" w:hAnsi="Arial" w:cs="Arial"/>
          <w:iCs/>
        </w:rPr>
      </w:pPr>
      <w:r w:rsidRPr="002D2D70">
        <w:rPr>
          <w:rFonts w:ascii="Arial" w:hAnsi="Arial" w:cs="Arial"/>
        </w:rPr>
        <w:t>miejsca, sposób montażu i czas funkcjonowania ogrodzenia, określić powinien ekspert z nadzoru herpetologicznego, z uwzględnieniem warunków pogodowych</w:t>
      </w:r>
      <w:r w:rsidRPr="002D2D70">
        <w:rPr>
          <w:rFonts w:ascii="Arial" w:eastAsiaTheme="minorHAnsi" w:hAnsi="Arial" w:cs="Arial"/>
          <w:iCs/>
        </w:rPr>
        <w:t>,</w:t>
      </w:r>
    </w:p>
    <w:p w:rsidR="0033095D" w:rsidRPr="002D2D70" w:rsidRDefault="005C6E9A" w:rsidP="000D0C8A">
      <w:pPr>
        <w:pStyle w:val="Akapitzlist"/>
        <w:widowControl w:val="0"/>
        <w:numPr>
          <w:ilvl w:val="0"/>
          <w:numId w:val="34"/>
        </w:numPr>
        <w:tabs>
          <w:tab w:val="left" w:pos="993"/>
          <w:tab w:val="left" w:pos="1276"/>
        </w:tabs>
        <w:suppressAutoHyphens/>
        <w:overflowPunct w:val="0"/>
        <w:autoSpaceDE w:val="0"/>
        <w:autoSpaceDN w:val="0"/>
        <w:adjustRightInd w:val="0"/>
        <w:spacing w:after="120"/>
        <w:ind w:left="2552" w:hanging="284"/>
        <w:contextualSpacing w:val="0"/>
        <w:rPr>
          <w:rFonts w:ascii="Arial" w:hAnsi="Arial" w:cs="Arial"/>
        </w:rPr>
      </w:pPr>
      <w:r w:rsidRPr="002D2D70">
        <w:rPr>
          <w:rFonts w:ascii="Arial" w:hAnsi="Arial" w:cs="Arial"/>
        </w:rPr>
        <w:t>dopuszcza się zastosowa</w:t>
      </w:r>
      <w:r w:rsidRPr="002D2D70">
        <w:rPr>
          <w:rFonts w:ascii="Arial" w:hAnsi="Arial" w:cs="Arial"/>
        </w:rPr>
        <w:t xml:space="preserve">nie ścianek szczelnych do tymczasowego wygrodzenia, przy czym wówczas należy pozostawić ich elementy ok. 0,5 m nad powierzchnią gruntu, tworząc w ten sposób palisadę ochronną, </w:t>
      </w:r>
    </w:p>
    <w:p w:rsidR="00E31B59" w:rsidRPr="002D2D70" w:rsidRDefault="005C6E9A" w:rsidP="000D0C8A">
      <w:pPr>
        <w:pStyle w:val="Akapitzlist"/>
        <w:widowControl w:val="0"/>
        <w:numPr>
          <w:ilvl w:val="0"/>
          <w:numId w:val="34"/>
        </w:numPr>
        <w:tabs>
          <w:tab w:val="left" w:pos="993"/>
          <w:tab w:val="left" w:pos="1276"/>
        </w:tabs>
        <w:suppressAutoHyphens/>
        <w:overflowPunct w:val="0"/>
        <w:autoSpaceDE w:val="0"/>
        <w:autoSpaceDN w:val="0"/>
        <w:adjustRightInd w:val="0"/>
        <w:spacing w:after="120"/>
        <w:ind w:left="2552" w:hanging="284"/>
        <w:rPr>
          <w:rFonts w:ascii="Arial" w:hAnsi="Arial" w:cs="Arial"/>
          <w:iCs/>
        </w:rPr>
      </w:pPr>
      <w:r w:rsidRPr="002D2D70">
        <w:rPr>
          <w:rFonts w:ascii="Arial" w:hAnsi="Arial" w:cs="Arial"/>
        </w:rPr>
        <w:t xml:space="preserve">należy przeprowadzić kontrole placu budowy w tym przed: niwelacją terenu, </w:t>
      </w:r>
      <w:r w:rsidRPr="002D2D70">
        <w:rPr>
          <w:rFonts w:ascii="Arial" w:hAnsi="Arial" w:cs="Arial"/>
        </w:rPr>
        <w:t xml:space="preserve">likwidacją ewentualnych zastoisk wodnych (w tym powstałych w trakcie realizacji inwestycji), etc. - pod kątem zasiedlenia przez płazy oraz przed zastosowaniem odwodnienia </w:t>
      </w:r>
      <w:r w:rsidRPr="002D2D70">
        <w:rPr>
          <w:rFonts w:ascii="Arial" w:hAnsi="Arial" w:cs="Arial"/>
          <w:iCs/>
        </w:rPr>
        <w:t>które mogłoby spowodować obniżenie poziomu wody np. w rowach, zastoiskach wodnych będ</w:t>
      </w:r>
      <w:r w:rsidRPr="002D2D70">
        <w:rPr>
          <w:rFonts w:ascii="Arial" w:hAnsi="Arial" w:cs="Arial"/>
          <w:iCs/>
        </w:rPr>
        <w:t xml:space="preserve">ących miejscem rozrodu płazów. </w:t>
      </w:r>
      <w:r w:rsidRPr="002D2D70">
        <w:rPr>
          <w:rFonts w:ascii="Arial" w:hAnsi="Arial" w:cs="Arial"/>
        </w:rPr>
        <w:t>Zidentyfikowane osobniki, w tym dorosłe, formy rozwojowe i młodociane, wykazane w trakcie kontroli należy przenieść, pod nadzorem herpetologa, poza teren prowadzonych prac (</w:t>
      </w:r>
      <w:r w:rsidRPr="002D2D70">
        <w:rPr>
          <w:rFonts w:ascii="Arial" w:hAnsi="Arial" w:cs="Arial"/>
          <w:iCs/>
        </w:rPr>
        <w:t>poza zasięgiem możliwego oddziaływania)</w:t>
      </w:r>
      <w:r w:rsidRPr="002D2D70">
        <w:rPr>
          <w:rFonts w:ascii="Arial" w:hAnsi="Arial" w:cs="Arial"/>
        </w:rPr>
        <w:t>, do stanowis</w:t>
      </w:r>
      <w:r w:rsidRPr="002D2D70">
        <w:rPr>
          <w:rFonts w:ascii="Arial" w:hAnsi="Arial" w:cs="Arial"/>
        </w:rPr>
        <w:t>k zastępczych biorąc pod uwagę możliwość ich przetrwania we właściwym stanie ochrony na nowym stanowisku, z uwzględnieniem czynników antropogenicznych.</w:t>
      </w:r>
      <w:r w:rsidRPr="002D2D70">
        <w:rPr>
          <w:rFonts w:ascii="Arial" w:hAnsi="Arial" w:cs="Arial"/>
          <w:iCs/>
        </w:rPr>
        <w:t xml:space="preserve"> </w:t>
      </w:r>
    </w:p>
    <w:p w:rsidR="0033095D" w:rsidRPr="002D2D70" w:rsidRDefault="005C6E9A" w:rsidP="000D0C8A">
      <w:pPr>
        <w:pStyle w:val="Akapitzlist"/>
        <w:widowControl w:val="0"/>
        <w:numPr>
          <w:ilvl w:val="0"/>
          <w:numId w:val="34"/>
        </w:numPr>
        <w:tabs>
          <w:tab w:val="left" w:pos="993"/>
          <w:tab w:val="left" w:pos="1276"/>
        </w:tabs>
        <w:suppressAutoHyphens/>
        <w:overflowPunct w:val="0"/>
        <w:autoSpaceDE w:val="0"/>
        <w:autoSpaceDN w:val="0"/>
        <w:adjustRightInd w:val="0"/>
        <w:spacing w:after="120"/>
        <w:ind w:left="2552" w:hanging="283"/>
        <w:contextualSpacing w:val="0"/>
        <w:rPr>
          <w:rFonts w:ascii="Arial" w:hAnsi="Arial" w:cs="Arial"/>
          <w:iCs/>
        </w:rPr>
      </w:pPr>
      <w:r w:rsidRPr="002D2D70">
        <w:rPr>
          <w:rFonts w:ascii="Arial" w:hAnsi="Arial" w:cs="Arial"/>
        </w:rPr>
        <w:t>w okresie trwania prac, należy codziennie sprawdzać wykopy, przez wyznaczonego przez nadz</w:t>
      </w:r>
      <w:r>
        <w:rPr>
          <w:rFonts w:ascii="Arial" w:hAnsi="Arial" w:cs="Arial"/>
        </w:rPr>
        <w:t>ór przyrodnicz</w:t>
      </w:r>
      <w:r>
        <w:rPr>
          <w:rFonts w:ascii="Arial" w:hAnsi="Arial" w:cs="Arial"/>
        </w:rPr>
        <w:t>y pracownika, pod </w:t>
      </w:r>
      <w:r w:rsidRPr="002D2D70">
        <w:rPr>
          <w:rFonts w:ascii="Arial" w:hAnsi="Arial" w:cs="Arial"/>
        </w:rPr>
        <w:t>kątem uwięzienia w nich drobnych zwierząt i natychmiastowego ich uwolnienia. Codzienny przeglądy wykopów powinien odbywać się w godzinach porannych, przed rozpoczęciem prac budowlanych i musi także obejmować wszystkie inne sztuczne zagłęb</w:t>
      </w:r>
      <w:r w:rsidRPr="002D2D70">
        <w:rPr>
          <w:rFonts w:ascii="Arial" w:hAnsi="Arial" w:cs="Arial"/>
        </w:rPr>
        <w:t xml:space="preserve">ienia terenu w granicy pasa </w:t>
      </w:r>
      <w:r w:rsidRPr="002D2D70">
        <w:rPr>
          <w:rFonts w:ascii="Arial" w:hAnsi="Arial" w:cs="Arial"/>
        </w:rPr>
        <w:lastRenderedPageBreak/>
        <w:t>montażowego</w:t>
      </w:r>
      <w:r w:rsidRPr="002D2D70">
        <w:rPr>
          <w:rFonts w:ascii="Arial" w:hAnsi="Arial" w:cs="Arial"/>
          <w:iCs/>
        </w:rPr>
        <w:t>,</w:t>
      </w:r>
    </w:p>
    <w:p w:rsidR="0033095D" w:rsidRPr="002D2D70" w:rsidRDefault="005C6E9A" w:rsidP="000D0C8A">
      <w:pPr>
        <w:widowControl w:val="0"/>
        <w:numPr>
          <w:ilvl w:val="0"/>
          <w:numId w:val="15"/>
        </w:numPr>
        <w:tabs>
          <w:tab w:val="left" w:pos="426"/>
          <w:tab w:val="left" w:pos="1276"/>
        </w:tabs>
        <w:suppressAutoHyphens/>
        <w:overflowPunct w:val="0"/>
        <w:autoSpaceDE w:val="0"/>
        <w:autoSpaceDN w:val="0"/>
        <w:adjustRightInd w:val="0"/>
        <w:spacing w:after="0"/>
        <w:ind w:left="2127" w:hanging="284"/>
        <w:rPr>
          <w:rFonts w:ascii="Arial" w:hAnsi="Arial" w:cs="Arial"/>
        </w:rPr>
      </w:pPr>
      <w:r w:rsidRPr="002D2D70">
        <w:rPr>
          <w:rFonts w:ascii="Arial" w:hAnsi="Arial" w:cs="Arial"/>
        </w:rPr>
        <w:t>Prace związane z realizacją przedsięwzięcia należy prowadzić pod nadzorem przyrodniczym - w celu kontroli stanu środowiska przyrodniczego dla oceny zgodności wykonywanych prac z decyzją o środowiskowych uwarunkowani</w:t>
      </w:r>
      <w:r w:rsidRPr="002D2D70">
        <w:rPr>
          <w:rFonts w:ascii="Arial" w:hAnsi="Arial" w:cs="Arial"/>
        </w:rPr>
        <w:t>ach, na etapie realizacji inwestycji, pełnionym przez osoby legitymujące się doświadczeniem odpowiednim do zakresu wykonywanego nadzoru, a w szczególności o doświadczeniu:</w:t>
      </w:r>
    </w:p>
    <w:p w:rsidR="0033095D" w:rsidRPr="002D2D70" w:rsidRDefault="005C6E9A" w:rsidP="000D0C8A">
      <w:pPr>
        <w:pStyle w:val="Akapitzlist"/>
        <w:widowControl w:val="0"/>
        <w:numPr>
          <w:ilvl w:val="0"/>
          <w:numId w:val="22"/>
        </w:numPr>
        <w:tabs>
          <w:tab w:val="left" w:pos="993"/>
          <w:tab w:val="left" w:pos="1276"/>
        </w:tabs>
        <w:suppressAutoHyphens/>
        <w:overflowPunct w:val="0"/>
        <w:autoSpaceDE w:val="0"/>
        <w:autoSpaceDN w:val="0"/>
        <w:adjustRightInd w:val="0"/>
        <w:spacing w:before="120" w:after="0"/>
        <w:ind w:left="2552" w:hanging="284"/>
        <w:contextualSpacing w:val="0"/>
        <w:rPr>
          <w:rFonts w:ascii="Arial" w:hAnsi="Arial" w:cs="Arial"/>
        </w:rPr>
      </w:pPr>
      <w:r w:rsidRPr="002D2D70">
        <w:rPr>
          <w:rFonts w:ascii="Arial" w:hAnsi="Arial" w:cs="Arial"/>
          <w:bCs/>
        </w:rPr>
        <w:t>botanicznym</w:t>
      </w:r>
      <w:r w:rsidRPr="002D2D70">
        <w:rPr>
          <w:rFonts w:ascii="Arial" w:hAnsi="Arial" w:cs="Arial"/>
        </w:rPr>
        <w:t xml:space="preserve"> (równolegle do prowadzonych prac):</w:t>
      </w:r>
    </w:p>
    <w:p w:rsidR="0033095D" w:rsidRPr="002D2D70" w:rsidRDefault="005C6E9A" w:rsidP="000D0C8A">
      <w:pPr>
        <w:pStyle w:val="Akapitzlist"/>
        <w:numPr>
          <w:ilvl w:val="0"/>
          <w:numId w:val="18"/>
        </w:numPr>
        <w:tabs>
          <w:tab w:val="left" w:pos="1276"/>
        </w:tabs>
        <w:overflowPunct w:val="0"/>
        <w:autoSpaceDE w:val="0"/>
        <w:autoSpaceDN w:val="0"/>
        <w:adjustRightInd w:val="0"/>
        <w:spacing w:before="120" w:after="0"/>
        <w:ind w:left="2977" w:hanging="284"/>
        <w:contextualSpacing w:val="0"/>
        <w:rPr>
          <w:rFonts w:ascii="Arial" w:hAnsi="Arial" w:cs="Arial"/>
        </w:rPr>
      </w:pPr>
      <w:r w:rsidRPr="002D2D70">
        <w:rPr>
          <w:rFonts w:ascii="Arial" w:hAnsi="Arial" w:cs="Arial"/>
        </w:rPr>
        <w:t>identyfikacja i wykluczenie terenów z</w:t>
      </w:r>
      <w:r w:rsidRPr="002D2D70">
        <w:rPr>
          <w:rFonts w:ascii="Arial" w:hAnsi="Arial" w:cs="Arial"/>
        </w:rPr>
        <w:t xml:space="preserve"> lokalizacji zapleczy budowy, dróg dojazdowych i składu materiałów, poza wymienionymi w pkt. II 4. A. c),</w:t>
      </w:r>
    </w:p>
    <w:p w:rsidR="0033095D" w:rsidRPr="002D2D70" w:rsidRDefault="005C6E9A" w:rsidP="000D0C8A">
      <w:pPr>
        <w:pStyle w:val="Akapitzlist"/>
        <w:numPr>
          <w:ilvl w:val="0"/>
          <w:numId w:val="18"/>
        </w:numPr>
        <w:tabs>
          <w:tab w:val="left" w:pos="1276"/>
        </w:tabs>
        <w:overflowPunct w:val="0"/>
        <w:autoSpaceDE w:val="0"/>
        <w:autoSpaceDN w:val="0"/>
        <w:adjustRightInd w:val="0"/>
        <w:spacing w:before="120" w:after="0"/>
        <w:ind w:left="2977" w:hanging="284"/>
        <w:contextualSpacing w:val="0"/>
        <w:rPr>
          <w:rFonts w:ascii="Arial" w:hAnsi="Arial" w:cs="Arial"/>
        </w:rPr>
      </w:pPr>
      <w:r w:rsidRPr="002D2D70">
        <w:rPr>
          <w:rFonts w:ascii="Arial" w:hAnsi="Arial" w:cs="Arial"/>
        </w:rPr>
        <w:t>w przypadku stwierdzenia przez nadzór przyrodniczy występowania chronionych gatunków roślin, należy przeanalizować możliwość (z punktu widzenia techno</w:t>
      </w:r>
      <w:r w:rsidRPr="002D2D70">
        <w:rPr>
          <w:rFonts w:ascii="Arial" w:hAnsi="Arial" w:cs="Arial"/>
        </w:rPr>
        <w:t>logii prowadzenia robót) zawężenia pasa montażowego – jedno lub dwustronnego, w zależności od lokalizacji stwierdzonych okazów oraz wygrodzenie przy użyciu  </w:t>
      </w:r>
      <w:r w:rsidRPr="002D2D70">
        <w:rPr>
          <w:rFonts w:ascii="Arial" w:eastAsia="SimSun" w:hAnsi="Arial" w:cs="Arial"/>
          <w:kern w:val="1"/>
          <w:lang w:bidi="hi-IN"/>
        </w:rPr>
        <w:t xml:space="preserve">jaskrawej dwukolorowej taśmy, o szerokości 7 – 10 cm, </w:t>
      </w:r>
      <w:r w:rsidRPr="002D2D70">
        <w:rPr>
          <w:rFonts w:ascii="Arial" w:eastAsia="SimSun" w:hAnsi="Arial" w:cs="Arial"/>
          <w:kern w:val="1"/>
          <w:lang w:eastAsia="hi-IN" w:bidi="hi-IN"/>
        </w:rPr>
        <w:t>rozpiętej pomiędzy wbitymi w ziemię pal</w:t>
      </w:r>
      <w:r>
        <w:rPr>
          <w:rFonts w:ascii="Arial" w:eastAsia="SimSun" w:hAnsi="Arial" w:cs="Arial"/>
          <w:kern w:val="1"/>
          <w:lang w:eastAsia="hi-IN" w:bidi="hi-IN"/>
        </w:rPr>
        <w:t xml:space="preserve">ikami </w:t>
      </w:r>
      <w:r>
        <w:rPr>
          <w:rFonts w:ascii="Arial" w:eastAsia="SimSun" w:hAnsi="Arial" w:cs="Arial"/>
          <w:kern w:val="1"/>
          <w:lang w:eastAsia="hi-IN" w:bidi="hi-IN"/>
        </w:rPr>
        <w:t>(na wysokości ok. 1 – 1,5 </w:t>
      </w:r>
      <w:r w:rsidRPr="002D2D70">
        <w:rPr>
          <w:rFonts w:ascii="Arial" w:eastAsia="SimSun" w:hAnsi="Arial" w:cs="Arial"/>
          <w:kern w:val="1"/>
          <w:lang w:eastAsia="hi-IN" w:bidi="hi-IN"/>
        </w:rPr>
        <w:t>m)</w:t>
      </w:r>
      <w:r w:rsidRPr="002D2D70">
        <w:rPr>
          <w:rFonts w:ascii="Arial" w:hAnsi="Arial" w:cs="Arial"/>
        </w:rPr>
        <w:t>,</w:t>
      </w:r>
    </w:p>
    <w:p w:rsidR="0033095D" w:rsidRPr="002D2D70" w:rsidRDefault="005C6E9A" w:rsidP="000D0C8A">
      <w:pPr>
        <w:pStyle w:val="Akapitzlist"/>
        <w:numPr>
          <w:ilvl w:val="0"/>
          <w:numId w:val="18"/>
        </w:numPr>
        <w:tabs>
          <w:tab w:val="left" w:pos="1276"/>
        </w:tabs>
        <w:overflowPunct w:val="0"/>
        <w:autoSpaceDE w:val="0"/>
        <w:autoSpaceDN w:val="0"/>
        <w:adjustRightInd w:val="0"/>
        <w:spacing w:before="120" w:after="0"/>
        <w:ind w:left="2977" w:hanging="284"/>
        <w:contextualSpacing w:val="0"/>
        <w:rPr>
          <w:rFonts w:ascii="Arial" w:hAnsi="Arial" w:cs="Arial"/>
        </w:rPr>
      </w:pPr>
      <w:r w:rsidRPr="002D2D70">
        <w:rPr>
          <w:rFonts w:ascii="Arial" w:hAnsi="Arial" w:cs="Arial"/>
        </w:rPr>
        <w:t>określenie sposobu wykonania i kontrola stanu zabezpieczenia zieleni nieprzeznaczonej do wycinki przed wpływem prac budowlanych,</w:t>
      </w:r>
    </w:p>
    <w:p w:rsidR="0033095D" w:rsidRPr="002D2D70" w:rsidRDefault="005C6E9A" w:rsidP="000D0C8A">
      <w:pPr>
        <w:pStyle w:val="Akapitzlist"/>
        <w:numPr>
          <w:ilvl w:val="0"/>
          <w:numId w:val="18"/>
        </w:numPr>
        <w:tabs>
          <w:tab w:val="left" w:pos="1276"/>
        </w:tabs>
        <w:overflowPunct w:val="0"/>
        <w:autoSpaceDE w:val="0"/>
        <w:autoSpaceDN w:val="0"/>
        <w:adjustRightInd w:val="0"/>
        <w:spacing w:before="120" w:after="120"/>
        <w:ind w:left="2977" w:hanging="284"/>
        <w:contextualSpacing w:val="0"/>
        <w:rPr>
          <w:rFonts w:ascii="Arial" w:hAnsi="Arial" w:cs="Arial"/>
        </w:rPr>
      </w:pPr>
      <w:r w:rsidRPr="002D2D70">
        <w:rPr>
          <w:rFonts w:ascii="Arial" w:hAnsi="Arial" w:cs="Arial"/>
        </w:rPr>
        <w:t>identyfikacja i usuwanie gatunków inwazyjnych roślin,</w:t>
      </w:r>
    </w:p>
    <w:p w:rsidR="0033095D" w:rsidRPr="002D2D70" w:rsidRDefault="005C6E9A" w:rsidP="000D0C8A">
      <w:pPr>
        <w:pStyle w:val="Akapitzlist"/>
        <w:widowControl w:val="0"/>
        <w:numPr>
          <w:ilvl w:val="0"/>
          <w:numId w:val="22"/>
        </w:numPr>
        <w:tabs>
          <w:tab w:val="left" w:pos="993"/>
          <w:tab w:val="left" w:pos="1276"/>
        </w:tabs>
        <w:suppressAutoHyphens/>
        <w:overflowPunct w:val="0"/>
        <w:autoSpaceDE w:val="0"/>
        <w:autoSpaceDN w:val="0"/>
        <w:adjustRightInd w:val="0"/>
        <w:spacing w:after="0"/>
        <w:ind w:left="2552" w:hanging="284"/>
        <w:rPr>
          <w:rFonts w:ascii="Arial" w:hAnsi="Arial" w:cs="Arial"/>
        </w:rPr>
      </w:pPr>
      <w:r w:rsidRPr="002D2D70">
        <w:rPr>
          <w:rFonts w:ascii="Arial" w:hAnsi="Arial" w:cs="Arial"/>
          <w:bCs/>
        </w:rPr>
        <w:t xml:space="preserve">zoologicznym (w szczególności herpetologicznym, ornitologicznym, entomologicznym i teriologicznym) - </w:t>
      </w:r>
      <w:r w:rsidRPr="002D2D70">
        <w:rPr>
          <w:rFonts w:ascii="Arial" w:hAnsi="Arial" w:cs="Arial"/>
        </w:rPr>
        <w:t>cały obszar inwestycji:</w:t>
      </w:r>
    </w:p>
    <w:p w:rsidR="0033095D" w:rsidRPr="002D2D70" w:rsidRDefault="005C6E9A" w:rsidP="000D0C8A">
      <w:pPr>
        <w:pStyle w:val="Akapitzlist"/>
        <w:numPr>
          <w:ilvl w:val="0"/>
          <w:numId w:val="19"/>
        </w:numPr>
        <w:tabs>
          <w:tab w:val="left" w:pos="1276"/>
        </w:tabs>
        <w:overflowPunct w:val="0"/>
        <w:autoSpaceDE w:val="0"/>
        <w:autoSpaceDN w:val="0"/>
        <w:adjustRightInd w:val="0"/>
        <w:spacing w:before="120" w:after="0"/>
        <w:ind w:left="2977" w:hanging="284"/>
        <w:contextualSpacing w:val="0"/>
        <w:rPr>
          <w:rFonts w:ascii="Arial" w:hAnsi="Arial" w:cs="Arial"/>
        </w:rPr>
      </w:pPr>
      <w:r w:rsidRPr="002D2D70">
        <w:rPr>
          <w:rFonts w:ascii="Arial" w:hAnsi="Arial" w:cs="Arial"/>
        </w:rPr>
        <w:t>identyfikacja obecności płazów, chronionych ssaków</w:t>
      </w:r>
      <w:r>
        <w:rPr>
          <w:rFonts w:ascii="Arial" w:hAnsi="Arial" w:cs="Arial"/>
        </w:rPr>
        <w:t xml:space="preserve"> na </w:t>
      </w:r>
      <w:r w:rsidRPr="002D2D70">
        <w:rPr>
          <w:rFonts w:ascii="Arial" w:hAnsi="Arial" w:cs="Arial"/>
        </w:rPr>
        <w:t>terenie i w najbliższym sąsi</w:t>
      </w:r>
      <w:r>
        <w:rPr>
          <w:rFonts w:ascii="Arial" w:hAnsi="Arial" w:cs="Arial"/>
        </w:rPr>
        <w:t>edztwie obszaru inwestycji oraz </w:t>
      </w:r>
      <w:r w:rsidRPr="002D2D70">
        <w:rPr>
          <w:rFonts w:ascii="Arial" w:hAnsi="Arial" w:cs="Arial"/>
        </w:rPr>
        <w:t>eliminowanie ewen</w:t>
      </w:r>
      <w:r w:rsidRPr="002D2D70">
        <w:rPr>
          <w:rFonts w:ascii="Arial" w:hAnsi="Arial" w:cs="Arial"/>
        </w:rPr>
        <w:t>tualnych zagrożeń,</w:t>
      </w:r>
    </w:p>
    <w:p w:rsidR="0033095D" w:rsidRPr="002D2D70" w:rsidRDefault="005C6E9A" w:rsidP="000D0C8A">
      <w:pPr>
        <w:pStyle w:val="Akapitzlist"/>
        <w:numPr>
          <w:ilvl w:val="0"/>
          <w:numId w:val="19"/>
        </w:numPr>
        <w:tabs>
          <w:tab w:val="left" w:pos="1276"/>
        </w:tabs>
        <w:overflowPunct w:val="0"/>
        <w:autoSpaceDE w:val="0"/>
        <w:autoSpaceDN w:val="0"/>
        <w:adjustRightInd w:val="0"/>
        <w:spacing w:before="120" w:after="0"/>
        <w:ind w:left="2977" w:hanging="284"/>
        <w:contextualSpacing w:val="0"/>
        <w:rPr>
          <w:rFonts w:ascii="Arial" w:hAnsi="Arial" w:cs="Arial"/>
        </w:rPr>
      </w:pPr>
      <w:r w:rsidRPr="002D2D70">
        <w:rPr>
          <w:rFonts w:ascii="Arial" w:hAnsi="Arial" w:cs="Arial"/>
        </w:rPr>
        <w:t>kontrola rzeczywistych siedlisk płazów i gadów,</w:t>
      </w:r>
    </w:p>
    <w:p w:rsidR="0033095D" w:rsidRPr="002D2D70" w:rsidRDefault="005C6E9A" w:rsidP="000D0C8A">
      <w:pPr>
        <w:pStyle w:val="Akapitzlist"/>
        <w:numPr>
          <w:ilvl w:val="0"/>
          <w:numId w:val="19"/>
        </w:numPr>
        <w:tabs>
          <w:tab w:val="left" w:pos="1276"/>
        </w:tabs>
        <w:overflowPunct w:val="0"/>
        <w:autoSpaceDE w:val="0"/>
        <w:autoSpaceDN w:val="0"/>
        <w:adjustRightInd w:val="0"/>
        <w:spacing w:before="120" w:after="0"/>
        <w:ind w:left="2977" w:hanging="284"/>
        <w:contextualSpacing w:val="0"/>
        <w:rPr>
          <w:rFonts w:ascii="Arial" w:hAnsi="Arial" w:cs="Arial"/>
        </w:rPr>
      </w:pPr>
      <w:r w:rsidRPr="002D2D70">
        <w:rPr>
          <w:rFonts w:ascii="Arial" w:hAnsi="Arial" w:cs="Arial"/>
        </w:rPr>
        <w:t>określenie terminu zakładania, lokalizacja, nadzór i kontrola skuteczności zabezpieczeń placu budowy przed dostępem płazów (wygrodzenia,</w:t>
      </w:r>
      <w:r>
        <w:rPr>
          <w:rFonts w:ascii="Arial" w:hAnsi="Arial" w:cs="Arial"/>
        </w:rPr>
        <w:t xml:space="preserve"> wiaderka wkopane w ziemię</w:t>
      </w:r>
      <w:r w:rsidRPr="002D2D70">
        <w:rPr>
          <w:rFonts w:ascii="Arial" w:hAnsi="Arial" w:cs="Arial"/>
        </w:rPr>
        <w:t>),</w:t>
      </w:r>
    </w:p>
    <w:p w:rsidR="00A11279" w:rsidRPr="002D2D70" w:rsidRDefault="005C6E9A" w:rsidP="000D0C8A">
      <w:pPr>
        <w:pStyle w:val="Akapitzlist"/>
        <w:numPr>
          <w:ilvl w:val="0"/>
          <w:numId w:val="19"/>
        </w:numPr>
        <w:tabs>
          <w:tab w:val="left" w:pos="1276"/>
        </w:tabs>
        <w:autoSpaceDE w:val="0"/>
        <w:autoSpaceDN w:val="0"/>
        <w:adjustRightInd w:val="0"/>
        <w:spacing w:before="120" w:after="0"/>
        <w:ind w:left="2977" w:hanging="283"/>
        <w:contextualSpacing w:val="0"/>
        <w:rPr>
          <w:rFonts w:ascii="Arial" w:hAnsi="Arial" w:cs="Arial"/>
          <w:sz w:val="20"/>
        </w:rPr>
      </w:pPr>
      <w:r w:rsidRPr="002D2D70">
        <w:rPr>
          <w:rFonts w:ascii="Arial" w:hAnsi="Arial" w:cs="Arial"/>
        </w:rPr>
        <w:t xml:space="preserve">kontrola sposobu </w:t>
      </w:r>
      <w:r w:rsidRPr="002D2D70">
        <w:rPr>
          <w:rFonts w:ascii="Arial" w:hAnsi="Arial" w:cs="Arial"/>
        </w:rPr>
        <w:t>wykonania wykopów, umożliwiających samodzielne wyjście uwięzionych zwierząt,</w:t>
      </w:r>
    </w:p>
    <w:p w:rsidR="0033095D" w:rsidRPr="002D2D70" w:rsidRDefault="005C6E9A" w:rsidP="000D0C8A">
      <w:pPr>
        <w:pStyle w:val="Akapitzlist"/>
        <w:numPr>
          <w:ilvl w:val="0"/>
          <w:numId w:val="19"/>
        </w:numPr>
        <w:tabs>
          <w:tab w:val="left" w:pos="1276"/>
        </w:tabs>
        <w:overflowPunct w:val="0"/>
        <w:autoSpaceDE w:val="0"/>
        <w:autoSpaceDN w:val="0"/>
        <w:adjustRightInd w:val="0"/>
        <w:spacing w:before="120" w:after="0"/>
        <w:ind w:left="2977" w:hanging="284"/>
        <w:contextualSpacing w:val="0"/>
        <w:rPr>
          <w:rFonts w:ascii="Arial" w:hAnsi="Arial" w:cs="Arial"/>
        </w:rPr>
      </w:pPr>
      <w:r w:rsidRPr="002D2D70">
        <w:rPr>
          <w:rFonts w:ascii="Arial" w:hAnsi="Arial" w:cs="Arial"/>
        </w:rPr>
        <w:t>kontrola placu budowy (w tym wykopy, prace odwodnieniowe, zagłębienia wypełnione wodą, zastoiska i zalewiska, wiadra wkopane w ziemię, rowy, etc.) – w celu poszukiwania uwięzionyc</w:t>
      </w:r>
      <w:r w:rsidRPr="002D2D70">
        <w:rPr>
          <w:rFonts w:ascii="Arial" w:hAnsi="Arial" w:cs="Arial"/>
        </w:rPr>
        <w:t>h zwierząt, a w razie potrzeby ich uwolnienie oraz przemieszczenie poza plac budowy w miejsca o cechach siedliska, w którym występują w sposób naturalny,</w:t>
      </w:r>
    </w:p>
    <w:p w:rsidR="002D2D70" w:rsidRPr="002D2D70" w:rsidRDefault="005C6E9A" w:rsidP="000D0C8A">
      <w:pPr>
        <w:pStyle w:val="Akapitzlist"/>
        <w:numPr>
          <w:ilvl w:val="0"/>
          <w:numId w:val="23"/>
        </w:numPr>
        <w:tabs>
          <w:tab w:val="left" w:pos="1276"/>
        </w:tabs>
        <w:autoSpaceDE w:val="0"/>
        <w:autoSpaceDN w:val="0"/>
        <w:adjustRightInd w:val="0"/>
        <w:spacing w:before="120" w:after="0"/>
        <w:ind w:left="2977" w:hanging="284"/>
        <w:contextualSpacing w:val="0"/>
        <w:rPr>
          <w:rFonts w:ascii="Arial" w:hAnsi="Arial" w:cs="Arial"/>
          <w:sz w:val="20"/>
        </w:rPr>
      </w:pPr>
      <w:r w:rsidRPr="002D2D70">
        <w:rPr>
          <w:rFonts w:ascii="Arial" w:hAnsi="Arial" w:cs="Arial"/>
        </w:rPr>
        <w:lastRenderedPageBreak/>
        <w:t>identyfikacja i wykluczenie terenów z lokalizacji zapleczy budowy, dróg dojazdowych i składu materiałó</w:t>
      </w:r>
      <w:r w:rsidRPr="002D2D70">
        <w:rPr>
          <w:rFonts w:ascii="Arial" w:hAnsi="Arial" w:cs="Arial"/>
        </w:rPr>
        <w:t xml:space="preserve">w, w tym </w:t>
      </w:r>
      <w:r>
        <w:rPr>
          <w:rFonts w:ascii="Arial" w:hAnsi="Arial" w:cs="Arial"/>
        </w:rPr>
        <w:t>w </w:t>
      </w:r>
      <w:r w:rsidRPr="002D2D70">
        <w:rPr>
          <w:rFonts w:ascii="Arial" w:hAnsi="Arial" w:cs="Arial"/>
        </w:rPr>
        <w:t>rejonie przejść dla zwierząt, oraz poza terenami wymienionymi w pkt II.4.A. orzeczenia niniejszej decyzji.</w:t>
      </w:r>
    </w:p>
    <w:p w:rsidR="0033095D" w:rsidRPr="002D2D70" w:rsidRDefault="005C6E9A" w:rsidP="000D0C8A">
      <w:pPr>
        <w:pStyle w:val="Akapitzlist"/>
        <w:numPr>
          <w:ilvl w:val="0"/>
          <w:numId w:val="20"/>
        </w:numPr>
        <w:tabs>
          <w:tab w:val="left" w:pos="1276"/>
        </w:tabs>
        <w:overflowPunct w:val="0"/>
        <w:autoSpaceDE w:val="0"/>
        <w:autoSpaceDN w:val="0"/>
        <w:adjustRightInd w:val="0"/>
        <w:spacing w:before="120" w:after="0"/>
        <w:ind w:left="2977" w:hanging="284"/>
        <w:contextualSpacing w:val="0"/>
        <w:rPr>
          <w:rFonts w:ascii="Arial" w:hAnsi="Arial" w:cs="Arial"/>
        </w:rPr>
      </w:pPr>
      <w:r w:rsidRPr="002D2D70">
        <w:rPr>
          <w:rFonts w:ascii="Arial" w:hAnsi="Arial" w:cs="Arial"/>
        </w:rPr>
        <w:t>kontrola terminów prowadzenia wycinki zieleni, określonych w decyzji,</w:t>
      </w:r>
    </w:p>
    <w:p w:rsidR="0033095D" w:rsidRPr="002D2D70" w:rsidRDefault="005C6E9A" w:rsidP="000D0C8A">
      <w:pPr>
        <w:pStyle w:val="Akapitzlist"/>
        <w:numPr>
          <w:ilvl w:val="0"/>
          <w:numId w:val="20"/>
        </w:numPr>
        <w:tabs>
          <w:tab w:val="left" w:pos="1276"/>
        </w:tabs>
        <w:overflowPunct w:val="0"/>
        <w:autoSpaceDE w:val="0"/>
        <w:autoSpaceDN w:val="0"/>
        <w:adjustRightInd w:val="0"/>
        <w:spacing w:before="120" w:after="0"/>
        <w:ind w:left="2977" w:hanging="284"/>
        <w:contextualSpacing w:val="0"/>
        <w:rPr>
          <w:rFonts w:ascii="Arial" w:hAnsi="Arial" w:cs="Arial"/>
        </w:rPr>
      </w:pPr>
      <w:r w:rsidRPr="002D2D70">
        <w:rPr>
          <w:rFonts w:ascii="Arial" w:hAnsi="Arial" w:cs="Arial"/>
        </w:rPr>
        <w:t>kontrola terenu w trakcie wycinki zieleni, w celu określenia ewentualnego występowania dziupli oraz gniazd ptaków, kontrola obecności zajętych gniazd ptaków w roślinności zielnej i bezpośrednio na ziemi na trasie planowanej inwestycji,</w:t>
      </w:r>
    </w:p>
    <w:p w:rsidR="00421518" w:rsidRPr="002D2D70" w:rsidRDefault="005C6E9A" w:rsidP="000D0C8A">
      <w:pPr>
        <w:pStyle w:val="Akapitzlist"/>
        <w:numPr>
          <w:ilvl w:val="0"/>
          <w:numId w:val="20"/>
        </w:numPr>
        <w:tabs>
          <w:tab w:val="left" w:pos="1276"/>
        </w:tabs>
        <w:overflowPunct w:val="0"/>
        <w:autoSpaceDE w:val="0"/>
        <w:autoSpaceDN w:val="0"/>
        <w:adjustRightInd w:val="0"/>
        <w:spacing w:before="120" w:after="0"/>
        <w:ind w:left="2977" w:hanging="284"/>
        <w:contextualSpacing w:val="0"/>
        <w:rPr>
          <w:rStyle w:val="Odwoaniedokomentarza"/>
          <w:rFonts w:ascii="Arial" w:hAnsi="Arial" w:cs="Arial"/>
          <w:sz w:val="20"/>
          <w:szCs w:val="22"/>
        </w:rPr>
      </w:pPr>
      <w:r w:rsidRPr="002D2D70">
        <w:rPr>
          <w:rFonts w:ascii="Arial" w:hAnsi="Arial" w:cs="Arial"/>
        </w:rPr>
        <w:t>kontrola całego tere</w:t>
      </w:r>
      <w:r w:rsidRPr="002D2D70">
        <w:rPr>
          <w:rFonts w:ascii="Arial" w:hAnsi="Arial" w:cs="Arial"/>
        </w:rPr>
        <w:t xml:space="preserve">nu budowy. W trakcie prac, przekazywanie wykonawcy budowy uwag i zaleceń do harmonogramu prac budowlanych uwag i zaleceń, co do sposobu prowadzonych prac, </w:t>
      </w:r>
    </w:p>
    <w:p w:rsidR="0033095D" w:rsidRPr="002D2D70" w:rsidRDefault="005C6E9A" w:rsidP="000D0C8A">
      <w:pPr>
        <w:pStyle w:val="Akapitzlist"/>
        <w:numPr>
          <w:ilvl w:val="0"/>
          <w:numId w:val="20"/>
        </w:numPr>
        <w:tabs>
          <w:tab w:val="left" w:pos="1276"/>
        </w:tabs>
        <w:overflowPunct w:val="0"/>
        <w:autoSpaceDE w:val="0"/>
        <w:autoSpaceDN w:val="0"/>
        <w:adjustRightInd w:val="0"/>
        <w:spacing w:before="120" w:after="0"/>
        <w:ind w:left="2977" w:hanging="284"/>
        <w:contextualSpacing w:val="0"/>
        <w:rPr>
          <w:rFonts w:ascii="Arial" w:hAnsi="Arial" w:cs="Arial"/>
          <w:sz w:val="20"/>
        </w:rPr>
      </w:pPr>
      <w:r w:rsidRPr="002D2D70">
        <w:rPr>
          <w:rFonts w:ascii="Arial" w:hAnsi="Arial" w:cs="Arial"/>
        </w:rPr>
        <w:t xml:space="preserve">kontrola i wyznaczanie terminów wycinki drzew starych, dziuplastych, z wypróchnieniami, o pierśnicy </w:t>
      </w:r>
      <w:r w:rsidRPr="002D2D70">
        <w:rPr>
          <w:rFonts w:ascii="Arial" w:hAnsi="Arial" w:cs="Arial"/>
        </w:rPr>
        <w:t>powyżej 50 cm pod kątem potencjalnych siedlisk chronionych bezkręgowców i  ssaków (nietoperzy),</w:t>
      </w:r>
    </w:p>
    <w:p w:rsidR="00CC2292" w:rsidRPr="002D2D70" w:rsidRDefault="005C6E9A" w:rsidP="000D0C8A">
      <w:pPr>
        <w:suppressAutoHyphens/>
        <w:spacing w:before="600" w:after="600" w:line="240" w:lineRule="auto"/>
        <w:rPr>
          <w:rFonts w:ascii="Arial" w:eastAsia="Times New Roman" w:hAnsi="Arial" w:cs="Arial"/>
          <w:b/>
          <w:color w:val="00000A"/>
          <w:kern w:val="2"/>
          <w:lang w:eastAsia="zh-CN"/>
        </w:rPr>
      </w:pPr>
      <w:bookmarkStart w:id="1" w:name="_GoBack"/>
      <w:bookmarkEnd w:id="1"/>
      <w:r w:rsidRPr="002D2D70">
        <w:rPr>
          <w:rFonts w:ascii="Arial" w:eastAsia="Times New Roman" w:hAnsi="Arial" w:cs="Arial"/>
          <w:b/>
          <w:color w:val="00000A"/>
          <w:kern w:val="2"/>
          <w:lang w:eastAsia="zh-CN"/>
        </w:rPr>
        <w:t>UZASADNIENIE</w:t>
      </w:r>
    </w:p>
    <w:p w:rsidR="0089583D" w:rsidRPr="002D2D70" w:rsidRDefault="005C6E9A" w:rsidP="000D0C8A">
      <w:pPr>
        <w:suppressAutoHyphens/>
        <w:spacing w:before="120" w:after="0"/>
        <w:rPr>
          <w:rFonts w:ascii="Arial" w:eastAsia="Times New Roman" w:hAnsi="Arial" w:cs="Arial"/>
          <w:color w:val="00000A"/>
          <w:kern w:val="2"/>
          <w:lang w:eastAsia="zh-CN"/>
        </w:rPr>
      </w:pPr>
      <w:r w:rsidRPr="002D2D70">
        <w:rPr>
          <w:rFonts w:ascii="Arial" w:eastAsia="Times New Roman" w:hAnsi="Arial" w:cs="Arial"/>
          <w:color w:val="00000A"/>
          <w:kern w:val="2"/>
          <w:lang w:eastAsia="zh-CN"/>
        </w:rPr>
        <w:t>Wnioskiem z 3 grudnia 2021 r. (data wpływu: 09.12.2021 r.)</w:t>
      </w:r>
      <w:r w:rsidRPr="002D2D70">
        <w:rPr>
          <w:rFonts w:ascii="Arial" w:eastAsiaTheme="minorHAnsi" w:hAnsi="Arial" w:cs="Arial"/>
          <w:kern w:val="3"/>
          <w:lang w:eastAsia="zh-CN"/>
        </w:rPr>
        <w:t xml:space="preserve"> Inwestor – </w:t>
      </w:r>
      <w:r w:rsidRPr="002D2D70">
        <w:rPr>
          <w:rFonts w:ascii="Arial" w:eastAsiaTheme="minorHAnsi" w:hAnsi="Arial" w:cs="Arial"/>
          <w:kern w:val="2"/>
        </w:rPr>
        <w:t xml:space="preserve">Operator Gazociągów Przesyłowych GAZ – SYSTEM S. A., reprezentowana przez </w:t>
      </w:r>
      <w:r w:rsidRPr="002D2D70">
        <w:rPr>
          <w:rFonts w:ascii="Arial" w:eastAsiaTheme="minorHAnsi" w:hAnsi="Arial" w:cs="Arial"/>
          <w:kern w:val="2"/>
        </w:rPr>
        <w:t>pełnomocn</w:t>
      </w:r>
      <w:r w:rsidRPr="002D2D70">
        <w:rPr>
          <w:rFonts w:ascii="Arial" w:hAnsi="Arial" w:cs="Arial"/>
          <w:bCs/>
          <w:color w:val="000000"/>
          <w:kern w:val="3"/>
          <w:lang w:eastAsia="zh-CN"/>
        </w:rPr>
        <w:t xml:space="preserve">ika </w:t>
      </w:r>
      <w:r w:rsidRPr="002D2D70">
        <w:rPr>
          <w:rFonts w:ascii="Arial" w:eastAsia="SimSun" w:hAnsi="Arial" w:cs="Arial"/>
          <w:bCs/>
          <w:color w:val="000000"/>
          <w:kern w:val="3"/>
          <w:lang w:eastAsia="zh-CN" w:bidi="hi-IN"/>
        </w:rPr>
        <w:t>wystąpiła</w:t>
      </w:r>
      <w:r w:rsidRPr="002D2D70">
        <w:rPr>
          <w:rFonts w:ascii="Arial" w:eastAsia="SimSun" w:hAnsi="Arial" w:cs="Arial"/>
          <w:kern w:val="3"/>
          <w:lang w:eastAsia="zh-CN" w:bidi="hi-IN"/>
        </w:rPr>
        <w:t> do</w:t>
      </w:r>
      <w:r w:rsidRPr="002D2D70">
        <w:rPr>
          <w:rFonts w:ascii="Arial" w:eastAsia="Times New Roman" w:hAnsi="Arial" w:cs="Arial"/>
          <w:color w:val="00000A"/>
          <w:kern w:val="2"/>
          <w:lang w:eastAsia="zh-CN"/>
        </w:rPr>
        <w:t> Regionalnego Dyrektora Ochrony Środowiska w Katowicach o wydanie decyzji o środowiskowych dla przedsięwzięcia polegającego na </w:t>
      </w:r>
      <w:r w:rsidRPr="002D2D70">
        <w:rPr>
          <w:rFonts w:ascii="Arial" w:hAnsi="Arial" w:cs="Arial"/>
          <w:shd w:val="clear" w:color="auto" w:fill="FFFFFF"/>
        </w:rPr>
        <w:t>budowie nowego odcinka gazociągu w/c DN500 MOP 5,5 MPa o długości ok. 1 262 m, wyłączeniu istniejącego o</w:t>
      </w:r>
      <w:r w:rsidRPr="002D2D70">
        <w:rPr>
          <w:rFonts w:ascii="Arial" w:hAnsi="Arial" w:cs="Arial"/>
          <w:shd w:val="clear" w:color="auto" w:fill="FFFFFF"/>
        </w:rPr>
        <w:t>dcinka gazociągu w/c DN500 MOP 5,5 MPa o długości ok. 1 200 m, realizowanego w ramach zadania pn.: „Przebudowa gazociągu wysokiego ciśnienia relacji: Tworzeń - Tworóg DN 500 MOP 5,5 MPa: na odc. ok. 1 200 m pod rzeką Czarna Przemsza w Przeczycach”.</w:t>
      </w:r>
    </w:p>
    <w:p w:rsidR="00607763" w:rsidRPr="002D2D70" w:rsidRDefault="005C6E9A" w:rsidP="000D0C8A">
      <w:pPr>
        <w:autoSpaceDE w:val="0"/>
        <w:autoSpaceDN w:val="0"/>
        <w:adjustRightInd w:val="0"/>
        <w:spacing w:before="120" w:after="120"/>
        <w:rPr>
          <w:rFonts w:ascii="Arial" w:eastAsia="SimSun" w:hAnsi="Arial" w:cs="Arial"/>
          <w:kern w:val="3"/>
          <w:lang w:eastAsia="zh-CN" w:bidi="hi-IN"/>
        </w:rPr>
      </w:pPr>
      <w:r w:rsidRPr="002D2D70">
        <w:rPr>
          <w:rFonts w:ascii="Arial" w:eastAsia="Times New Roman" w:hAnsi="Arial" w:cs="Arial"/>
          <w:color w:val="00000A"/>
          <w:kern w:val="2"/>
          <w:lang w:eastAsia="zh-CN"/>
        </w:rPr>
        <w:t>Planowa</w:t>
      </w:r>
      <w:r w:rsidRPr="002D2D70">
        <w:rPr>
          <w:rFonts w:ascii="Arial" w:eastAsia="Times New Roman" w:hAnsi="Arial" w:cs="Arial"/>
          <w:color w:val="00000A"/>
          <w:kern w:val="2"/>
          <w:lang w:eastAsia="zh-CN"/>
        </w:rPr>
        <w:t>ne przedsięwzięcie, jako budowa sieci gazowej o ciśnieniu większym niż 0,5 MPa, tutejszy Organ zakwalifikował do przedsięwzięć wymienionych w § 3 ust. 1 pkt 31 rozporządzenia Rady Ministrów z dnia 10 września 2019 r. w sprawie przedsięwzięć mogących znaczą</w:t>
      </w:r>
      <w:r w:rsidRPr="002D2D70">
        <w:rPr>
          <w:rFonts w:ascii="Arial" w:eastAsia="Times New Roman" w:hAnsi="Arial" w:cs="Arial"/>
          <w:color w:val="00000A"/>
          <w:kern w:val="2"/>
          <w:lang w:eastAsia="zh-CN"/>
        </w:rPr>
        <w:t>co oddziaływać na środowisko (t.j. Dz. U. z 2019 r. poz. 1839). Planowane przedsięwzięcie</w:t>
      </w:r>
      <w:r w:rsidRPr="002D2D70">
        <w:rPr>
          <w:rFonts w:ascii="Arial" w:eastAsia="SimSun" w:hAnsi="Arial" w:cs="Arial"/>
          <w:kern w:val="3"/>
          <w:lang w:eastAsia="zh-CN" w:bidi="hi-IN"/>
        </w:rPr>
        <w:t xml:space="preserve"> stanowi przedsięwzięcie mogące potencjalnie znacząco oddziaływać na środowisko.</w:t>
      </w:r>
    </w:p>
    <w:p w:rsidR="00607763" w:rsidRPr="002D2D70" w:rsidRDefault="005C6E9A" w:rsidP="000D0C8A">
      <w:pPr>
        <w:suppressAutoHyphens/>
        <w:spacing w:before="120" w:after="0"/>
        <w:rPr>
          <w:rFonts w:ascii="Arial" w:hAnsi="Arial" w:cs="Arial"/>
          <w:color w:val="00000A"/>
          <w:kern w:val="2"/>
          <w:lang w:eastAsia="zh-CN"/>
        </w:rPr>
      </w:pPr>
      <w:r w:rsidRPr="002D2D70">
        <w:rPr>
          <w:rFonts w:ascii="Arial" w:hAnsi="Arial" w:cs="Arial"/>
          <w:color w:val="00000A"/>
          <w:kern w:val="2"/>
          <w:lang w:eastAsia="zh-CN"/>
        </w:rPr>
        <w:t>Zgodnie z treścią wniosku decyzja o środowiskowych uwarunkowaniach będzie niezbędna do</w:t>
      </w:r>
      <w:r w:rsidRPr="002D2D70">
        <w:rPr>
          <w:rFonts w:ascii="Arial" w:hAnsi="Arial" w:cs="Arial"/>
          <w:color w:val="00000A"/>
          <w:kern w:val="2"/>
          <w:lang w:eastAsia="zh-CN"/>
        </w:rPr>
        <w:t xml:space="preserve"> uzyskania decyzji pozwolenia na budowę.</w:t>
      </w:r>
    </w:p>
    <w:p w:rsidR="0089583D" w:rsidRPr="002D2D70" w:rsidRDefault="005C6E9A" w:rsidP="000D0C8A">
      <w:pPr>
        <w:suppressAutoHyphens/>
        <w:spacing w:after="0"/>
        <w:rPr>
          <w:rFonts w:ascii="Arial" w:eastAsia="Times New Roman" w:hAnsi="Arial" w:cs="Arial"/>
          <w:iCs/>
          <w:color w:val="00000A"/>
          <w:kern w:val="2"/>
          <w:lang w:eastAsia="zh-CN"/>
        </w:rPr>
      </w:pPr>
      <w:r w:rsidRPr="002D2D70">
        <w:rPr>
          <w:rFonts w:ascii="Arial" w:eastAsia="Times New Roman" w:hAnsi="Arial" w:cs="Arial"/>
          <w:color w:val="00000A"/>
          <w:kern w:val="2"/>
          <w:lang w:eastAsia="zh-CN"/>
        </w:rPr>
        <w:t xml:space="preserve">Decyzja o środowiskowych uwarunkowaniach </w:t>
      </w:r>
      <w:r w:rsidRPr="002D2D70">
        <w:rPr>
          <w:rFonts w:ascii="Arial" w:eastAsia="Times New Roman" w:hAnsi="Arial" w:cs="Arial"/>
          <w:iCs/>
          <w:color w:val="00000A"/>
          <w:kern w:val="2"/>
          <w:lang w:eastAsia="zh-CN"/>
        </w:rPr>
        <w:t xml:space="preserve">wydana będzie </w:t>
      </w:r>
      <w:r w:rsidRPr="002D2D70">
        <w:rPr>
          <w:rFonts w:ascii="Arial" w:eastAsia="Times New Roman" w:hAnsi="Arial" w:cs="Arial"/>
          <w:color w:val="00000A"/>
          <w:kern w:val="2"/>
          <w:lang w:eastAsia="zh-CN"/>
        </w:rPr>
        <w:t>dla ww. </w:t>
      </w:r>
      <w:r w:rsidRPr="002D2D70">
        <w:rPr>
          <w:rFonts w:ascii="Arial" w:eastAsia="Times New Roman" w:hAnsi="Arial" w:cs="Arial"/>
          <w:iCs/>
          <w:color w:val="00000A"/>
          <w:kern w:val="2"/>
          <w:lang w:eastAsia="zh-CN"/>
        </w:rPr>
        <w:t xml:space="preserve">przedsięwzięcia realizowanego w oparciu o art. 38 ust. 2 lit. zg ustawy z dnia 24 kwietnia 2009 r. </w:t>
      </w:r>
      <w:r>
        <w:rPr>
          <w:rFonts w:ascii="Arial" w:eastAsia="Times New Roman" w:hAnsi="Arial" w:cs="Arial"/>
          <w:iCs/>
          <w:color w:val="00000A"/>
          <w:kern w:val="2"/>
          <w:lang w:eastAsia="zh-CN"/>
        </w:rPr>
        <w:t>o </w:t>
      </w:r>
      <w:r w:rsidRPr="002D2D70">
        <w:rPr>
          <w:rFonts w:ascii="Arial" w:eastAsia="Times New Roman" w:hAnsi="Arial" w:cs="Arial"/>
          <w:iCs/>
          <w:color w:val="00000A"/>
          <w:kern w:val="2"/>
          <w:lang w:eastAsia="zh-CN"/>
        </w:rPr>
        <w:t>inwestycjach w zakresie terminalu regazyfikacyj</w:t>
      </w:r>
      <w:r>
        <w:rPr>
          <w:rFonts w:ascii="Arial" w:eastAsia="Times New Roman" w:hAnsi="Arial" w:cs="Arial"/>
          <w:iCs/>
          <w:color w:val="00000A"/>
          <w:kern w:val="2"/>
          <w:lang w:eastAsia="zh-CN"/>
        </w:rPr>
        <w:t>nego</w:t>
      </w:r>
      <w:r>
        <w:rPr>
          <w:rFonts w:ascii="Arial" w:eastAsia="Times New Roman" w:hAnsi="Arial" w:cs="Arial"/>
          <w:iCs/>
          <w:color w:val="00000A"/>
          <w:kern w:val="2"/>
          <w:lang w:eastAsia="zh-CN"/>
        </w:rPr>
        <w:t xml:space="preserve"> skroplonego gazu ziemnego w </w:t>
      </w:r>
      <w:r w:rsidRPr="002D2D70">
        <w:rPr>
          <w:rFonts w:ascii="Arial" w:eastAsia="Times New Roman" w:hAnsi="Arial" w:cs="Arial"/>
          <w:iCs/>
          <w:color w:val="00000A"/>
          <w:kern w:val="2"/>
          <w:lang w:eastAsia="zh-CN"/>
        </w:rPr>
        <w:t>Świnoujściu (tj. Dz. U. z 2021 r., poz. 234 ze zm.), [dal</w:t>
      </w:r>
      <w:r>
        <w:rPr>
          <w:rFonts w:ascii="Arial" w:eastAsia="Times New Roman" w:hAnsi="Arial" w:cs="Arial"/>
          <w:iCs/>
          <w:color w:val="00000A"/>
          <w:kern w:val="2"/>
          <w:lang w:eastAsia="zh-CN"/>
        </w:rPr>
        <w:t>ej zwaną ustawą o inwestycjach w </w:t>
      </w:r>
      <w:r w:rsidRPr="002D2D70">
        <w:rPr>
          <w:rFonts w:ascii="Arial" w:eastAsia="Times New Roman" w:hAnsi="Arial" w:cs="Arial"/>
          <w:iCs/>
          <w:color w:val="00000A"/>
          <w:kern w:val="2"/>
          <w:lang w:eastAsia="zh-CN"/>
        </w:rPr>
        <w:t>zakresie terminalu].</w:t>
      </w:r>
    </w:p>
    <w:p w:rsidR="00D055CC" w:rsidRPr="002D2D70" w:rsidRDefault="005C6E9A" w:rsidP="000D0C8A">
      <w:pPr>
        <w:suppressAutoHyphens/>
        <w:spacing w:before="120" w:after="0"/>
        <w:rPr>
          <w:rFonts w:ascii="Arial" w:eastAsia="Times New Roman" w:hAnsi="Arial" w:cs="Arial"/>
          <w:color w:val="00000A"/>
          <w:kern w:val="2"/>
          <w:lang w:eastAsia="zh-CN"/>
        </w:rPr>
      </w:pPr>
      <w:r w:rsidRPr="002D2D70">
        <w:rPr>
          <w:rFonts w:ascii="Arial" w:eastAsia="Times New Roman" w:hAnsi="Arial" w:cs="Arial"/>
          <w:color w:val="00000A"/>
          <w:kern w:val="2"/>
          <w:lang w:eastAsia="zh-CN"/>
        </w:rPr>
        <w:lastRenderedPageBreak/>
        <w:t>Biorąc pod uwagę powyższe, zgodnie z art. 75 ust. 1 pkt 1 lit. f ustawy ooś organem właściwym do wydania decyzji o ś</w:t>
      </w:r>
      <w:r w:rsidRPr="002D2D70">
        <w:rPr>
          <w:rFonts w:ascii="Arial" w:eastAsia="Times New Roman" w:hAnsi="Arial" w:cs="Arial"/>
          <w:color w:val="00000A"/>
          <w:kern w:val="2"/>
          <w:lang w:eastAsia="zh-CN"/>
        </w:rPr>
        <w:t>rodowiskowych uwarunkowaniach dla przedmiotowego przedsięwzięcia jest Regionalny Dyrektor Ochrony Środowiska w Katowicach.</w:t>
      </w:r>
    </w:p>
    <w:p w:rsidR="00D055CC" w:rsidRPr="002D2D70" w:rsidRDefault="005C6E9A" w:rsidP="000D0C8A">
      <w:pPr>
        <w:suppressAutoHyphens/>
        <w:spacing w:before="120" w:after="0"/>
        <w:rPr>
          <w:rFonts w:ascii="Arial" w:eastAsia="Times New Roman" w:hAnsi="Arial" w:cs="Arial"/>
          <w:color w:val="00000A"/>
          <w:kern w:val="2"/>
          <w:lang w:eastAsia="zh-CN"/>
        </w:rPr>
      </w:pPr>
      <w:r w:rsidRPr="002D2D70">
        <w:rPr>
          <w:rFonts w:ascii="Arial" w:eastAsia="Times New Roman" w:hAnsi="Arial" w:cs="Arial"/>
          <w:color w:val="00000A"/>
          <w:kern w:val="2"/>
          <w:lang w:eastAsia="zh-CN"/>
        </w:rPr>
        <w:t>Regionalny Dyrektor Ochrony Środowiska w Katowicach, wypełniając dyspozy</w:t>
      </w:r>
      <w:r>
        <w:rPr>
          <w:rFonts w:ascii="Arial" w:eastAsia="Times New Roman" w:hAnsi="Arial" w:cs="Arial"/>
          <w:color w:val="00000A"/>
          <w:kern w:val="2"/>
          <w:lang w:eastAsia="zh-CN"/>
        </w:rPr>
        <w:t>cję art. 19 ust. </w:t>
      </w:r>
      <w:r w:rsidRPr="002D2D70">
        <w:rPr>
          <w:rFonts w:ascii="Arial" w:eastAsia="Times New Roman" w:hAnsi="Arial" w:cs="Arial"/>
          <w:color w:val="00000A"/>
          <w:kern w:val="2"/>
          <w:lang w:eastAsia="zh-CN"/>
        </w:rPr>
        <w:t>2 ustawy o inwestycjach w zakresie terminalu</w:t>
      </w:r>
      <w:r w:rsidRPr="002D2D70">
        <w:rPr>
          <w:rFonts w:ascii="Arial" w:eastAsia="Times New Roman" w:hAnsi="Arial" w:cs="Arial"/>
          <w:color w:val="00000A"/>
          <w:kern w:val="2"/>
          <w:lang w:eastAsia="zh-CN"/>
        </w:rPr>
        <w:t>, zawiadomieniem z 15 grudnia 2021 r., znak: WOOŚ.420.46.2021.WG.1 powiadomił Generalnego Dyrektora Ochrony Środowiska o złożeniu do tut. Organu wniosku o wydanie decyzji o środowiskowych uwarunkowaniach dla ww. przedsięwzięcia.</w:t>
      </w:r>
    </w:p>
    <w:p w:rsidR="003C7B28" w:rsidRPr="002D2D70" w:rsidRDefault="005C6E9A" w:rsidP="000D0C8A">
      <w:pPr>
        <w:suppressAutoHyphens/>
        <w:autoSpaceDN w:val="0"/>
        <w:spacing w:before="120" w:after="0"/>
        <w:textAlignment w:val="baseline"/>
        <w:rPr>
          <w:rFonts w:ascii="Arial" w:eastAsia="SimSun" w:hAnsi="Arial" w:cs="Arial"/>
          <w:kern w:val="3"/>
          <w:lang w:eastAsia="zh-CN" w:bidi="hi-IN"/>
        </w:rPr>
      </w:pPr>
      <w:r w:rsidRPr="002D2D70">
        <w:rPr>
          <w:rFonts w:ascii="Arial" w:hAnsi="Arial" w:cs="Arial"/>
        </w:rPr>
        <w:t>W trakcie postępowania zmie</w:t>
      </w:r>
      <w:r w:rsidRPr="002D2D70">
        <w:rPr>
          <w:rFonts w:ascii="Arial" w:hAnsi="Arial" w:cs="Arial"/>
        </w:rPr>
        <w:t>rzającego do wydania decyzji o środowiskowych uwarunkowaniach dla planowanego przedsięwzięcia przeanalizowano następujące dokumenty</w:t>
      </w:r>
      <w:r w:rsidRPr="002D2D70">
        <w:rPr>
          <w:rFonts w:ascii="Arial" w:eastAsia="SimSun" w:hAnsi="Arial" w:cs="Arial"/>
          <w:kern w:val="3"/>
          <w:lang w:eastAsia="zh-CN" w:bidi="hi-IN"/>
        </w:rPr>
        <w:t>:</w:t>
      </w:r>
    </w:p>
    <w:p w:rsidR="003C7B28" w:rsidRPr="002D2D70" w:rsidRDefault="005C6E9A" w:rsidP="000D0C8A">
      <w:pPr>
        <w:pStyle w:val="Akapitzlist"/>
        <w:numPr>
          <w:ilvl w:val="0"/>
          <w:numId w:val="11"/>
        </w:numPr>
        <w:suppressAutoHyphens/>
        <w:spacing w:after="0"/>
        <w:rPr>
          <w:rFonts w:ascii="Arial" w:hAnsi="Arial" w:cs="Arial"/>
          <w:kern w:val="2"/>
        </w:rPr>
      </w:pPr>
      <w:r w:rsidRPr="002D2D70">
        <w:rPr>
          <w:rFonts w:ascii="Arial" w:hAnsi="Arial" w:cs="Arial"/>
          <w:kern w:val="2"/>
        </w:rPr>
        <w:t>wniosek o wydanie decyzji o środowiskowych uwarunkowaniach,</w:t>
      </w:r>
    </w:p>
    <w:p w:rsidR="003C7B28" w:rsidRPr="002D2D70" w:rsidRDefault="005C6E9A" w:rsidP="000D0C8A">
      <w:pPr>
        <w:pStyle w:val="Akapitzlist"/>
        <w:numPr>
          <w:ilvl w:val="0"/>
          <w:numId w:val="11"/>
        </w:numPr>
        <w:suppressAutoHyphens/>
        <w:spacing w:after="0"/>
        <w:rPr>
          <w:rFonts w:ascii="Arial" w:hAnsi="Arial" w:cs="Arial"/>
          <w:kern w:val="2"/>
        </w:rPr>
      </w:pPr>
      <w:r w:rsidRPr="002D2D70">
        <w:rPr>
          <w:rFonts w:ascii="Arial" w:hAnsi="Arial" w:cs="Arial"/>
          <w:kern w:val="2"/>
        </w:rPr>
        <w:t xml:space="preserve">kartę informacyjną przedsięwzięcia, sporządzoną przez </w:t>
      </w:r>
      <w:r w:rsidRPr="002D2D70">
        <w:rPr>
          <w:rFonts w:ascii="Arial" w:hAnsi="Arial" w:cs="Arial"/>
          <w:kern w:val="2"/>
        </w:rPr>
        <w:t>Górnośląską Pracownię Projektową Mateusz Szymalski z siedzibą w Wojkowicach z grudnia 2021 r.,</w:t>
      </w:r>
    </w:p>
    <w:p w:rsidR="003C7B28" w:rsidRPr="002D2D70" w:rsidRDefault="005C6E9A" w:rsidP="000D0C8A">
      <w:pPr>
        <w:pStyle w:val="Akapitzlist"/>
        <w:numPr>
          <w:ilvl w:val="0"/>
          <w:numId w:val="11"/>
        </w:numPr>
        <w:suppressAutoHyphens/>
        <w:spacing w:after="0"/>
        <w:rPr>
          <w:rFonts w:ascii="Arial" w:hAnsi="Arial" w:cs="Arial"/>
          <w:kern w:val="2"/>
        </w:rPr>
      </w:pPr>
      <w:r w:rsidRPr="002D2D70">
        <w:rPr>
          <w:rFonts w:ascii="Arial" w:hAnsi="Arial" w:cs="Arial"/>
          <w:kern w:val="2"/>
        </w:rPr>
        <w:t>zapis dokumentacji w formie elektronicznej na płycie CD,</w:t>
      </w:r>
    </w:p>
    <w:p w:rsidR="003C7B28" w:rsidRPr="002D2D70" w:rsidRDefault="005C6E9A" w:rsidP="000D0C8A">
      <w:pPr>
        <w:pStyle w:val="Akapitzlist"/>
        <w:numPr>
          <w:ilvl w:val="0"/>
          <w:numId w:val="11"/>
        </w:numPr>
        <w:suppressAutoHyphens/>
        <w:spacing w:after="0"/>
        <w:rPr>
          <w:rFonts w:ascii="Arial" w:hAnsi="Arial" w:cs="Arial"/>
          <w:kern w:val="2"/>
        </w:rPr>
      </w:pPr>
      <w:r w:rsidRPr="002D2D70">
        <w:rPr>
          <w:rFonts w:ascii="Arial" w:hAnsi="Arial" w:cs="Arial"/>
          <w:kern w:val="2"/>
        </w:rPr>
        <w:t>pełnomocnictwo,</w:t>
      </w:r>
    </w:p>
    <w:p w:rsidR="003C7B28" w:rsidRPr="002D2D70" w:rsidRDefault="005C6E9A" w:rsidP="000D0C8A">
      <w:pPr>
        <w:pStyle w:val="Akapitzlist"/>
        <w:numPr>
          <w:ilvl w:val="0"/>
          <w:numId w:val="11"/>
        </w:numPr>
        <w:suppressAutoHyphens/>
        <w:spacing w:after="0"/>
        <w:rPr>
          <w:rFonts w:ascii="Arial" w:hAnsi="Arial" w:cs="Arial"/>
          <w:kern w:val="2"/>
        </w:rPr>
      </w:pPr>
      <w:r w:rsidRPr="002D2D70">
        <w:rPr>
          <w:rFonts w:ascii="Arial" w:hAnsi="Arial" w:cs="Arial"/>
        </w:rPr>
        <w:t xml:space="preserve">poświadczoną przez właściwy organ kopię mapy ewidencyjnej, obejmującą przewidywany </w:t>
      </w:r>
      <w:r w:rsidRPr="002D2D70">
        <w:rPr>
          <w:rFonts w:ascii="Arial" w:hAnsi="Arial" w:cs="Arial"/>
        </w:rPr>
        <w:t>teren, na którym będzie</w:t>
      </w:r>
      <w:r w:rsidRPr="002D2D70">
        <w:rPr>
          <w:rFonts w:ascii="Arial" w:hAnsi="Arial" w:cs="Arial"/>
          <w:kern w:val="2"/>
        </w:rPr>
        <w:t xml:space="preserve"> </w:t>
      </w:r>
      <w:r w:rsidRPr="002D2D70">
        <w:rPr>
          <w:rFonts w:ascii="Arial" w:hAnsi="Arial" w:cs="Arial"/>
        </w:rPr>
        <w:t>realizowane przedsięwzięcie, oraz przewidywany obszar na który będzie ono</w:t>
      </w:r>
      <w:r w:rsidRPr="002D2D70">
        <w:rPr>
          <w:rFonts w:ascii="Arial" w:hAnsi="Arial" w:cs="Arial"/>
          <w:kern w:val="2"/>
        </w:rPr>
        <w:t xml:space="preserve"> </w:t>
      </w:r>
      <w:r w:rsidRPr="002D2D70">
        <w:rPr>
          <w:rFonts w:ascii="Arial" w:hAnsi="Arial" w:cs="Arial"/>
        </w:rPr>
        <w:t>oddziaływać,</w:t>
      </w:r>
    </w:p>
    <w:p w:rsidR="003C7B28" w:rsidRPr="002D2D70" w:rsidRDefault="005C6E9A" w:rsidP="000D0C8A">
      <w:pPr>
        <w:pStyle w:val="Akapitzlist"/>
        <w:numPr>
          <w:ilvl w:val="0"/>
          <w:numId w:val="11"/>
        </w:numPr>
        <w:suppressAutoHyphens/>
        <w:spacing w:after="0"/>
        <w:rPr>
          <w:rFonts w:ascii="Arial" w:hAnsi="Arial" w:cs="Arial"/>
          <w:kern w:val="2"/>
        </w:rPr>
      </w:pPr>
      <w:r w:rsidRPr="002D2D70">
        <w:rPr>
          <w:rFonts w:ascii="Arial" w:hAnsi="Arial" w:cs="Arial"/>
        </w:rPr>
        <w:t>mapę w skali zapewniającej</w:t>
      </w:r>
      <w:r w:rsidRPr="002D2D70">
        <w:rPr>
          <w:rFonts w:ascii="Arial" w:hAnsi="Arial" w:cs="Arial"/>
          <w:kern w:val="2"/>
        </w:rPr>
        <w:t xml:space="preserve"> </w:t>
      </w:r>
      <w:r w:rsidRPr="002D2D70">
        <w:rPr>
          <w:rFonts w:ascii="Arial" w:hAnsi="Arial" w:cs="Arial"/>
        </w:rPr>
        <w:t>czytelność przedstawionych danych z zaznaczonym przewidywanym terenem, na</w:t>
      </w:r>
      <w:r w:rsidRPr="002D2D70">
        <w:rPr>
          <w:rFonts w:ascii="Arial" w:hAnsi="Arial" w:cs="Arial"/>
          <w:kern w:val="2"/>
        </w:rPr>
        <w:t xml:space="preserve"> </w:t>
      </w:r>
      <w:r w:rsidRPr="002D2D70">
        <w:rPr>
          <w:rFonts w:ascii="Arial" w:hAnsi="Arial" w:cs="Arial"/>
        </w:rPr>
        <w:t>którym będzie re</w:t>
      </w:r>
      <w:r>
        <w:rPr>
          <w:rFonts w:ascii="Arial" w:hAnsi="Arial" w:cs="Arial"/>
        </w:rPr>
        <w:t>alizowane przedsięwzięcie, o</w:t>
      </w:r>
      <w:r>
        <w:rPr>
          <w:rFonts w:ascii="Arial" w:hAnsi="Arial" w:cs="Arial"/>
        </w:rPr>
        <w:t>raz </w:t>
      </w:r>
      <w:r w:rsidRPr="002D2D70">
        <w:rPr>
          <w:rFonts w:ascii="Arial" w:hAnsi="Arial" w:cs="Arial"/>
        </w:rPr>
        <w:t>z zaznaczonym przewidywanym</w:t>
      </w:r>
      <w:r w:rsidRPr="002D2D70">
        <w:rPr>
          <w:rFonts w:ascii="Arial" w:hAnsi="Arial" w:cs="Arial"/>
          <w:kern w:val="2"/>
        </w:rPr>
        <w:t xml:space="preserve"> </w:t>
      </w:r>
      <w:r w:rsidRPr="002D2D70">
        <w:rPr>
          <w:rFonts w:ascii="Arial" w:hAnsi="Arial" w:cs="Arial"/>
        </w:rPr>
        <w:t>obszarem, na który będzie ono oddziaływać.</w:t>
      </w:r>
    </w:p>
    <w:p w:rsidR="003C7B28" w:rsidRPr="002D2D70" w:rsidRDefault="005C6E9A" w:rsidP="000D0C8A">
      <w:pPr>
        <w:pStyle w:val="Akapitzlist"/>
        <w:numPr>
          <w:ilvl w:val="0"/>
          <w:numId w:val="11"/>
        </w:numPr>
        <w:suppressAutoHyphens/>
        <w:spacing w:after="0"/>
        <w:rPr>
          <w:rFonts w:ascii="Arial" w:hAnsi="Arial" w:cs="Arial"/>
          <w:kern w:val="2"/>
        </w:rPr>
      </w:pPr>
      <w:r w:rsidRPr="002D2D70">
        <w:rPr>
          <w:rFonts w:ascii="Arial" w:hAnsi="Arial" w:cs="Arial"/>
        </w:rPr>
        <w:t>wypis z ewidencji gruntów,</w:t>
      </w:r>
    </w:p>
    <w:p w:rsidR="003C7B28" w:rsidRPr="002D2D70" w:rsidRDefault="005C6E9A" w:rsidP="000D0C8A">
      <w:pPr>
        <w:pStyle w:val="Akapitzlist"/>
        <w:numPr>
          <w:ilvl w:val="0"/>
          <w:numId w:val="11"/>
        </w:numPr>
        <w:suppressAutoHyphens/>
        <w:spacing w:after="0"/>
        <w:rPr>
          <w:rFonts w:ascii="Arial" w:hAnsi="Arial" w:cs="Arial"/>
          <w:kern w:val="2"/>
        </w:rPr>
      </w:pPr>
      <w:r w:rsidRPr="002D2D70">
        <w:rPr>
          <w:rFonts w:ascii="Arial" w:eastAsia="Times New Roman" w:hAnsi="Arial" w:cs="Arial"/>
          <w:color w:val="00000A"/>
          <w:kern w:val="2"/>
          <w:lang w:eastAsia="zh-CN"/>
        </w:rPr>
        <w:t>uzupełnienie karty informacyjnej przedsięwzięcia z 12.01.2022 r., znak: GPP_22_01_76_MS,</w:t>
      </w:r>
    </w:p>
    <w:p w:rsidR="003C7B28" w:rsidRPr="002D2D70" w:rsidRDefault="005C6E9A" w:rsidP="000D0C8A">
      <w:pPr>
        <w:pStyle w:val="Akapitzlist"/>
        <w:numPr>
          <w:ilvl w:val="0"/>
          <w:numId w:val="11"/>
        </w:numPr>
        <w:suppressAutoHyphens/>
        <w:spacing w:after="0"/>
        <w:rPr>
          <w:rFonts w:ascii="Arial" w:hAnsi="Arial" w:cs="Arial"/>
          <w:kern w:val="2"/>
        </w:rPr>
      </w:pPr>
      <w:r w:rsidRPr="002D2D70">
        <w:rPr>
          <w:rFonts w:ascii="Arial" w:eastAsia="Times New Roman" w:hAnsi="Arial" w:cs="Arial"/>
          <w:color w:val="00000A"/>
          <w:kern w:val="2"/>
          <w:lang w:eastAsia="zh-CN"/>
        </w:rPr>
        <w:t>uzupełnienie karty informacyjnej przedsięwzięcia z 25.02.2022 r.,</w:t>
      </w:r>
      <w:r w:rsidRPr="002D2D70">
        <w:rPr>
          <w:rFonts w:ascii="Arial" w:eastAsia="Times New Roman" w:hAnsi="Arial" w:cs="Arial"/>
          <w:color w:val="00000A"/>
          <w:kern w:val="2"/>
          <w:lang w:eastAsia="zh-CN"/>
        </w:rPr>
        <w:t xml:space="preserve"> znak: GPP_22_02_129_MS,</w:t>
      </w:r>
    </w:p>
    <w:p w:rsidR="003C7B28" w:rsidRPr="002D2D70" w:rsidRDefault="005C6E9A" w:rsidP="000D0C8A">
      <w:pPr>
        <w:pStyle w:val="Akapitzlist"/>
        <w:numPr>
          <w:ilvl w:val="0"/>
          <w:numId w:val="11"/>
        </w:numPr>
        <w:suppressAutoHyphens/>
        <w:spacing w:after="0"/>
        <w:rPr>
          <w:rFonts w:ascii="Arial" w:hAnsi="Arial" w:cs="Arial"/>
          <w:kern w:val="2"/>
        </w:rPr>
      </w:pPr>
      <w:r w:rsidRPr="002D2D70">
        <w:rPr>
          <w:rFonts w:ascii="Arial" w:hAnsi="Arial" w:cs="Arial"/>
        </w:rPr>
        <w:t xml:space="preserve">opinię </w:t>
      </w:r>
      <w:r w:rsidRPr="002D2D70">
        <w:rPr>
          <w:rFonts w:ascii="Arial" w:eastAsia="Times New Roman" w:hAnsi="Arial" w:cs="Arial"/>
          <w:color w:val="00000A"/>
          <w:kern w:val="2"/>
          <w:lang w:eastAsia="zh-CN"/>
        </w:rPr>
        <w:t>Ś</w:t>
      </w:r>
      <w:r w:rsidRPr="002D2D70">
        <w:rPr>
          <w:rFonts w:ascii="Arial" w:eastAsia="Times New Roman" w:hAnsi="Arial"/>
          <w:color w:val="00000A"/>
          <w:kern w:val="2"/>
          <w:szCs w:val="24"/>
          <w:lang w:eastAsia="zh-CN"/>
        </w:rPr>
        <w:t>ląskiego Państwowego Wojewódzkiego Inspektora Sanitarnego</w:t>
      </w:r>
      <w:r w:rsidRPr="002D2D70">
        <w:rPr>
          <w:rFonts w:ascii="Arial" w:eastAsia="Times New Roman" w:hAnsi="Arial" w:cs="Arial"/>
          <w:color w:val="00000A"/>
          <w:kern w:val="2"/>
          <w:lang w:eastAsia="zh-CN"/>
        </w:rPr>
        <w:t xml:space="preserve"> </w:t>
      </w:r>
      <w:r w:rsidRPr="002D2D70">
        <w:rPr>
          <w:rFonts w:ascii="Arial" w:hAnsi="Arial" w:cs="Arial"/>
          <w:color w:val="00000A"/>
          <w:kern w:val="2"/>
          <w:lang w:eastAsia="zh-CN"/>
        </w:rPr>
        <w:t xml:space="preserve">z 4 stycznia 2022 r., znak: </w:t>
      </w:r>
      <w:r w:rsidRPr="002D2D70">
        <w:rPr>
          <w:rFonts w:ascii="Arial" w:hAnsi="Arial"/>
          <w:color w:val="00000A"/>
          <w:kern w:val="2"/>
          <w:lang w:eastAsia="zh-CN"/>
        </w:rPr>
        <w:t>NS-NZ.9022.25.21.2021,</w:t>
      </w:r>
    </w:p>
    <w:p w:rsidR="003C7B28" w:rsidRPr="002D2D70" w:rsidRDefault="005C6E9A" w:rsidP="000D0C8A">
      <w:pPr>
        <w:pStyle w:val="Akapitzlist"/>
        <w:numPr>
          <w:ilvl w:val="0"/>
          <w:numId w:val="11"/>
        </w:numPr>
        <w:suppressAutoHyphens/>
        <w:spacing w:after="0"/>
        <w:rPr>
          <w:rFonts w:ascii="Arial" w:hAnsi="Arial" w:cs="Arial"/>
          <w:kern w:val="2"/>
        </w:rPr>
      </w:pPr>
      <w:r w:rsidRPr="002D2D70">
        <w:rPr>
          <w:rFonts w:ascii="Arial" w:hAnsi="Arial" w:cs="Arial"/>
        </w:rPr>
        <w:t xml:space="preserve">opinię PGW Wody Polskie </w:t>
      </w:r>
      <w:r w:rsidRPr="002D2D70">
        <w:rPr>
          <w:rFonts w:ascii="Arial" w:hAnsi="Arial" w:cs="Arial"/>
          <w:color w:val="00000A"/>
          <w:kern w:val="2"/>
          <w:lang w:eastAsia="zh-CN"/>
        </w:rPr>
        <w:t xml:space="preserve">Zarząd Zlewni w Katowicach z 4 stycznia 2022 r., znak: </w:t>
      </w:r>
      <w:r w:rsidRPr="002D2D70">
        <w:rPr>
          <w:rFonts w:ascii="Arial" w:eastAsiaTheme="minorHAnsi" w:hAnsi="Arial" w:cs="Arial"/>
        </w:rPr>
        <w:t>GL.ZZŚ.2.435.356.2021.KR.</w:t>
      </w:r>
    </w:p>
    <w:p w:rsidR="003C7B28" w:rsidRPr="002D2D70" w:rsidRDefault="005C6E9A" w:rsidP="000D0C8A">
      <w:pPr>
        <w:suppressAutoHyphens/>
        <w:spacing w:before="120" w:after="120"/>
        <w:rPr>
          <w:rFonts w:ascii="Arial" w:eastAsia="Times New Roman" w:hAnsi="Arial" w:cs="Arial"/>
          <w:color w:val="00000A"/>
          <w:kern w:val="2"/>
          <w:lang w:eastAsia="zh-CN"/>
        </w:rPr>
      </w:pPr>
      <w:r w:rsidRPr="002D2D70">
        <w:rPr>
          <w:rFonts w:ascii="Arial" w:eastAsia="Times New Roman" w:hAnsi="Arial" w:cs="Arial"/>
          <w:color w:val="00000A"/>
          <w:kern w:val="2"/>
          <w:lang w:eastAsia="zh-CN"/>
        </w:rPr>
        <w:t>Wyżej prz</w:t>
      </w:r>
      <w:r w:rsidRPr="002D2D70">
        <w:rPr>
          <w:rFonts w:ascii="Arial" w:eastAsia="Times New Roman" w:hAnsi="Arial" w:cs="Arial"/>
          <w:color w:val="00000A"/>
          <w:kern w:val="2"/>
          <w:lang w:eastAsia="zh-CN"/>
        </w:rPr>
        <w:t>edstawione dokumenty były podstawą do analizy i oceny wpływu planowanego przedsięwzięcia na środowisko.</w:t>
      </w:r>
    </w:p>
    <w:p w:rsidR="003C7B28" w:rsidRPr="002D2D70" w:rsidRDefault="005C6E9A" w:rsidP="000D0C8A">
      <w:pPr>
        <w:suppressAutoHyphens/>
        <w:overflowPunct w:val="0"/>
        <w:autoSpaceDE w:val="0"/>
        <w:autoSpaceDN w:val="0"/>
        <w:spacing w:before="120" w:after="0"/>
        <w:textAlignment w:val="baseline"/>
        <w:rPr>
          <w:rFonts w:ascii="Arial" w:hAnsi="Arial" w:cs="Arial"/>
          <w:kern w:val="3"/>
          <w:lang w:eastAsia="zh-CN"/>
        </w:rPr>
      </w:pPr>
      <w:r w:rsidRPr="002D2D70">
        <w:rPr>
          <w:rFonts w:ascii="Arial" w:hAnsi="Arial" w:cs="Arial"/>
          <w:kern w:val="3"/>
          <w:lang w:eastAsia="zh-CN"/>
        </w:rPr>
        <w:t xml:space="preserve">Na podstawie przedłożonych dokumentów wyznaczono krąg stron postępowania w sprawie wydania decyzji o środowiskowych uwarunkowaniach dla przedmiotowego przedsięwzięcia. </w:t>
      </w:r>
      <w:r w:rsidRPr="002D2D70">
        <w:rPr>
          <w:rFonts w:ascii="Arial" w:eastAsia="ArialNarrow, 'MS Mincho'" w:hAnsi="Arial" w:cs="Arial"/>
          <w:kern w:val="3"/>
          <w:lang w:eastAsia="zh-CN"/>
        </w:rPr>
        <w:t>Zgodnie z art. 74 ust. 3a ustawy ooś, stroną postępowania w sprawie wydania decyzji o śr</w:t>
      </w:r>
      <w:r w:rsidRPr="002D2D70">
        <w:rPr>
          <w:rFonts w:ascii="Arial" w:eastAsia="ArialNarrow, 'MS Mincho'" w:hAnsi="Arial" w:cs="Arial"/>
          <w:kern w:val="3"/>
          <w:lang w:eastAsia="zh-CN"/>
        </w:rPr>
        <w:t>odowiskowych uwarunkowaniach jest wnioskodawca oraz podmiot, któremu przysługuje prawo rzeczowe do nieruchomości znajdującej się w obszarze, na który będzie oddziaływać przedsięwzięcie w wariancie zaproponowanym przez wnioskodawcę. Przez obszar ten rozumie</w:t>
      </w:r>
      <w:r w:rsidRPr="002D2D70">
        <w:rPr>
          <w:rFonts w:ascii="Arial" w:eastAsia="ArialNarrow, 'MS Mincho'" w:hAnsi="Arial" w:cs="Arial"/>
          <w:kern w:val="3"/>
          <w:lang w:eastAsia="zh-CN"/>
        </w:rPr>
        <w:t xml:space="preserve"> się:</w:t>
      </w:r>
    </w:p>
    <w:p w:rsidR="003C7B28" w:rsidRPr="002D2D70" w:rsidRDefault="005C6E9A" w:rsidP="000D0C8A">
      <w:pPr>
        <w:pStyle w:val="Akapitzlist"/>
        <w:numPr>
          <w:ilvl w:val="0"/>
          <w:numId w:val="12"/>
        </w:numPr>
        <w:suppressAutoHyphens/>
        <w:overflowPunct w:val="0"/>
        <w:autoSpaceDE w:val="0"/>
        <w:autoSpaceDN w:val="0"/>
        <w:spacing w:after="0"/>
        <w:ind w:left="567" w:hanging="357"/>
        <w:contextualSpacing w:val="0"/>
        <w:textAlignment w:val="baseline"/>
        <w:rPr>
          <w:rFonts w:ascii="Arial" w:hAnsi="Arial" w:cs="Arial"/>
          <w:kern w:val="3"/>
          <w:lang w:eastAsia="zh-CN"/>
        </w:rPr>
      </w:pPr>
      <w:r w:rsidRPr="002D2D70">
        <w:rPr>
          <w:rFonts w:ascii="Arial" w:eastAsia="ArialNarrow, 'MS Mincho'" w:hAnsi="Arial" w:cs="Arial"/>
          <w:kern w:val="3"/>
          <w:lang w:eastAsia="zh-CN" w:bidi="hi-IN"/>
        </w:rPr>
        <w:t>przewidywany teren, na którym będzie realizowane przedsięwzięcie, oraz obszar znajdujący się w odległości 100 m od granic tego terenu,</w:t>
      </w:r>
    </w:p>
    <w:p w:rsidR="003C7B28" w:rsidRPr="002D2D70" w:rsidRDefault="005C6E9A" w:rsidP="000D0C8A">
      <w:pPr>
        <w:pStyle w:val="Akapitzlist"/>
        <w:numPr>
          <w:ilvl w:val="0"/>
          <w:numId w:val="12"/>
        </w:numPr>
        <w:suppressAutoHyphens/>
        <w:overflowPunct w:val="0"/>
        <w:autoSpaceDE w:val="0"/>
        <w:autoSpaceDN w:val="0"/>
        <w:spacing w:after="0"/>
        <w:ind w:left="567" w:hanging="357"/>
        <w:contextualSpacing w:val="0"/>
        <w:textAlignment w:val="baseline"/>
        <w:rPr>
          <w:rFonts w:ascii="Arial" w:hAnsi="Arial" w:cs="Arial"/>
          <w:kern w:val="3"/>
          <w:lang w:eastAsia="zh-CN"/>
        </w:rPr>
      </w:pPr>
      <w:r w:rsidRPr="002D2D70">
        <w:rPr>
          <w:rFonts w:ascii="Arial" w:eastAsia="ArialNarrow, 'MS Mincho'" w:hAnsi="Arial" w:cs="Arial"/>
          <w:kern w:val="3"/>
          <w:lang w:eastAsia="zh-CN" w:bidi="hi-IN"/>
        </w:rPr>
        <w:t>działki, na których w wyniku realizacji, eksploatacji lub użytkowania przedsięwzięcia zostałyby przekroczone standa</w:t>
      </w:r>
      <w:r w:rsidRPr="002D2D70">
        <w:rPr>
          <w:rFonts w:ascii="Arial" w:eastAsia="ArialNarrow, 'MS Mincho'" w:hAnsi="Arial" w:cs="Arial"/>
          <w:kern w:val="3"/>
          <w:lang w:eastAsia="zh-CN" w:bidi="hi-IN"/>
        </w:rPr>
        <w:t>rdy jakości środowiska, lub</w:t>
      </w:r>
    </w:p>
    <w:p w:rsidR="003C7B28" w:rsidRPr="002D2D70" w:rsidRDefault="005C6E9A" w:rsidP="000D0C8A">
      <w:pPr>
        <w:pStyle w:val="Akapitzlist"/>
        <w:numPr>
          <w:ilvl w:val="0"/>
          <w:numId w:val="12"/>
        </w:numPr>
        <w:suppressAutoHyphens/>
        <w:overflowPunct w:val="0"/>
        <w:autoSpaceDE w:val="0"/>
        <w:autoSpaceDN w:val="0"/>
        <w:spacing w:after="0"/>
        <w:ind w:left="567" w:hanging="357"/>
        <w:contextualSpacing w:val="0"/>
        <w:textAlignment w:val="baseline"/>
        <w:rPr>
          <w:rFonts w:ascii="Arial" w:hAnsi="Arial" w:cs="Arial"/>
          <w:kern w:val="3"/>
          <w:lang w:eastAsia="zh-CN"/>
        </w:rPr>
      </w:pPr>
      <w:r w:rsidRPr="002D2D70">
        <w:rPr>
          <w:rFonts w:ascii="Arial" w:eastAsia="ArialNarrow, 'MS Mincho'" w:hAnsi="Arial" w:cs="Arial"/>
          <w:kern w:val="3"/>
          <w:lang w:eastAsia="zh-CN" w:bidi="hi-IN"/>
        </w:rPr>
        <w:lastRenderedPageBreak/>
        <w:t>działki znajdujące się w zasięgu znaczącego oddziaływania przedsięwzięcia, które może wprowadzić ograniczenia w zagospodarowaniu nieruchomości, zgodnie z jej aktualnym przeznaczeniem.</w:t>
      </w:r>
    </w:p>
    <w:p w:rsidR="003C7B28" w:rsidRPr="002D2D70" w:rsidRDefault="005C6E9A" w:rsidP="000D0C8A">
      <w:pPr>
        <w:suppressAutoHyphens/>
        <w:autoSpaceDN w:val="0"/>
        <w:spacing w:before="120" w:after="0"/>
        <w:textAlignment w:val="baseline"/>
        <w:rPr>
          <w:rFonts w:ascii="Arial" w:eastAsia="SimSun" w:hAnsi="Arial" w:cs="Arial"/>
          <w:kern w:val="3"/>
          <w:lang w:eastAsia="zh-CN" w:bidi="hi-IN"/>
        </w:rPr>
      </w:pPr>
      <w:r w:rsidRPr="002D2D70">
        <w:rPr>
          <w:rFonts w:ascii="Arial" w:eastAsia="SimSun" w:hAnsi="Arial" w:cs="Arial"/>
          <w:kern w:val="3"/>
          <w:lang w:eastAsia="zh-CN" w:bidi="hi-IN"/>
        </w:rPr>
        <w:t>Mając na uwadze powyższe, jako strony przedm</w:t>
      </w:r>
      <w:r w:rsidRPr="002D2D70">
        <w:rPr>
          <w:rFonts w:ascii="Arial" w:eastAsia="SimSun" w:hAnsi="Arial" w:cs="Arial"/>
          <w:kern w:val="3"/>
          <w:lang w:eastAsia="zh-CN" w:bidi="hi-IN"/>
        </w:rPr>
        <w:t xml:space="preserve">iotowego postępowania uznano podmioty posiadające </w:t>
      </w:r>
      <w:r w:rsidRPr="002D2D70">
        <w:rPr>
          <w:rFonts w:ascii="Arial" w:eastAsia="ArialNarrow, 'MS Mincho'" w:hAnsi="Arial" w:cs="Arial"/>
          <w:kern w:val="3"/>
          <w:lang w:eastAsia="zh-CN" w:bidi="hi-IN"/>
        </w:rPr>
        <w:t>prawo rzeczowe do nieruchomości znajdujących się w obszarze 100 m od granic terenu, na którym będzie realizowane przedsięwzięcie</w:t>
      </w:r>
      <w:r w:rsidRPr="002D2D70">
        <w:rPr>
          <w:rFonts w:ascii="Arial" w:eastAsia="SimSun" w:hAnsi="Arial" w:cs="Arial"/>
          <w:kern w:val="3"/>
          <w:lang w:eastAsia="zh-CN" w:bidi="hi-IN"/>
        </w:rPr>
        <w:t xml:space="preserve"> – zgodnie z załączoną mapą przy wniosku o wydanie decyzji o środowiskowych uw</w:t>
      </w:r>
      <w:r w:rsidRPr="002D2D70">
        <w:rPr>
          <w:rFonts w:ascii="Arial" w:eastAsia="SimSun" w:hAnsi="Arial" w:cs="Arial"/>
          <w:kern w:val="3"/>
          <w:lang w:eastAsia="zh-CN" w:bidi="hi-IN"/>
        </w:rPr>
        <w:t>arunkowaniach.</w:t>
      </w:r>
    </w:p>
    <w:p w:rsidR="003C7B28" w:rsidRPr="002D2D70" w:rsidRDefault="005C6E9A" w:rsidP="000D0C8A">
      <w:pPr>
        <w:suppressAutoHyphens/>
        <w:spacing w:before="120" w:after="0"/>
        <w:rPr>
          <w:rFonts w:ascii="Arial" w:hAnsi="Arial" w:cs="Arial"/>
          <w:color w:val="00000A"/>
          <w:kern w:val="2"/>
          <w:lang w:eastAsia="zh-CN"/>
        </w:rPr>
      </w:pPr>
      <w:r w:rsidRPr="002D2D70">
        <w:rPr>
          <w:rFonts w:ascii="Arial" w:hAnsi="Arial" w:cs="Arial"/>
        </w:rPr>
        <w:t xml:space="preserve">Ze względu na to, że liczba stron w przedmiotowym postępowaniu przekracza 10 zastosowano art. 49 Kpa i powiadomiono strony o wszczęciu postępowania obwieszczeniem znak: WOOŚ.420.46.2021.WG.2 z 21 grudnia 2021 r. </w:t>
      </w:r>
      <w:r w:rsidRPr="002D2D70">
        <w:rPr>
          <w:rFonts w:ascii="Arial" w:hAnsi="Arial" w:cs="Arial"/>
          <w:color w:val="00000A"/>
          <w:kern w:val="2"/>
          <w:lang w:eastAsia="zh-CN"/>
        </w:rPr>
        <w:t>Strony zostały powiadomione o</w:t>
      </w:r>
      <w:r w:rsidRPr="002D2D70">
        <w:rPr>
          <w:rFonts w:ascii="Arial" w:hAnsi="Arial" w:cs="Arial"/>
          <w:color w:val="00000A"/>
          <w:kern w:val="2"/>
          <w:lang w:eastAsia="zh-CN"/>
        </w:rPr>
        <w:t xml:space="preserve"> prawie do czynnego udziału w każdym stadium postępowania administracyjnego, w tym prawie do przeglądania akt sprawy, sporządzania z nich notatek i odpisów (art. 73 § 1 ustawy Kpa) oraz do zgłaszania ewentualnych uwag i wniosków.</w:t>
      </w:r>
    </w:p>
    <w:p w:rsidR="003C7B28" w:rsidRPr="002D2D70" w:rsidRDefault="005C6E9A" w:rsidP="000D0C8A">
      <w:pPr>
        <w:spacing w:after="0"/>
        <w:rPr>
          <w:rFonts w:ascii="Arial" w:hAnsi="Arial" w:cs="Arial"/>
        </w:rPr>
      </w:pPr>
      <w:r w:rsidRPr="002D2D70">
        <w:rPr>
          <w:rFonts w:ascii="Arial" w:hAnsi="Arial" w:cs="Arial"/>
        </w:rPr>
        <w:t xml:space="preserve">Powyższym obwieszczeniem poinformowano strony również </w:t>
      </w:r>
      <w:r w:rsidRPr="002D2D70">
        <w:rPr>
          <w:rFonts w:ascii="Arial" w:hAnsi="Arial" w:cs="Arial"/>
          <w:color w:val="00000A"/>
          <w:kern w:val="2"/>
          <w:lang w:eastAsia="zh-CN"/>
        </w:rPr>
        <w:t xml:space="preserve">o wystąpieniu z wnioskami o wyrażenie opinii do </w:t>
      </w:r>
      <w:r w:rsidRPr="002D2D70">
        <w:rPr>
          <w:rFonts w:ascii="Arial" w:eastAsia="Times New Roman" w:hAnsi="Arial" w:cs="Arial"/>
          <w:color w:val="00000A"/>
          <w:kern w:val="2"/>
          <w:lang w:eastAsia="zh-CN"/>
        </w:rPr>
        <w:t>Ś</w:t>
      </w:r>
      <w:r w:rsidRPr="002D2D70">
        <w:rPr>
          <w:rFonts w:ascii="Arial" w:eastAsia="Times New Roman" w:hAnsi="Arial"/>
          <w:color w:val="00000A"/>
          <w:kern w:val="2"/>
          <w:szCs w:val="24"/>
          <w:lang w:eastAsia="zh-CN"/>
        </w:rPr>
        <w:t>ląskiego Państwowego Wojewódzkiego Inspektora Sanitarnego</w:t>
      </w:r>
      <w:r w:rsidRPr="002D2D70">
        <w:rPr>
          <w:rFonts w:ascii="Arial" w:hAnsi="Arial" w:cs="Arial"/>
          <w:color w:val="00000A"/>
          <w:kern w:val="2"/>
          <w:lang w:eastAsia="zh-CN"/>
        </w:rPr>
        <w:t xml:space="preserve"> oraz Państwowego Gospodarstwa Wodnego Wody Polskie Zarząd Zlewni w Katowicach.</w:t>
      </w:r>
    </w:p>
    <w:p w:rsidR="003C7B28" w:rsidRPr="002D2D70" w:rsidRDefault="005C6E9A" w:rsidP="000D0C8A">
      <w:pPr>
        <w:spacing w:before="120" w:after="0"/>
        <w:rPr>
          <w:rFonts w:ascii="Arial" w:hAnsi="Arial" w:cs="Arial"/>
        </w:rPr>
      </w:pPr>
      <w:r w:rsidRPr="002D2D70">
        <w:rPr>
          <w:rFonts w:ascii="Arial" w:hAnsi="Arial" w:cs="Arial"/>
        </w:rPr>
        <w:t xml:space="preserve">Obwieszczenie </w:t>
      </w:r>
      <w:r w:rsidRPr="002D2D70">
        <w:rPr>
          <w:rFonts w:ascii="Arial" w:hAnsi="Arial" w:cs="Arial"/>
        </w:rPr>
        <w:t>przekazano pismem WOOŚ.420.46.2021.WG.5 z 21 grudnia 2021 r. do Burmistrza Miasta i Gminy Siewierz oraz Wójta Gminy Mierzęcice celem wywieszenia na tablicy ogłoszeń lub ogłoszenia w sposób zwyczajowo przyjęty w Gminach.</w:t>
      </w:r>
    </w:p>
    <w:p w:rsidR="003C7B28" w:rsidRPr="002D2D70" w:rsidRDefault="005C6E9A" w:rsidP="000D0C8A">
      <w:pPr>
        <w:suppressAutoHyphens/>
        <w:spacing w:before="120" w:after="0"/>
        <w:rPr>
          <w:rFonts w:ascii="Arial" w:hAnsi="Arial" w:cs="Arial"/>
          <w:color w:val="00000A"/>
          <w:kern w:val="2"/>
          <w:lang w:eastAsia="zh-CN"/>
        </w:rPr>
      </w:pPr>
      <w:r w:rsidRPr="002D2D70">
        <w:rPr>
          <w:rFonts w:ascii="Arial" w:hAnsi="Arial" w:cs="Arial"/>
          <w:color w:val="00000A"/>
          <w:kern w:val="2"/>
          <w:lang w:eastAsia="zh-CN"/>
        </w:rPr>
        <w:t>Wyżej wymienione obwieszczenie zamie</w:t>
      </w:r>
      <w:r w:rsidRPr="002D2D70">
        <w:rPr>
          <w:rFonts w:ascii="Arial" w:hAnsi="Arial" w:cs="Arial"/>
          <w:color w:val="00000A"/>
          <w:kern w:val="2"/>
          <w:lang w:eastAsia="zh-CN"/>
        </w:rPr>
        <w:t>szczono na okres 14 dni na tablicy ogłoszeń oraz w Biuletynie Informacji Publicznej Regionalnej Dyrekcji Ochrony Środowiska w Katowicach w terminie od 22.12.2021 r. do 05.01.2022 r.</w:t>
      </w:r>
    </w:p>
    <w:p w:rsidR="003C7B28" w:rsidRPr="002D2D70" w:rsidRDefault="005C6E9A" w:rsidP="000D0C8A">
      <w:pPr>
        <w:suppressAutoHyphens/>
        <w:spacing w:before="120" w:after="0"/>
        <w:rPr>
          <w:rFonts w:ascii="Arial" w:hAnsi="Arial" w:cs="Arial"/>
          <w:color w:val="00000A"/>
          <w:kern w:val="2"/>
          <w:lang w:eastAsia="zh-CN"/>
        </w:rPr>
      </w:pPr>
      <w:r w:rsidRPr="002D2D70">
        <w:rPr>
          <w:rFonts w:ascii="Arial" w:hAnsi="Arial" w:cs="Arial"/>
          <w:color w:val="00000A"/>
          <w:kern w:val="2"/>
          <w:lang w:eastAsia="zh-CN"/>
        </w:rPr>
        <w:t>17 stycznia 2022 r. Burmistrz Miasta i Gminy Siewierz zwrócił obwieszczeni</w:t>
      </w:r>
      <w:r w:rsidRPr="002D2D70">
        <w:rPr>
          <w:rFonts w:ascii="Arial" w:hAnsi="Arial" w:cs="Arial"/>
          <w:color w:val="00000A"/>
          <w:kern w:val="2"/>
          <w:lang w:eastAsia="zh-CN"/>
        </w:rPr>
        <w:t>e RDOŚ w Katowicach, znak: WOOŚ.420.46.2021.WG.2 z informacją o zamieszczeniu obwieszczenia na tablicy ogłoszeń oraz w BIP Urzędu Miasta i Gminy Siewierz w terminie od 27.12.2021 r. do 10.01.2022 r.</w:t>
      </w:r>
    </w:p>
    <w:p w:rsidR="003C7B28" w:rsidRPr="002D2D70" w:rsidRDefault="005C6E9A" w:rsidP="000D0C8A">
      <w:pPr>
        <w:suppressAutoHyphens/>
        <w:spacing w:before="120" w:after="0"/>
        <w:rPr>
          <w:rFonts w:ascii="Arial" w:hAnsi="Arial" w:cs="Arial"/>
          <w:color w:val="00000A"/>
          <w:kern w:val="2"/>
          <w:lang w:eastAsia="zh-CN"/>
        </w:rPr>
      </w:pPr>
      <w:r w:rsidRPr="002D2D70">
        <w:rPr>
          <w:rFonts w:ascii="Arial" w:hAnsi="Arial" w:cs="Arial"/>
          <w:color w:val="00000A"/>
          <w:kern w:val="2"/>
          <w:lang w:eastAsia="zh-CN"/>
        </w:rPr>
        <w:t>21 stycznia 2022 r. Wójt Gminy Mierzęcice zwrócił obwiesz</w:t>
      </w:r>
      <w:r w:rsidRPr="002D2D70">
        <w:rPr>
          <w:rFonts w:ascii="Arial" w:hAnsi="Arial" w:cs="Arial"/>
          <w:color w:val="00000A"/>
          <w:kern w:val="2"/>
          <w:lang w:eastAsia="zh-CN"/>
        </w:rPr>
        <w:t>czenie RDOŚ w Katowicach, znak: WOOŚ.420.46.2021.WG.2 z informacją o zamieszczeniu obwieszczenia na tablicy ogłoszeń oraz w BIP Urzędu Gminy Mierzęcice w terminie od 23.12.2021 r. do 10.01.2022 r.</w:t>
      </w:r>
    </w:p>
    <w:p w:rsidR="003C7B28" w:rsidRPr="002D2D70" w:rsidRDefault="005C6E9A" w:rsidP="000D0C8A">
      <w:pPr>
        <w:suppressAutoHyphens/>
        <w:spacing w:before="120" w:after="0"/>
        <w:rPr>
          <w:rFonts w:ascii="Times New Roman" w:eastAsia="Times New Roman" w:hAnsi="Times New Roman"/>
          <w:color w:val="00000A"/>
          <w:kern w:val="2"/>
          <w:sz w:val="24"/>
          <w:szCs w:val="24"/>
          <w:lang w:eastAsia="zh-CN"/>
        </w:rPr>
      </w:pPr>
      <w:r w:rsidRPr="002D2D70">
        <w:rPr>
          <w:rFonts w:ascii="Arial" w:eastAsia="Times New Roman" w:hAnsi="Arial" w:cs="Arial"/>
          <w:color w:val="00000A"/>
          <w:kern w:val="2"/>
          <w:lang w:eastAsia="zh-CN"/>
        </w:rPr>
        <w:t>Na podstawie art. 64 ust. 1 pkt 2 i art. 78 ust. 1 pkt 1 li</w:t>
      </w:r>
      <w:r w:rsidRPr="002D2D70">
        <w:rPr>
          <w:rFonts w:ascii="Arial" w:eastAsia="Times New Roman" w:hAnsi="Arial" w:cs="Arial"/>
          <w:color w:val="00000A"/>
          <w:kern w:val="2"/>
          <w:lang w:eastAsia="zh-CN"/>
        </w:rPr>
        <w:t>t. c) ustawy ooś Regionalny Dyrektor Ochrony Środowiska w Katowicach wnioskiem z 21 grudnia 2021 r., znak: WOOŚ.420.46.2021.WG.3 wystąpił do Ś</w:t>
      </w:r>
      <w:r w:rsidRPr="002D2D70">
        <w:rPr>
          <w:rFonts w:ascii="Arial" w:eastAsia="Times New Roman" w:hAnsi="Arial"/>
          <w:color w:val="00000A"/>
          <w:kern w:val="2"/>
          <w:szCs w:val="24"/>
          <w:lang w:eastAsia="zh-CN"/>
        </w:rPr>
        <w:t>ląskiego Państwowego Wojewódzkiego Inspektora Sanitarnego</w:t>
      </w:r>
      <w:r w:rsidRPr="002D2D70">
        <w:rPr>
          <w:rFonts w:ascii="Arial" w:eastAsia="Times New Roman" w:hAnsi="Arial" w:cs="Arial"/>
          <w:color w:val="00000A"/>
          <w:kern w:val="2"/>
          <w:lang w:eastAsia="zh-CN"/>
        </w:rPr>
        <w:t xml:space="preserve"> o wyrażenie opinii odnośnie do obowiązku przeprowadzenia</w:t>
      </w:r>
      <w:r w:rsidRPr="002D2D70">
        <w:rPr>
          <w:rFonts w:ascii="Arial" w:eastAsia="Times New Roman" w:hAnsi="Arial" w:cs="Arial"/>
          <w:color w:val="00000A"/>
          <w:kern w:val="2"/>
          <w:lang w:eastAsia="zh-CN"/>
        </w:rPr>
        <w:t xml:space="preserve"> oceny oddziaływania na środowisko dla przedmiotowego przedsięwzięcia, a w przypadku stwierdzenia takiej potrzeby - o określenie zakresu raportu o oddziaływaniu na środowisko.</w:t>
      </w:r>
    </w:p>
    <w:p w:rsidR="003C7B28" w:rsidRPr="002D2D70" w:rsidRDefault="005C6E9A" w:rsidP="000D0C8A">
      <w:pPr>
        <w:suppressAutoHyphens/>
        <w:spacing w:before="120" w:after="0"/>
        <w:rPr>
          <w:rFonts w:ascii="Times New Roman" w:eastAsia="Times New Roman" w:hAnsi="Times New Roman"/>
          <w:color w:val="00000A"/>
          <w:kern w:val="2"/>
          <w:sz w:val="24"/>
          <w:szCs w:val="24"/>
          <w:lang w:eastAsia="zh-CN"/>
        </w:rPr>
      </w:pPr>
      <w:r w:rsidRPr="002D2D70">
        <w:rPr>
          <w:rFonts w:ascii="Arial" w:eastAsia="Times New Roman" w:hAnsi="Arial" w:cs="Arial"/>
          <w:color w:val="00000A"/>
          <w:kern w:val="2"/>
          <w:lang w:eastAsia="zh-CN"/>
        </w:rPr>
        <w:t>Wypełniając dyspozycję art. 64 ust. 1 pkt 4 ooś Regionalny Dyrektor Ochrony Środ</w:t>
      </w:r>
      <w:r w:rsidRPr="002D2D70">
        <w:rPr>
          <w:rFonts w:ascii="Arial" w:eastAsia="Times New Roman" w:hAnsi="Arial" w:cs="Arial"/>
          <w:color w:val="00000A"/>
          <w:kern w:val="2"/>
          <w:lang w:eastAsia="zh-CN"/>
        </w:rPr>
        <w:t xml:space="preserve">owiska w Katowicach wnioskiem z 21 grudnia 2021 r., znak: WOOŚ.420.46.2021.WG.4, wystąpił do Państwowego Gospodarstwa Wodnego Wody Polskie </w:t>
      </w:r>
      <w:r w:rsidRPr="002D2D70">
        <w:rPr>
          <w:rFonts w:ascii="Arial" w:hAnsi="Arial" w:cs="Arial"/>
          <w:color w:val="00000A"/>
          <w:kern w:val="2"/>
          <w:lang w:eastAsia="zh-CN"/>
        </w:rPr>
        <w:t>Zarząd Zlewni w Katowicach</w:t>
      </w:r>
      <w:r w:rsidRPr="002D2D70">
        <w:rPr>
          <w:rFonts w:ascii="Arial" w:eastAsia="Times New Roman" w:hAnsi="Arial" w:cs="Arial"/>
          <w:color w:val="00000A"/>
          <w:kern w:val="2"/>
          <w:lang w:eastAsia="zh-CN"/>
        </w:rPr>
        <w:t xml:space="preserve"> o wyrażenie opinii odnośnie do obowiązku przeprowadzenia oceny oddziaływania na środowisko</w:t>
      </w:r>
      <w:r w:rsidRPr="002D2D70">
        <w:rPr>
          <w:rFonts w:ascii="Arial" w:eastAsia="Times New Roman" w:hAnsi="Arial" w:cs="Arial"/>
          <w:color w:val="00000A"/>
          <w:kern w:val="2"/>
          <w:lang w:eastAsia="zh-CN"/>
        </w:rPr>
        <w:t xml:space="preserve"> dla ww. przedsięwzięcia, a w przypadku stwierdzenia takiej potrzeby – o określenie zakresu raportu o oddziaływaniu na środowisko.</w:t>
      </w:r>
    </w:p>
    <w:p w:rsidR="0078651C" w:rsidRPr="002D2D70" w:rsidRDefault="005C6E9A" w:rsidP="000D0C8A">
      <w:pPr>
        <w:suppressAutoHyphens/>
        <w:spacing w:before="120" w:after="0"/>
        <w:rPr>
          <w:rFonts w:ascii="Arial" w:hAnsi="Arial" w:cs="Arial"/>
          <w:color w:val="00000A"/>
          <w:kern w:val="2"/>
          <w:lang w:eastAsia="zh-CN"/>
        </w:rPr>
      </w:pPr>
      <w:r w:rsidRPr="002D2D70">
        <w:rPr>
          <w:rFonts w:ascii="Arial" w:hAnsi="Arial" w:cs="Arial"/>
          <w:color w:val="00000A"/>
          <w:kern w:val="2"/>
          <w:lang w:eastAsia="zh-CN"/>
        </w:rPr>
        <w:t xml:space="preserve">Regionalny Dyrektor Ochrony Środowiska w Katowicach działając na podstawie art. 50 </w:t>
      </w:r>
      <w:r w:rsidRPr="002D2D70">
        <w:rPr>
          <w:rFonts w:ascii="ArialMT" w:eastAsiaTheme="minorHAnsi" w:hAnsi="ArialMT" w:cs="ArialMT"/>
        </w:rPr>
        <w:t>§ 1</w:t>
      </w:r>
      <w:r w:rsidRPr="002D2D70">
        <w:rPr>
          <w:rFonts w:ascii="Arial" w:hAnsi="Arial" w:cs="Arial"/>
          <w:color w:val="00000A"/>
          <w:kern w:val="2"/>
          <w:lang w:eastAsia="zh-CN"/>
        </w:rPr>
        <w:t xml:space="preserve"> Kpa, zwrócił się wezwaniem z 23 grudni</w:t>
      </w:r>
      <w:r w:rsidRPr="002D2D70">
        <w:rPr>
          <w:rFonts w:ascii="Arial" w:hAnsi="Arial" w:cs="Arial"/>
          <w:color w:val="00000A"/>
          <w:kern w:val="2"/>
          <w:lang w:eastAsia="zh-CN"/>
        </w:rPr>
        <w:t xml:space="preserve">a 2021 r., znak: WOOŚ.420.46.2021.WG.6 </w:t>
      </w:r>
      <w:r w:rsidRPr="002D2D70">
        <w:rPr>
          <w:rFonts w:ascii="Arial" w:hAnsi="Arial" w:cs="Arial"/>
          <w:color w:val="00000A"/>
          <w:kern w:val="2"/>
          <w:lang w:eastAsia="zh-CN"/>
        </w:rPr>
        <w:lastRenderedPageBreak/>
        <w:t>do pełnomocnika Inwestora o wyjaśnienia i o uzupełnienie karty informacyjnej przedsięwzięcia w zakresie ochrony przyrody.</w:t>
      </w:r>
    </w:p>
    <w:p w:rsidR="0078651C" w:rsidRPr="002D2D70" w:rsidRDefault="005C6E9A" w:rsidP="000D0C8A">
      <w:pPr>
        <w:suppressAutoHyphens/>
        <w:spacing w:before="120" w:after="0"/>
        <w:rPr>
          <w:rFonts w:ascii="Times New Roman" w:hAnsi="Times New Roman"/>
          <w:color w:val="00000A"/>
          <w:kern w:val="2"/>
          <w:sz w:val="24"/>
          <w:szCs w:val="24"/>
          <w:lang w:eastAsia="zh-CN"/>
        </w:rPr>
      </w:pPr>
      <w:r w:rsidRPr="002D2D70">
        <w:rPr>
          <w:rFonts w:ascii="Arial" w:eastAsia="Times New Roman" w:hAnsi="Arial" w:cs="Arial"/>
          <w:color w:val="00000A"/>
          <w:kern w:val="2"/>
          <w:lang w:eastAsia="zh-CN"/>
        </w:rPr>
        <w:t>Ś</w:t>
      </w:r>
      <w:r w:rsidRPr="002D2D70">
        <w:rPr>
          <w:rFonts w:ascii="Arial" w:eastAsia="Times New Roman" w:hAnsi="Arial"/>
          <w:color w:val="00000A"/>
          <w:kern w:val="2"/>
          <w:szCs w:val="24"/>
          <w:lang w:eastAsia="zh-CN"/>
        </w:rPr>
        <w:t>ląski Państwowy Wojewódzki Inspektor Sanitarny</w:t>
      </w:r>
      <w:r w:rsidRPr="002D2D70">
        <w:rPr>
          <w:rFonts w:ascii="Arial" w:eastAsia="Times New Roman" w:hAnsi="Arial" w:cs="Arial"/>
          <w:color w:val="00000A"/>
          <w:kern w:val="2"/>
          <w:lang w:eastAsia="zh-CN"/>
        </w:rPr>
        <w:t xml:space="preserve"> </w:t>
      </w:r>
      <w:r w:rsidRPr="002D2D70">
        <w:rPr>
          <w:rFonts w:ascii="Arial" w:hAnsi="Arial" w:cs="Arial"/>
          <w:color w:val="00000A"/>
          <w:kern w:val="2"/>
          <w:lang w:eastAsia="zh-CN"/>
        </w:rPr>
        <w:t xml:space="preserve">w opinii sanitarnej z 4 stycznia 2022 r., znak: </w:t>
      </w:r>
      <w:r w:rsidRPr="002D2D70">
        <w:rPr>
          <w:rFonts w:ascii="Arial" w:hAnsi="Arial"/>
          <w:color w:val="00000A"/>
          <w:kern w:val="2"/>
          <w:lang w:eastAsia="zh-CN"/>
        </w:rPr>
        <w:t>NS-NZ.9022.25.21.2021 (data wpływu 05.01.2022 r.)</w:t>
      </w:r>
      <w:r w:rsidRPr="002D2D70">
        <w:rPr>
          <w:rFonts w:ascii="Arial" w:hAnsi="Arial" w:cs="Arial"/>
          <w:color w:val="00000A"/>
          <w:kern w:val="2"/>
          <w:lang w:eastAsia="zh-CN"/>
        </w:rPr>
        <w:t>, wyraził opinię, aby odstąpić od obowiązku przeprowadzenia oceny oddziaływania na środowisko dla planowanego przedsięwzięcia.</w:t>
      </w:r>
    </w:p>
    <w:p w:rsidR="001D10D3" w:rsidRPr="002D2D70" w:rsidRDefault="005C6E9A" w:rsidP="000D0C8A">
      <w:pPr>
        <w:suppressAutoHyphens/>
        <w:spacing w:before="120" w:after="0"/>
        <w:rPr>
          <w:rFonts w:ascii="Arial" w:hAnsi="Arial" w:cs="Arial"/>
          <w:color w:val="00000A"/>
          <w:kern w:val="2"/>
          <w:lang w:eastAsia="zh-CN"/>
        </w:rPr>
      </w:pPr>
      <w:r w:rsidRPr="002D2D70">
        <w:rPr>
          <w:rFonts w:ascii="Arial" w:hAnsi="Arial" w:cs="Arial"/>
          <w:color w:val="00000A"/>
          <w:kern w:val="2"/>
          <w:lang w:eastAsia="zh-CN"/>
        </w:rPr>
        <w:t>Dyrektor Zarządu Zlewni w Katowi</w:t>
      </w:r>
      <w:r w:rsidRPr="002D2D70">
        <w:rPr>
          <w:rFonts w:ascii="Arial" w:hAnsi="Arial" w:cs="Arial"/>
          <w:color w:val="00000A"/>
          <w:kern w:val="2"/>
          <w:lang w:eastAsia="zh-CN"/>
        </w:rPr>
        <w:t xml:space="preserve">cach opinią z 4 stycznia 2022 r., znak: GL.ZZŚ.2.435.356.2021.KR </w:t>
      </w:r>
      <w:r w:rsidRPr="002D2D70">
        <w:rPr>
          <w:rFonts w:ascii="Arial" w:hAnsi="Arial" w:cs="CIDFont+F1"/>
          <w:color w:val="00000A"/>
          <w:kern w:val="2"/>
          <w:lang w:eastAsia="zh-CN"/>
        </w:rPr>
        <w:t>(data wpływu 05.01.2022 r.)</w:t>
      </w:r>
      <w:r w:rsidRPr="002D2D70">
        <w:rPr>
          <w:rFonts w:ascii="Arial" w:hAnsi="Arial" w:cs="Arial"/>
          <w:color w:val="00000A"/>
          <w:kern w:val="2"/>
          <w:lang w:eastAsia="zh-CN"/>
        </w:rPr>
        <w:t xml:space="preserve">, wyraził opinię, że nie ma obowiązku przeprowadzenia oceny oddziaływania na środowisko dla ww. przedsięwzięcia, jednocześnie wskazując warunki konieczne do ujęcia </w:t>
      </w:r>
      <w:r w:rsidRPr="002D2D70">
        <w:rPr>
          <w:rFonts w:ascii="Arial" w:hAnsi="Arial" w:cs="Arial"/>
          <w:color w:val="00000A"/>
          <w:kern w:val="2"/>
          <w:lang w:eastAsia="zh-CN"/>
        </w:rPr>
        <w:t>w decyzji o środowiskowych uwarunkowaniach, które mają na celu zapewnienie należytego zabezpieczenia środowiska gruntowo – wodnego w trakcie realizacji przedsięwzięcia</w:t>
      </w:r>
    </w:p>
    <w:p w:rsidR="00933050" w:rsidRPr="002D2D70" w:rsidRDefault="005C6E9A" w:rsidP="000D0C8A">
      <w:pPr>
        <w:autoSpaceDE w:val="0"/>
        <w:autoSpaceDN w:val="0"/>
        <w:adjustRightInd w:val="0"/>
        <w:spacing w:before="120" w:after="0"/>
        <w:rPr>
          <w:rFonts w:ascii="Arial" w:hAnsi="Arial" w:cs="Arial"/>
          <w:color w:val="00000A"/>
          <w:kern w:val="2"/>
          <w:lang w:eastAsia="zh-CN"/>
        </w:rPr>
      </w:pPr>
      <w:r w:rsidRPr="002D2D70">
        <w:rPr>
          <w:rFonts w:ascii="Arial" w:hAnsi="Arial" w:cs="Arial"/>
          <w:color w:val="00000A"/>
          <w:kern w:val="2"/>
          <w:lang w:eastAsia="zh-CN"/>
        </w:rPr>
        <w:t xml:space="preserve">Pismem z 12 stycznia 2022 r., </w:t>
      </w:r>
      <w:r w:rsidRPr="002D2D70">
        <w:rPr>
          <w:rFonts w:ascii="Arial" w:eastAsia="Times New Roman" w:hAnsi="Arial" w:cs="Arial"/>
          <w:color w:val="00000A"/>
          <w:kern w:val="2"/>
          <w:lang w:eastAsia="zh-CN"/>
        </w:rPr>
        <w:t xml:space="preserve">znak: GPP_22_01_76_MS </w:t>
      </w:r>
      <w:r w:rsidRPr="002D2D70">
        <w:rPr>
          <w:rFonts w:ascii="Arial" w:hAnsi="Arial" w:cs="Arial"/>
          <w:color w:val="00000A"/>
          <w:kern w:val="2"/>
          <w:lang w:eastAsia="zh-CN"/>
        </w:rPr>
        <w:t>(data wpływu 14.01.2022 r.) pełnomoc</w:t>
      </w:r>
      <w:r w:rsidRPr="002D2D70">
        <w:rPr>
          <w:rFonts w:ascii="Arial" w:hAnsi="Arial" w:cs="Arial"/>
          <w:color w:val="00000A"/>
          <w:kern w:val="2"/>
          <w:lang w:eastAsia="zh-CN"/>
        </w:rPr>
        <w:t>nik Inwestora uzupełnił dokumentację.</w:t>
      </w:r>
    </w:p>
    <w:p w:rsidR="000145E3" w:rsidRPr="002D2D70" w:rsidRDefault="005C6E9A" w:rsidP="000D0C8A">
      <w:pPr>
        <w:suppressAutoHyphens/>
        <w:spacing w:after="0"/>
        <w:rPr>
          <w:rFonts w:ascii="Arial" w:hAnsi="Arial" w:cs="Arial"/>
          <w:color w:val="00000A"/>
          <w:kern w:val="2"/>
          <w:lang w:eastAsia="zh-CN"/>
        </w:rPr>
      </w:pPr>
      <w:r w:rsidRPr="002D2D70">
        <w:rPr>
          <w:rFonts w:ascii="Arial" w:hAnsi="Arial" w:cs="Arial"/>
          <w:color w:val="00000A"/>
          <w:kern w:val="2"/>
          <w:lang w:eastAsia="zh-CN"/>
        </w:rPr>
        <w:t>Otrzymane uzupełnienie nie zostało przekazane do organów opiniujących ze względu na treść uzupełnienia dotyczącą wyłącznie tematyki z zakresu ochrony przyrody.</w:t>
      </w:r>
    </w:p>
    <w:p w:rsidR="000145E3" w:rsidRPr="002D2D70" w:rsidRDefault="005C6E9A" w:rsidP="000D0C8A">
      <w:pPr>
        <w:suppressAutoHyphens/>
        <w:spacing w:before="120" w:after="0"/>
        <w:rPr>
          <w:rFonts w:ascii="Arial" w:hAnsi="Arial" w:cs="Arial"/>
          <w:color w:val="00000A"/>
          <w:kern w:val="2"/>
          <w:lang w:eastAsia="zh-CN"/>
        </w:rPr>
      </w:pPr>
      <w:r w:rsidRPr="002D2D70">
        <w:rPr>
          <w:rFonts w:ascii="Arial" w:hAnsi="Arial" w:cs="Arial"/>
          <w:color w:val="00000A"/>
          <w:kern w:val="2"/>
          <w:lang w:eastAsia="zh-CN"/>
        </w:rPr>
        <w:t>Regionalny Dyrektor Ochrony Środowiska w Katowicach, dział</w:t>
      </w:r>
      <w:r w:rsidRPr="002D2D70">
        <w:rPr>
          <w:rFonts w:ascii="Arial" w:hAnsi="Arial" w:cs="Arial"/>
          <w:color w:val="00000A"/>
          <w:kern w:val="2"/>
          <w:lang w:eastAsia="zh-CN"/>
        </w:rPr>
        <w:t>ając na podstawie art. 50 § 1 Kpa zwrócił się kolejnym wezwaniem z 1 lutego 2022 r., znak: WOOŚ.420.46.2021.WG.7 do pełnomocnika Inwestora o ponowne wyjaśnienia i o uzupełnienie karty informacyjnej przedsięwzięcia w zakresie ochrony przyrody.</w:t>
      </w:r>
    </w:p>
    <w:p w:rsidR="000145E3" w:rsidRPr="002D2D70" w:rsidRDefault="005C6E9A" w:rsidP="000D0C8A">
      <w:pPr>
        <w:suppressAutoHyphens/>
        <w:spacing w:before="120" w:after="0"/>
        <w:rPr>
          <w:rFonts w:ascii="Arial" w:hAnsi="Arial" w:cs="Arial"/>
          <w:color w:val="00000A"/>
          <w:kern w:val="2"/>
          <w:lang w:eastAsia="zh-CN"/>
        </w:rPr>
      </w:pPr>
      <w:r w:rsidRPr="002D2D70">
        <w:rPr>
          <w:rFonts w:ascii="Arial" w:hAnsi="Arial" w:cs="Arial"/>
          <w:color w:val="00000A"/>
          <w:kern w:val="2"/>
          <w:lang w:eastAsia="zh-CN"/>
        </w:rPr>
        <w:t>Biorąc powyżs</w:t>
      </w:r>
      <w:r w:rsidRPr="002D2D70">
        <w:rPr>
          <w:rFonts w:ascii="Arial" w:hAnsi="Arial" w:cs="Arial"/>
          <w:color w:val="00000A"/>
          <w:kern w:val="2"/>
          <w:lang w:eastAsia="zh-CN"/>
        </w:rPr>
        <w:t xml:space="preserve">ze na uwadze Regionalny Dyrektor Ochrony Środowiska w Katowicach obwieszczeniem z 11 lutego 2022 r., znak: WOOŚ.420.46.2021.WG.8 zawiadomił strony postępowania administracyjnego, </w:t>
      </w:r>
      <w:r w:rsidRPr="002D2D70">
        <w:rPr>
          <w:rFonts w:ascii="Arial" w:eastAsiaTheme="minorHAnsi" w:hAnsi="Arial" w:cs="Arial"/>
        </w:rPr>
        <w:t>że stanowisko co do potrzeby przeprowadzenia oceny oddziaływania na środowisk</w:t>
      </w:r>
      <w:r w:rsidRPr="002D2D70">
        <w:rPr>
          <w:rFonts w:ascii="Arial" w:eastAsiaTheme="minorHAnsi" w:hAnsi="Arial" w:cs="Arial"/>
        </w:rPr>
        <w:t>o</w:t>
      </w:r>
      <w:r w:rsidRPr="002D2D70">
        <w:rPr>
          <w:rFonts w:ascii="Arial" w:hAnsi="Arial" w:cs="Arial"/>
          <w:color w:val="00000A"/>
          <w:kern w:val="2"/>
          <w:lang w:eastAsia="zh-CN"/>
        </w:rPr>
        <w:t xml:space="preserve"> </w:t>
      </w:r>
      <w:r w:rsidRPr="002D2D70">
        <w:rPr>
          <w:rFonts w:ascii="Arial" w:eastAsiaTheme="minorHAnsi" w:hAnsi="Arial" w:cs="Arial"/>
        </w:rPr>
        <w:t>dla planowanego przedsięwzięcia, w ramach postępowania w sprawie wydania decyzji</w:t>
      </w:r>
      <w:r w:rsidRPr="002D2D70">
        <w:rPr>
          <w:rFonts w:ascii="Arial" w:hAnsi="Arial" w:cs="Arial"/>
          <w:color w:val="00000A"/>
          <w:kern w:val="2"/>
          <w:lang w:eastAsia="zh-CN"/>
        </w:rPr>
        <w:t xml:space="preserve"> </w:t>
      </w:r>
      <w:r w:rsidRPr="002D2D70">
        <w:rPr>
          <w:rFonts w:ascii="Arial" w:eastAsiaTheme="minorHAnsi" w:hAnsi="Arial" w:cs="Arial"/>
        </w:rPr>
        <w:t>o środowiskowych uwarunkowaniach, nie zostało podjęte w terminie, o którym mowa</w:t>
      </w:r>
      <w:r w:rsidRPr="002D2D70">
        <w:rPr>
          <w:rFonts w:ascii="Arial" w:hAnsi="Arial" w:cs="Arial"/>
          <w:color w:val="00000A"/>
          <w:kern w:val="2"/>
          <w:lang w:eastAsia="zh-CN"/>
        </w:rPr>
        <w:t xml:space="preserve"> </w:t>
      </w:r>
      <w:r w:rsidRPr="002D2D70">
        <w:rPr>
          <w:rFonts w:ascii="Arial" w:eastAsiaTheme="minorHAnsi" w:hAnsi="Arial" w:cs="Arial"/>
        </w:rPr>
        <w:t>w art. 65 ust. 1 ww. ustawy ooś.</w:t>
      </w:r>
    </w:p>
    <w:p w:rsidR="000145E3" w:rsidRPr="002D2D70" w:rsidRDefault="005C6E9A" w:rsidP="000D0C8A">
      <w:pPr>
        <w:autoSpaceDE w:val="0"/>
        <w:autoSpaceDN w:val="0"/>
        <w:adjustRightInd w:val="0"/>
        <w:spacing w:after="0"/>
        <w:rPr>
          <w:rFonts w:ascii="Arial" w:eastAsiaTheme="minorHAnsi" w:hAnsi="Arial" w:cs="Arial"/>
        </w:rPr>
      </w:pPr>
      <w:r w:rsidRPr="002D2D70">
        <w:rPr>
          <w:rFonts w:ascii="Arial" w:eastAsiaTheme="minorHAnsi" w:hAnsi="Arial" w:cs="Arial"/>
        </w:rPr>
        <w:t xml:space="preserve">Powyższe spowodowane było oczekiwaniem na odpowiedź </w:t>
      </w:r>
      <w:r w:rsidRPr="002D2D70">
        <w:rPr>
          <w:rFonts w:ascii="Arial" w:eastAsiaTheme="minorHAnsi" w:hAnsi="Arial" w:cs="Arial"/>
        </w:rPr>
        <w:t>pełnomocnika Inwestora na wezwanie Regionalnego Dyrektora Ochrony Środowiska w Katowicach z 1 lutego 2022 r., znak: WOOŚ.420.46.2021.WG.7 dotyczące udzielenia wyjaśnień oraz uzupełnienia karty informacyjnej przedsięwzięcia w wymaganym zakresie.</w:t>
      </w:r>
    </w:p>
    <w:p w:rsidR="000145E3" w:rsidRPr="002D2D70" w:rsidRDefault="005C6E9A" w:rsidP="000D0C8A">
      <w:pPr>
        <w:suppressAutoHyphens/>
        <w:spacing w:before="120" w:after="0"/>
        <w:rPr>
          <w:rFonts w:ascii="Times New Roman" w:hAnsi="Times New Roman"/>
          <w:color w:val="00000A"/>
          <w:kern w:val="2"/>
          <w:sz w:val="24"/>
          <w:szCs w:val="24"/>
          <w:lang w:eastAsia="zh-CN"/>
        </w:rPr>
      </w:pPr>
      <w:r w:rsidRPr="002D2D70">
        <w:rPr>
          <w:rFonts w:ascii="Arial" w:hAnsi="Arial" w:cs="Arial"/>
          <w:color w:val="00000A"/>
          <w:kern w:val="2"/>
          <w:lang w:eastAsia="zh-CN"/>
        </w:rPr>
        <w:t>Przedmiotow</w:t>
      </w:r>
      <w:r w:rsidRPr="002D2D70">
        <w:rPr>
          <w:rFonts w:ascii="Arial" w:hAnsi="Arial" w:cs="Arial"/>
          <w:color w:val="00000A"/>
          <w:kern w:val="2"/>
          <w:lang w:eastAsia="zh-CN"/>
        </w:rPr>
        <w:t xml:space="preserve">e obwieszczenie pismem z 11 lutego 2022 r., znak: WOOŚ.420.46.2021.WG.9 przekazano do </w:t>
      </w:r>
      <w:r w:rsidRPr="002D2D70">
        <w:rPr>
          <w:rFonts w:ascii="Arial" w:hAnsi="Arial" w:cs="Arial"/>
        </w:rPr>
        <w:t>Burmistrza Miasta i Gminy Siewierz oraz Wójta Gminy Mierzęcice</w:t>
      </w:r>
      <w:r w:rsidRPr="002D2D70">
        <w:rPr>
          <w:rFonts w:ascii="Arial" w:hAnsi="Arial" w:cs="Arial"/>
          <w:color w:val="00000A"/>
          <w:kern w:val="2"/>
          <w:lang w:eastAsia="zh-CN"/>
        </w:rPr>
        <w:t xml:space="preserve"> celem podania do wiadomości stronom w sposób zwyczajowo przyjęty w Gminach.</w:t>
      </w:r>
    </w:p>
    <w:p w:rsidR="000145E3" w:rsidRPr="002D2D70" w:rsidRDefault="005C6E9A" w:rsidP="000D0C8A">
      <w:pPr>
        <w:suppressAutoHyphens/>
        <w:spacing w:before="120" w:after="0"/>
        <w:rPr>
          <w:rFonts w:ascii="Arial" w:hAnsi="Arial" w:cs="Arial"/>
          <w:color w:val="00000A"/>
          <w:kern w:val="2"/>
          <w:lang w:eastAsia="zh-CN"/>
        </w:rPr>
      </w:pPr>
      <w:r w:rsidRPr="002D2D70">
        <w:rPr>
          <w:rFonts w:ascii="Arial" w:hAnsi="Arial" w:cs="Arial"/>
          <w:color w:val="00000A"/>
          <w:kern w:val="2"/>
          <w:lang w:eastAsia="zh-CN"/>
        </w:rPr>
        <w:t xml:space="preserve">Wyżej wymienione obwieszczenie </w:t>
      </w:r>
      <w:r w:rsidRPr="002D2D70">
        <w:rPr>
          <w:rFonts w:ascii="Arial" w:hAnsi="Arial" w:cs="Arial"/>
          <w:color w:val="00000A"/>
          <w:kern w:val="2"/>
          <w:lang w:eastAsia="zh-CN"/>
        </w:rPr>
        <w:t>zamieszczono na okres 14 dni na tablicy ogłoszeń oraz w Biuletynie Informacji Publicznej Regionalnej Dyrekcji Ochrony Środowiska w Katowicach w terminie od 14.02.2022 r. do 01.03.2022 r.</w:t>
      </w:r>
    </w:p>
    <w:p w:rsidR="00933050" w:rsidRPr="002D2D70" w:rsidRDefault="005C6E9A" w:rsidP="000D0C8A">
      <w:pPr>
        <w:suppressAutoHyphens/>
        <w:spacing w:before="120" w:after="0"/>
        <w:rPr>
          <w:rFonts w:ascii="Arial" w:hAnsi="Arial" w:cs="Arial"/>
          <w:color w:val="00000A"/>
          <w:kern w:val="2"/>
          <w:lang w:eastAsia="zh-CN"/>
        </w:rPr>
      </w:pPr>
      <w:r w:rsidRPr="002D2D70">
        <w:rPr>
          <w:rFonts w:ascii="Arial" w:hAnsi="Arial" w:cs="Arial"/>
          <w:color w:val="00000A"/>
          <w:kern w:val="2"/>
          <w:lang w:eastAsia="zh-CN"/>
        </w:rPr>
        <w:t>Pismem z 18 lutego 2022 r., znak: GPP_22_02_115_MS (data wpływu 21.02</w:t>
      </w:r>
      <w:r w:rsidRPr="002D2D70">
        <w:rPr>
          <w:rFonts w:ascii="Arial" w:hAnsi="Arial" w:cs="Arial"/>
          <w:color w:val="00000A"/>
          <w:kern w:val="2"/>
          <w:lang w:eastAsia="zh-CN"/>
        </w:rPr>
        <w:t>.2022 r.) pełnomocnik wnioskodawcy zwrócił się o wydłużenie terminu złożenia wyjaśnień i uzupełnienia karty informacyjnej przedsięwzięcia do 25.02.2022 r.</w:t>
      </w:r>
    </w:p>
    <w:p w:rsidR="00933050" w:rsidRPr="002D2D70" w:rsidRDefault="005C6E9A" w:rsidP="000D0C8A">
      <w:pPr>
        <w:suppressAutoHyphens/>
        <w:spacing w:before="120" w:after="0"/>
        <w:rPr>
          <w:rFonts w:ascii="Times New Roman" w:hAnsi="Times New Roman"/>
          <w:color w:val="00000A"/>
          <w:kern w:val="2"/>
          <w:lang w:eastAsia="zh-CN"/>
        </w:rPr>
      </w:pPr>
      <w:r w:rsidRPr="002D2D70">
        <w:rPr>
          <w:rFonts w:ascii="Arial" w:hAnsi="Arial" w:cs="Arial"/>
          <w:color w:val="00000A"/>
          <w:kern w:val="2"/>
          <w:lang w:eastAsia="zh-CN"/>
        </w:rPr>
        <w:t>Tut. Organ pismem z 22 lutego 2022 r., znak: WOOŚ.420.46.2021.WG.10</w:t>
      </w:r>
      <w:r w:rsidRPr="002D2D70">
        <w:rPr>
          <w:rFonts w:ascii="Arial" w:hAnsi="Arial" w:cs="Arial"/>
          <w:color w:val="00000A"/>
          <w:kern w:val="2"/>
          <w:lang w:eastAsia="zh-CN"/>
        </w:rPr>
        <w:t xml:space="preserve"> wyraził zgodę na wydłużenie terminu uzupełnienia.</w:t>
      </w:r>
    </w:p>
    <w:p w:rsidR="00933050" w:rsidRPr="002D2D70" w:rsidRDefault="005C6E9A" w:rsidP="000D0C8A">
      <w:pPr>
        <w:autoSpaceDE w:val="0"/>
        <w:autoSpaceDN w:val="0"/>
        <w:adjustRightInd w:val="0"/>
        <w:spacing w:before="120" w:after="0"/>
        <w:rPr>
          <w:rFonts w:ascii="TimesNewRomanPS-ItalicMT" w:hAnsi="TimesNewRomanPS-ItalicMT" w:cs="TimesNewRomanPS-ItalicMT"/>
          <w:iCs/>
        </w:rPr>
      </w:pPr>
      <w:r w:rsidRPr="002D2D70">
        <w:rPr>
          <w:rFonts w:ascii="Arial" w:hAnsi="Arial" w:cs="Arial"/>
          <w:color w:val="00000A"/>
          <w:kern w:val="2"/>
          <w:lang w:eastAsia="zh-CN"/>
        </w:rPr>
        <w:t xml:space="preserve">Pismem z 25 lutego 2022 r., znak: </w:t>
      </w:r>
      <w:r w:rsidRPr="002D2D70">
        <w:rPr>
          <w:rFonts w:ascii="Arial" w:eastAsia="Times New Roman" w:hAnsi="Arial" w:cs="Arial"/>
          <w:color w:val="00000A"/>
          <w:kern w:val="2"/>
          <w:lang w:eastAsia="zh-CN"/>
        </w:rPr>
        <w:t xml:space="preserve">GPP_22_02_129_MS </w:t>
      </w:r>
      <w:r w:rsidRPr="002D2D70">
        <w:rPr>
          <w:rFonts w:ascii="Arial" w:hAnsi="Arial" w:cs="Arial"/>
          <w:color w:val="00000A"/>
          <w:kern w:val="2"/>
          <w:lang w:eastAsia="zh-CN"/>
        </w:rPr>
        <w:t>(data wpływu 28.02.2022 r.) pełnomocnik Inwestora uzupełnił dokumentację.</w:t>
      </w:r>
    </w:p>
    <w:p w:rsidR="0070672B" w:rsidRPr="002D2D70" w:rsidRDefault="005C6E9A" w:rsidP="000D0C8A">
      <w:pPr>
        <w:suppressAutoHyphens/>
        <w:spacing w:after="0"/>
        <w:rPr>
          <w:rFonts w:ascii="Arial" w:hAnsi="Arial" w:cs="Arial"/>
          <w:color w:val="00000A"/>
          <w:kern w:val="2"/>
          <w:lang w:eastAsia="zh-CN"/>
        </w:rPr>
      </w:pPr>
      <w:r w:rsidRPr="002D2D70">
        <w:rPr>
          <w:rFonts w:ascii="Arial" w:hAnsi="Arial" w:cs="Arial"/>
          <w:color w:val="00000A"/>
          <w:kern w:val="2"/>
          <w:lang w:eastAsia="zh-CN"/>
        </w:rPr>
        <w:lastRenderedPageBreak/>
        <w:t xml:space="preserve">Otrzymane uzupełnienie również nie zostało przekazane do </w:t>
      </w:r>
      <w:r>
        <w:rPr>
          <w:rFonts w:ascii="Arial" w:hAnsi="Arial" w:cs="Arial"/>
          <w:color w:val="00000A"/>
          <w:kern w:val="2"/>
          <w:lang w:eastAsia="zh-CN"/>
        </w:rPr>
        <w:t>organów opiniujących ze</w:t>
      </w:r>
      <w:r>
        <w:rPr>
          <w:rFonts w:ascii="Arial" w:hAnsi="Arial" w:cs="Arial"/>
          <w:color w:val="00000A"/>
          <w:kern w:val="2"/>
          <w:lang w:eastAsia="zh-CN"/>
        </w:rPr>
        <w:t> </w:t>
      </w:r>
      <w:r w:rsidRPr="002D2D70">
        <w:rPr>
          <w:rFonts w:ascii="Arial" w:hAnsi="Arial" w:cs="Arial"/>
          <w:color w:val="00000A"/>
          <w:kern w:val="2"/>
          <w:lang w:eastAsia="zh-CN"/>
        </w:rPr>
        <w:t>względu na treść uzupełnienia dotyczącą wyłącznie tematyki z zakresu ochrony przyrody.</w:t>
      </w:r>
    </w:p>
    <w:p w:rsidR="00F16F37" w:rsidRPr="002D2D70" w:rsidRDefault="005C6E9A" w:rsidP="000D0C8A">
      <w:pPr>
        <w:suppressAutoHyphens/>
        <w:spacing w:before="120" w:after="0"/>
        <w:rPr>
          <w:rFonts w:ascii="Arial" w:hAnsi="Arial" w:cs="Arial"/>
          <w:color w:val="00000A"/>
          <w:kern w:val="2"/>
          <w:lang w:eastAsia="zh-CN"/>
        </w:rPr>
      </w:pPr>
      <w:r w:rsidRPr="002D2D70">
        <w:rPr>
          <w:rFonts w:ascii="Arial" w:hAnsi="Arial" w:cs="Arial"/>
          <w:color w:val="00000A"/>
          <w:kern w:val="2"/>
          <w:lang w:eastAsia="zh-CN"/>
        </w:rPr>
        <w:t xml:space="preserve">4 marca 2022 r. Burmistrz Miasta i Gminy Siewierz zwrócił obwieszczenie RDOŚ w Katowicach, znak: WOOŚ.420.46.2021.WG.8 z informacją o zamieszczeniu obwieszczenia na </w:t>
      </w:r>
      <w:r w:rsidRPr="002D2D70">
        <w:rPr>
          <w:rFonts w:ascii="Arial" w:hAnsi="Arial" w:cs="Arial"/>
          <w:color w:val="00000A"/>
          <w:kern w:val="2"/>
          <w:lang w:eastAsia="zh-CN"/>
        </w:rPr>
        <w:t>tablicy ogłoszeń oraz w BIP Urzędu Miasta i Gminy Siewierz w terminie od 14.02.2022 r. do 28.02.2022 r.</w:t>
      </w:r>
    </w:p>
    <w:p w:rsidR="0070672B" w:rsidRPr="002D2D70" w:rsidRDefault="005C6E9A" w:rsidP="000D0C8A">
      <w:pPr>
        <w:suppressAutoHyphens/>
        <w:spacing w:before="120" w:after="0"/>
        <w:rPr>
          <w:rFonts w:ascii="Arial" w:hAnsi="Arial" w:cs="Arial"/>
          <w:color w:val="00000A"/>
          <w:kern w:val="2"/>
          <w:lang w:eastAsia="zh-CN"/>
        </w:rPr>
      </w:pPr>
      <w:r w:rsidRPr="002D2D70">
        <w:rPr>
          <w:rFonts w:ascii="Arial" w:hAnsi="Arial" w:cs="Arial"/>
          <w:color w:val="00000A"/>
          <w:kern w:val="2"/>
          <w:lang w:eastAsia="zh-CN"/>
        </w:rPr>
        <w:t>10 marca 2022 r. Wójt Gminy Mierzęcice zwrócił obwieszczenie RDOŚ w Katowicach, znak: WOOŚ.420.46.2021.WG.8 z informacją o zamieszczeniu obwieszczenia n</w:t>
      </w:r>
      <w:r w:rsidRPr="002D2D70">
        <w:rPr>
          <w:rFonts w:ascii="Arial" w:hAnsi="Arial" w:cs="Arial"/>
          <w:color w:val="00000A"/>
          <w:kern w:val="2"/>
          <w:lang w:eastAsia="zh-CN"/>
        </w:rPr>
        <w:t>a tablicy ogłoszeń oraz w BIP Urzędu Gminy Mierzęcice w terminie od 14.02.2022 r. do 02.03.2022 r.</w:t>
      </w:r>
    </w:p>
    <w:p w:rsidR="00F16F37" w:rsidRPr="002D2D70" w:rsidRDefault="005C6E9A" w:rsidP="000D0C8A">
      <w:pPr>
        <w:suppressAutoHyphens/>
        <w:spacing w:before="120" w:after="0"/>
        <w:rPr>
          <w:rFonts w:ascii="Times New Roman" w:hAnsi="Times New Roman"/>
          <w:color w:val="00000A"/>
          <w:kern w:val="2"/>
          <w:sz w:val="24"/>
          <w:szCs w:val="24"/>
          <w:lang w:eastAsia="zh-CN"/>
        </w:rPr>
      </w:pPr>
      <w:r w:rsidRPr="002D2D70">
        <w:rPr>
          <w:rFonts w:ascii="Arial" w:hAnsi="Arial" w:cs="Arial"/>
          <w:color w:val="00000A"/>
          <w:kern w:val="2"/>
          <w:lang w:eastAsia="zh-CN"/>
        </w:rPr>
        <w:t>Z zachowaniem zasady czynnego udziału stron w postępowaniu, zgodnie z art. 10 § 1 ustawy Kpa, zawiadomiono strony postępowania o zakończeniu postępowania dow</w:t>
      </w:r>
      <w:r w:rsidRPr="002D2D70">
        <w:rPr>
          <w:rFonts w:ascii="Arial" w:hAnsi="Arial" w:cs="Arial"/>
          <w:color w:val="00000A"/>
          <w:kern w:val="2"/>
          <w:lang w:eastAsia="zh-CN"/>
        </w:rPr>
        <w:t>odowego w sprawie wydania decyzji o środowiskowych uwarunkowaniach dla przedmiotowego przedsięwzięcia oraz o możliwości zapoznania się z zebranym materiałem dowodowym i złożenia ewentualnych uwag (obwieszczenie Regionalnego Dyrektora Ochrony Środowiska w K</w:t>
      </w:r>
      <w:r w:rsidRPr="002D2D70">
        <w:rPr>
          <w:rFonts w:ascii="Arial" w:hAnsi="Arial" w:cs="Arial"/>
          <w:color w:val="00000A"/>
          <w:kern w:val="2"/>
          <w:lang w:eastAsia="zh-CN"/>
        </w:rPr>
        <w:t>atowicach z 30 marca 2022 r.,  znak: WOOŚ.420.46.2021.WG.11). Jednocześnie wyznaczono nowy termin załatwienia sprawy.</w:t>
      </w:r>
    </w:p>
    <w:p w:rsidR="00F16F37" w:rsidRPr="002D2D70" w:rsidRDefault="005C6E9A" w:rsidP="000D0C8A">
      <w:pPr>
        <w:suppressAutoHyphens/>
        <w:spacing w:before="120" w:after="0"/>
        <w:rPr>
          <w:rFonts w:ascii="Arial" w:hAnsi="Arial" w:cs="Arial"/>
          <w:color w:val="00000A"/>
          <w:kern w:val="2"/>
          <w:lang w:eastAsia="zh-CN"/>
        </w:rPr>
      </w:pPr>
      <w:r w:rsidRPr="002D2D70">
        <w:rPr>
          <w:rFonts w:ascii="Arial" w:hAnsi="Arial" w:cs="Arial"/>
          <w:color w:val="00000A"/>
          <w:kern w:val="2"/>
          <w:lang w:eastAsia="zh-CN"/>
        </w:rPr>
        <w:t>Obwieszczenie zamieszczono na okres 14 dni na tablicy ogłoszeń oraz w Biuletynie Informacji Publicznej Regionalnej Dyrekcji Ochrony Środow</w:t>
      </w:r>
      <w:r w:rsidRPr="002D2D70">
        <w:rPr>
          <w:rFonts w:ascii="Arial" w:hAnsi="Arial" w:cs="Arial"/>
          <w:color w:val="00000A"/>
          <w:kern w:val="2"/>
          <w:lang w:eastAsia="zh-CN"/>
        </w:rPr>
        <w:t>iska w Katowicach w terminie od 31.03.2022 r. do 14.04.2022 r.</w:t>
      </w:r>
    </w:p>
    <w:p w:rsidR="00F16F37" w:rsidRPr="002D2D70" w:rsidRDefault="005C6E9A" w:rsidP="000D0C8A">
      <w:pPr>
        <w:suppressAutoHyphens/>
        <w:spacing w:before="120" w:after="0"/>
        <w:rPr>
          <w:rFonts w:ascii="Times New Roman" w:hAnsi="Times New Roman"/>
          <w:color w:val="00000A"/>
          <w:kern w:val="2"/>
          <w:sz w:val="24"/>
          <w:szCs w:val="24"/>
          <w:lang w:eastAsia="zh-CN"/>
        </w:rPr>
      </w:pPr>
      <w:r w:rsidRPr="002D2D70">
        <w:rPr>
          <w:rFonts w:ascii="Arial" w:hAnsi="Arial" w:cs="Arial"/>
          <w:color w:val="00000A"/>
          <w:kern w:val="2"/>
          <w:lang w:eastAsia="zh-CN"/>
        </w:rPr>
        <w:t xml:space="preserve">Przedmiotowe obwieszczenie pismem z 30 marca 2022 r., znak: WOOŚ.420.46.2021.WG.12 przekazano do </w:t>
      </w:r>
      <w:r w:rsidRPr="002D2D70">
        <w:rPr>
          <w:rFonts w:ascii="Arial" w:hAnsi="Arial" w:cs="Arial"/>
        </w:rPr>
        <w:t>Burmistrza Miasta i Gminy Siewierz oraz Wójta Gminy Mierzęcice</w:t>
      </w:r>
      <w:r w:rsidRPr="002D2D70">
        <w:rPr>
          <w:rFonts w:ascii="Arial" w:hAnsi="Arial" w:cs="Arial"/>
          <w:color w:val="00000A"/>
          <w:kern w:val="2"/>
          <w:lang w:eastAsia="zh-CN"/>
        </w:rPr>
        <w:t xml:space="preserve"> celem podania do wiadomości stron</w:t>
      </w:r>
      <w:r w:rsidRPr="002D2D70">
        <w:rPr>
          <w:rFonts w:ascii="Arial" w:hAnsi="Arial" w:cs="Arial"/>
          <w:color w:val="00000A"/>
          <w:kern w:val="2"/>
          <w:lang w:eastAsia="zh-CN"/>
        </w:rPr>
        <w:t xml:space="preserve">om w sposób zwyczajowo przyjęty w Gminach. </w:t>
      </w:r>
    </w:p>
    <w:p w:rsidR="00682DC6" w:rsidRPr="002D2D70" w:rsidRDefault="005C6E9A" w:rsidP="000D0C8A">
      <w:pPr>
        <w:suppressAutoHyphens/>
        <w:spacing w:before="120" w:after="0"/>
        <w:rPr>
          <w:rFonts w:ascii="Arial" w:hAnsi="Arial" w:cs="Arial"/>
          <w:color w:val="00000A"/>
          <w:kern w:val="2"/>
          <w:lang w:eastAsia="zh-CN"/>
        </w:rPr>
      </w:pPr>
      <w:r w:rsidRPr="002D2D70">
        <w:rPr>
          <w:rFonts w:ascii="Arial" w:hAnsi="Arial" w:cs="Arial"/>
          <w:color w:val="00000A"/>
          <w:kern w:val="2"/>
          <w:lang w:eastAsia="zh-CN"/>
        </w:rPr>
        <w:t xml:space="preserve">20 kwietnia 2022 r. Burmistrz Miasta i Gminy Siewierz zwrócił obwieszczenie RDOŚ w Katowicach, znak: WOOŚ.420.46.2021.WG.11 z informacją o zamieszczeniu obwieszczenia na tablicy ogłoszeń oraz w BIP Urzędu Miasta </w:t>
      </w:r>
      <w:r w:rsidRPr="002D2D70">
        <w:rPr>
          <w:rFonts w:ascii="Arial" w:hAnsi="Arial" w:cs="Arial"/>
          <w:color w:val="00000A"/>
          <w:kern w:val="2"/>
          <w:lang w:eastAsia="zh-CN"/>
        </w:rPr>
        <w:t>i Gminy Siewierz w terminie od 31.03.2022 r. do 14.04.2022 r.</w:t>
      </w:r>
    </w:p>
    <w:p w:rsidR="00682DC6" w:rsidRPr="002D2D70" w:rsidRDefault="005C6E9A" w:rsidP="000D0C8A">
      <w:pPr>
        <w:suppressAutoHyphens/>
        <w:spacing w:before="120" w:after="0"/>
        <w:rPr>
          <w:rFonts w:ascii="Arial" w:hAnsi="Arial" w:cs="Arial"/>
          <w:color w:val="00000A"/>
          <w:kern w:val="2"/>
          <w:lang w:eastAsia="zh-CN"/>
        </w:rPr>
      </w:pPr>
      <w:r w:rsidRPr="002D2D70">
        <w:rPr>
          <w:rFonts w:ascii="Arial" w:hAnsi="Arial" w:cs="Arial"/>
          <w:color w:val="00000A"/>
          <w:kern w:val="2"/>
          <w:lang w:eastAsia="zh-CN"/>
        </w:rPr>
        <w:t>Pismem z 21 kwietnia 2022 r. Wójt Gminy Mierzęcice zwrócił obwieszczenie RDOŚ w Katowicach, znak: WOOŚ.420.46.2021.WG.11 z informacją o zamieszczeniu obwieszczenia na tablicy ogłoszeń oraz w BIP</w:t>
      </w:r>
      <w:r w:rsidRPr="002D2D70">
        <w:rPr>
          <w:rFonts w:ascii="Arial" w:hAnsi="Arial" w:cs="Arial"/>
          <w:color w:val="00000A"/>
          <w:kern w:val="2"/>
          <w:lang w:eastAsia="zh-CN"/>
        </w:rPr>
        <w:t xml:space="preserve"> Urzędu Gminy Mierzęcice w terminie od 01.04.2022 r. do 20.04.2022 r.</w:t>
      </w:r>
    </w:p>
    <w:p w:rsidR="0070672B" w:rsidRPr="002D2D70" w:rsidRDefault="005C6E9A" w:rsidP="000D0C8A">
      <w:pPr>
        <w:suppressAutoHyphens/>
        <w:spacing w:before="120" w:after="0"/>
        <w:rPr>
          <w:rFonts w:ascii="Arial" w:hAnsi="Arial" w:cs="Arial"/>
          <w:color w:val="00000A"/>
          <w:kern w:val="2"/>
          <w:lang w:eastAsia="zh-CN"/>
        </w:rPr>
      </w:pPr>
      <w:r w:rsidRPr="002D2D70">
        <w:rPr>
          <w:rFonts w:ascii="Arial" w:hAnsi="Arial" w:cs="Arial"/>
          <w:color w:val="00000A"/>
          <w:kern w:val="2"/>
          <w:lang w:eastAsia="zh-CN"/>
        </w:rPr>
        <w:t>Do dnia wydania niniejszej decyzji żadna ze stron postępowania nie zgłosiła się do tutejszego Organu, aby zapoznać się z aktami sprawy. Strony postępowania nie wniosły też uwag i wnioskó</w:t>
      </w:r>
      <w:r w:rsidRPr="002D2D70">
        <w:rPr>
          <w:rFonts w:ascii="Arial" w:hAnsi="Arial" w:cs="Arial"/>
          <w:color w:val="00000A"/>
          <w:kern w:val="2"/>
          <w:lang w:eastAsia="zh-CN"/>
        </w:rPr>
        <w:t>w.</w:t>
      </w:r>
    </w:p>
    <w:p w:rsidR="0089583D" w:rsidRPr="002D2D70" w:rsidRDefault="005C6E9A" w:rsidP="000D0C8A">
      <w:pPr>
        <w:autoSpaceDE w:val="0"/>
        <w:autoSpaceDN w:val="0"/>
        <w:adjustRightInd w:val="0"/>
        <w:spacing w:before="120" w:after="0"/>
        <w:rPr>
          <w:rFonts w:ascii="TimesNewRomanPS-ItalicMT" w:hAnsi="TimesNewRomanPS-ItalicMT" w:cs="TimesNewRomanPS-ItalicMT"/>
          <w:iCs/>
        </w:rPr>
      </w:pPr>
      <w:r w:rsidRPr="002D2D70">
        <w:rPr>
          <w:rFonts w:ascii="TimesNewRomanPS-ItalicMT" w:hAnsi="TimesNewRomanPS-ItalicMT" w:cs="TimesNewRomanPS-ItalicMT"/>
          <w:iCs/>
        </w:rPr>
        <w:t>Przedmiotowe przedsięwzięcie, zgodnie z zapisami art. 6 pkt. 2 ustawy z dnia 21 sierpnia 1997 r. o gospodarce nieruchomościami (t.j. Dz. U. z 2020 r., poz. 1990 z późn. zm.) wskazującymi, że celem publicznym jest „budowa i utrzymywanie ciągów drenażowyc</w:t>
      </w:r>
      <w:r w:rsidRPr="002D2D70">
        <w:rPr>
          <w:rFonts w:ascii="TimesNewRomanPS-ItalicMT" w:hAnsi="TimesNewRomanPS-ItalicMT" w:cs="TimesNewRomanPS-ItalicMT"/>
          <w:iCs/>
        </w:rPr>
        <w:t>h, przewodów i urządzeń służących do przesyłania lub dystrybucji płynów, pary, gazów i energii elektrycznej, a także innych obiektów i urządzeń niezbędnych do korzystania z tych przewodów i urządzeń" jest inwestycją celu publicznego.</w:t>
      </w:r>
    </w:p>
    <w:p w:rsidR="0089583D" w:rsidRPr="002D2D70" w:rsidRDefault="005C6E9A" w:rsidP="000D0C8A">
      <w:pPr>
        <w:autoSpaceDE w:val="0"/>
        <w:autoSpaceDN w:val="0"/>
        <w:adjustRightInd w:val="0"/>
        <w:spacing w:before="120" w:after="0"/>
        <w:rPr>
          <w:rFonts w:ascii="Arial" w:hAnsi="Arial" w:cs="Arial"/>
        </w:rPr>
      </w:pPr>
      <w:r w:rsidRPr="002D2D70">
        <w:rPr>
          <w:rFonts w:ascii="Arial" w:eastAsiaTheme="minorHAnsi" w:hAnsi="Arial" w:cs="Arial"/>
        </w:rPr>
        <w:t>Zgodnie z art. 80 ust.</w:t>
      </w:r>
      <w:r w:rsidRPr="002D2D70">
        <w:rPr>
          <w:rFonts w:ascii="Arial" w:eastAsiaTheme="minorHAnsi" w:hAnsi="Arial" w:cs="Arial"/>
        </w:rPr>
        <w:t xml:space="preserve"> 2 ustawy ooś właściwy organ wydaje decyzję o środowiskowych uwarunkowaniach po stwierdzeniu zgodności lokalizacji przedsięwzięcia z ustaleniami miejscowego planu zagospodarowania przestrzennego, jeżeli plan ten został uchwalony. Jednocześnie w ww. przepis</w:t>
      </w:r>
      <w:r w:rsidRPr="002D2D70">
        <w:rPr>
          <w:rFonts w:ascii="Arial" w:eastAsiaTheme="minorHAnsi" w:hAnsi="Arial" w:cs="Arial"/>
        </w:rPr>
        <w:t xml:space="preserve">ie ustawodawca wskazał, że nie dotyczy to decyzji o środowiskowych uwarunkowaniach wydawanej dla </w:t>
      </w:r>
      <w:r w:rsidRPr="002D2D70">
        <w:rPr>
          <w:rFonts w:ascii="Arial" w:hAnsi="Arial" w:cs="Arial"/>
        </w:rPr>
        <w:t>inwestycji w zakresie terminalu.</w:t>
      </w:r>
    </w:p>
    <w:p w:rsidR="0089583D" w:rsidRPr="002D2D70" w:rsidRDefault="005C6E9A" w:rsidP="000D0C8A">
      <w:pPr>
        <w:spacing w:after="0"/>
        <w:rPr>
          <w:rFonts w:ascii="Arial" w:eastAsia="ArialNarrow;MS Mincho" w:hAnsi="Arial" w:cs="Arial"/>
          <w:color w:val="00000A"/>
          <w:kern w:val="2"/>
        </w:rPr>
      </w:pPr>
      <w:r w:rsidRPr="002D2D70">
        <w:rPr>
          <w:rFonts w:ascii="Arial" w:eastAsia="ArialNarrow;MS Mincho" w:hAnsi="Arial" w:cs="Arial"/>
          <w:color w:val="00000A"/>
          <w:kern w:val="2"/>
        </w:rPr>
        <w:lastRenderedPageBreak/>
        <w:t xml:space="preserve">Zatem wydanie niniejszej decyzji nie jest uzależnione od stwierdzenia zgodności lokalizacji planowanego gazociągu </w:t>
      </w:r>
      <w:r w:rsidRPr="002D2D70">
        <w:rPr>
          <w:rFonts w:ascii="Arial" w:eastAsia="ArialNarrow;MS Mincho" w:hAnsi="Arial" w:cs="Arial"/>
          <w:color w:val="00000A"/>
          <w:kern w:val="2"/>
        </w:rPr>
        <w:t>z ustaleniami miejscowego planu zagospodarowania przestrzennego.</w:t>
      </w:r>
    </w:p>
    <w:p w:rsidR="00D055CC" w:rsidRPr="002D2D70" w:rsidRDefault="005C6E9A" w:rsidP="000D0C8A">
      <w:pPr>
        <w:suppressAutoHyphens/>
        <w:spacing w:before="120" w:after="0"/>
        <w:rPr>
          <w:rFonts w:ascii="Arial" w:eastAsia="Times New Roman" w:hAnsi="Arial" w:cs="Arial"/>
          <w:color w:val="00000A"/>
          <w:kern w:val="2"/>
          <w:lang w:eastAsia="zh-CN"/>
        </w:rPr>
      </w:pPr>
      <w:r w:rsidRPr="002D2D70">
        <w:rPr>
          <w:rFonts w:ascii="Arial" w:eastAsia="SimSun" w:hAnsi="Arial" w:cs="Arial"/>
          <w:kern w:val="3"/>
          <w:lang w:eastAsia="zh-CN" w:bidi="hi-IN"/>
        </w:rPr>
        <w:t>Po przeanalizowaniu wniosku o wydanie decyzji o środ</w:t>
      </w:r>
      <w:r>
        <w:rPr>
          <w:rFonts w:ascii="Arial" w:eastAsia="SimSun" w:hAnsi="Arial" w:cs="Arial"/>
          <w:kern w:val="3"/>
          <w:lang w:eastAsia="zh-CN" w:bidi="hi-IN"/>
        </w:rPr>
        <w:t>owiskowych uwarunkowaniach oraz </w:t>
      </w:r>
      <w:r w:rsidRPr="002D2D70">
        <w:rPr>
          <w:rFonts w:ascii="Arial" w:eastAsia="SimSun" w:hAnsi="Arial" w:cs="Arial"/>
          <w:kern w:val="3"/>
          <w:lang w:eastAsia="zh-CN" w:bidi="hi-IN"/>
        </w:rPr>
        <w:t>załączonej karty informacyjnej przedsięwzięcia, mając na uwadze uwarunkowania określone w art. 63 ust.1 ust</w:t>
      </w:r>
      <w:r w:rsidRPr="002D2D70">
        <w:rPr>
          <w:rFonts w:ascii="Arial" w:eastAsia="SimSun" w:hAnsi="Arial" w:cs="Arial"/>
          <w:kern w:val="3"/>
          <w:lang w:eastAsia="zh-CN" w:bidi="hi-IN"/>
        </w:rPr>
        <w:t xml:space="preserve">awy ooś  stwierdzono, że planowane przedsięwzięcie </w:t>
      </w:r>
      <w:r w:rsidRPr="002D2D70">
        <w:rPr>
          <w:rFonts w:ascii="Arial" w:eastAsia="Times New Roman" w:hAnsi="Arial" w:cs="Arial"/>
          <w:color w:val="00000A"/>
          <w:kern w:val="2"/>
          <w:lang w:eastAsia="zh-CN"/>
        </w:rPr>
        <w:t>polegające na </w:t>
      </w:r>
      <w:r w:rsidRPr="002D2D70">
        <w:rPr>
          <w:rFonts w:ascii="Arial" w:hAnsi="Arial" w:cs="Arial"/>
          <w:shd w:val="clear" w:color="auto" w:fill="FFFFFF"/>
        </w:rPr>
        <w:t>budowie nowego odcinka gazociągu w/c D</w:t>
      </w:r>
      <w:r>
        <w:rPr>
          <w:rFonts w:ascii="Arial" w:hAnsi="Arial" w:cs="Arial"/>
          <w:shd w:val="clear" w:color="auto" w:fill="FFFFFF"/>
        </w:rPr>
        <w:t>N500 MOP 5,5 MPa o długości ok. </w:t>
      </w:r>
      <w:r w:rsidRPr="002D2D70">
        <w:rPr>
          <w:rFonts w:ascii="Arial" w:hAnsi="Arial" w:cs="Arial"/>
          <w:shd w:val="clear" w:color="auto" w:fill="FFFFFF"/>
        </w:rPr>
        <w:t>1 262 m, wyłączeniu istniejącego odcinka ga</w:t>
      </w:r>
      <w:r>
        <w:rPr>
          <w:rFonts w:ascii="Arial" w:hAnsi="Arial" w:cs="Arial"/>
          <w:shd w:val="clear" w:color="auto" w:fill="FFFFFF"/>
        </w:rPr>
        <w:t>zociągu w/c DN500 MOP 5,5 MPa o </w:t>
      </w:r>
      <w:r w:rsidRPr="002D2D70">
        <w:rPr>
          <w:rFonts w:ascii="Arial" w:hAnsi="Arial" w:cs="Arial"/>
          <w:shd w:val="clear" w:color="auto" w:fill="FFFFFF"/>
        </w:rPr>
        <w:t>długości ok. 1 200 m, realizowanego w ramach z</w:t>
      </w:r>
      <w:r w:rsidRPr="002D2D70">
        <w:rPr>
          <w:rFonts w:ascii="Arial" w:hAnsi="Arial" w:cs="Arial"/>
          <w:shd w:val="clear" w:color="auto" w:fill="FFFFFF"/>
        </w:rPr>
        <w:t xml:space="preserve">adania pn.: „Przebudowa gazociągu wysokiego ciśnienia relacji: Tworzeń - Tworóg DN 500 MOP 5,5 MPa; na odc. ok. 1 200 m pod rzeką Czarna Przemsza w Przeczycach”, </w:t>
      </w:r>
      <w:r w:rsidRPr="002D2D70">
        <w:rPr>
          <w:rFonts w:ascii="Arial" w:eastAsia="SimSun" w:hAnsi="Arial" w:cs="Arial"/>
          <w:kern w:val="3"/>
          <w:lang w:eastAsia="zh-CN" w:bidi="hi-IN"/>
        </w:rPr>
        <w:t>nie będzie w sposób znaczący oddziaływać na środowisko.</w:t>
      </w:r>
    </w:p>
    <w:p w:rsidR="00D055CC" w:rsidRPr="002D2D70" w:rsidRDefault="005C6E9A" w:rsidP="000D0C8A">
      <w:pPr>
        <w:suppressAutoHyphens/>
        <w:autoSpaceDN w:val="0"/>
        <w:spacing w:after="0"/>
        <w:textAlignment w:val="baseline"/>
        <w:rPr>
          <w:rFonts w:ascii="Arial" w:eastAsia="SimSun" w:hAnsi="Arial" w:cs="Arial"/>
          <w:kern w:val="3"/>
          <w:lang w:eastAsia="zh-CN" w:bidi="hi-IN"/>
        </w:rPr>
      </w:pPr>
      <w:r w:rsidRPr="002D2D70">
        <w:rPr>
          <w:rFonts w:ascii="Arial" w:eastAsia="SimSun" w:hAnsi="Arial" w:cs="Arial"/>
          <w:kern w:val="3"/>
          <w:lang w:eastAsia="zh-CN" w:bidi="hi-IN"/>
        </w:rPr>
        <w:t>Dlatego też tut. Organ uznał za zasadn</w:t>
      </w:r>
      <w:r w:rsidRPr="002D2D70">
        <w:rPr>
          <w:rFonts w:ascii="Arial" w:eastAsia="SimSun" w:hAnsi="Arial" w:cs="Arial"/>
          <w:kern w:val="3"/>
          <w:lang w:eastAsia="zh-CN" w:bidi="hi-IN"/>
        </w:rPr>
        <w:t>e odstąpienie od przeprowadzenia oceny oddziaływania  przedmiotowego przedsięwzięcia na środowisko, argumentując to w odniesieniu do poszczególnych uwarunkowań  w przedstawiony poniżej sposób.</w:t>
      </w:r>
    </w:p>
    <w:p w:rsidR="00A17DEF" w:rsidRPr="002D2D70" w:rsidRDefault="005C6E9A" w:rsidP="000D0C8A">
      <w:pPr>
        <w:suppressAutoHyphens/>
        <w:spacing w:before="120" w:after="0"/>
        <w:rPr>
          <w:rFonts w:ascii="Arial" w:eastAsia="Times New Roman" w:hAnsi="Arial" w:cs="Arial"/>
          <w:color w:val="00000A"/>
          <w:kern w:val="2"/>
          <w:lang w:eastAsia="zh-CN"/>
        </w:rPr>
      </w:pPr>
      <w:r w:rsidRPr="002D2D70">
        <w:rPr>
          <w:rFonts w:ascii="Arial" w:eastAsia="Times New Roman" w:hAnsi="Arial" w:cs="Arial"/>
          <w:color w:val="00000A"/>
          <w:kern w:val="2"/>
          <w:lang w:eastAsia="zh-CN"/>
        </w:rPr>
        <w:t>Planowane przedsięwzięcie polega na budowie nowego odcinka gazo</w:t>
      </w:r>
      <w:r w:rsidRPr="002D2D70">
        <w:rPr>
          <w:rFonts w:ascii="Arial" w:eastAsia="Times New Roman" w:hAnsi="Arial" w:cs="Arial"/>
          <w:color w:val="00000A"/>
          <w:kern w:val="2"/>
          <w:lang w:eastAsia="zh-CN"/>
        </w:rPr>
        <w:t xml:space="preserve">ciągu w/c DN500 MOP 5,5 MPa o długości ok. 1 262 m oraz wyłączeniu istniejącego odcinka gazociągu w/c DN500 MOP 5,5 MPa o długości ok. 1 200 m, na terenie </w:t>
      </w:r>
      <w:r w:rsidRPr="002D2D70">
        <w:rPr>
          <w:rFonts w:ascii="Arial" w:eastAsia="TimesNewRomanPSMT" w:hAnsi="Arial" w:cs="Arial"/>
        </w:rPr>
        <w:t>województwa śląskiego</w:t>
      </w:r>
      <w:r w:rsidRPr="002D2D70">
        <w:rPr>
          <w:rFonts w:ascii="Arial" w:hAnsi="Arial" w:cs="Arial"/>
        </w:rPr>
        <w:t xml:space="preserve">, w powiecie </w:t>
      </w:r>
      <w:r w:rsidRPr="002D2D70">
        <w:rPr>
          <w:rFonts w:ascii="Arial" w:eastAsia="TimesNewRomanPSMT" w:hAnsi="Arial" w:cs="Arial"/>
        </w:rPr>
        <w:t>będzińskim</w:t>
      </w:r>
      <w:r w:rsidRPr="002D2D70">
        <w:rPr>
          <w:rFonts w:ascii="Arial" w:hAnsi="Arial" w:cs="Arial"/>
        </w:rPr>
        <w:t xml:space="preserve">, w granicach Gminy </w:t>
      </w:r>
      <w:r w:rsidRPr="002D2D70">
        <w:rPr>
          <w:rFonts w:ascii="Arial" w:eastAsia="TimesNewRomanPSMT" w:hAnsi="Arial" w:cs="Arial"/>
        </w:rPr>
        <w:t xml:space="preserve">Mierzęcice (obręb </w:t>
      </w:r>
      <w:r w:rsidRPr="002D2D70">
        <w:rPr>
          <w:rFonts w:ascii="Arial" w:hAnsi="Arial" w:cs="Arial"/>
        </w:rPr>
        <w:t xml:space="preserve">0005 Przeczyce) </w:t>
      </w:r>
      <w:r w:rsidRPr="002D2D70">
        <w:rPr>
          <w:rFonts w:ascii="Arial" w:hAnsi="Arial" w:cs="Arial"/>
        </w:rPr>
        <w:t>oraz Gminy Siewierz (</w:t>
      </w:r>
      <w:r w:rsidRPr="002D2D70">
        <w:rPr>
          <w:rFonts w:ascii="Arial" w:eastAsia="TimesNewRomanPSMT" w:hAnsi="Arial" w:cs="Arial"/>
        </w:rPr>
        <w:t xml:space="preserve">obręb </w:t>
      </w:r>
      <w:r w:rsidRPr="002D2D70">
        <w:rPr>
          <w:rFonts w:ascii="Arial" w:hAnsi="Arial" w:cs="Arial"/>
        </w:rPr>
        <w:t>0012 Wojkowice K</w:t>
      </w:r>
      <w:r w:rsidRPr="002D2D70">
        <w:rPr>
          <w:rFonts w:ascii="Arial" w:eastAsia="TimesNewRomanPSMT" w:hAnsi="Arial" w:cs="Arial"/>
        </w:rPr>
        <w:t>oś</w:t>
      </w:r>
      <w:r w:rsidRPr="002D2D70">
        <w:rPr>
          <w:rFonts w:ascii="Arial" w:hAnsi="Arial" w:cs="Arial"/>
        </w:rPr>
        <w:t>cielne).</w:t>
      </w:r>
    </w:p>
    <w:p w:rsidR="00A17DEF" w:rsidRPr="002D2D70" w:rsidRDefault="005C6E9A" w:rsidP="000D0C8A">
      <w:pPr>
        <w:suppressAutoHyphens/>
        <w:spacing w:before="120" w:after="0"/>
        <w:rPr>
          <w:rFonts w:ascii="Arial" w:eastAsia="Times New Roman" w:hAnsi="Arial" w:cs="Arial"/>
          <w:color w:val="00000A"/>
          <w:kern w:val="2"/>
          <w:lang w:eastAsia="zh-CN"/>
        </w:rPr>
      </w:pPr>
      <w:r w:rsidRPr="002D2D70">
        <w:rPr>
          <w:rFonts w:ascii="Arial" w:eastAsia="Times New Roman" w:hAnsi="Arial" w:cs="Arial"/>
          <w:color w:val="00000A"/>
          <w:kern w:val="2"/>
          <w:lang w:eastAsia="zh-CN"/>
        </w:rPr>
        <w:t xml:space="preserve">W ramach planowanego przedsięwzięcia będą prowadzone prace polegające na robotach ziemnych, czasowym wstrzymaniu przepływu gazu, prace związane z rozbiórką istniejących elementów sieci gazowej. W </w:t>
      </w:r>
      <w:r w:rsidRPr="002D2D70">
        <w:rPr>
          <w:rFonts w:ascii="Arial" w:eastAsia="Times New Roman" w:hAnsi="Arial" w:cs="Arial"/>
          <w:color w:val="00000A"/>
          <w:kern w:val="2"/>
          <w:lang w:eastAsia="zh-CN"/>
        </w:rPr>
        <w:t>kolejnym etapie prowadzone będą prace związane z budową i montażem nowych elementów sieci gazowej – budowa odbywać się będzie metodą wykopu otwartego, a tam gdzie nie będzie możliwe wykonanie wykopu gazociąg zostanie posadowiony metodą bezwykopową (przekro</w:t>
      </w:r>
      <w:r w:rsidRPr="002D2D70">
        <w:rPr>
          <w:rFonts w:ascii="Arial" w:eastAsia="Times New Roman" w:hAnsi="Arial" w:cs="Arial"/>
          <w:color w:val="00000A"/>
          <w:kern w:val="2"/>
          <w:lang w:eastAsia="zh-CN"/>
        </w:rPr>
        <w:t xml:space="preserve">czenia dróg, przekroczenie rzeki Czarna Przemsza). </w:t>
      </w:r>
    </w:p>
    <w:p w:rsidR="00A17DEF" w:rsidRPr="002D2D70" w:rsidRDefault="005C6E9A" w:rsidP="000D0C8A">
      <w:pPr>
        <w:autoSpaceDE w:val="0"/>
        <w:autoSpaceDN w:val="0"/>
        <w:adjustRightInd w:val="0"/>
        <w:spacing w:after="120"/>
        <w:rPr>
          <w:rFonts w:ascii="Arial" w:hAnsi="Arial" w:cs="Arial"/>
          <w:bCs/>
        </w:rPr>
      </w:pPr>
      <w:r w:rsidRPr="002D2D70">
        <w:rPr>
          <w:rFonts w:ascii="Arial" w:eastAsiaTheme="minorHAnsi" w:hAnsi="Arial" w:cs="Arial"/>
        </w:rPr>
        <w:t>Nie zostaną wykonane żadne urządzenia towarzyszące - stacje gazowe czy zespoły zaporowo - upustowe.</w:t>
      </w:r>
    </w:p>
    <w:p w:rsidR="00446CC5" w:rsidRPr="002D2D70" w:rsidRDefault="005C6E9A" w:rsidP="000D0C8A">
      <w:pPr>
        <w:suppressAutoHyphens/>
        <w:spacing w:before="120" w:after="0"/>
        <w:rPr>
          <w:rFonts w:ascii="Arial" w:eastAsia="Times New Roman" w:hAnsi="Arial" w:cs="Arial"/>
          <w:color w:val="00000A"/>
          <w:kern w:val="2"/>
          <w:lang w:eastAsia="zh-CN"/>
        </w:rPr>
      </w:pPr>
      <w:r w:rsidRPr="002D2D70">
        <w:rPr>
          <w:rFonts w:ascii="Arial" w:eastAsia="Times New Roman" w:hAnsi="Arial" w:cs="Arial"/>
          <w:color w:val="00000A"/>
          <w:kern w:val="2"/>
          <w:lang w:eastAsia="zh-CN"/>
        </w:rPr>
        <w:t>Gazociąg zlokalizowany będzie głównie na terenach rolniczych oraz w niewielkiej części na terenach miesz</w:t>
      </w:r>
      <w:r w:rsidRPr="002D2D70">
        <w:rPr>
          <w:rFonts w:ascii="Arial" w:eastAsia="Times New Roman" w:hAnsi="Arial" w:cs="Arial"/>
          <w:color w:val="00000A"/>
          <w:kern w:val="2"/>
          <w:lang w:eastAsia="zh-CN"/>
        </w:rPr>
        <w:t>kaniowych. Gazociąg będzie przebiegać przez tereny o następującym przeznaczeniu: łąki (ŁIV, ŁV, ŁVI), grunty orne (RV, RIVa, RIVb), droga (ul. Zielona, 21 Stycznia), rowy (W), nieużytki (N), grunty pod wodami powierzchniowymi, płynącymi – rzeka Czarna Prze</w:t>
      </w:r>
      <w:r w:rsidRPr="002D2D70">
        <w:rPr>
          <w:rFonts w:ascii="Arial" w:eastAsia="Times New Roman" w:hAnsi="Arial" w:cs="Arial"/>
          <w:color w:val="00000A"/>
          <w:kern w:val="2"/>
          <w:lang w:eastAsia="zh-CN"/>
        </w:rPr>
        <w:t>msza (Wp), pastwiska (PsIV), grunty rolne zabudowane (Br). Teren przedsięwzięcia, po zakończeniu robót, zostanie przywrócony do stanu niezmieniającego funkcji użytkowych.</w:t>
      </w:r>
    </w:p>
    <w:p w:rsidR="00CD2681" w:rsidRPr="002D2D70" w:rsidRDefault="005C6E9A" w:rsidP="000D0C8A">
      <w:pPr>
        <w:suppressAutoHyphens/>
        <w:spacing w:before="120" w:after="0"/>
        <w:rPr>
          <w:rFonts w:ascii="Arial" w:eastAsia="Times New Roman" w:hAnsi="Arial" w:cs="Arial"/>
          <w:color w:val="00000A"/>
          <w:kern w:val="2"/>
          <w:lang w:eastAsia="zh-CN"/>
        </w:rPr>
      </w:pPr>
      <w:r w:rsidRPr="002D2D70">
        <w:rPr>
          <w:rFonts w:ascii="Arial" w:eastAsia="Times New Roman" w:hAnsi="Arial" w:cs="Arial"/>
          <w:color w:val="00000A"/>
          <w:kern w:val="2"/>
          <w:lang w:eastAsia="zh-CN"/>
        </w:rPr>
        <w:t>Na terenie prowadzonych prac występuje ryzyko powodziowe. W związku z powyższym podcz</w:t>
      </w:r>
      <w:r w:rsidRPr="002D2D70">
        <w:rPr>
          <w:rFonts w:ascii="Arial" w:eastAsia="Times New Roman" w:hAnsi="Arial" w:cs="Arial"/>
          <w:color w:val="00000A"/>
          <w:kern w:val="2"/>
          <w:lang w:eastAsia="zh-CN"/>
        </w:rPr>
        <w:t xml:space="preserve">as prowadzenia prac jeśli wystąpią niekorzystne warunki meteorologiczne zostanie zastosowane odwadnianie wykopów przy użyciu igłofiltrów. W przypadku konieczności przeprowadzenia odwodnienia, dokonane zostanie zgłoszenie wodnoprawne. </w:t>
      </w:r>
    </w:p>
    <w:p w:rsidR="002618E6" w:rsidRPr="002D2D70" w:rsidRDefault="005C6E9A" w:rsidP="000D0C8A">
      <w:pPr>
        <w:suppressAutoHyphens/>
        <w:spacing w:after="0"/>
        <w:rPr>
          <w:rFonts w:ascii="Arial" w:eastAsia="Times New Roman" w:hAnsi="Arial" w:cs="Arial"/>
          <w:color w:val="00000A"/>
          <w:kern w:val="2"/>
          <w:lang w:eastAsia="zh-CN"/>
        </w:rPr>
      </w:pPr>
      <w:r w:rsidRPr="002D2D70">
        <w:rPr>
          <w:rFonts w:ascii="Arial" w:eastAsia="Times New Roman" w:hAnsi="Arial" w:cs="Arial"/>
          <w:color w:val="00000A"/>
          <w:kern w:val="2"/>
          <w:lang w:eastAsia="zh-CN"/>
        </w:rPr>
        <w:t>Gazociąg zostanie pos</w:t>
      </w:r>
      <w:r w:rsidRPr="002D2D70">
        <w:rPr>
          <w:rFonts w:ascii="Arial" w:eastAsia="Times New Roman" w:hAnsi="Arial" w:cs="Arial"/>
          <w:color w:val="00000A"/>
          <w:kern w:val="2"/>
          <w:lang w:eastAsia="zh-CN"/>
        </w:rPr>
        <w:t xml:space="preserve">adowiony na głębokości min. 1,2 m, co w trakcie późniejszej eksploatacji uniemożliwi jego naruszenie w przypadku wystąpienia ewentualnych podtopień. </w:t>
      </w:r>
    </w:p>
    <w:p w:rsidR="002618E6" w:rsidRPr="002D2D70" w:rsidRDefault="005C6E9A" w:rsidP="000D0C8A">
      <w:pPr>
        <w:suppressAutoHyphens/>
        <w:spacing w:before="120" w:after="0"/>
        <w:rPr>
          <w:rFonts w:ascii="Arial" w:eastAsia="Times New Roman" w:hAnsi="Arial" w:cs="Arial"/>
          <w:color w:val="00000A"/>
          <w:kern w:val="2"/>
          <w:lang w:eastAsia="zh-CN"/>
        </w:rPr>
      </w:pPr>
      <w:r w:rsidRPr="002D2D70">
        <w:rPr>
          <w:rFonts w:ascii="Arial" w:eastAsia="Times New Roman" w:hAnsi="Arial" w:cs="Arial"/>
          <w:color w:val="00000A"/>
          <w:kern w:val="2"/>
          <w:lang w:eastAsia="zh-CN"/>
        </w:rPr>
        <w:t>Na czas realizacji prac budowlanych wymagane jest czasowe zajęcie terenu pod pas montażowy o powierzchni o</w:t>
      </w:r>
      <w:r w:rsidRPr="002D2D70">
        <w:rPr>
          <w:rFonts w:ascii="Arial" w:eastAsia="Times New Roman" w:hAnsi="Arial" w:cs="Arial"/>
          <w:color w:val="00000A"/>
          <w:kern w:val="2"/>
          <w:lang w:eastAsia="zh-CN"/>
        </w:rPr>
        <w:t>k. 73 491 m</w:t>
      </w:r>
      <w:r w:rsidRPr="002D2D70">
        <w:rPr>
          <w:rFonts w:ascii="Arial" w:eastAsia="Times New Roman" w:hAnsi="Arial" w:cs="Arial"/>
          <w:color w:val="00000A"/>
          <w:kern w:val="2"/>
          <w:vertAlign w:val="superscript"/>
          <w:lang w:eastAsia="zh-CN"/>
        </w:rPr>
        <w:t>2</w:t>
      </w:r>
      <w:r w:rsidRPr="002D2D70">
        <w:rPr>
          <w:rFonts w:ascii="Arial" w:eastAsia="Times New Roman" w:hAnsi="Arial" w:cs="Arial"/>
          <w:color w:val="00000A"/>
          <w:kern w:val="2"/>
          <w:lang w:eastAsia="zh-CN"/>
        </w:rPr>
        <w:t xml:space="preserve">. Pas montażowy jest to niezbędny obszar potrzebny do wykonania przedsięwzięcia m.in. do: wykonania wykopu, składowania urobku, </w:t>
      </w:r>
      <w:r w:rsidRPr="002D2D70">
        <w:rPr>
          <w:rFonts w:ascii="Arial" w:eastAsia="Times New Roman" w:hAnsi="Arial" w:cs="Arial"/>
          <w:color w:val="00000A"/>
          <w:kern w:val="2"/>
          <w:lang w:eastAsia="zh-CN"/>
        </w:rPr>
        <w:lastRenderedPageBreak/>
        <w:t>magazynowania oraz scalania rur i elementów kształtowych, magazynowania armatury, transportu i komunikacji sprzętu b</w:t>
      </w:r>
      <w:r w:rsidRPr="002D2D70">
        <w:rPr>
          <w:rFonts w:ascii="Arial" w:eastAsia="Times New Roman" w:hAnsi="Arial" w:cs="Arial"/>
          <w:color w:val="00000A"/>
          <w:kern w:val="2"/>
          <w:lang w:eastAsia="zh-CN"/>
        </w:rPr>
        <w:t>udowlanego.</w:t>
      </w:r>
    </w:p>
    <w:p w:rsidR="002618E6" w:rsidRPr="002D2D70" w:rsidRDefault="005C6E9A" w:rsidP="000D0C8A">
      <w:pPr>
        <w:suppressAutoHyphens/>
        <w:spacing w:after="0"/>
        <w:rPr>
          <w:rFonts w:ascii="Arial" w:eastAsia="Times New Roman" w:hAnsi="Arial" w:cs="Arial"/>
          <w:color w:val="00000A"/>
          <w:kern w:val="2"/>
          <w:lang w:eastAsia="zh-CN"/>
        </w:rPr>
      </w:pPr>
      <w:r w:rsidRPr="002D2D70">
        <w:rPr>
          <w:rFonts w:ascii="Arial" w:eastAsia="Times New Roman" w:hAnsi="Arial" w:cs="Arial"/>
          <w:color w:val="00000A"/>
          <w:kern w:val="2"/>
          <w:lang w:eastAsia="zh-CN"/>
        </w:rPr>
        <w:t>Szerokość pasa montażowego uzależniona jest od warunków geologicznych i hydrogeologicznych, sposobu prowadzenia robót, zagęszczenia infrastruktury technicznej, sposobu wykonywania wykopów oraz rodzaju używanych maszyn i urządzeń.</w:t>
      </w:r>
    </w:p>
    <w:p w:rsidR="00607763" w:rsidRPr="002D2D70" w:rsidRDefault="005C6E9A" w:rsidP="000D0C8A">
      <w:pPr>
        <w:suppressAutoHyphens/>
        <w:spacing w:after="0"/>
        <w:rPr>
          <w:rFonts w:ascii="Arial" w:eastAsia="Times New Roman" w:hAnsi="Arial" w:cs="Arial"/>
          <w:color w:val="00000A"/>
          <w:kern w:val="2"/>
          <w:lang w:eastAsia="zh-CN"/>
        </w:rPr>
      </w:pPr>
      <w:r w:rsidRPr="002D2D70">
        <w:rPr>
          <w:rFonts w:ascii="Arial" w:eastAsia="Times New Roman" w:hAnsi="Arial" w:cs="Arial"/>
          <w:color w:val="00000A"/>
          <w:kern w:val="2"/>
          <w:lang w:eastAsia="zh-CN"/>
        </w:rPr>
        <w:t>W bezpośrednim</w:t>
      </w:r>
      <w:r w:rsidRPr="002D2D70">
        <w:rPr>
          <w:rFonts w:ascii="Arial" w:eastAsia="Times New Roman" w:hAnsi="Arial" w:cs="Arial"/>
          <w:color w:val="00000A"/>
          <w:kern w:val="2"/>
          <w:lang w:eastAsia="zh-CN"/>
        </w:rPr>
        <w:t xml:space="preserve"> sąsiedztwie gazociągu będzie przewidziana strefa kontrolowana wynosząca 8,0 m, po 4,0 m z obu stron od osi gazociągu (ok. 10 100 m</w:t>
      </w:r>
      <w:r w:rsidRPr="002D2D70">
        <w:rPr>
          <w:rFonts w:ascii="Arial" w:eastAsia="Times New Roman" w:hAnsi="Arial" w:cs="Arial"/>
          <w:color w:val="00000A"/>
          <w:kern w:val="2"/>
          <w:vertAlign w:val="superscript"/>
          <w:lang w:eastAsia="zh-CN"/>
        </w:rPr>
        <w:t>2</w:t>
      </w:r>
      <w:r w:rsidRPr="002D2D70">
        <w:rPr>
          <w:rFonts w:ascii="Arial" w:eastAsia="Times New Roman" w:hAnsi="Arial" w:cs="Arial"/>
          <w:color w:val="00000A"/>
          <w:kern w:val="2"/>
          <w:lang w:eastAsia="zh-CN"/>
        </w:rPr>
        <w:t xml:space="preserve">) – jak dla gazociągu wysokiego ciśnienia o średnicy DN500. W strefie zakazuje się sytuowania obiektów budowlanych, stałych </w:t>
      </w:r>
      <w:r w:rsidRPr="002D2D70">
        <w:rPr>
          <w:rFonts w:ascii="Arial" w:eastAsia="Times New Roman" w:hAnsi="Arial" w:cs="Arial"/>
          <w:color w:val="00000A"/>
          <w:kern w:val="2"/>
          <w:lang w:eastAsia="zh-CN"/>
        </w:rPr>
        <w:t>składów i magazynów oraz podejmowania działań mogących spowodować uszkodzenia gazociągu podczas jego użytkowania. Wszelkie prace w strefie mogą być prowadzone tylko po uzgodnieniu sposobu ich wykonania z właściwym operatorem sieci gazowej. W strefie nie mo</w:t>
      </w:r>
      <w:r w:rsidRPr="002D2D70">
        <w:rPr>
          <w:rFonts w:ascii="Arial" w:eastAsia="Times New Roman" w:hAnsi="Arial" w:cs="Arial"/>
          <w:color w:val="00000A"/>
          <w:kern w:val="2"/>
          <w:lang w:eastAsia="zh-CN"/>
        </w:rPr>
        <w:t>gą rosnąć drzewa w odległości mniejszej niż 3 m licząc od osi gazociągu do pni drzew.</w:t>
      </w:r>
    </w:p>
    <w:p w:rsidR="00607763" w:rsidRPr="002D2D70" w:rsidRDefault="005C6E9A" w:rsidP="000D0C8A">
      <w:pPr>
        <w:suppressAutoHyphens/>
        <w:spacing w:before="120" w:after="0"/>
        <w:rPr>
          <w:rFonts w:ascii="Arial" w:eastAsia="Times New Roman" w:hAnsi="Arial" w:cs="Arial"/>
          <w:color w:val="00000A"/>
          <w:kern w:val="2"/>
          <w:lang w:eastAsia="zh-CN"/>
        </w:rPr>
      </w:pPr>
      <w:r w:rsidRPr="002D2D70">
        <w:rPr>
          <w:rFonts w:ascii="Arial" w:eastAsia="Times New Roman" w:hAnsi="Arial" w:cs="Arial"/>
          <w:color w:val="00000A"/>
          <w:kern w:val="2"/>
          <w:lang w:eastAsia="zh-CN"/>
        </w:rPr>
        <w:t>Planowane przedsięwzięcie zaprojektowano w sposób nienaruszający zasobów przyrodniczych oraz ograniczający do minimum ewentualne szkody na terenach przyległych, dzięki cz</w:t>
      </w:r>
      <w:r w:rsidRPr="002D2D70">
        <w:rPr>
          <w:rFonts w:ascii="Arial" w:eastAsia="Times New Roman" w:hAnsi="Arial" w:cs="Arial"/>
          <w:color w:val="00000A"/>
          <w:kern w:val="2"/>
          <w:lang w:eastAsia="zh-CN"/>
        </w:rPr>
        <w:t xml:space="preserve">emu nie wpłynie negatywnie na walory krajobrazowe. </w:t>
      </w:r>
    </w:p>
    <w:p w:rsidR="00607763" w:rsidRPr="002D2D70" w:rsidRDefault="005C6E9A" w:rsidP="000D0C8A">
      <w:pPr>
        <w:suppressAutoHyphens/>
        <w:spacing w:after="0"/>
        <w:rPr>
          <w:rFonts w:ascii="Arial" w:eastAsia="Times New Roman" w:hAnsi="Arial" w:cs="Arial"/>
          <w:color w:val="00000A"/>
          <w:kern w:val="2"/>
          <w:lang w:eastAsia="zh-CN"/>
        </w:rPr>
      </w:pPr>
      <w:r w:rsidRPr="002D2D70">
        <w:rPr>
          <w:rFonts w:ascii="Arial" w:eastAsia="Times New Roman" w:hAnsi="Arial" w:cs="Arial"/>
          <w:color w:val="00000A"/>
          <w:kern w:val="2"/>
          <w:lang w:eastAsia="zh-CN"/>
        </w:rPr>
        <w:t>Na potrzeby realizacji planowanego przedsięwzięcia przewiduje się wykonanie następujących prac:</w:t>
      </w:r>
    </w:p>
    <w:p w:rsidR="002618E6" w:rsidRPr="002D2D70" w:rsidRDefault="005C6E9A" w:rsidP="000D0C8A">
      <w:pPr>
        <w:pStyle w:val="Akapitzlist"/>
        <w:numPr>
          <w:ilvl w:val="0"/>
          <w:numId w:val="25"/>
        </w:numPr>
        <w:suppressAutoHyphens/>
        <w:spacing w:after="0"/>
        <w:rPr>
          <w:rFonts w:ascii="Arial" w:eastAsia="Times New Roman" w:hAnsi="Arial" w:cs="Arial"/>
          <w:color w:val="00000A"/>
          <w:kern w:val="2"/>
          <w:lang w:eastAsia="zh-CN"/>
        </w:rPr>
      </w:pPr>
      <w:r w:rsidRPr="002D2D70">
        <w:rPr>
          <w:rFonts w:ascii="Arial" w:eastAsia="Times New Roman" w:hAnsi="Arial" w:cs="Arial"/>
          <w:color w:val="00000A"/>
          <w:kern w:val="2"/>
          <w:lang w:eastAsia="zh-CN"/>
        </w:rPr>
        <w:t>opracowanie planu organizacji i harmonogramu robót,</w:t>
      </w:r>
    </w:p>
    <w:p w:rsidR="002618E6" w:rsidRPr="002D2D70" w:rsidRDefault="005C6E9A" w:rsidP="000D0C8A">
      <w:pPr>
        <w:pStyle w:val="Akapitzlist"/>
        <w:numPr>
          <w:ilvl w:val="0"/>
          <w:numId w:val="25"/>
        </w:numPr>
        <w:suppressAutoHyphens/>
        <w:spacing w:after="0"/>
        <w:rPr>
          <w:rFonts w:ascii="Arial" w:eastAsia="Times New Roman" w:hAnsi="Arial" w:cs="Arial"/>
          <w:color w:val="00000A"/>
          <w:kern w:val="2"/>
          <w:lang w:eastAsia="zh-CN"/>
        </w:rPr>
      </w:pPr>
      <w:r w:rsidRPr="002D2D70">
        <w:rPr>
          <w:rFonts w:ascii="Arial" w:eastAsia="Times New Roman" w:hAnsi="Arial" w:cs="Arial"/>
          <w:color w:val="00000A"/>
          <w:kern w:val="2"/>
          <w:lang w:eastAsia="zh-CN"/>
        </w:rPr>
        <w:t>opracowanie planu bioz,</w:t>
      </w:r>
    </w:p>
    <w:p w:rsidR="002618E6" w:rsidRPr="002D2D70" w:rsidRDefault="005C6E9A" w:rsidP="000D0C8A">
      <w:pPr>
        <w:pStyle w:val="Akapitzlist"/>
        <w:numPr>
          <w:ilvl w:val="0"/>
          <w:numId w:val="25"/>
        </w:numPr>
        <w:suppressAutoHyphens/>
        <w:spacing w:after="0"/>
        <w:rPr>
          <w:rFonts w:ascii="Arial" w:eastAsia="Times New Roman" w:hAnsi="Arial" w:cs="Arial"/>
          <w:color w:val="00000A"/>
          <w:kern w:val="2"/>
          <w:lang w:eastAsia="zh-CN"/>
        </w:rPr>
      </w:pPr>
      <w:r w:rsidRPr="002D2D70">
        <w:rPr>
          <w:rFonts w:ascii="Arial" w:eastAsia="Times New Roman" w:hAnsi="Arial" w:cs="Arial"/>
          <w:color w:val="00000A"/>
          <w:kern w:val="2"/>
          <w:lang w:eastAsia="zh-CN"/>
        </w:rPr>
        <w:t>wytyczenie, oznakowanie i organi</w:t>
      </w:r>
      <w:r w:rsidRPr="002D2D70">
        <w:rPr>
          <w:rFonts w:ascii="Arial" w:eastAsia="Times New Roman" w:hAnsi="Arial" w:cs="Arial"/>
          <w:color w:val="00000A"/>
          <w:kern w:val="2"/>
          <w:lang w:eastAsia="zh-CN"/>
        </w:rPr>
        <w:t>zacja pasa montażowego oraz przygotowanie terenu robót,</w:t>
      </w:r>
    </w:p>
    <w:p w:rsidR="002618E6" w:rsidRPr="002D2D70" w:rsidRDefault="005C6E9A" w:rsidP="000D0C8A">
      <w:pPr>
        <w:pStyle w:val="Akapitzlist"/>
        <w:numPr>
          <w:ilvl w:val="0"/>
          <w:numId w:val="25"/>
        </w:numPr>
        <w:suppressAutoHyphens/>
        <w:spacing w:after="0"/>
        <w:rPr>
          <w:rFonts w:ascii="Arial" w:eastAsia="Times New Roman" w:hAnsi="Arial" w:cs="Arial"/>
          <w:color w:val="00000A"/>
          <w:kern w:val="2"/>
          <w:lang w:eastAsia="zh-CN"/>
        </w:rPr>
      </w:pPr>
      <w:r w:rsidRPr="002D2D70">
        <w:rPr>
          <w:rFonts w:ascii="Arial" w:eastAsia="Times New Roman" w:hAnsi="Arial" w:cs="Arial"/>
          <w:color w:val="00000A"/>
          <w:kern w:val="2"/>
          <w:lang w:eastAsia="zh-CN"/>
        </w:rPr>
        <w:t>wykonanie i odwodnienie wykopów dla montażu rurociągu wraz z armaturą,</w:t>
      </w:r>
    </w:p>
    <w:p w:rsidR="002618E6" w:rsidRPr="002D2D70" w:rsidRDefault="005C6E9A" w:rsidP="000D0C8A">
      <w:pPr>
        <w:pStyle w:val="Akapitzlist"/>
        <w:numPr>
          <w:ilvl w:val="0"/>
          <w:numId w:val="25"/>
        </w:numPr>
        <w:suppressAutoHyphens/>
        <w:spacing w:after="0"/>
        <w:rPr>
          <w:rFonts w:ascii="Arial" w:eastAsia="Times New Roman" w:hAnsi="Arial" w:cs="Arial"/>
          <w:color w:val="00000A"/>
          <w:kern w:val="2"/>
          <w:lang w:eastAsia="zh-CN"/>
        </w:rPr>
      </w:pPr>
      <w:r w:rsidRPr="002D2D70">
        <w:rPr>
          <w:rFonts w:ascii="Arial" w:eastAsia="Times New Roman" w:hAnsi="Arial" w:cs="Arial"/>
          <w:color w:val="00000A"/>
          <w:kern w:val="2"/>
          <w:lang w:eastAsia="zh-CN"/>
        </w:rPr>
        <w:t>przeprowadzenie badań spoin,</w:t>
      </w:r>
    </w:p>
    <w:p w:rsidR="002618E6" w:rsidRPr="002D2D70" w:rsidRDefault="005C6E9A" w:rsidP="000D0C8A">
      <w:pPr>
        <w:pStyle w:val="Akapitzlist"/>
        <w:numPr>
          <w:ilvl w:val="0"/>
          <w:numId w:val="25"/>
        </w:numPr>
        <w:suppressAutoHyphens/>
        <w:spacing w:after="0"/>
        <w:rPr>
          <w:rFonts w:ascii="Arial" w:eastAsia="Times New Roman" w:hAnsi="Arial" w:cs="Arial"/>
          <w:color w:val="00000A"/>
          <w:kern w:val="2"/>
          <w:lang w:eastAsia="zh-CN"/>
        </w:rPr>
      </w:pPr>
      <w:r w:rsidRPr="002D2D70">
        <w:rPr>
          <w:rFonts w:ascii="Arial" w:eastAsia="Times New Roman" w:hAnsi="Arial" w:cs="Arial"/>
          <w:color w:val="00000A"/>
          <w:kern w:val="2"/>
          <w:lang w:eastAsia="zh-CN"/>
        </w:rPr>
        <w:t xml:space="preserve">przeprowadzenie prób ciśnieniowych, </w:t>
      </w:r>
    </w:p>
    <w:p w:rsidR="002618E6" w:rsidRPr="002D2D70" w:rsidRDefault="005C6E9A" w:rsidP="000D0C8A">
      <w:pPr>
        <w:pStyle w:val="Akapitzlist"/>
        <w:numPr>
          <w:ilvl w:val="0"/>
          <w:numId w:val="25"/>
        </w:numPr>
        <w:suppressAutoHyphens/>
        <w:spacing w:after="0"/>
        <w:rPr>
          <w:rFonts w:ascii="Arial" w:eastAsia="Times New Roman" w:hAnsi="Arial" w:cs="Arial"/>
          <w:color w:val="00000A"/>
          <w:kern w:val="2"/>
          <w:lang w:eastAsia="zh-CN"/>
        </w:rPr>
      </w:pPr>
      <w:r w:rsidRPr="002D2D70">
        <w:rPr>
          <w:rFonts w:ascii="Arial" w:eastAsia="Times New Roman" w:hAnsi="Arial" w:cs="Arial"/>
          <w:color w:val="00000A"/>
          <w:kern w:val="2"/>
          <w:lang w:eastAsia="zh-CN"/>
        </w:rPr>
        <w:t>izolacja połączeń spawanych,</w:t>
      </w:r>
    </w:p>
    <w:p w:rsidR="002618E6" w:rsidRPr="002D2D70" w:rsidRDefault="005C6E9A" w:rsidP="000D0C8A">
      <w:pPr>
        <w:pStyle w:val="Akapitzlist"/>
        <w:numPr>
          <w:ilvl w:val="0"/>
          <w:numId w:val="25"/>
        </w:numPr>
        <w:suppressAutoHyphens/>
        <w:spacing w:after="0"/>
        <w:rPr>
          <w:rFonts w:ascii="Arial" w:eastAsia="Times New Roman" w:hAnsi="Arial" w:cs="Arial"/>
          <w:color w:val="00000A"/>
          <w:kern w:val="2"/>
          <w:lang w:eastAsia="zh-CN"/>
        </w:rPr>
      </w:pPr>
      <w:r w:rsidRPr="002D2D70">
        <w:rPr>
          <w:rFonts w:ascii="Arial" w:eastAsia="Times New Roman" w:hAnsi="Arial" w:cs="Arial"/>
          <w:color w:val="00000A"/>
          <w:kern w:val="2"/>
          <w:lang w:eastAsia="zh-CN"/>
        </w:rPr>
        <w:t>wykonanie robót związanych ze wstr</w:t>
      </w:r>
      <w:r w:rsidRPr="002D2D70">
        <w:rPr>
          <w:rFonts w:ascii="Arial" w:eastAsia="Times New Roman" w:hAnsi="Arial" w:cs="Arial"/>
          <w:color w:val="00000A"/>
          <w:kern w:val="2"/>
          <w:lang w:eastAsia="zh-CN"/>
        </w:rPr>
        <w:t>zymaniem przepływu gazu,</w:t>
      </w:r>
    </w:p>
    <w:p w:rsidR="002618E6" w:rsidRPr="002D2D70" w:rsidRDefault="005C6E9A" w:rsidP="000D0C8A">
      <w:pPr>
        <w:pStyle w:val="Akapitzlist"/>
        <w:numPr>
          <w:ilvl w:val="0"/>
          <w:numId w:val="25"/>
        </w:numPr>
        <w:suppressAutoHyphens/>
        <w:spacing w:after="0"/>
        <w:rPr>
          <w:rFonts w:ascii="Arial" w:eastAsia="Times New Roman" w:hAnsi="Arial" w:cs="Arial"/>
          <w:color w:val="00000A"/>
          <w:kern w:val="2"/>
          <w:lang w:eastAsia="zh-CN"/>
        </w:rPr>
      </w:pPr>
      <w:r w:rsidRPr="002D2D70">
        <w:rPr>
          <w:rFonts w:ascii="Arial" w:eastAsia="Times New Roman" w:hAnsi="Arial" w:cs="Arial"/>
          <w:color w:val="00000A"/>
          <w:kern w:val="2"/>
          <w:lang w:eastAsia="zh-CN"/>
        </w:rPr>
        <w:t>odgazowanie i przedmuchanie azotem wyseparowanego odcinka sieci gazowej,</w:t>
      </w:r>
    </w:p>
    <w:p w:rsidR="002618E6" w:rsidRPr="002D2D70" w:rsidRDefault="005C6E9A" w:rsidP="000D0C8A">
      <w:pPr>
        <w:pStyle w:val="Akapitzlist"/>
        <w:numPr>
          <w:ilvl w:val="0"/>
          <w:numId w:val="25"/>
        </w:numPr>
        <w:suppressAutoHyphens/>
        <w:spacing w:after="0"/>
        <w:rPr>
          <w:rFonts w:ascii="Arial" w:eastAsia="Times New Roman" w:hAnsi="Arial" w:cs="Arial"/>
          <w:color w:val="00000A"/>
          <w:kern w:val="2"/>
          <w:lang w:eastAsia="zh-CN"/>
        </w:rPr>
      </w:pPr>
      <w:r w:rsidRPr="002D2D70">
        <w:rPr>
          <w:rFonts w:ascii="Arial" w:eastAsia="Times New Roman" w:hAnsi="Arial" w:cs="Arial"/>
          <w:color w:val="00000A"/>
          <w:kern w:val="2"/>
          <w:lang w:eastAsia="zh-CN"/>
        </w:rPr>
        <w:t>wycięcie odcinków gazociągu istniejącego w miejscach włączeń,</w:t>
      </w:r>
    </w:p>
    <w:p w:rsidR="002618E6" w:rsidRPr="002D2D70" w:rsidRDefault="005C6E9A" w:rsidP="000D0C8A">
      <w:pPr>
        <w:pStyle w:val="Akapitzlist"/>
        <w:numPr>
          <w:ilvl w:val="0"/>
          <w:numId w:val="25"/>
        </w:numPr>
        <w:suppressAutoHyphens/>
        <w:spacing w:after="0"/>
        <w:rPr>
          <w:rFonts w:ascii="Arial" w:eastAsia="Times New Roman" w:hAnsi="Arial" w:cs="Arial"/>
          <w:color w:val="00000A"/>
          <w:kern w:val="2"/>
          <w:lang w:eastAsia="zh-CN"/>
        </w:rPr>
      </w:pPr>
      <w:r w:rsidRPr="002D2D70">
        <w:rPr>
          <w:rFonts w:ascii="Arial" w:eastAsia="Times New Roman" w:hAnsi="Arial" w:cs="Arial"/>
          <w:color w:val="00000A"/>
          <w:kern w:val="2"/>
          <w:lang w:eastAsia="zh-CN"/>
        </w:rPr>
        <w:t>przygotowanie końców rurociągu istniejącego do spawania,</w:t>
      </w:r>
    </w:p>
    <w:p w:rsidR="002618E6" w:rsidRPr="002D2D70" w:rsidRDefault="005C6E9A" w:rsidP="000D0C8A">
      <w:pPr>
        <w:pStyle w:val="Akapitzlist"/>
        <w:numPr>
          <w:ilvl w:val="0"/>
          <w:numId w:val="25"/>
        </w:numPr>
        <w:suppressAutoHyphens/>
        <w:spacing w:after="0"/>
        <w:rPr>
          <w:rFonts w:ascii="Arial" w:eastAsia="Times New Roman" w:hAnsi="Arial" w:cs="Arial"/>
          <w:color w:val="00000A"/>
          <w:kern w:val="2"/>
          <w:lang w:eastAsia="zh-CN"/>
        </w:rPr>
      </w:pPr>
      <w:r w:rsidRPr="002D2D70">
        <w:rPr>
          <w:rFonts w:ascii="Arial" w:eastAsia="Times New Roman" w:hAnsi="Arial" w:cs="Arial"/>
          <w:color w:val="00000A"/>
          <w:kern w:val="2"/>
          <w:lang w:eastAsia="zh-CN"/>
        </w:rPr>
        <w:t xml:space="preserve">włączenie nowego odcinka rurociągu do </w:t>
      </w:r>
      <w:r w:rsidRPr="002D2D70">
        <w:rPr>
          <w:rFonts w:ascii="Arial" w:eastAsia="Times New Roman" w:hAnsi="Arial" w:cs="Arial"/>
          <w:color w:val="00000A"/>
          <w:kern w:val="2"/>
          <w:lang w:eastAsia="zh-CN"/>
        </w:rPr>
        <w:t>istniejącej sieci,</w:t>
      </w:r>
    </w:p>
    <w:p w:rsidR="002618E6" w:rsidRPr="002D2D70" w:rsidRDefault="005C6E9A" w:rsidP="000D0C8A">
      <w:pPr>
        <w:pStyle w:val="Akapitzlist"/>
        <w:numPr>
          <w:ilvl w:val="0"/>
          <w:numId w:val="25"/>
        </w:numPr>
        <w:suppressAutoHyphens/>
        <w:spacing w:after="0"/>
        <w:rPr>
          <w:rFonts w:ascii="Arial" w:eastAsia="Times New Roman" w:hAnsi="Arial" w:cs="Arial"/>
          <w:color w:val="00000A"/>
          <w:kern w:val="2"/>
          <w:lang w:eastAsia="zh-CN"/>
        </w:rPr>
      </w:pPr>
      <w:r w:rsidRPr="002D2D70">
        <w:rPr>
          <w:rFonts w:ascii="Arial" w:eastAsia="Times New Roman" w:hAnsi="Arial" w:cs="Arial"/>
          <w:color w:val="00000A"/>
          <w:kern w:val="2"/>
          <w:lang w:eastAsia="zh-CN"/>
        </w:rPr>
        <w:t>wykonanie robót związanym z przywróceniem przepływu gazu,</w:t>
      </w:r>
    </w:p>
    <w:p w:rsidR="002618E6" w:rsidRPr="002D2D70" w:rsidRDefault="005C6E9A" w:rsidP="000D0C8A">
      <w:pPr>
        <w:pStyle w:val="Akapitzlist"/>
        <w:numPr>
          <w:ilvl w:val="0"/>
          <w:numId w:val="25"/>
        </w:numPr>
        <w:suppressAutoHyphens/>
        <w:spacing w:after="0"/>
        <w:rPr>
          <w:rFonts w:ascii="Arial" w:eastAsia="Times New Roman" w:hAnsi="Arial" w:cs="Arial"/>
          <w:color w:val="00000A"/>
          <w:kern w:val="2"/>
          <w:lang w:eastAsia="zh-CN"/>
        </w:rPr>
      </w:pPr>
      <w:r w:rsidRPr="002D2D70">
        <w:rPr>
          <w:rFonts w:ascii="Arial" w:eastAsia="Times New Roman" w:hAnsi="Arial" w:cs="Arial"/>
          <w:color w:val="00000A"/>
          <w:kern w:val="2"/>
          <w:lang w:eastAsia="zh-CN"/>
        </w:rPr>
        <w:t>wykonanie inwentaryzacji geodezyjnej i kontroli wybudowanego obiektu przed zasypaniem,</w:t>
      </w:r>
    </w:p>
    <w:p w:rsidR="002618E6" w:rsidRPr="002D2D70" w:rsidRDefault="005C6E9A" w:rsidP="000D0C8A">
      <w:pPr>
        <w:pStyle w:val="Akapitzlist"/>
        <w:numPr>
          <w:ilvl w:val="0"/>
          <w:numId w:val="25"/>
        </w:numPr>
        <w:suppressAutoHyphens/>
        <w:spacing w:after="0"/>
        <w:rPr>
          <w:rFonts w:ascii="Arial" w:eastAsia="Times New Roman" w:hAnsi="Arial" w:cs="Arial"/>
          <w:color w:val="00000A"/>
          <w:kern w:val="2"/>
          <w:lang w:eastAsia="zh-CN"/>
        </w:rPr>
      </w:pPr>
      <w:r w:rsidRPr="002D2D70">
        <w:rPr>
          <w:rFonts w:ascii="Arial" w:eastAsia="Times New Roman" w:hAnsi="Arial" w:cs="Arial"/>
          <w:color w:val="00000A"/>
          <w:kern w:val="2"/>
          <w:lang w:eastAsia="zh-CN"/>
        </w:rPr>
        <w:t>zasypanie wykopów,</w:t>
      </w:r>
    </w:p>
    <w:p w:rsidR="002618E6" w:rsidRPr="002D2D70" w:rsidRDefault="005C6E9A" w:rsidP="000D0C8A">
      <w:pPr>
        <w:pStyle w:val="Akapitzlist"/>
        <w:numPr>
          <w:ilvl w:val="0"/>
          <w:numId w:val="25"/>
        </w:numPr>
        <w:suppressAutoHyphens/>
        <w:spacing w:after="0"/>
        <w:rPr>
          <w:rFonts w:ascii="Arial" w:eastAsia="Times New Roman" w:hAnsi="Arial" w:cs="Arial"/>
          <w:color w:val="00000A"/>
          <w:kern w:val="2"/>
          <w:lang w:eastAsia="zh-CN"/>
        </w:rPr>
      </w:pPr>
      <w:r w:rsidRPr="002D2D70">
        <w:rPr>
          <w:rFonts w:ascii="Arial" w:eastAsia="Times New Roman" w:hAnsi="Arial" w:cs="Arial"/>
          <w:color w:val="00000A"/>
          <w:kern w:val="2"/>
          <w:lang w:eastAsia="zh-CN"/>
        </w:rPr>
        <w:t>wykonanie robót w zakresie zagospodarowania terenu,</w:t>
      </w:r>
    </w:p>
    <w:p w:rsidR="002618E6" w:rsidRPr="002D2D70" w:rsidRDefault="005C6E9A" w:rsidP="000D0C8A">
      <w:pPr>
        <w:pStyle w:val="Akapitzlist"/>
        <w:numPr>
          <w:ilvl w:val="0"/>
          <w:numId w:val="25"/>
        </w:numPr>
        <w:suppressAutoHyphens/>
        <w:spacing w:after="0"/>
        <w:rPr>
          <w:rFonts w:ascii="Arial" w:eastAsia="Times New Roman" w:hAnsi="Arial" w:cs="Arial"/>
          <w:color w:val="00000A"/>
          <w:kern w:val="2"/>
          <w:lang w:eastAsia="zh-CN"/>
        </w:rPr>
      </w:pPr>
      <w:r w:rsidRPr="002D2D70">
        <w:rPr>
          <w:rFonts w:ascii="Arial" w:eastAsia="Times New Roman" w:hAnsi="Arial" w:cs="Arial"/>
          <w:color w:val="00000A"/>
          <w:kern w:val="2"/>
          <w:lang w:eastAsia="zh-CN"/>
        </w:rPr>
        <w:t>zagospodarowanie odpa</w:t>
      </w:r>
      <w:r w:rsidRPr="002D2D70">
        <w:rPr>
          <w:rFonts w:ascii="Arial" w:eastAsia="Times New Roman" w:hAnsi="Arial" w:cs="Arial"/>
          <w:color w:val="00000A"/>
          <w:kern w:val="2"/>
          <w:lang w:eastAsia="zh-CN"/>
        </w:rPr>
        <w:t>dów,</w:t>
      </w:r>
    </w:p>
    <w:p w:rsidR="002618E6" w:rsidRPr="002D2D70" w:rsidRDefault="005C6E9A" w:rsidP="000D0C8A">
      <w:pPr>
        <w:pStyle w:val="Akapitzlist"/>
        <w:numPr>
          <w:ilvl w:val="0"/>
          <w:numId w:val="25"/>
        </w:numPr>
        <w:suppressAutoHyphens/>
        <w:spacing w:after="0"/>
        <w:rPr>
          <w:rFonts w:ascii="Arial" w:eastAsia="Times New Roman" w:hAnsi="Arial" w:cs="Arial"/>
          <w:color w:val="00000A"/>
          <w:kern w:val="2"/>
          <w:lang w:eastAsia="zh-CN"/>
        </w:rPr>
      </w:pPr>
      <w:r w:rsidRPr="002D2D70">
        <w:rPr>
          <w:rFonts w:ascii="Arial" w:eastAsia="Times New Roman" w:hAnsi="Arial" w:cs="Arial"/>
          <w:color w:val="00000A"/>
          <w:kern w:val="2"/>
          <w:lang w:eastAsia="zh-CN"/>
        </w:rPr>
        <w:t>uporządkowanie terenu,</w:t>
      </w:r>
    </w:p>
    <w:p w:rsidR="002618E6" w:rsidRPr="002D2D70" w:rsidRDefault="005C6E9A" w:rsidP="000D0C8A">
      <w:pPr>
        <w:pStyle w:val="Akapitzlist"/>
        <w:numPr>
          <w:ilvl w:val="0"/>
          <w:numId w:val="25"/>
        </w:numPr>
        <w:suppressAutoHyphens/>
        <w:spacing w:after="0"/>
        <w:rPr>
          <w:rFonts w:ascii="Arial" w:eastAsia="Times New Roman" w:hAnsi="Arial" w:cs="Arial"/>
          <w:color w:val="00000A"/>
          <w:kern w:val="2"/>
          <w:lang w:eastAsia="zh-CN"/>
        </w:rPr>
      </w:pPr>
      <w:r w:rsidRPr="002D2D70">
        <w:rPr>
          <w:rFonts w:ascii="Arial" w:eastAsia="Times New Roman" w:hAnsi="Arial" w:cs="Arial"/>
          <w:color w:val="00000A"/>
          <w:kern w:val="2"/>
          <w:lang w:eastAsia="zh-CN"/>
        </w:rPr>
        <w:t>przekazanie gazociągu do eksploatacji.</w:t>
      </w:r>
    </w:p>
    <w:p w:rsidR="00CC2292" w:rsidRPr="002D2D70" w:rsidRDefault="005C6E9A" w:rsidP="000D0C8A">
      <w:pPr>
        <w:suppressAutoHyphens/>
        <w:spacing w:before="120" w:after="0"/>
        <w:rPr>
          <w:rFonts w:ascii="Arial" w:eastAsia="Times New Roman" w:hAnsi="Arial" w:cs="Arial"/>
          <w:color w:val="00000A"/>
          <w:kern w:val="2"/>
          <w:lang w:eastAsia="zh-CN"/>
        </w:rPr>
      </w:pPr>
      <w:r w:rsidRPr="002D2D70">
        <w:rPr>
          <w:rFonts w:ascii="Arial" w:eastAsia="Times New Roman" w:hAnsi="Arial" w:cs="Arial"/>
          <w:color w:val="00000A"/>
          <w:kern w:val="2"/>
          <w:lang w:eastAsia="zh-CN"/>
        </w:rPr>
        <w:t xml:space="preserve">Przed uruchomieniem gazociąg musi spełniać wszystkie wymagania zgodne z postanowieniami rozporządzenia Ministra Gospodarki z dnia 26 kwietnia 2013 r. w sprawie warunków technicznych, jakim </w:t>
      </w:r>
      <w:r w:rsidRPr="002D2D70">
        <w:rPr>
          <w:rFonts w:ascii="Arial" w:eastAsia="Times New Roman" w:hAnsi="Arial" w:cs="Arial"/>
          <w:color w:val="00000A"/>
          <w:kern w:val="2"/>
          <w:lang w:eastAsia="zh-CN"/>
        </w:rPr>
        <w:t>powinny odpowiadać sieci gazowe i ich usytuowanie (Dz.U.2013.640), Polskich Norm i Norm Zakładowych Inwestora.</w:t>
      </w:r>
    </w:p>
    <w:p w:rsidR="00CC2292" w:rsidRPr="002D2D70" w:rsidRDefault="005C6E9A" w:rsidP="000D0C8A">
      <w:pPr>
        <w:suppressAutoHyphens/>
        <w:spacing w:before="120" w:after="0"/>
        <w:rPr>
          <w:rFonts w:ascii="Arial" w:eastAsia="Times New Roman" w:hAnsi="Arial" w:cs="Arial"/>
          <w:color w:val="00000A"/>
          <w:kern w:val="2"/>
          <w:lang w:eastAsia="zh-CN"/>
        </w:rPr>
      </w:pPr>
      <w:r w:rsidRPr="002D2D70">
        <w:rPr>
          <w:rFonts w:ascii="Arial" w:eastAsia="Times New Roman" w:hAnsi="Arial" w:cs="Arial"/>
          <w:color w:val="00000A"/>
          <w:kern w:val="2"/>
          <w:lang w:eastAsia="zh-CN"/>
        </w:rPr>
        <w:t>Po zakończeniu realizacji projektowany gazociąg będzie przekazany do eksploatacji. Zakres prac eksploatacyjnych prowadzonych w ramach utrzymywani</w:t>
      </w:r>
      <w:r w:rsidRPr="002D2D70">
        <w:rPr>
          <w:rFonts w:ascii="Arial" w:eastAsia="Times New Roman" w:hAnsi="Arial" w:cs="Arial"/>
          <w:color w:val="00000A"/>
          <w:kern w:val="2"/>
          <w:lang w:eastAsia="zh-CN"/>
        </w:rPr>
        <w:t>a właściwego stanu technicznego gazociągu przesyłowego będzie zgodny z procedurami Operatora Gazociągów Przesyłowych GAZ-SYSTEM S.A.</w:t>
      </w:r>
    </w:p>
    <w:p w:rsidR="002618E6" w:rsidRPr="002D2D70" w:rsidRDefault="005C6E9A" w:rsidP="000D0C8A">
      <w:pPr>
        <w:pStyle w:val="Bezodstpw11"/>
        <w:spacing w:before="120" w:line="276" w:lineRule="auto"/>
      </w:pPr>
      <w:r w:rsidRPr="002D2D70">
        <w:lastRenderedPageBreak/>
        <w:t>Dla analizowanego przedsięwzięcia dokonano wariantowania w zakresie technologii wykonania:</w:t>
      </w:r>
    </w:p>
    <w:p w:rsidR="0044722C" w:rsidRPr="002D2D70" w:rsidRDefault="005C6E9A" w:rsidP="000D0C8A">
      <w:pPr>
        <w:pStyle w:val="Bezodstpw11"/>
        <w:numPr>
          <w:ilvl w:val="0"/>
          <w:numId w:val="28"/>
        </w:numPr>
        <w:spacing w:line="276" w:lineRule="auto"/>
      </w:pPr>
      <w:r w:rsidRPr="002D2D70">
        <w:t xml:space="preserve">wariant I – wariant ten polega </w:t>
      </w:r>
      <w:r w:rsidRPr="002D2D70">
        <w:t>na wstrzymaniu przesyłu gazu w istniejącej sieci gazowej. Od strony Tworogu miejsce prac należy odseparować poprzez zamknięcie armatury na istniejącym ZZU. strony Węzła Tworzeń miejsce prac należy odseparować wykorzystując jednostronne stopowanie. Następni</w:t>
      </w:r>
      <w:r w:rsidRPr="002D2D70">
        <w:t>e należy wyseparowany odcinek odgazować i dokonać włączeń. Wariant ten jest korzystniejszy, gdyż wymaga zajęcia mniejszej powierzchni terenu, dzięki czemu ogranicza się oddziaływanie na środowisko.</w:t>
      </w:r>
    </w:p>
    <w:p w:rsidR="002618E6" w:rsidRPr="002D2D70" w:rsidRDefault="005C6E9A" w:rsidP="000D0C8A">
      <w:pPr>
        <w:pStyle w:val="Bezodstpw11"/>
        <w:numPr>
          <w:ilvl w:val="0"/>
          <w:numId w:val="28"/>
        </w:numPr>
        <w:spacing w:line="276" w:lineRule="auto"/>
      </w:pPr>
      <w:r w:rsidRPr="002D2D70">
        <w:t>wariant II – wariant ten polega na hermetycznym wstrzymani</w:t>
      </w:r>
      <w:r w:rsidRPr="002D2D70">
        <w:t>u przepływu gazu na czynnym gazociągu w miejscu prowadzenia prac z zapewnieniem ciągłości przesyłu gazu. Ciągłość przesyłu realizowana będzie poprzez zastosowanie by-passu czyli tymczasowego gazociągu obejściowego. W tym wariancie konieczne byłoby zwiększe</w:t>
      </w:r>
      <w:r w:rsidRPr="002D2D70">
        <w:t>nie terenu realizacji prac ze względu na konieczność wybudowania tymczasowych gazociągów.</w:t>
      </w:r>
    </w:p>
    <w:p w:rsidR="00CC2292" w:rsidRPr="002D2D70" w:rsidRDefault="005C6E9A" w:rsidP="000D0C8A">
      <w:pPr>
        <w:pStyle w:val="Bezodstpw11"/>
        <w:spacing w:line="276" w:lineRule="auto"/>
      </w:pPr>
      <w:r w:rsidRPr="002D2D70">
        <w:t>Zastosowana metoda (wariant I), została uznana za najkorzystniejszą z uwagi na minimalny wpływ na środowisko. Prace będą realizowane w sposób bezpieczny nie zagrażają</w:t>
      </w:r>
      <w:r w:rsidRPr="002D2D70">
        <w:t>c integralności istniejącego gazociągu.</w:t>
      </w:r>
    </w:p>
    <w:p w:rsidR="00CC2292" w:rsidRPr="002D2D70" w:rsidRDefault="005C6E9A" w:rsidP="000D0C8A">
      <w:pPr>
        <w:suppressAutoHyphens/>
        <w:spacing w:before="120" w:after="0"/>
        <w:rPr>
          <w:rFonts w:ascii="Arial" w:eastAsia="Times New Roman" w:hAnsi="Arial" w:cs="Arial"/>
          <w:color w:val="00000A"/>
          <w:kern w:val="2"/>
          <w:lang w:eastAsia="zh-CN"/>
        </w:rPr>
      </w:pPr>
      <w:r w:rsidRPr="002D2D70">
        <w:rPr>
          <w:rFonts w:ascii="Arial" w:eastAsia="Times New Roman" w:hAnsi="Arial" w:cs="Arial"/>
          <w:color w:val="00000A"/>
          <w:kern w:val="2"/>
          <w:lang w:eastAsia="zh-CN"/>
        </w:rPr>
        <w:t>Przewidywana ilość wykorzystywanej wody, surowców oraz innych materiałów, paliw i energii:</w:t>
      </w:r>
    </w:p>
    <w:p w:rsidR="00F40D6B" w:rsidRPr="002D2D70" w:rsidRDefault="005C6E9A" w:rsidP="000D0C8A">
      <w:pPr>
        <w:numPr>
          <w:ilvl w:val="0"/>
          <w:numId w:val="6"/>
        </w:numPr>
        <w:suppressAutoHyphens/>
        <w:autoSpaceDE w:val="0"/>
        <w:autoSpaceDN w:val="0"/>
        <w:adjustRightInd w:val="0"/>
        <w:spacing w:after="0"/>
        <w:ind w:left="714" w:hanging="357"/>
        <w:rPr>
          <w:rFonts w:ascii="Arial" w:eastAsia="Times New Roman" w:hAnsi="Arial" w:cs="Arial"/>
          <w:color w:val="00000A"/>
          <w:kern w:val="2"/>
          <w:lang w:eastAsia="zh-CN"/>
        </w:rPr>
      </w:pPr>
      <w:r w:rsidRPr="002D2D70">
        <w:rPr>
          <w:rFonts w:ascii="Arial" w:eastAsia="Times New Roman" w:hAnsi="Arial" w:cs="Arial"/>
          <w:color w:val="00000A"/>
          <w:kern w:val="2"/>
          <w:lang w:eastAsia="zh-CN"/>
        </w:rPr>
        <w:t xml:space="preserve">Woda – </w:t>
      </w:r>
      <w:r w:rsidRPr="002D2D70">
        <w:rPr>
          <w:rFonts w:ascii="Arial" w:hAnsi="Arial" w:cs="Arial"/>
          <w:iCs/>
        </w:rPr>
        <w:t>ok. 0,05 m</w:t>
      </w:r>
      <w:r w:rsidRPr="002D2D70">
        <w:rPr>
          <w:rFonts w:ascii="Arial" w:hAnsi="Arial" w:cs="Arial"/>
          <w:iCs/>
          <w:vertAlign w:val="superscript"/>
        </w:rPr>
        <w:t>3</w:t>
      </w:r>
      <w:r w:rsidRPr="002D2D70">
        <w:rPr>
          <w:rFonts w:ascii="Arial" w:hAnsi="Arial" w:cs="Arial"/>
          <w:iCs/>
        </w:rPr>
        <w:t>/d na zaspokojenie potrzeb pracowników i potrzeby placu budowy</w:t>
      </w:r>
      <w:r w:rsidRPr="002D2D70">
        <w:rPr>
          <w:rFonts w:ascii="Arial" w:eastAsia="Times New Roman" w:hAnsi="Arial" w:cs="Arial"/>
          <w:color w:val="00000A"/>
          <w:kern w:val="2"/>
          <w:lang w:eastAsia="zh-CN"/>
        </w:rPr>
        <w:t xml:space="preserve">, </w:t>
      </w:r>
      <w:r w:rsidRPr="002D2D70">
        <w:rPr>
          <w:rFonts w:ascii="Arial" w:hAnsi="Arial" w:cs="Arial"/>
          <w:iCs/>
        </w:rPr>
        <w:t>ok. 255 m</w:t>
      </w:r>
      <w:r w:rsidRPr="002D2D70">
        <w:rPr>
          <w:rFonts w:ascii="Arial" w:hAnsi="Arial" w:cs="Arial"/>
          <w:iCs/>
          <w:vertAlign w:val="superscript"/>
        </w:rPr>
        <w:t>3</w:t>
      </w:r>
      <w:r w:rsidRPr="002D2D70">
        <w:rPr>
          <w:rFonts w:ascii="Arial" w:hAnsi="Arial" w:cs="Arial"/>
          <w:iCs/>
        </w:rPr>
        <w:t xml:space="preserve"> na potrzeby prób ciśnieniowych,</w:t>
      </w:r>
    </w:p>
    <w:p w:rsidR="00F40D6B" w:rsidRPr="002D2D70" w:rsidRDefault="005C6E9A" w:rsidP="000D0C8A">
      <w:pPr>
        <w:numPr>
          <w:ilvl w:val="0"/>
          <w:numId w:val="6"/>
        </w:numPr>
        <w:suppressAutoHyphens/>
        <w:autoSpaceDE w:val="0"/>
        <w:autoSpaceDN w:val="0"/>
        <w:adjustRightInd w:val="0"/>
        <w:spacing w:after="0"/>
        <w:ind w:left="714" w:hanging="357"/>
        <w:rPr>
          <w:rFonts w:ascii="Arial" w:eastAsia="Times New Roman" w:hAnsi="Arial" w:cs="Arial"/>
          <w:color w:val="00000A"/>
          <w:kern w:val="2"/>
          <w:lang w:eastAsia="zh-CN"/>
        </w:rPr>
      </w:pPr>
      <w:r w:rsidRPr="002D2D70">
        <w:rPr>
          <w:rFonts w:ascii="Arial" w:hAnsi="Arial" w:cs="Arial"/>
          <w:iCs/>
        </w:rPr>
        <w:t>Paliwo – ok. 1500 litrów oleju napędowego,</w:t>
      </w:r>
    </w:p>
    <w:p w:rsidR="00F40D6B" w:rsidRPr="002D2D70" w:rsidRDefault="005C6E9A" w:rsidP="000D0C8A">
      <w:pPr>
        <w:numPr>
          <w:ilvl w:val="0"/>
          <w:numId w:val="6"/>
        </w:numPr>
        <w:suppressAutoHyphens/>
        <w:autoSpaceDE w:val="0"/>
        <w:autoSpaceDN w:val="0"/>
        <w:adjustRightInd w:val="0"/>
        <w:spacing w:after="0"/>
        <w:ind w:left="714" w:hanging="357"/>
        <w:rPr>
          <w:rFonts w:ascii="Arial" w:eastAsia="Times New Roman" w:hAnsi="Arial" w:cs="Arial"/>
          <w:color w:val="00000A"/>
          <w:kern w:val="2"/>
          <w:lang w:eastAsia="zh-CN"/>
        </w:rPr>
      </w:pPr>
      <w:r w:rsidRPr="002D2D70">
        <w:rPr>
          <w:rFonts w:ascii="Arial" w:hAnsi="Arial" w:cs="Arial"/>
          <w:iCs/>
        </w:rPr>
        <w:t>Materiał – ok. 196 t (rury i armatura),</w:t>
      </w:r>
    </w:p>
    <w:p w:rsidR="00F40D6B" w:rsidRPr="002D2D70" w:rsidRDefault="005C6E9A" w:rsidP="000D0C8A">
      <w:pPr>
        <w:numPr>
          <w:ilvl w:val="0"/>
          <w:numId w:val="6"/>
        </w:numPr>
        <w:suppressAutoHyphens/>
        <w:autoSpaceDE w:val="0"/>
        <w:autoSpaceDN w:val="0"/>
        <w:adjustRightInd w:val="0"/>
        <w:spacing w:after="0"/>
        <w:ind w:left="714" w:hanging="357"/>
        <w:rPr>
          <w:rFonts w:ascii="Arial" w:eastAsia="Times New Roman" w:hAnsi="Arial" w:cs="Arial"/>
          <w:color w:val="00000A"/>
          <w:kern w:val="2"/>
          <w:lang w:eastAsia="zh-CN"/>
        </w:rPr>
      </w:pPr>
      <w:r w:rsidRPr="002D2D70">
        <w:rPr>
          <w:rFonts w:ascii="Arial" w:hAnsi="Arial" w:cs="Arial"/>
          <w:iCs/>
        </w:rPr>
        <w:t>Energia elektryczna – ok. 924 kWh (prace spawalnicze)</w:t>
      </w:r>
      <w:r w:rsidRPr="002D2D70">
        <w:rPr>
          <w:rFonts w:ascii="Arial" w:eastAsia="Times New Roman" w:hAnsi="Arial" w:cs="Arial"/>
          <w:color w:val="00000A"/>
          <w:kern w:val="2"/>
          <w:lang w:eastAsia="zh-CN"/>
        </w:rPr>
        <w:t>.</w:t>
      </w:r>
    </w:p>
    <w:p w:rsidR="00CC2292" w:rsidRPr="002D2D70" w:rsidRDefault="005C6E9A" w:rsidP="000D0C8A">
      <w:pPr>
        <w:suppressAutoHyphens/>
        <w:autoSpaceDE w:val="0"/>
        <w:autoSpaceDN w:val="0"/>
        <w:adjustRightInd w:val="0"/>
        <w:spacing w:before="120" w:after="0"/>
        <w:rPr>
          <w:rFonts w:ascii="Times New Roman" w:eastAsia="Times New Roman" w:hAnsi="Times New Roman"/>
          <w:color w:val="00000A"/>
          <w:kern w:val="2"/>
          <w:sz w:val="24"/>
          <w:szCs w:val="24"/>
          <w:lang w:eastAsia="zh-CN"/>
        </w:rPr>
      </w:pPr>
      <w:r w:rsidRPr="002D2D70">
        <w:rPr>
          <w:rFonts w:ascii="Arial" w:eastAsia="Times New Roman" w:hAnsi="Arial" w:cs="Arial"/>
          <w:color w:val="00000A"/>
          <w:kern w:val="2"/>
          <w:lang w:eastAsia="zh-CN"/>
        </w:rPr>
        <w:t xml:space="preserve">Po analizie wniosku o wydanie decyzji o środowiskowych uwarunkowaniach wraz z kartą informacyjną przedsięwzięcia pod </w:t>
      </w:r>
      <w:r w:rsidRPr="002D2D70">
        <w:rPr>
          <w:rFonts w:ascii="Arial" w:eastAsia="Times New Roman" w:hAnsi="Arial" w:cs="Arial"/>
          <w:color w:val="00000A"/>
          <w:kern w:val="2"/>
          <w:lang w:eastAsia="zh-CN"/>
        </w:rPr>
        <w:t>kątem uwarunkowań związanych z kwalifikowaniem przedsięwzięcia do przeprowadzania oceny stwierdzono, że przy zachowaniu wskazanych w niniejszej decyzji warunków  planowane przedsięwzięcie nie będzie stanowiło znaczącego zagrożenia dla środowiska naturalneg</w:t>
      </w:r>
      <w:r w:rsidRPr="002D2D70">
        <w:rPr>
          <w:rFonts w:ascii="Arial" w:eastAsia="Times New Roman" w:hAnsi="Arial" w:cs="Arial"/>
          <w:color w:val="00000A"/>
          <w:kern w:val="2"/>
          <w:lang w:eastAsia="zh-CN"/>
        </w:rPr>
        <w:t>o. Ponadto w przedmiotowym przypadku nie zachodzą szczegółowe uwarunkowania zawarte w art. 63 ust. 1 ustawy ooś.</w:t>
      </w:r>
    </w:p>
    <w:p w:rsidR="00CC2292" w:rsidRPr="002D2D70" w:rsidRDefault="005C6E9A" w:rsidP="000D0C8A">
      <w:pPr>
        <w:widowControl w:val="0"/>
        <w:suppressAutoHyphens/>
        <w:spacing w:before="120" w:after="0"/>
        <w:rPr>
          <w:rFonts w:ascii="Arial" w:eastAsia="Arial Unicode MS" w:hAnsi="Arial" w:cs="Arial"/>
          <w:color w:val="00000A"/>
          <w:kern w:val="2"/>
          <w:lang w:eastAsia="zh-CN"/>
        </w:rPr>
      </w:pPr>
      <w:r w:rsidRPr="002D2D70">
        <w:rPr>
          <w:rFonts w:ascii="Arial" w:eastAsia="Times New Roman" w:hAnsi="Arial" w:cs="Arial"/>
          <w:color w:val="00000A"/>
          <w:kern w:val="2"/>
          <w:lang w:eastAsia="zh-CN"/>
        </w:rPr>
        <w:t>E</w:t>
      </w:r>
      <w:r w:rsidRPr="002D2D70">
        <w:rPr>
          <w:rFonts w:ascii="Arial" w:eastAsia="Arial Unicode MS" w:hAnsi="Arial" w:cs="Arial"/>
          <w:color w:val="00000A"/>
          <w:kern w:val="2"/>
          <w:lang w:eastAsia="zh-CN"/>
        </w:rPr>
        <w:t>tap</w:t>
      </w:r>
      <w:r w:rsidRPr="002D2D70">
        <w:rPr>
          <w:rFonts w:ascii="Arial" w:eastAsia="Arial Unicode MS" w:hAnsi="Arial" w:cs="Arial"/>
          <w:bCs/>
          <w:color w:val="00000A"/>
          <w:kern w:val="2"/>
          <w:lang w:eastAsia="zh-CN"/>
        </w:rPr>
        <w:t xml:space="preserve"> realizacji przedsięwzięcia</w:t>
      </w:r>
      <w:r w:rsidRPr="002D2D70">
        <w:rPr>
          <w:rFonts w:ascii="Arial" w:eastAsia="Arial Unicode MS" w:hAnsi="Arial" w:cs="Arial"/>
          <w:color w:val="00000A"/>
          <w:kern w:val="2"/>
          <w:lang w:eastAsia="zh-CN"/>
        </w:rPr>
        <w:t xml:space="preserve"> charakteryzować się będzie możliwością wystąpienia oddziaływania na środowisko podczas prowadzonych robót budowlanych. W trakcie przebudowy gazociągu wystąpi czasowe naruszenie powierzchni gruntu, wystąpi również emisja zanieczyszczeń do powietrza, emisja</w:t>
      </w:r>
      <w:r w:rsidRPr="002D2D70">
        <w:rPr>
          <w:rFonts w:ascii="Arial" w:eastAsia="Arial Unicode MS" w:hAnsi="Arial" w:cs="Arial"/>
          <w:color w:val="00000A"/>
          <w:kern w:val="2"/>
          <w:lang w:eastAsia="zh-CN"/>
        </w:rPr>
        <w:t xml:space="preserve"> hałasu, emisja odpadów typowych dla procesów budowlanych.</w:t>
      </w:r>
    </w:p>
    <w:p w:rsidR="00CC2292" w:rsidRPr="002D2D70" w:rsidRDefault="005C6E9A" w:rsidP="000D0C8A">
      <w:pPr>
        <w:widowControl w:val="0"/>
        <w:suppressAutoHyphens/>
        <w:spacing w:before="120" w:after="0"/>
        <w:rPr>
          <w:rFonts w:ascii="Arial" w:eastAsia="Times New Roman" w:hAnsi="Arial"/>
          <w:color w:val="00000A"/>
          <w:kern w:val="2"/>
          <w:lang w:eastAsia="zh-CN"/>
        </w:rPr>
      </w:pPr>
      <w:r w:rsidRPr="002D2D70">
        <w:rPr>
          <w:rFonts w:ascii="Arial" w:eastAsia="Times New Roman" w:hAnsi="Arial" w:cs="Arial"/>
          <w:color w:val="00000A"/>
          <w:kern w:val="2"/>
          <w:lang w:eastAsia="zh-CN"/>
        </w:rPr>
        <w:t>Na etapie realizacji przedmiotowych zadań będą miały miejsce emisje i uciążliwości typowe dla okresów budów, tj. nieznaczne emisje spalin i pyłów do powietrza oraz hałasu powstałe w związku z pracą</w:t>
      </w:r>
      <w:r w:rsidRPr="002D2D70">
        <w:rPr>
          <w:rFonts w:ascii="Arial" w:eastAsia="Times New Roman" w:hAnsi="Arial" w:cs="Arial"/>
          <w:color w:val="00000A"/>
          <w:kern w:val="2"/>
          <w:lang w:eastAsia="zh-CN"/>
        </w:rPr>
        <w:t xml:space="preserve"> pojazdów, maszyn i urządzeń oraz powstawanie odpadów z rozbiórki obiektu, których wpływ na środowisko, z uwagi na rozmiar przedsięwzięcia nie będzie znaczący. Uciążliwości związane z fazą realizacji będą miały charakter tymczasowy i ustąpią z jej zakończe</w:t>
      </w:r>
      <w:r w:rsidRPr="002D2D70">
        <w:rPr>
          <w:rFonts w:ascii="Arial" w:eastAsia="Times New Roman" w:hAnsi="Arial" w:cs="Arial"/>
          <w:color w:val="00000A"/>
          <w:kern w:val="2"/>
          <w:lang w:eastAsia="zh-CN"/>
        </w:rPr>
        <w:t>niem.</w:t>
      </w:r>
    </w:p>
    <w:p w:rsidR="00CC2292" w:rsidRPr="002D2D70" w:rsidRDefault="005C6E9A" w:rsidP="000D0C8A">
      <w:pPr>
        <w:suppressAutoHyphens/>
        <w:spacing w:after="0"/>
        <w:rPr>
          <w:rFonts w:ascii="Arial" w:eastAsia="Times New Roman" w:hAnsi="Arial" w:cs="Arial"/>
          <w:color w:val="00000A"/>
          <w:kern w:val="2"/>
          <w:lang w:eastAsia="zh-CN"/>
        </w:rPr>
      </w:pPr>
      <w:r w:rsidRPr="002D2D70">
        <w:rPr>
          <w:rFonts w:ascii="Arial" w:eastAsia="Times New Roman" w:hAnsi="Arial" w:cs="Arial"/>
          <w:color w:val="00000A"/>
          <w:kern w:val="2"/>
          <w:lang w:eastAsia="zh-CN"/>
        </w:rPr>
        <w:t xml:space="preserve">Źródłem zanieczyszczenia powietrza atmosferycznego (dwutlenek azotu, tlenek węgla, dwutlenek siarki, węglowodory, pył) w czasie realizacji inwestycji będzie praca silników: maszyn, urządzeń i sprzętu budowlanego </w:t>
      </w:r>
      <w:r>
        <w:rPr>
          <w:rFonts w:ascii="Arial" w:eastAsia="Times New Roman" w:hAnsi="Arial" w:cs="Arial"/>
          <w:color w:val="00000A"/>
          <w:kern w:val="2"/>
          <w:lang w:eastAsia="zh-CN"/>
        </w:rPr>
        <w:t>oraz samochodów transportowych.</w:t>
      </w:r>
    </w:p>
    <w:p w:rsidR="00CC2292" w:rsidRPr="002D2D70" w:rsidRDefault="005C6E9A" w:rsidP="000D0C8A">
      <w:pPr>
        <w:suppressAutoHyphens/>
        <w:spacing w:after="0"/>
        <w:rPr>
          <w:rFonts w:ascii="Times New Roman" w:eastAsia="Times New Roman" w:hAnsi="Times New Roman"/>
          <w:color w:val="00000A"/>
          <w:kern w:val="2"/>
          <w:sz w:val="24"/>
          <w:szCs w:val="24"/>
          <w:lang w:eastAsia="zh-CN"/>
        </w:rPr>
      </w:pPr>
      <w:r w:rsidRPr="002D2D70">
        <w:rPr>
          <w:rFonts w:ascii="Arial" w:eastAsia="Times New Roman" w:hAnsi="Arial" w:cs="Arial"/>
          <w:color w:val="00000A"/>
          <w:kern w:val="2"/>
          <w:lang w:eastAsia="zh-CN"/>
        </w:rPr>
        <w:lastRenderedPageBreak/>
        <w:t>Emisja</w:t>
      </w:r>
      <w:r w:rsidRPr="002D2D70">
        <w:rPr>
          <w:rFonts w:ascii="Arial" w:eastAsia="Times New Roman" w:hAnsi="Arial" w:cs="Arial"/>
          <w:color w:val="00000A"/>
          <w:kern w:val="2"/>
          <w:lang w:eastAsia="zh-CN"/>
        </w:rPr>
        <w:t xml:space="preserve"> zanieczyszczeń powietrza atmosferycznego z terenu inwestycji będzie miała charakter niezorganizowany i związana będzie głównie z ruchem pojazdów samochodowych oraz pracą maszyn budowlanych (spalanie oleju napędowego) oraz procesami spawania w związku z op</w:t>
      </w:r>
      <w:r w:rsidRPr="002D2D70">
        <w:rPr>
          <w:rFonts w:ascii="Arial" w:eastAsia="Times New Roman" w:hAnsi="Arial" w:cs="Arial"/>
          <w:color w:val="00000A"/>
          <w:kern w:val="2"/>
          <w:lang w:eastAsia="zh-CN"/>
        </w:rPr>
        <w:t>eracjami łączenia poszczególnych elementów gazociągu. Ponadto z czynności takich jak roboty ziemne (odkopywanie i zasypywanie) emitowana będzie pewna ilość pyłu, kurzu i drobin gleby.</w:t>
      </w:r>
    </w:p>
    <w:p w:rsidR="00CC2292" w:rsidRPr="002D2D70" w:rsidRDefault="005C6E9A" w:rsidP="000D0C8A">
      <w:pPr>
        <w:suppressAutoHyphens/>
        <w:spacing w:after="0"/>
        <w:rPr>
          <w:rFonts w:ascii="Arial" w:eastAsia="Times New Roman" w:hAnsi="Arial" w:cs="Arial"/>
          <w:color w:val="00000A"/>
          <w:kern w:val="2"/>
          <w:lang w:eastAsia="zh-CN"/>
        </w:rPr>
      </w:pPr>
      <w:r w:rsidRPr="002D2D70">
        <w:rPr>
          <w:rFonts w:ascii="Arial" w:eastAsia="TimesNewRomanPSMT" w:hAnsi="Arial" w:cs="Arial"/>
          <w:color w:val="00000A"/>
          <w:kern w:val="2"/>
          <w:lang w:eastAsia="pl-PL"/>
        </w:rPr>
        <w:t xml:space="preserve">Aby maksymalnie ograniczyć oddziaływanie planowanego przedsięwzięcia na </w:t>
      </w:r>
      <w:r w:rsidRPr="002D2D70">
        <w:rPr>
          <w:rFonts w:ascii="Arial" w:eastAsia="TimesNewRomanPSMT" w:hAnsi="Arial" w:cs="Arial"/>
          <w:color w:val="00000A"/>
          <w:kern w:val="2"/>
          <w:lang w:eastAsia="pl-PL"/>
        </w:rPr>
        <w:t xml:space="preserve">powietrze atmosferyczne tut. Organ uznał za konieczne podjęcie działań mających </w:t>
      </w:r>
      <w:r w:rsidRPr="002D2D70">
        <w:rPr>
          <w:rFonts w:ascii="Arial" w:eastAsia="Times New Roman" w:hAnsi="Arial" w:cs="Arial"/>
          <w:color w:val="00000A"/>
          <w:kern w:val="2"/>
          <w:lang w:eastAsia="zh-CN"/>
        </w:rPr>
        <w:t>na celu minimalizację emisji wtórnej pyłu z miejsc prowadzenia prac budowlanych i montażowych oraz środków transportu przewożących materiały pyliste (warunek określony w pkt II</w:t>
      </w:r>
      <w:r w:rsidRPr="002D2D70">
        <w:rPr>
          <w:rFonts w:ascii="Arial" w:eastAsia="Times New Roman" w:hAnsi="Arial" w:cs="Arial"/>
          <w:color w:val="00000A"/>
          <w:kern w:val="2"/>
          <w:lang w:eastAsia="zh-CN"/>
        </w:rPr>
        <w:t xml:space="preserve">.2). Biorąc pod uwagę charakter robót i czas trwania, ich wpływ na stan powietrza będzie ograniczony do bezpośredniego sąsiedztwa gazociągu. </w:t>
      </w:r>
    </w:p>
    <w:p w:rsidR="003A259F" w:rsidRPr="002D2D70" w:rsidRDefault="005C6E9A" w:rsidP="000D0C8A">
      <w:pPr>
        <w:suppressAutoHyphens/>
        <w:spacing w:before="120" w:after="0"/>
        <w:rPr>
          <w:rFonts w:ascii="Arial" w:eastAsia="Times New Roman" w:hAnsi="Arial" w:cs="Arial"/>
          <w:color w:val="00000A"/>
          <w:kern w:val="2"/>
          <w:lang w:eastAsia="zh-CN"/>
        </w:rPr>
      </w:pPr>
      <w:r w:rsidRPr="002D2D70">
        <w:rPr>
          <w:rFonts w:ascii="Arial" w:eastAsia="Times New Roman" w:hAnsi="Arial" w:cs="Arial"/>
          <w:color w:val="00000A"/>
          <w:kern w:val="2"/>
          <w:lang w:eastAsia="zh-CN"/>
        </w:rPr>
        <w:t>Eksploatacja gazociągu po jego wybudowaniu nie będzie generowała istotnych zagrożeń akustycznych i związanych z em</w:t>
      </w:r>
      <w:r w:rsidRPr="002D2D70">
        <w:rPr>
          <w:rFonts w:ascii="Arial" w:eastAsia="Times New Roman" w:hAnsi="Arial" w:cs="Arial"/>
          <w:color w:val="00000A"/>
          <w:kern w:val="2"/>
          <w:lang w:eastAsia="zh-CN"/>
        </w:rPr>
        <w:t>isją gazów do powietrza. Gazociąg jest układem hermetycznym. Podczas normalnej pracy gazociągu emisja przesyłanego gazu do atmosfery nie występuje. Emisja gazu może nastąpić tylko w czasie awarii odcinka gazociągu.</w:t>
      </w:r>
    </w:p>
    <w:p w:rsidR="00DC5333" w:rsidRPr="002D2D70" w:rsidRDefault="005C6E9A" w:rsidP="000D0C8A">
      <w:pPr>
        <w:suppressAutoHyphens/>
        <w:spacing w:before="120" w:after="0"/>
        <w:rPr>
          <w:rFonts w:ascii="Arial" w:eastAsia="Times New Roman" w:hAnsi="Arial" w:cs="Arial"/>
          <w:color w:val="00000A"/>
          <w:kern w:val="2"/>
          <w:lang w:eastAsia="zh-CN"/>
        </w:rPr>
      </w:pPr>
      <w:r w:rsidRPr="002D2D70">
        <w:rPr>
          <w:rFonts w:ascii="Arial" w:eastAsia="Times New Roman" w:hAnsi="Arial" w:cs="Arial"/>
          <w:color w:val="00000A"/>
          <w:kern w:val="2"/>
          <w:lang w:eastAsia="zh-CN"/>
        </w:rPr>
        <w:t xml:space="preserve">Inwestycja będzie związana z czasową </w:t>
      </w:r>
      <w:r w:rsidRPr="002D2D70">
        <w:rPr>
          <w:rFonts w:ascii="Arial" w:eastAsia="Times New Roman" w:hAnsi="Arial" w:cs="Arial"/>
          <w:color w:val="00000A"/>
          <w:kern w:val="2"/>
          <w:lang w:eastAsia="zh-CN"/>
        </w:rPr>
        <w:t>uciążliwością hałasu w okresie jej budowy.</w:t>
      </w:r>
    </w:p>
    <w:p w:rsidR="00DC5333" w:rsidRPr="002D2D70" w:rsidRDefault="005C6E9A" w:rsidP="000D0C8A">
      <w:pPr>
        <w:suppressAutoHyphens/>
        <w:spacing w:after="0"/>
        <w:rPr>
          <w:rFonts w:ascii="Arial" w:eastAsia="Times New Roman" w:hAnsi="Arial" w:cs="Arial"/>
          <w:color w:val="00000A"/>
          <w:kern w:val="2"/>
          <w:lang w:eastAsia="zh-CN"/>
        </w:rPr>
      </w:pPr>
      <w:r w:rsidRPr="002D2D70">
        <w:rPr>
          <w:rFonts w:ascii="Arial" w:eastAsia="Times New Roman" w:hAnsi="Arial" w:cs="Arial"/>
          <w:color w:val="00000A"/>
          <w:kern w:val="2"/>
          <w:lang w:eastAsia="zh-CN"/>
        </w:rPr>
        <w:t>Przedsięwzięcie zlokalizowane będzie częściowo przy terenach chronionych akustycznie (zabudowa mieszkaniowa w rejonie ulicy Zielonej i ulicy 21 Stycznia). Hałas jaki będzie występował w czasie prac budowlanych, mo</w:t>
      </w:r>
      <w:r w:rsidRPr="002D2D70">
        <w:rPr>
          <w:rFonts w:ascii="Arial" w:eastAsia="Times New Roman" w:hAnsi="Arial" w:cs="Arial"/>
          <w:color w:val="00000A"/>
          <w:kern w:val="2"/>
          <w:lang w:eastAsia="zh-CN"/>
        </w:rPr>
        <w:t>że spowodować uciążliwości akustyczne dla mieszkańców. Prace budowlane będą wykonywane wyłącznie w porze dnia, tj. 6:00 – 22:00. Mieszkańcy zostaną poinformowani przed rozpoczęciem robót o występujących uciążliwościach, które po zakończeniu prac całkowicie</w:t>
      </w:r>
      <w:r w:rsidRPr="002D2D70">
        <w:rPr>
          <w:rFonts w:ascii="Arial" w:eastAsia="Times New Roman" w:hAnsi="Arial" w:cs="Arial"/>
          <w:color w:val="00000A"/>
          <w:kern w:val="2"/>
          <w:lang w:eastAsia="zh-CN"/>
        </w:rPr>
        <w:t xml:space="preserve"> zanikną. Czas wykonywania robót budowlanych wyniesie ok. 2 -4 tygodnie. Emisja hałasu z terenu realizacji przedsięwzięcia w momencie przystąpienia do prac demontażowych oraz budowlanych i instalacyjnych będzie związana z pracą typowych maszyn budowlanych </w:t>
      </w:r>
      <w:r w:rsidRPr="002D2D70">
        <w:rPr>
          <w:rFonts w:ascii="Arial" w:eastAsia="Times New Roman" w:hAnsi="Arial" w:cs="Arial"/>
          <w:color w:val="00000A"/>
          <w:kern w:val="2"/>
          <w:lang w:eastAsia="zh-CN"/>
        </w:rPr>
        <w:t>oraz z transportem materiałów budowlanych.</w:t>
      </w:r>
    </w:p>
    <w:p w:rsidR="00CC2292" w:rsidRPr="002D2D70" w:rsidRDefault="005C6E9A" w:rsidP="000D0C8A">
      <w:pPr>
        <w:suppressAutoHyphens/>
        <w:spacing w:after="0"/>
        <w:rPr>
          <w:rFonts w:ascii="Arial" w:eastAsia="TimesNewRomanPSMT" w:hAnsi="Arial" w:cs="Arial"/>
          <w:color w:val="00000A"/>
          <w:kern w:val="2"/>
          <w:lang w:eastAsia="pl-PL"/>
        </w:rPr>
      </w:pPr>
      <w:r w:rsidRPr="002D2D70">
        <w:rPr>
          <w:rFonts w:ascii="Arial" w:eastAsia="TimesNewRomanPSMT" w:hAnsi="Arial" w:cs="Arial"/>
          <w:color w:val="00000A"/>
          <w:kern w:val="2"/>
          <w:lang w:eastAsia="pl-PL"/>
        </w:rPr>
        <w:t>Wobec powyższego tut. Organ wskazał, aby prace budowlane związane z emisją hałasu na </w:t>
      </w:r>
      <w:r w:rsidRPr="002D2D70">
        <w:rPr>
          <w:rFonts w:ascii="TimesNewRomanPS-ItalicMT" w:hAnsi="TimesNewRomanPS-ItalicMT" w:cs="TimesNewRomanPS-ItalicMT"/>
          <w:iCs/>
          <w:color w:val="00000A"/>
          <w:kern w:val="2"/>
        </w:rPr>
        <w:t>terenach występujących w bliskim sąsiedztwie obszarów chronionych akustycznie</w:t>
      </w:r>
      <w:r w:rsidRPr="002D2D70">
        <w:rPr>
          <w:rFonts w:ascii="Arial" w:eastAsia="TimesNewRomanPSMT" w:hAnsi="Arial" w:cs="Arial"/>
          <w:color w:val="00000A"/>
          <w:kern w:val="2"/>
          <w:lang w:eastAsia="pl-PL"/>
        </w:rPr>
        <w:t xml:space="preserve"> były prowadzone wyłącznie w porze dnia, aby nie za</w:t>
      </w:r>
      <w:r w:rsidRPr="002D2D70">
        <w:rPr>
          <w:rFonts w:ascii="Arial" w:eastAsia="TimesNewRomanPSMT" w:hAnsi="Arial" w:cs="Arial"/>
          <w:color w:val="00000A"/>
          <w:kern w:val="2"/>
          <w:lang w:eastAsia="pl-PL"/>
        </w:rPr>
        <w:t>kłócać odpoczynku nocnego okolicznym mieszkańcom (warunek pkt II.1).</w:t>
      </w:r>
    </w:p>
    <w:p w:rsidR="00CC2292" w:rsidRPr="002D2D70" w:rsidRDefault="005C6E9A" w:rsidP="000D0C8A">
      <w:pPr>
        <w:suppressAutoHyphens/>
        <w:spacing w:after="0"/>
        <w:rPr>
          <w:rFonts w:ascii="Arial" w:eastAsia="Times New Roman" w:hAnsi="Arial" w:cs="Arial"/>
          <w:color w:val="00000A"/>
          <w:kern w:val="2"/>
          <w:lang w:eastAsia="zh-CN"/>
        </w:rPr>
      </w:pPr>
      <w:r w:rsidRPr="002D2D70">
        <w:rPr>
          <w:rFonts w:ascii="Arial" w:eastAsia="TimesNewRomanPSMT" w:hAnsi="Arial" w:cs="Arial"/>
          <w:color w:val="00000A"/>
          <w:kern w:val="2"/>
          <w:lang w:eastAsia="pl-PL"/>
        </w:rPr>
        <w:t>Zważywszy na przejściowy charakter tej fazy inwestycji, uciążliwości związane z emisją hałasu będą miały charakter czasowy, nieciągły i ustaną z chwilą zakończenia budowy.</w:t>
      </w:r>
    </w:p>
    <w:p w:rsidR="00CC2292" w:rsidRPr="002D2D70" w:rsidRDefault="005C6E9A" w:rsidP="000D0C8A">
      <w:pPr>
        <w:suppressAutoHyphens/>
        <w:spacing w:before="120" w:after="0"/>
        <w:rPr>
          <w:rFonts w:ascii="Arial" w:eastAsia="Times New Roman" w:hAnsi="Arial" w:cs="Arial"/>
          <w:color w:val="00000A"/>
          <w:kern w:val="2"/>
          <w:lang w:eastAsia="zh-CN"/>
        </w:rPr>
      </w:pPr>
      <w:r w:rsidRPr="002D2D70">
        <w:rPr>
          <w:rFonts w:ascii="Arial" w:eastAsia="Times New Roman" w:hAnsi="Arial" w:cs="Arial"/>
          <w:color w:val="00000A"/>
          <w:kern w:val="2"/>
          <w:lang w:eastAsia="zh-CN"/>
        </w:rPr>
        <w:t>Uciążliwość hał</w:t>
      </w:r>
      <w:r w:rsidRPr="002D2D70">
        <w:rPr>
          <w:rFonts w:ascii="Arial" w:eastAsia="Times New Roman" w:hAnsi="Arial" w:cs="Arial"/>
          <w:color w:val="00000A"/>
          <w:kern w:val="2"/>
          <w:lang w:eastAsia="zh-CN"/>
        </w:rPr>
        <w:t>asu po zrealizowaniu inwestycji będzie znikoma.</w:t>
      </w:r>
    </w:p>
    <w:p w:rsidR="003A259F" w:rsidRPr="002D2D70" w:rsidRDefault="005C6E9A" w:rsidP="000D0C8A">
      <w:pPr>
        <w:suppressAutoHyphens/>
        <w:spacing w:before="120" w:after="0"/>
        <w:rPr>
          <w:rFonts w:ascii="Arial" w:eastAsia="Times New Roman" w:hAnsi="Arial"/>
          <w:color w:val="00000A"/>
          <w:kern w:val="2"/>
          <w:lang w:eastAsia="zh-CN"/>
        </w:rPr>
      </w:pPr>
      <w:r w:rsidRPr="002D2D70">
        <w:rPr>
          <w:rFonts w:ascii="Arial" w:eastAsia="Times New Roman" w:hAnsi="Arial"/>
          <w:color w:val="00000A"/>
          <w:kern w:val="2"/>
          <w:lang w:eastAsia="zh-CN"/>
        </w:rPr>
        <w:t>W ramach prac budowlanych będą realizowane wykopy. Dla ochrony istniejących gruntów przed wykonaniem wykopu otwartego górna warstwa gleby (humus) zostanie zebrana i zabezpieczona przed zmieszaniem z pozostałą</w:t>
      </w:r>
      <w:r w:rsidRPr="002D2D70">
        <w:rPr>
          <w:rFonts w:ascii="Arial" w:eastAsia="Times New Roman" w:hAnsi="Arial"/>
          <w:color w:val="00000A"/>
          <w:kern w:val="2"/>
          <w:lang w:eastAsia="zh-CN"/>
        </w:rPr>
        <w:t xml:space="preserve"> masą ziemną. Wykopy będą oznakowane i zabezpieczone przed dostępem osób trzecich. Po zakończeniu budowy wykopy zostaną zasypane wydobytymi i odłożonymi warstwami ziemi. Wierzchnią warstwę będzie stanowiła odłożona wcześniej warstwa humusu. Nie przewiduje </w:t>
      </w:r>
      <w:r w:rsidRPr="002D2D70">
        <w:rPr>
          <w:rFonts w:ascii="Arial" w:eastAsia="Times New Roman" w:hAnsi="Arial"/>
          <w:color w:val="00000A"/>
          <w:kern w:val="2"/>
          <w:lang w:eastAsia="zh-CN"/>
        </w:rPr>
        <w:t>się konieczności usuwania nadmiaru ziemi z wykopów.</w:t>
      </w:r>
    </w:p>
    <w:p w:rsidR="003A259F" w:rsidRPr="002D2D70" w:rsidRDefault="005C6E9A" w:rsidP="000D0C8A">
      <w:pPr>
        <w:suppressAutoHyphens/>
        <w:spacing w:after="0"/>
        <w:rPr>
          <w:rFonts w:ascii="Arial" w:eastAsia="Times New Roman" w:hAnsi="Arial"/>
          <w:color w:val="00000A"/>
          <w:kern w:val="2"/>
          <w:lang w:eastAsia="zh-CN"/>
        </w:rPr>
      </w:pPr>
      <w:r w:rsidRPr="002D2D70">
        <w:rPr>
          <w:rFonts w:ascii="Arial" w:eastAsia="Times New Roman" w:hAnsi="Arial"/>
          <w:color w:val="00000A"/>
          <w:kern w:val="2"/>
          <w:lang w:eastAsia="zh-CN"/>
        </w:rPr>
        <w:t>Zgodnie z kartą informacyjną przedsięwzięcia teren przedsięwzięcia, po zakończeniu robót, zostanie przywrócony do stanu niezmieniającego funkcji użytkowych.</w:t>
      </w:r>
    </w:p>
    <w:p w:rsidR="00BE7BD7" w:rsidRPr="002D2D70" w:rsidRDefault="005C6E9A" w:rsidP="000D0C8A">
      <w:pPr>
        <w:spacing w:after="0"/>
        <w:rPr>
          <w:rFonts w:ascii="Arial" w:hAnsi="Arial" w:cs="Arial"/>
        </w:rPr>
      </w:pPr>
      <w:r w:rsidRPr="002D2D70">
        <w:rPr>
          <w:rFonts w:ascii="Arial" w:hAnsi="Arial" w:cs="Arial"/>
        </w:rPr>
        <w:t>Teren budowy znajduje się na obszarze, w którym</w:t>
      </w:r>
      <w:r w:rsidRPr="002D2D70">
        <w:rPr>
          <w:rFonts w:ascii="Arial" w:hAnsi="Arial" w:cs="Arial"/>
        </w:rPr>
        <w:t xml:space="preserve"> występuje ryzyko powodziowe. Zatem istnieje duża szansa, że może występować tam wysoki poziom zwierciadła wód lub mogą występować niekorzystne warunki meteorologiczne (opady deszczu, roztopy), wtedy </w:t>
      </w:r>
      <w:r w:rsidRPr="002D2D70">
        <w:rPr>
          <w:rFonts w:ascii="Arial" w:hAnsi="Arial" w:cs="Arial"/>
        </w:rPr>
        <w:lastRenderedPageBreak/>
        <w:t>podczas prowadzenia prac zostanie zastosowane odwadniani</w:t>
      </w:r>
      <w:r w:rsidRPr="002D2D70">
        <w:rPr>
          <w:rFonts w:ascii="Arial" w:hAnsi="Arial" w:cs="Arial"/>
        </w:rPr>
        <w:t>e wykopów przy użyciu igłofiltrów. Odprowadzenie wód z wykopów zostanie wykonane metodą wytworzenia krzywej depresji przez pompowanie wody z igłofiltrów usytuowanych poza obrębem wykopu.</w:t>
      </w:r>
    </w:p>
    <w:p w:rsidR="00BE7BD7" w:rsidRPr="002D2D70" w:rsidRDefault="005C6E9A" w:rsidP="000D0C8A">
      <w:pPr>
        <w:spacing w:after="0"/>
        <w:rPr>
          <w:rFonts w:ascii="Arial" w:hAnsi="Arial" w:cs="Arial"/>
        </w:rPr>
      </w:pPr>
      <w:r w:rsidRPr="002D2D70">
        <w:rPr>
          <w:rFonts w:ascii="Arial" w:hAnsi="Arial" w:cs="Arial"/>
        </w:rPr>
        <w:t>Nowo budowane elementy sieci gazowej zostaną poddane hydraulicznej pr</w:t>
      </w:r>
      <w:r w:rsidRPr="002D2D70">
        <w:rPr>
          <w:rFonts w:ascii="Arial" w:hAnsi="Arial" w:cs="Arial"/>
        </w:rPr>
        <w:t>óbie ciśnieniowej dla uzyskania pewności długoletniej, bezawaryjnej pracy systemu. Wstępnie sieć gazowa zostanie poddana przepłukaniu, a wykorzystana potrzebna ilość wody zostanie dokładnie określona na etapie wykonania projektu wykonawczego. W wodzie prze</w:t>
      </w:r>
      <w:r w:rsidRPr="002D2D70">
        <w:rPr>
          <w:rFonts w:ascii="Arial" w:hAnsi="Arial" w:cs="Arial"/>
        </w:rPr>
        <w:t>płukującej mogą znaleźć się tlenki żelaza pochodzenia korozyjnego, pyły, piasek i inne zanieczyszczenia, które dostały się do sieci gazowej w sposób przypadkowy. Pozostała woda pochodząca z prób hydraulicznych jest wodą czystą. Próby hydrauliczne odbywać s</w:t>
      </w:r>
      <w:r w:rsidRPr="002D2D70">
        <w:rPr>
          <w:rFonts w:ascii="Arial" w:hAnsi="Arial" w:cs="Arial"/>
        </w:rPr>
        <w:t>ię będą zgodnie z projektem techniczno - organizacyjnym prób.</w:t>
      </w:r>
    </w:p>
    <w:p w:rsidR="00BE7BD7" w:rsidRPr="002D2D70" w:rsidRDefault="005C6E9A" w:rsidP="000D0C8A">
      <w:pPr>
        <w:spacing w:after="0"/>
        <w:rPr>
          <w:rFonts w:ascii="Arial" w:hAnsi="Arial" w:cs="Arial"/>
        </w:rPr>
      </w:pPr>
      <w:r w:rsidRPr="002D2D70">
        <w:rPr>
          <w:rFonts w:ascii="Arial" w:hAnsi="Arial" w:cs="Arial"/>
        </w:rPr>
        <w:t>Woda do prób zostanie zakupiona z sieci wodociągowej, a po zakończeniu prób odprowadzona do kanalizacji, po uzyskaniu pisemnej zgody administratora kanalizacji.</w:t>
      </w:r>
    </w:p>
    <w:p w:rsidR="00BE7BD7" w:rsidRPr="002D2D70" w:rsidRDefault="005C6E9A" w:rsidP="000D0C8A">
      <w:pPr>
        <w:spacing w:after="0"/>
        <w:rPr>
          <w:rFonts w:ascii="Arial" w:hAnsi="Arial" w:cs="Arial"/>
        </w:rPr>
      </w:pPr>
      <w:r w:rsidRPr="002D2D70">
        <w:rPr>
          <w:rFonts w:ascii="Arial" w:hAnsi="Arial" w:cs="Arial"/>
        </w:rPr>
        <w:t xml:space="preserve">W kolejnym kroku układ zostanie </w:t>
      </w:r>
      <w:r w:rsidRPr="002D2D70">
        <w:rPr>
          <w:rFonts w:ascii="Arial" w:hAnsi="Arial" w:cs="Arial"/>
        </w:rPr>
        <w:t xml:space="preserve">osuszony poprzez przedmuchanie strumieniem powietrza. Nadmuch suchego powietrza usunie resztki wody, które pozostały w sieci gazowej po wykonanej próbie hydraulicznej. Próba ta przeprowadzona będzie zgodnie z: rozporządzeniem Ministra Gospodarki z dnia 26 </w:t>
      </w:r>
      <w:r w:rsidRPr="002D2D70">
        <w:rPr>
          <w:rFonts w:ascii="Arial" w:hAnsi="Arial" w:cs="Arial"/>
        </w:rPr>
        <w:t>kwietnia 2013 r. w sprawie warunków, jakim powinny odpowiadać sieci gazowe i ich usytuowanie (Dz. U. 2013 poz. 640), Polskimi Normami oraz Procedurami i Wytycznymi Inwestora.</w:t>
      </w:r>
    </w:p>
    <w:p w:rsidR="00CC2292" w:rsidRPr="002D2D70" w:rsidRDefault="005C6E9A" w:rsidP="000D0C8A">
      <w:pPr>
        <w:suppressAutoHyphens/>
        <w:spacing w:after="0"/>
        <w:rPr>
          <w:rFonts w:ascii="Arial" w:eastAsia="Times New Roman" w:hAnsi="Arial"/>
          <w:color w:val="00000A"/>
          <w:kern w:val="2"/>
          <w:lang w:eastAsia="zh-CN"/>
        </w:rPr>
      </w:pPr>
      <w:r w:rsidRPr="002D2D70">
        <w:rPr>
          <w:rFonts w:ascii="Arial" w:eastAsia="Times New Roman" w:hAnsi="Arial"/>
          <w:color w:val="00000A"/>
          <w:kern w:val="2"/>
          <w:lang w:eastAsia="zh-CN"/>
        </w:rPr>
        <w:t xml:space="preserve">Podczas prac budowlano - montażowych związanych z realizacją </w:t>
      </w:r>
      <w:r w:rsidRPr="002D2D70">
        <w:rPr>
          <w:rFonts w:ascii="Arial" w:eastAsia="Times New Roman" w:hAnsi="Arial"/>
          <w:color w:val="00000A"/>
          <w:kern w:val="2"/>
          <w:lang w:eastAsia="zh-CN"/>
        </w:rPr>
        <w:t xml:space="preserve">przedsięwzięcia dla zapewnienia potrzeb sanitarnych zatrudnionych pracowników przewiduje się zlokalizowanie na terenie placu budowy przenośnej kabiny sanitarnej. Zgromadzone w nim ścieki socjalno - bytowe będą odprowadzane w miarę potrzeb przez uprawnione </w:t>
      </w:r>
      <w:r w:rsidRPr="002D2D70">
        <w:rPr>
          <w:rFonts w:ascii="Arial" w:eastAsia="Times New Roman" w:hAnsi="Arial"/>
          <w:color w:val="00000A"/>
          <w:kern w:val="2"/>
          <w:lang w:eastAsia="zh-CN"/>
        </w:rPr>
        <w:t>do tego podmioty.</w:t>
      </w:r>
    </w:p>
    <w:p w:rsidR="00C972E0" w:rsidRPr="002D2D70" w:rsidRDefault="005C6E9A" w:rsidP="000D0C8A">
      <w:pPr>
        <w:autoSpaceDE w:val="0"/>
        <w:autoSpaceDN w:val="0"/>
        <w:adjustRightInd w:val="0"/>
        <w:spacing w:after="0"/>
        <w:rPr>
          <w:rFonts w:ascii="Arial" w:eastAsia="Times New Roman" w:hAnsi="Arial"/>
          <w:color w:val="00000A"/>
          <w:kern w:val="2"/>
          <w:lang w:eastAsia="zh-CN"/>
        </w:rPr>
      </w:pPr>
      <w:r w:rsidRPr="002D2D70">
        <w:rPr>
          <w:rFonts w:ascii="Arial" w:eastAsia="Times New Roman" w:hAnsi="Arial"/>
          <w:color w:val="00000A"/>
          <w:kern w:val="2"/>
          <w:lang w:eastAsia="zh-CN"/>
        </w:rPr>
        <w:t>Odwodnienie będzie realizowane przez istniejące spadki terenu, wody opadowe i roztopowe będą odprowadzane bezpośrednio do gruntu.</w:t>
      </w:r>
    </w:p>
    <w:p w:rsidR="00CC2292" w:rsidRPr="002D2D70" w:rsidRDefault="005C6E9A" w:rsidP="000D0C8A">
      <w:pPr>
        <w:suppressAutoHyphens/>
        <w:spacing w:after="0"/>
        <w:rPr>
          <w:rFonts w:ascii="Arial" w:eastAsia="Times New Roman" w:hAnsi="Arial"/>
          <w:color w:val="00000A"/>
          <w:kern w:val="2"/>
          <w:lang w:eastAsia="zh-CN"/>
        </w:rPr>
      </w:pPr>
      <w:r w:rsidRPr="002D2D70">
        <w:rPr>
          <w:rFonts w:ascii="Arial" w:eastAsia="Times New Roman" w:hAnsi="Arial"/>
          <w:color w:val="00000A"/>
          <w:kern w:val="2"/>
          <w:lang w:eastAsia="zh-CN"/>
        </w:rPr>
        <w:t>W przypadku wycieku olejów z maszyn budowlanych lub pojazdów samochodowych substancje te wraz z zanieczyszcz</w:t>
      </w:r>
      <w:r w:rsidRPr="002D2D70">
        <w:rPr>
          <w:rFonts w:ascii="Arial" w:eastAsia="Times New Roman" w:hAnsi="Arial"/>
          <w:color w:val="00000A"/>
          <w:kern w:val="2"/>
          <w:lang w:eastAsia="zh-CN"/>
        </w:rPr>
        <w:t>onym gruntem zostaną zebrane i przekazane jednostkom zajmującym się ich unieszkodliwieniem. Dodatkowo w razie wycieku paliwa, substancji ropopochodnych czy olejów zastosowane zostaną odpowiednie środki przeznaczone do unieszkodliwiania (sorbenty).</w:t>
      </w:r>
    </w:p>
    <w:p w:rsidR="00CC2292" w:rsidRPr="002D2D70" w:rsidRDefault="005C6E9A" w:rsidP="000D0C8A">
      <w:pPr>
        <w:suppressAutoHyphens/>
        <w:spacing w:after="0"/>
        <w:rPr>
          <w:rFonts w:ascii="Times New Roman" w:eastAsia="Times New Roman" w:hAnsi="Times New Roman"/>
          <w:color w:val="00000A"/>
          <w:kern w:val="2"/>
          <w:sz w:val="24"/>
          <w:szCs w:val="24"/>
          <w:lang w:eastAsia="zh-CN"/>
        </w:rPr>
      </w:pPr>
      <w:r w:rsidRPr="002D2D70">
        <w:rPr>
          <w:rFonts w:ascii="Arial" w:eastAsia="Times New Roman" w:hAnsi="Arial" w:cs="Arial"/>
          <w:color w:val="00000A"/>
          <w:kern w:val="2"/>
          <w:lang w:eastAsia="pl-PL"/>
        </w:rPr>
        <w:t>Uwzględn</w:t>
      </w:r>
      <w:r w:rsidRPr="002D2D70">
        <w:rPr>
          <w:rFonts w:ascii="Arial" w:eastAsia="Times New Roman" w:hAnsi="Arial" w:cs="Arial"/>
          <w:color w:val="00000A"/>
          <w:kern w:val="2"/>
          <w:lang w:eastAsia="pl-PL"/>
        </w:rPr>
        <w:t>iając ochronę środowiska gruntowo - wodnego przed szkodliwym oddziaływaniem ewentualnych substancji ropopochodnych oraz innych substancji chemicznych tut. Organ uznał za konieczne wyposażenie placu budowy w środki w neutralizujące ewentualne awaryjne wycie</w:t>
      </w:r>
      <w:r w:rsidRPr="002D2D70">
        <w:rPr>
          <w:rFonts w:ascii="Arial" w:eastAsia="Times New Roman" w:hAnsi="Arial" w:cs="Arial"/>
          <w:color w:val="00000A"/>
          <w:kern w:val="2"/>
          <w:lang w:eastAsia="pl-PL"/>
        </w:rPr>
        <w:t>ki substancji ropopochodnych oraz podejmowanie działań zmierzających do usunięcia skutków i przyczyn awarii (warunek określony w pkt II.3.A).</w:t>
      </w:r>
    </w:p>
    <w:p w:rsidR="00CC2292" w:rsidRPr="002D2D70" w:rsidRDefault="005C6E9A" w:rsidP="000D0C8A">
      <w:pPr>
        <w:suppressAutoHyphens/>
        <w:spacing w:after="0"/>
        <w:rPr>
          <w:rFonts w:ascii="Times New Roman" w:eastAsia="Times New Roman" w:hAnsi="Times New Roman"/>
          <w:color w:val="00000A"/>
          <w:kern w:val="2"/>
          <w:sz w:val="24"/>
          <w:szCs w:val="24"/>
          <w:lang w:eastAsia="zh-CN"/>
        </w:rPr>
      </w:pPr>
      <w:r w:rsidRPr="002D2D70">
        <w:rPr>
          <w:rFonts w:ascii="Arial" w:eastAsia="Times New Roman" w:hAnsi="Arial" w:cs="Arial"/>
          <w:color w:val="00000A"/>
          <w:kern w:val="2"/>
          <w:lang w:eastAsia="pl-PL"/>
        </w:rPr>
        <w:t>Ponadto w warunkach niniejszej decyzji wskazano, aby miejsca postoju pojazdów wyposażyć w utwardzone i szczelne po</w:t>
      </w:r>
      <w:r w:rsidRPr="002D2D70">
        <w:rPr>
          <w:rFonts w:ascii="Arial" w:eastAsia="Times New Roman" w:hAnsi="Arial" w:cs="Arial"/>
          <w:color w:val="00000A"/>
          <w:kern w:val="2"/>
          <w:lang w:eastAsia="pl-PL"/>
        </w:rPr>
        <w:t>dłoże. Działanie to ma na celu uniemożliwienie  przedostania się do gruntu oraz wód podziemnych i powierzchniowych ewentualnych substancji mogących powodować ich zanieczyszczenie (warunek określony w pkt II.3.D).</w:t>
      </w:r>
    </w:p>
    <w:p w:rsidR="0031323A" w:rsidRPr="002D2D70" w:rsidRDefault="005C6E9A" w:rsidP="000D0C8A">
      <w:pPr>
        <w:suppressAutoHyphens/>
        <w:spacing w:before="120" w:after="0"/>
        <w:rPr>
          <w:rFonts w:ascii="Arial" w:hAnsi="Arial" w:cs="Arial"/>
        </w:rPr>
      </w:pPr>
      <w:r w:rsidRPr="002D2D70">
        <w:rPr>
          <w:rFonts w:ascii="Arial" w:hAnsi="Arial" w:cs="Arial"/>
        </w:rPr>
        <w:t>Regionalny Dyrektor Ochrony Środowiska w Ka</w:t>
      </w:r>
      <w:r w:rsidRPr="002D2D70">
        <w:rPr>
          <w:rFonts w:ascii="Arial" w:hAnsi="Arial" w:cs="Arial"/>
        </w:rPr>
        <w:t>towicach nie ujął w niniejszej decyzji warunków Dyrektora Zarządu Zlewni w Katowicach dotyczących zobowiązania Inwestora do:</w:t>
      </w:r>
    </w:p>
    <w:p w:rsidR="0031323A" w:rsidRPr="002D2D70" w:rsidRDefault="005C6E9A" w:rsidP="000D0C8A">
      <w:pPr>
        <w:numPr>
          <w:ilvl w:val="0"/>
          <w:numId w:val="9"/>
        </w:numPr>
        <w:suppressAutoHyphens/>
        <w:spacing w:after="0"/>
        <w:rPr>
          <w:rFonts w:ascii="Arial" w:eastAsia="Times New Roman" w:hAnsi="Arial" w:cs="Arial"/>
          <w:color w:val="00000A"/>
          <w:kern w:val="2"/>
          <w:lang w:eastAsia="zh-CN"/>
        </w:rPr>
      </w:pPr>
      <w:r w:rsidRPr="002D2D70">
        <w:rPr>
          <w:rFonts w:ascii="Arial" w:hAnsi="Arial" w:cs="Arial"/>
        </w:rPr>
        <w:t>odbudowania i przywrócenia do stanu poprzedzającego prace wykonawcze ewentualnych rurociągów drenarskich uszkodzonych w trakcie wyk</w:t>
      </w:r>
      <w:r w:rsidRPr="002D2D70">
        <w:rPr>
          <w:rFonts w:ascii="Arial" w:hAnsi="Arial" w:cs="Arial"/>
        </w:rPr>
        <w:t>onywania wykopów;</w:t>
      </w:r>
    </w:p>
    <w:p w:rsidR="0031323A" w:rsidRPr="002D2D70" w:rsidRDefault="005C6E9A" w:rsidP="000D0C8A">
      <w:pPr>
        <w:numPr>
          <w:ilvl w:val="0"/>
          <w:numId w:val="9"/>
        </w:numPr>
        <w:suppressAutoHyphens/>
        <w:spacing w:after="0"/>
        <w:rPr>
          <w:rFonts w:ascii="Arial" w:eastAsia="Times New Roman" w:hAnsi="Arial" w:cs="Arial"/>
          <w:color w:val="00000A"/>
          <w:kern w:val="2"/>
          <w:lang w:eastAsia="zh-CN"/>
        </w:rPr>
      </w:pPr>
      <w:r w:rsidRPr="002D2D70">
        <w:rPr>
          <w:rFonts w:ascii="Arial" w:hAnsi="Arial" w:cs="Arial"/>
        </w:rPr>
        <w:t>odbudowania i zabezpieczenia ewentualnych zniszczonych rowów i cieków po wykonaniu wykopów i ułożeniu gazociągu,</w:t>
      </w:r>
    </w:p>
    <w:p w:rsidR="00CC2292" w:rsidRPr="002D2D70" w:rsidRDefault="005C6E9A" w:rsidP="000D0C8A">
      <w:pPr>
        <w:suppressAutoHyphens/>
        <w:spacing w:after="0"/>
        <w:rPr>
          <w:rFonts w:ascii="Arial" w:eastAsia="Times New Roman" w:hAnsi="Arial" w:cs="Arial"/>
          <w:color w:val="00000A"/>
          <w:kern w:val="2"/>
          <w:lang w:eastAsia="zh-CN"/>
        </w:rPr>
      </w:pPr>
      <w:r w:rsidRPr="002D2D70">
        <w:rPr>
          <w:rFonts w:ascii="Arial" w:eastAsia="Times New Roman" w:hAnsi="Arial" w:cs="Arial"/>
          <w:color w:val="00000A"/>
          <w:kern w:val="2"/>
          <w:lang w:eastAsia="zh-CN"/>
        </w:rPr>
        <w:lastRenderedPageBreak/>
        <w:t>ze względu na brak informacji w zebranej dokumentacji potwierdzających istnienie ww. urządzeń wodnych w terenie planowanego p</w:t>
      </w:r>
      <w:r w:rsidRPr="002D2D70">
        <w:rPr>
          <w:rFonts w:ascii="Arial" w:eastAsia="Times New Roman" w:hAnsi="Arial" w:cs="Arial"/>
          <w:color w:val="00000A"/>
          <w:kern w:val="2"/>
          <w:lang w:eastAsia="zh-CN"/>
        </w:rPr>
        <w:t>rzedsięwzięcia.</w:t>
      </w:r>
    </w:p>
    <w:p w:rsidR="00C07814" w:rsidRPr="002D2D70" w:rsidRDefault="005C6E9A" w:rsidP="000D0C8A">
      <w:pPr>
        <w:suppressAutoHyphens/>
        <w:spacing w:after="0"/>
        <w:rPr>
          <w:rFonts w:ascii="Arial" w:eastAsia="Times New Roman" w:hAnsi="Arial" w:cs="Arial"/>
          <w:color w:val="00000A"/>
          <w:kern w:val="2"/>
          <w:lang w:eastAsia="zh-CN"/>
        </w:rPr>
      </w:pPr>
      <w:r w:rsidRPr="002D2D70">
        <w:rPr>
          <w:rFonts w:ascii="Arial" w:eastAsia="Times New Roman" w:hAnsi="Arial" w:cs="Arial"/>
          <w:color w:val="00000A"/>
          <w:kern w:val="2"/>
          <w:lang w:eastAsia="zh-CN"/>
        </w:rPr>
        <w:t xml:space="preserve">W karcie informacyjnej przedsięwzięcia Inwestor zapewnia, że po zakończeniu prac grunty zostaną przywrócone do stanu niezmieniającego funkcji użytkowych, natomiast drogi, dojazdy, zbocza i wszelkie inne obiekty bądź elementy </w:t>
      </w:r>
      <w:r w:rsidRPr="002D2D70">
        <w:rPr>
          <w:rFonts w:ascii="Arial" w:eastAsia="Times New Roman" w:hAnsi="Arial" w:cs="Arial"/>
          <w:color w:val="00000A"/>
          <w:kern w:val="2"/>
          <w:lang w:eastAsia="zh-CN"/>
        </w:rPr>
        <w:t>zagospodarowania terenu uszkodzone i naruszone w wyniku budowy będą natychmiast po jej zakończeniu odbudowywane i odtwarzane zgodnie z wymaganiami prawa, w uzgodnieniu z właścicielami, zarządcami i z właściwymi organami administracji.</w:t>
      </w:r>
    </w:p>
    <w:p w:rsidR="00CC2292" w:rsidRPr="002D2D70" w:rsidRDefault="005C6E9A" w:rsidP="000D0C8A">
      <w:pPr>
        <w:suppressAutoHyphens/>
        <w:spacing w:after="0"/>
        <w:rPr>
          <w:rFonts w:ascii="Arial" w:hAnsi="Arial" w:cs="Arial"/>
        </w:rPr>
      </w:pPr>
      <w:r w:rsidRPr="002D2D70">
        <w:rPr>
          <w:rFonts w:ascii="Arial" w:eastAsia="Times New Roman" w:hAnsi="Arial" w:cs="Arial"/>
          <w:color w:val="00000A"/>
          <w:kern w:val="2"/>
          <w:lang w:eastAsia="zh-CN"/>
        </w:rPr>
        <w:t>Faza realizacji inwes</w:t>
      </w:r>
      <w:r w:rsidRPr="002D2D70">
        <w:rPr>
          <w:rFonts w:ascii="Arial" w:eastAsia="Times New Roman" w:hAnsi="Arial" w:cs="Arial"/>
          <w:color w:val="00000A"/>
          <w:kern w:val="2"/>
          <w:lang w:eastAsia="zh-CN"/>
        </w:rPr>
        <w:t>tycji będzie miała charakter ograniczony czasowo i przestrzennie. Przy zachowaniu zasad prawidłowej organizacji robót nie przewiduje się trwałego wpływu budowy gazociągu na środowisko gruntowo - wodne.</w:t>
      </w:r>
    </w:p>
    <w:p w:rsidR="00F87C2B" w:rsidRPr="002D2D70" w:rsidRDefault="005C6E9A" w:rsidP="000D0C8A">
      <w:pPr>
        <w:suppressAutoHyphens/>
        <w:spacing w:before="120" w:after="0"/>
        <w:rPr>
          <w:rFonts w:ascii="Arial" w:eastAsia="Times New Roman" w:hAnsi="Arial" w:cs="Arial"/>
          <w:color w:val="00000A"/>
          <w:kern w:val="2"/>
          <w:lang w:eastAsia="pl-PL"/>
        </w:rPr>
      </w:pPr>
      <w:r w:rsidRPr="002D2D70">
        <w:rPr>
          <w:rFonts w:ascii="Arial" w:eastAsia="Times New Roman" w:hAnsi="Arial" w:cs="Arial"/>
          <w:color w:val="00000A"/>
          <w:kern w:val="2"/>
          <w:lang w:eastAsia="pl-PL"/>
        </w:rPr>
        <w:t>W związku z prowadzonymi pracami etapu realizacji inwe</w:t>
      </w:r>
      <w:r w:rsidRPr="002D2D70">
        <w:rPr>
          <w:rFonts w:ascii="Arial" w:eastAsia="Times New Roman" w:hAnsi="Arial" w:cs="Arial"/>
          <w:color w:val="00000A"/>
          <w:kern w:val="2"/>
          <w:lang w:eastAsia="pl-PL"/>
        </w:rPr>
        <w:t xml:space="preserve">stycji, generowany będzie szereg odpadów, klasyfikowanych </w:t>
      </w:r>
      <w:r w:rsidRPr="002D2D70">
        <w:rPr>
          <w:rFonts w:ascii="Arial" w:hAnsi="Arial" w:cs="Arial"/>
        </w:rPr>
        <w:t xml:space="preserve">zgodnie z rozporządzeniem Ministra Klimatu z dnia 2 stycznia 2020 r. w sprawie katalogu odpadów (Dz. U. 2020 r., poz. 10) </w:t>
      </w:r>
      <w:r w:rsidRPr="002D2D70">
        <w:rPr>
          <w:rFonts w:ascii="Arial" w:eastAsia="Times New Roman" w:hAnsi="Arial" w:cs="Arial"/>
          <w:color w:val="00000A"/>
          <w:kern w:val="2"/>
          <w:lang w:eastAsia="pl-PL"/>
        </w:rPr>
        <w:t xml:space="preserve">głównie z grupy: </w:t>
      </w:r>
    </w:p>
    <w:p w:rsidR="00F87C2B" w:rsidRPr="002D2D70" w:rsidRDefault="005C6E9A" w:rsidP="000D0C8A">
      <w:pPr>
        <w:pStyle w:val="Akapitzlist"/>
        <w:numPr>
          <w:ilvl w:val="0"/>
          <w:numId w:val="24"/>
        </w:numPr>
        <w:suppressAutoHyphens/>
        <w:spacing w:after="0"/>
        <w:rPr>
          <w:rFonts w:ascii="Arial" w:eastAsia="Times New Roman" w:hAnsi="Arial" w:cs="Arial"/>
          <w:iCs/>
          <w:color w:val="00000A"/>
          <w:kern w:val="2"/>
          <w:lang w:eastAsia="pl-PL"/>
        </w:rPr>
      </w:pPr>
      <w:r w:rsidRPr="002D2D70">
        <w:rPr>
          <w:rFonts w:ascii="Arial" w:eastAsia="Times New Roman" w:hAnsi="Arial" w:cs="Arial"/>
          <w:iCs/>
          <w:color w:val="00000A"/>
          <w:kern w:val="2"/>
          <w:lang w:eastAsia="pl-PL"/>
        </w:rPr>
        <w:t>08 – odpady z produkcji, przygotowania, obrotu i stosowani</w:t>
      </w:r>
      <w:r w:rsidRPr="002D2D70">
        <w:rPr>
          <w:rFonts w:ascii="Arial" w:eastAsia="Times New Roman" w:hAnsi="Arial" w:cs="Arial"/>
          <w:iCs/>
          <w:color w:val="00000A"/>
          <w:kern w:val="2"/>
          <w:lang w:eastAsia="pl-PL"/>
        </w:rPr>
        <w:t>a powłok ochronnych (farb, lakierów, emalii ceramicznych), kitu, klejów, szczeliw i farb drukarskich;</w:t>
      </w:r>
    </w:p>
    <w:p w:rsidR="00F87C2B" w:rsidRPr="002D2D70" w:rsidRDefault="005C6E9A" w:rsidP="000D0C8A">
      <w:pPr>
        <w:pStyle w:val="Akapitzlist"/>
        <w:numPr>
          <w:ilvl w:val="0"/>
          <w:numId w:val="24"/>
        </w:numPr>
        <w:suppressAutoHyphens/>
        <w:spacing w:after="0"/>
        <w:rPr>
          <w:rFonts w:ascii="Arial" w:eastAsia="Times New Roman" w:hAnsi="Arial" w:cs="Arial"/>
          <w:iCs/>
          <w:color w:val="00000A"/>
          <w:kern w:val="2"/>
          <w:lang w:eastAsia="pl-PL"/>
        </w:rPr>
      </w:pPr>
      <w:r w:rsidRPr="002D2D70">
        <w:rPr>
          <w:rFonts w:ascii="Arial" w:eastAsia="Times New Roman" w:hAnsi="Arial" w:cs="Arial"/>
          <w:iCs/>
          <w:color w:val="00000A"/>
          <w:kern w:val="2"/>
          <w:lang w:eastAsia="pl-PL"/>
        </w:rPr>
        <w:t xml:space="preserve">12 – odpady z kształtowania oraz fizycznej i mechanicznej obróbki powierzchni metali i tworzyw sztucznych; </w:t>
      </w:r>
    </w:p>
    <w:p w:rsidR="00F87C2B" w:rsidRPr="002D2D70" w:rsidRDefault="005C6E9A" w:rsidP="000D0C8A">
      <w:pPr>
        <w:pStyle w:val="Akapitzlist"/>
        <w:numPr>
          <w:ilvl w:val="0"/>
          <w:numId w:val="24"/>
        </w:numPr>
        <w:suppressAutoHyphens/>
        <w:spacing w:after="0"/>
        <w:rPr>
          <w:rFonts w:ascii="Arial" w:eastAsia="Times New Roman" w:hAnsi="Arial" w:cs="Arial"/>
          <w:iCs/>
          <w:color w:val="00000A"/>
          <w:kern w:val="2"/>
          <w:lang w:eastAsia="pl-PL"/>
        </w:rPr>
      </w:pPr>
      <w:r w:rsidRPr="002D2D70">
        <w:rPr>
          <w:rFonts w:ascii="Arial" w:eastAsia="Times New Roman" w:hAnsi="Arial" w:cs="Arial"/>
          <w:iCs/>
          <w:color w:val="00000A"/>
          <w:kern w:val="2"/>
          <w:lang w:eastAsia="pl-PL"/>
        </w:rPr>
        <w:t>15 – odpady opakowaniowe; sorbenty, tkaniny do</w:t>
      </w:r>
      <w:r w:rsidRPr="002D2D70">
        <w:rPr>
          <w:rFonts w:ascii="Arial" w:eastAsia="Times New Roman" w:hAnsi="Arial" w:cs="Arial"/>
          <w:iCs/>
          <w:color w:val="00000A"/>
          <w:kern w:val="2"/>
          <w:lang w:eastAsia="pl-PL"/>
        </w:rPr>
        <w:t xml:space="preserve"> wycierania, materiały filtracyjne i ubrania ochronne nie ujęte w innych grupach; </w:t>
      </w:r>
    </w:p>
    <w:p w:rsidR="00F87C2B" w:rsidRPr="002D2D70" w:rsidRDefault="005C6E9A" w:rsidP="000D0C8A">
      <w:pPr>
        <w:pStyle w:val="Akapitzlist"/>
        <w:numPr>
          <w:ilvl w:val="0"/>
          <w:numId w:val="24"/>
        </w:numPr>
        <w:suppressAutoHyphens/>
        <w:spacing w:after="0"/>
        <w:rPr>
          <w:rFonts w:ascii="Arial" w:eastAsia="Times New Roman" w:hAnsi="Arial" w:cs="Arial"/>
          <w:iCs/>
          <w:color w:val="00000A"/>
          <w:kern w:val="2"/>
          <w:lang w:eastAsia="pl-PL"/>
        </w:rPr>
      </w:pPr>
      <w:r w:rsidRPr="002D2D70">
        <w:rPr>
          <w:rFonts w:ascii="Arial" w:eastAsia="Times New Roman" w:hAnsi="Arial" w:cs="Arial"/>
          <w:iCs/>
          <w:color w:val="00000A"/>
          <w:kern w:val="2"/>
          <w:lang w:eastAsia="pl-PL"/>
        </w:rPr>
        <w:t>17 – odpady z budowy, remontów i demontażu obiektów budowlanych oraz drogowych;</w:t>
      </w:r>
    </w:p>
    <w:p w:rsidR="00F87C2B" w:rsidRPr="002D2D70" w:rsidRDefault="005C6E9A" w:rsidP="000D0C8A">
      <w:pPr>
        <w:pStyle w:val="Akapitzlist"/>
        <w:numPr>
          <w:ilvl w:val="0"/>
          <w:numId w:val="24"/>
        </w:numPr>
        <w:suppressAutoHyphens/>
        <w:spacing w:after="0"/>
        <w:rPr>
          <w:rFonts w:ascii="Arial" w:eastAsia="Times New Roman" w:hAnsi="Arial" w:cs="Arial"/>
          <w:iCs/>
          <w:color w:val="00000A"/>
          <w:kern w:val="2"/>
          <w:lang w:eastAsia="pl-PL"/>
        </w:rPr>
      </w:pPr>
      <w:r w:rsidRPr="002D2D70">
        <w:rPr>
          <w:rFonts w:ascii="Arial" w:eastAsia="Times New Roman" w:hAnsi="Arial" w:cs="Arial"/>
          <w:iCs/>
          <w:color w:val="00000A"/>
          <w:kern w:val="2"/>
          <w:lang w:eastAsia="pl-PL"/>
        </w:rPr>
        <w:t>20 – odpady komunalne łącznie z frakcjami gromadzonymi selektywnie.</w:t>
      </w:r>
    </w:p>
    <w:p w:rsidR="00F87C2B" w:rsidRPr="002D2D70" w:rsidRDefault="005C6E9A" w:rsidP="000D0C8A">
      <w:pPr>
        <w:suppressAutoHyphens/>
        <w:spacing w:after="0"/>
        <w:rPr>
          <w:rFonts w:ascii="Arial" w:eastAsia="Times New Roman" w:hAnsi="Arial" w:cs="Arial"/>
          <w:color w:val="00000A"/>
          <w:kern w:val="2"/>
          <w:lang w:eastAsia="pl-PL"/>
        </w:rPr>
      </w:pPr>
      <w:r w:rsidRPr="002D2D70">
        <w:rPr>
          <w:rFonts w:ascii="Arial" w:eastAsia="Times New Roman" w:hAnsi="Arial" w:cs="Arial"/>
          <w:color w:val="00000A"/>
          <w:kern w:val="2"/>
          <w:lang w:eastAsia="pl-PL"/>
        </w:rPr>
        <w:t>W skład odpadów powstałyc</w:t>
      </w:r>
      <w:r w:rsidRPr="002D2D70">
        <w:rPr>
          <w:rFonts w:ascii="Arial" w:eastAsia="Times New Roman" w:hAnsi="Arial" w:cs="Arial"/>
          <w:color w:val="00000A"/>
          <w:kern w:val="2"/>
          <w:lang w:eastAsia="pl-PL"/>
        </w:rPr>
        <w:t xml:space="preserve">h podczas realizacji przedsięwzięcia mogą wchodzić: resztki elektrod, rur stalowych, desek, resztki izolacji polietylenowych itp. oraz odpady socjalno – bytowe. Odpady te, w celu ograniczenia związanych z nimi uciążliwości, będą gromadzone w specjalnie na </w:t>
      </w:r>
      <w:r w:rsidRPr="002D2D70">
        <w:rPr>
          <w:rFonts w:ascii="Arial" w:eastAsia="Times New Roman" w:hAnsi="Arial" w:cs="Arial"/>
          <w:color w:val="00000A"/>
          <w:kern w:val="2"/>
          <w:lang w:eastAsia="pl-PL"/>
        </w:rPr>
        <w:t>ten cel przeznaczonych kontenerach, zbiornikach, a następnie przekazywane podmiotowi posiadającemu stosowne zezwolenie.</w:t>
      </w:r>
    </w:p>
    <w:p w:rsidR="00CC2292" w:rsidRPr="002D2D70" w:rsidRDefault="005C6E9A" w:rsidP="000D0C8A">
      <w:pPr>
        <w:suppressAutoHyphens/>
        <w:spacing w:after="0"/>
        <w:rPr>
          <w:rFonts w:ascii="Arial" w:eastAsia="Times New Roman" w:hAnsi="Arial"/>
          <w:color w:val="00000A"/>
          <w:kern w:val="2"/>
          <w:lang w:eastAsia="zh-CN"/>
        </w:rPr>
      </w:pPr>
      <w:r w:rsidRPr="002D2D70">
        <w:rPr>
          <w:rFonts w:ascii="Arial" w:eastAsia="Times New Roman" w:hAnsi="Arial" w:cs="Arial"/>
          <w:color w:val="00000A"/>
          <w:kern w:val="2"/>
          <w:lang w:eastAsia="zh-CN"/>
        </w:rPr>
        <w:t xml:space="preserve">Wykonawca robót zobowiązany będzie do selektywnego magazynowania odpadów z uwzględnieniem zasad postępowania z odpadami niebezpiecznymi oraz odpadami nadającymi się do powtórnego wykorzystania. </w:t>
      </w:r>
    </w:p>
    <w:p w:rsidR="00CC2292" w:rsidRPr="002D2D70" w:rsidRDefault="005C6E9A" w:rsidP="000D0C8A">
      <w:pPr>
        <w:suppressAutoHyphens/>
        <w:spacing w:after="0"/>
        <w:rPr>
          <w:rFonts w:ascii="Times New Roman" w:eastAsia="Times New Roman" w:hAnsi="Times New Roman"/>
          <w:color w:val="00000A"/>
          <w:kern w:val="2"/>
          <w:sz w:val="24"/>
          <w:szCs w:val="24"/>
          <w:lang w:eastAsia="zh-CN"/>
        </w:rPr>
      </w:pPr>
      <w:r w:rsidRPr="002D2D70">
        <w:rPr>
          <w:rFonts w:ascii="Arial" w:eastAsia="Times New Roman" w:hAnsi="Arial" w:cs="Arial"/>
          <w:color w:val="00000A"/>
          <w:kern w:val="2"/>
          <w:lang w:eastAsia="pl-PL"/>
        </w:rPr>
        <w:t>Biorąc powyższe pod uwagę Organ wskazał warunek określony w II.3, aby odpady powstałe na etapie budowy były czasowo magazynowane w szczelnych pojemnikach wykonanych z materiałów odpornych na działanie chemiczne, pod zadaszeniem lub przykryciem, zabezpiecza</w:t>
      </w:r>
      <w:r w:rsidRPr="002D2D70">
        <w:rPr>
          <w:rFonts w:ascii="Arial" w:eastAsia="Times New Roman" w:hAnsi="Arial" w:cs="Arial"/>
          <w:color w:val="00000A"/>
          <w:kern w:val="2"/>
          <w:lang w:eastAsia="pl-PL"/>
        </w:rPr>
        <w:t>jącym je przed czynnikami atmosferycznymi, na utwardzonym podłożu.</w:t>
      </w:r>
    </w:p>
    <w:p w:rsidR="00CC2292" w:rsidRPr="002D2D70" w:rsidRDefault="005C6E9A" w:rsidP="000D0C8A">
      <w:pPr>
        <w:suppressAutoHyphens/>
        <w:spacing w:before="120" w:after="0"/>
        <w:rPr>
          <w:rFonts w:ascii="Arial" w:eastAsia="Times New Roman" w:hAnsi="Arial"/>
          <w:color w:val="00000A"/>
          <w:kern w:val="2"/>
          <w:lang w:eastAsia="zh-CN"/>
        </w:rPr>
      </w:pPr>
      <w:r w:rsidRPr="002D2D70">
        <w:rPr>
          <w:rFonts w:ascii="Arial" w:eastAsia="Times New Roman" w:hAnsi="Arial"/>
          <w:color w:val="00000A"/>
          <w:kern w:val="2"/>
          <w:lang w:eastAsia="zh-CN"/>
        </w:rPr>
        <w:t>Na etapie prawidłowego, bezawaryjnego eksploatowania projektowanej sieci gazowej, odpady nie będę powstawały.</w:t>
      </w:r>
    </w:p>
    <w:p w:rsidR="00CA26CC" w:rsidRPr="002D2D70" w:rsidRDefault="005C6E9A" w:rsidP="000D0C8A">
      <w:pPr>
        <w:pStyle w:val="Bezodstpw11"/>
        <w:spacing w:before="120" w:line="276" w:lineRule="auto"/>
      </w:pPr>
      <w:r w:rsidRPr="002D2D70">
        <w:t>Ze względu na przebieg projektowanego gazociągu przez tereny zróżnicowane pod k</w:t>
      </w:r>
      <w:r w:rsidRPr="002D2D70">
        <w:t>ątem występowania obszarów cennych z przyrodniczego punktu widzenia, tut. Organ określił warunki w decyzji (pkt II.4), służące zminimalizowaniu oddziaływania inwestycji na środowisko przyrodnicze. Oddziaływania związane z fazą przygotowania przedsięwzięcia</w:t>
      </w:r>
      <w:r w:rsidRPr="002D2D70">
        <w:t xml:space="preserve"> i budowy będą miały charakter odwracalny oraz będą występowały w relatywnie krótkim czasie.</w:t>
      </w:r>
    </w:p>
    <w:p w:rsidR="00CA26CC" w:rsidRPr="002D2D70" w:rsidRDefault="005C6E9A" w:rsidP="000D0C8A">
      <w:pPr>
        <w:autoSpaceDE w:val="0"/>
        <w:autoSpaceDN w:val="0"/>
        <w:adjustRightInd w:val="0"/>
        <w:spacing w:before="120" w:after="120"/>
        <w:rPr>
          <w:rFonts w:ascii="Arial" w:eastAsiaTheme="minorHAnsi" w:hAnsi="Arial" w:cs="Arial"/>
        </w:rPr>
      </w:pPr>
      <w:r w:rsidRPr="002D2D70">
        <w:rPr>
          <w:rFonts w:ascii="Arial" w:hAnsi="Arial" w:cs="Arial"/>
          <w:iCs/>
        </w:rPr>
        <w:t xml:space="preserve">Na czas realizacji prac budowlanych wymagane jest czasowe zajęcie terenu pod pas montażowy (pow. łączna ok. </w:t>
      </w:r>
      <w:r w:rsidRPr="002D2D70">
        <w:rPr>
          <w:rFonts w:ascii="Arial" w:eastAsiaTheme="minorHAnsi" w:hAnsi="Arial" w:cs="Arial"/>
        </w:rPr>
        <w:t>73 491</w:t>
      </w:r>
      <w:r w:rsidRPr="002D2D70">
        <w:rPr>
          <w:rFonts w:ascii="Arial" w:hAnsi="Arial" w:cs="Arial"/>
          <w:iCs/>
        </w:rPr>
        <w:t xml:space="preserve"> m</w:t>
      </w:r>
      <w:r w:rsidRPr="002D2D70">
        <w:rPr>
          <w:rFonts w:ascii="Arial" w:hAnsi="Arial" w:cs="Arial"/>
          <w:iCs/>
          <w:vertAlign w:val="superscript"/>
        </w:rPr>
        <w:t>2</w:t>
      </w:r>
      <w:r w:rsidRPr="002D2D70">
        <w:rPr>
          <w:rFonts w:ascii="Arial" w:hAnsi="Arial" w:cs="Arial"/>
          <w:iCs/>
        </w:rPr>
        <w:t>).</w:t>
      </w:r>
      <w:r w:rsidRPr="002D2D70">
        <w:rPr>
          <w:rFonts w:ascii="Arial" w:hAnsi="Arial" w:cs="Arial"/>
        </w:rPr>
        <w:t xml:space="preserve"> Jego s</w:t>
      </w:r>
      <w:r w:rsidRPr="002D2D70">
        <w:rPr>
          <w:rFonts w:ascii="Arial" w:eastAsiaTheme="minorHAnsi" w:hAnsi="Arial" w:cs="Arial"/>
        </w:rPr>
        <w:t>ze</w:t>
      </w:r>
      <w:r w:rsidRPr="002D2D70">
        <w:rPr>
          <w:rFonts w:ascii="Arial" w:eastAsia="TimesNewRomanPSMT" w:hAnsi="Arial" w:cs="Arial"/>
        </w:rPr>
        <w:t>rokość uzależnio</w:t>
      </w:r>
      <w:r w:rsidRPr="002D2D70">
        <w:rPr>
          <w:rFonts w:ascii="Arial" w:eastAsiaTheme="minorHAnsi" w:hAnsi="Arial" w:cs="Arial"/>
        </w:rPr>
        <w:t xml:space="preserve">na ma być od </w:t>
      </w:r>
      <w:r w:rsidRPr="002D2D70">
        <w:rPr>
          <w:rFonts w:ascii="Arial" w:eastAsia="TimesNewRomanPSMT" w:hAnsi="Arial" w:cs="Arial"/>
        </w:rPr>
        <w:t>warunk</w:t>
      </w:r>
      <w:r w:rsidRPr="002D2D70">
        <w:rPr>
          <w:rFonts w:ascii="Arial" w:eastAsia="TimesNewRomanPSMT" w:hAnsi="Arial" w:cs="Arial"/>
        </w:rPr>
        <w:t xml:space="preserve">ów </w:t>
      </w:r>
      <w:r w:rsidRPr="002D2D70">
        <w:rPr>
          <w:rFonts w:ascii="Arial" w:eastAsiaTheme="minorHAnsi" w:hAnsi="Arial" w:cs="Arial"/>
        </w:rPr>
        <w:t xml:space="preserve">geologicznych i hydrogeologicznych (w tym aktualnego występowania obszarów podmokłych </w:t>
      </w:r>
      <w:r w:rsidRPr="002D2D70">
        <w:rPr>
          <w:rFonts w:ascii="Arial" w:eastAsiaTheme="minorHAnsi" w:hAnsi="Arial" w:cs="Arial"/>
        </w:rPr>
        <w:lastRenderedPageBreak/>
        <w:t>wymuszających jego poszerzenie), sposobu prowadzeni</w:t>
      </w:r>
      <w:r w:rsidRPr="002D2D70">
        <w:rPr>
          <w:rFonts w:ascii="Arial" w:eastAsia="TimesNewRomanPSMT" w:hAnsi="Arial" w:cs="Arial"/>
        </w:rPr>
        <w:t>a robót, zagę</w:t>
      </w:r>
      <w:r w:rsidRPr="002D2D70">
        <w:rPr>
          <w:rFonts w:ascii="Arial" w:eastAsiaTheme="minorHAnsi" w:hAnsi="Arial" w:cs="Arial"/>
        </w:rPr>
        <w:t>szczenia infrastruktury technicznej, sposobu wykonywania wykop</w:t>
      </w:r>
      <w:r w:rsidRPr="002D2D70">
        <w:rPr>
          <w:rFonts w:ascii="Arial" w:eastAsia="TimesNewRomanPSMT" w:hAnsi="Arial" w:cs="Arial"/>
        </w:rPr>
        <w:t xml:space="preserve">ów </w:t>
      </w:r>
      <w:r w:rsidRPr="002D2D70">
        <w:rPr>
          <w:rFonts w:ascii="Arial" w:eastAsiaTheme="minorHAnsi" w:hAnsi="Arial" w:cs="Arial"/>
        </w:rPr>
        <w:t xml:space="preserve">oraz rodzaju </w:t>
      </w:r>
      <w:r w:rsidRPr="002D2D70">
        <w:rPr>
          <w:rFonts w:ascii="Arial" w:eastAsia="TimesNewRomanPSMT" w:hAnsi="Arial" w:cs="Arial"/>
        </w:rPr>
        <w:t xml:space="preserve">używanych </w:t>
      </w:r>
      <w:r w:rsidRPr="002D2D70">
        <w:rPr>
          <w:rFonts w:ascii="Arial" w:eastAsiaTheme="minorHAnsi" w:hAnsi="Arial" w:cs="Arial"/>
        </w:rPr>
        <w:t xml:space="preserve">maszyn i </w:t>
      </w:r>
      <w:r w:rsidRPr="002D2D70">
        <w:rPr>
          <w:rFonts w:ascii="Arial" w:eastAsia="TimesNewRomanPSMT" w:hAnsi="Arial" w:cs="Arial"/>
        </w:rPr>
        <w:t>urządz</w:t>
      </w:r>
      <w:r w:rsidRPr="002D2D70">
        <w:rPr>
          <w:rFonts w:ascii="Arial" w:eastAsia="TimesNewRomanPSMT" w:hAnsi="Arial" w:cs="Arial"/>
        </w:rPr>
        <w:t>eń</w:t>
      </w:r>
      <w:r w:rsidRPr="002D2D70">
        <w:rPr>
          <w:rFonts w:ascii="Arial" w:eastAsiaTheme="minorHAnsi" w:hAnsi="Arial" w:cs="Arial"/>
        </w:rPr>
        <w:t xml:space="preserve">. Obecnie zakłada się jego szerokość na ok. 6 m, jednak nie wyklucza się zawężenia. </w:t>
      </w:r>
    </w:p>
    <w:p w:rsidR="00CA26CC" w:rsidRPr="002D2D70" w:rsidRDefault="005C6E9A" w:rsidP="000D0C8A">
      <w:pPr>
        <w:autoSpaceDE w:val="0"/>
        <w:autoSpaceDN w:val="0"/>
        <w:adjustRightInd w:val="0"/>
        <w:spacing w:after="120"/>
        <w:rPr>
          <w:rFonts w:ascii="Arial" w:eastAsia="TimesNewRomanPSMT" w:hAnsi="Arial" w:cs="Arial"/>
        </w:rPr>
      </w:pPr>
      <w:r w:rsidRPr="002D2D70">
        <w:rPr>
          <w:rFonts w:ascii="Arial" w:eastAsiaTheme="minorHAnsi" w:hAnsi="Arial" w:cs="Arial"/>
        </w:rPr>
        <w:t xml:space="preserve">Jak wynika z KIP, znaczną część trasy stanowią tereny typowo rolnicze, nie występują tam zatem zadrzewienia czy zakrzewienia, a wyłącznie pojedyncze drzewa. W związku </w:t>
      </w:r>
      <w:r w:rsidRPr="002D2D70">
        <w:rPr>
          <w:rFonts w:ascii="Arial" w:eastAsiaTheme="minorHAnsi" w:hAnsi="Arial" w:cs="Arial"/>
        </w:rPr>
        <w:t>z realizacją inwestycji konieczna będzie wycinka zieleni, która obejmie wszystkie drzewa znajdujące się w strefie kontrolowanej (po 4,0 m od osi gazociągu) oraz te egzemplarze, które utrudniały będą wykonanie robót w pasie montażowym. Zadrzewienia występuj</w:t>
      </w:r>
      <w:r w:rsidRPr="002D2D70">
        <w:rPr>
          <w:rFonts w:ascii="Arial" w:eastAsiaTheme="minorHAnsi" w:hAnsi="Arial" w:cs="Arial"/>
        </w:rPr>
        <w:t xml:space="preserve">ą głównie w rejonie włączenia gazociągu oraz przy przekroczeniu rzeki Czarna Przemsza. Dokładna liczba niezbędnych do usunięcia drzew określona zostanie na etapie decyzji lokalizacyjnej, obecnie jednak KIP wskazuje liczbę maksymalnie 90 sztuk. Wśród drzew </w:t>
      </w:r>
      <w:r w:rsidRPr="002D2D70">
        <w:rPr>
          <w:rFonts w:ascii="Arial" w:eastAsiaTheme="minorHAnsi" w:hAnsi="Arial" w:cs="Arial"/>
        </w:rPr>
        <w:t xml:space="preserve">dominują </w:t>
      </w:r>
      <w:r w:rsidRPr="002D2D70">
        <w:rPr>
          <w:rFonts w:ascii="Arial" w:eastAsia="TimesNewRomanPSMT" w:hAnsi="Arial" w:cs="Arial"/>
        </w:rPr>
        <w:t>brzozy, sosny, cz</w:t>
      </w:r>
      <w:r w:rsidRPr="002D2D70">
        <w:rPr>
          <w:rFonts w:ascii="Arial" w:eastAsiaTheme="minorHAnsi" w:hAnsi="Arial" w:cs="Arial"/>
        </w:rPr>
        <w:t xml:space="preserve">eremchy, olsze, wierzby i jednostkowo klony i </w:t>
      </w:r>
      <w:r w:rsidRPr="002D2D70">
        <w:rPr>
          <w:rFonts w:ascii="Arial" w:eastAsia="TimesNewRomanPSMT" w:hAnsi="Arial" w:cs="Arial"/>
        </w:rPr>
        <w:t>dęby</w:t>
      </w:r>
      <w:r w:rsidRPr="002D2D70">
        <w:rPr>
          <w:rFonts w:ascii="Arial" w:eastAsiaTheme="minorHAnsi" w:hAnsi="Arial" w:cs="Arial"/>
        </w:rPr>
        <w:t>.</w:t>
      </w:r>
    </w:p>
    <w:p w:rsidR="00CA26CC" w:rsidRPr="002D2D70" w:rsidRDefault="005C6E9A" w:rsidP="000D0C8A">
      <w:pPr>
        <w:autoSpaceDE w:val="0"/>
        <w:autoSpaceDN w:val="0"/>
        <w:adjustRightInd w:val="0"/>
        <w:spacing w:after="120"/>
        <w:rPr>
          <w:rFonts w:eastAsiaTheme="minorHAnsi"/>
        </w:rPr>
      </w:pPr>
      <w:r w:rsidRPr="002D2D70">
        <w:rPr>
          <w:rFonts w:ascii="Arial" w:hAnsi="Arial" w:cs="Arial"/>
        </w:rPr>
        <w:t xml:space="preserve">Na podstawie baz danych przyrodniczych Regionalnej Dyrekcji Ochrony Środowiska w Katowicach ustalono, że planowane przedsięwzięcie realizowane będzie poza granicami form ochrony </w:t>
      </w:r>
      <w:r w:rsidRPr="002D2D70">
        <w:rPr>
          <w:rFonts w:ascii="Arial" w:hAnsi="Arial" w:cs="Arial"/>
        </w:rPr>
        <w:t xml:space="preserve">przyrody wymienionych w ustawie z dnia 16 kwietnia 2004 r. o ochronie przyrody (Dz. U. z 2021 r., poz. 1098). </w:t>
      </w:r>
      <w:r w:rsidRPr="002D2D70">
        <w:rPr>
          <w:rFonts w:ascii="Arial" w:hAnsi="Arial" w:cs="Arial"/>
          <w:iCs/>
        </w:rPr>
        <w:t xml:space="preserve">Najbliższym obszarem Natura 2000 jest </w:t>
      </w:r>
      <w:r w:rsidRPr="002D2D70">
        <w:rPr>
          <w:rFonts w:ascii="Arial" w:hAnsi="Arial" w:cs="Arial"/>
        </w:rPr>
        <w:t>obszar mający znaczenie dla Wspólnoty Lipienniki w Dąbrowie Górniczej PLH240037, oddalony od terenu zamierze</w:t>
      </w:r>
      <w:r w:rsidRPr="002D2D70">
        <w:rPr>
          <w:rFonts w:ascii="Arial" w:hAnsi="Arial" w:cs="Arial"/>
        </w:rPr>
        <w:t>nia o ok. 2,5 km. Wyznaczony on został dla ochrony siedlisk przyrodniczych - 3130 Brzegi lub osuszane dna zbiorników wodnych ze zbiorowiskami z </w:t>
      </w:r>
      <w:r w:rsidRPr="002D2D70">
        <w:rPr>
          <w:rFonts w:ascii="Arial" w:hAnsi="Arial" w:cs="Arial"/>
          <w:i/>
        </w:rPr>
        <w:t>Littorelletea, Isoëto-Nanojuncetea</w:t>
      </w:r>
      <w:r w:rsidRPr="002D2D70">
        <w:rPr>
          <w:rFonts w:ascii="Arial" w:hAnsi="Arial" w:cs="Arial"/>
        </w:rPr>
        <w:t>, 3140 Twardowodne oligo-i mezotroficzne zbiorniki wodne z podwodnymi łąkami r</w:t>
      </w:r>
      <w:r w:rsidRPr="002D2D70">
        <w:rPr>
          <w:rFonts w:ascii="Arial" w:hAnsi="Arial" w:cs="Arial"/>
        </w:rPr>
        <w:t>amienic (</w:t>
      </w:r>
      <w:r w:rsidRPr="002D2D70">
        <w:rPr>
          <w:rFonts w:ascii="Arial" w:hAnsi="Arial" w:cs="Arial"/>
          <w:i/>
        </w:rPr>
        <w:t>Charetea</w:t>
      </w:r>
      <w:r w:rsidRPr="002D2D70">
        <w:rPr>
          <w:rFonts w:ascii="Arial" w:hAnsi="Arial" w:cs="Arial"/>
        </w:rPr>
        <w:t xml:space="preserve">), 7140 Torfowiska przejściowe i trzęsawiska (przeważnie z roślinnością z </w:t>
      </w:r>
      <w:r w:rsidRPr="002D2D70">
        <w:rPr>
          <w:rFonts w:ascii="Arial" w:hAnsi="Arial" w:cs="Arial"/>
          <w:i/>
        </w:rPr>
        <w:t>Scheuchzerio-Caricetea</w:t>
      </w:r>
      <w:r w:rsidRPr="002D2D70">
        <w:rPr>
          <w:rFonts w:ascii="Arial" w:hAnsi="Arial" w:cs="Arial"/>
        </w:rPr>
        <w:t xml:space="preserve">), 7230 Górskie i nizinne torfowiska zasadowe o charakterze młak, turzycowisk i mechowisk, i populacji roślin - 1393 haczykowiec błyszczący </w:t>
      </w:r>
      <w:r w:rsidRPr="002D2D70">
        <w:rPr>
          <w:rFonts w:ascii="Arial" w:hAnsi="Arial" w:cs="Arial"/>
          <w:i/>
        </w:rPr>
        <w:t>Ham</w:t>
      </w:r>
      <w:r w:rsidRPr="002D2D70">
        <w:rPr>
          <w:rFonts w:ascii="Arial" w:hAnsi="Arial" w:cs="Arial"/>
          <w:i/>
        </w:rPr>
        <w:t>atocaulis vernicosus</w:t>
      </w:r>
      <w:r w:rsidRPr="002D2D70">
        <w:rPr>
          <w:rFonts w:ascii="Arial" w:hAnsi="Arial" w:cs="Arial"/>
        </w:rPr>
        <w:t xml:space="preserve">, 1903 lipiennik Loesela </w:t>
      </w:r>
      <w:r w:rsidRPr="002D2D70">
        <w:rPr>
          <w:rFonts w:ascii="Arial" w:hAnsi="Arial" w:cs="Arial"/>
          <w:i/>
        </w:rPr>
        <w:t>Liparis loeselii</w:t>
      </w:r>
      <w:r w:rsidRPr="002D2D70">
        <w:rPr>
          <w:rFonts w:ascii="Arial" w:hAnsi="Arial" w:cs="Arial"/>
        </w:rPr>
        <w:t xml:space="preserve"> Powyższy obszar został zatwierdzony decyzją Komisji Europejskiej 2011/64/UE z 10 stycznia 2011 r. i uznany jako obszar mający znaczenie dla Wspólnoty. Decyzją Komisji Europejskiej 2021/161 z dni</w:t>
      </w:r>
      <w:r w:rsidRPr="002D2D70">
        <w:rPr>
          <w:rFonts w:ascii="Arial" w:hAnsi="Arial" w:cs="Arial"/>
        </w:rPr>
        <w:t>a 21 stycznia 2021 r. obszar został powiększony do 334,13 ha. Dla części ww. obszaru ustanowiono plan zadań ochronnych [Zarządzenie Regionalnego Dyrektora Ochrony Środowiska w Katowicach z dnia 31 marca 2020 r. w sprawie ustanowienia planu zadań ochronnych</w:t>
      </w:r>
      <w:r w:rsidRPr="002D2D70">
        <w:rPr>
          <w:rFonts w:ascii="Arial" w:hAnsi="Arial" w:cs="Arial"/>
        </w:rPr>
        <w:t xml:space="preserve"> dla obszaru Natura 2000 Lipienniki w Dąbrowie Górniczej PLH240037]. Celami działań ochronnych wskazanymi w ww. zarządzeniu dla siedliska przyrodniczego Brzegi lub osuszane dna zbiorników wodnych ze zbiorowiskami z </w:t>
      </w:r>
      <w:r w:rsidRPr="002D2D70">
        <w:rPr>
          <w:rFonts w:ascii="Arial" w:hAnsi="Arial" w:cs="Arial"/>
          <w:i/>
        </w:rPr>
        <w:t>Littorelletea, Isoëto-Nanojuncetea</w:t>
      </w:r>
      <w:r w:rsidRPr="002D2D70">
        <w:rPr>
          <w:rFonts w:ascii="Arial" w:hAnsi="Arial" w:cs="Arial"/>
        </w:rPr>
        <w:t xml:space="preserve"> (kod: </w:t>
      </w:r>
      <w:r w:rsidRPr="002D2D70">
        <w:rPr>
          <w:rFonts w:ascii="Arial" w:hAnsi="Arial" w:cs="Arial"/>
        </w:rPr>
        <w:t xml:space="preserve">3130) jest utrzymanie na poziomie właściwym (FV) obecnego stanu ochrony siedliska, dla siedliska przyrodniczego Twardowodne oligo- </w:t>
      </w:r>
      <w:r>
        <w:rPr>
          <w:rFonts w:ascii="Arial" w:hAnsi="Arial" w:cs="Arial"/>
        </w:rPr>
        <w:t>i </w:t>
      </w:r>
      <w:r w:rsidRPr="002D2D70">
        <w:rPr>
          <w:rFonts w:ascii="Arial" w:hAnsi="Arial" w:cs="Arial"/>
        </w:rPr>
        <w:t>mezotroficzne zbiorniki wodne z podwodnymi łąkami ramienic (</w:t>
      </w:r>
      <w:r w:rsidRPr="002D2D70">
        <w:rPr>
          <w:rFonts w:ascii="Arial" w:hAnsi="Arial" w:cs="Arial"/>
          <w:i/>
        </w:rPr>
        <w:t>Charetea</w:t>
      </w:r>
      <w:r w:rsidRPr="002D2D70">
        <w:rPr>
          <w:rFonts w:ascii="Arial" w:hAnsi="Arial" w:cs="Arial"/>
        </w:rPr>
        <w:t>) (kod: 3140) jest utrzymanie siedliska w obszarze oraz</w:t>
      </w:r>
      <w:r w:rsidRPr="002D2D70">
        <w:rPr>
          <w:rFonts w:ascii="Arial" w:hAnsi="Arial" w:cs="Arial"/>
        </w:rPr>
        <w:t xml:space="preserve"> poprawa oceny parametru „perspektywy ochrony” z U1 do poziomu właściwego (FV), dla siedliska przyrodniczego Torfowiska przejściowe i trzęsawiska (przeważnie z roślinnością z </w:t>
      </w:r>
      <w:r w:rsidRPr="002D2D70">
        <w:rPr>
          <w:rFonts w:ascii="Arial" w:hAnsi="Arial" w:cs="Arial"/>
          <w:i/>
        </w:rPr>
        <w:t>Scheuchzerio-Caricetea</w:t>
      </w:r>
      <w:r w:rsidRPr="002D2D70">
        <w:rPr>
          <w:rFonts w:ascii="Arial" w:hAnsi="Arial" w:cs="Arial"/>
        </w:rPr>
        <w:t>) (kod: 7140) jest poprawa stanu ochrony siedliska na stano</w:t>
      </w:r>
      <w:r w:rsidRPr="002D2D70">
        <w:rPr>
          <w:rFonts w:ascii="Arial" w:hAnsi="Arial" w:cs="Arial"/>
        </w:rPr>
        <w:t>wisku z U2 do poziomu niezadowalającego (U1), poprzez poprawę oceny parametru „specyficzna struktura i funkcje” z U2 do poziomu niezadowalającego (U1) i poprawę oceny parametru „perspektywy ochrony” z U1 do poziomu właściwego (FV), dla siedliska przyrodnic</w:t>
      </w:r>
      <w:r w:rsidRPr="002D2D70">
        <w:rPr>
          <w:rFonts w:ascii="Arial" w:hAnsi="Arial" w:cs="Arial"/>
        </w:rPr>
        <w:t>zego Górskie i nizinne torfowiska zasadowe o charakterze młak, turzycowisk i mechowisk (kod: 7230) jest poprawa stanu ochrony siedliska z U2 do poziomu niezadowalającego (U1), poprzez poprawę oceny parametru „specyficzna struktura i funkcje” z U2 do poziom</w:t>
      </w:r>
      <w:r w:rsidRPr="002D2D70">
        <w:rPr>
          <w:rFonts w:ascii="Arial" w:hAnsi="Arial" w:cs="Arial"/>
        </w:rPr>
        <w:t xml:space="preserve">u niezadowalającego (U1), dla gatunku haczykowiec błyszczący </w:t>
      </w:r>
      <w:r w:rsidRPr="002D2D70">
        <w:rPr>
          <w:rFonts w:ascii="Arial" w:hAnsi="Arial" w:cs="Arial"/>
          <w:i/>
        </w:rPr>
        <w:t>Hamatocaulis vernicosus</w:t>
      </w:r>
      <w:r w:rsidRPr="002D2D70">
        <w:rPr>
          <w:rFonts w:ascii="Arial" w:hAnsi="Arial" w:cs="Arial"/>
        </w:rPr>
        <w:t xml:space="preserve"> (kod: 1393) jest utrzymanie gatunku w obszarze oraz poprawa oceny parametru „stan siedliska” z U2 do poziomu </w:t>
      </w:r>
      <w:r w:rsidRPr="002D2D70">
        <w:rPr>
          <w:rFonts w:ascii="Arial" w:hAnsi="Arial" w:cs="Arial"/>
        </w:rPr>
        <w:lastRenderedPageBreak/>
        <w:t xml:space="preserve">niezadowalającego (U1) i parametru „perspektywy ochrony” z U1 </w:t>
      </w:r>
      <w:r w:rsidRPr="002D2D70">
        <w:rPr>
          <w:rFonts w:ascii="Arial" w:hAnsi="Arial" w:cs="Arial"/>
        </w:rPr>
        <w:t xml:space="preserve">do poziomu właściwego (FV), dla gatunku lipiennik Loesela </w:t>
      </w:r>
      <w:r w:rsidRPr="002D2D70">
        <w:rPr>
          <w:rFonts w:ascii="Arial" w:hAnsi="Arial" w:cs="Arial"/>
          <w:i/>
        </w:rPr>
        <w:t>Liparis loeselii</w:t>
      </w:r>
      <w:r w:rsidRPr="002D2D70">
        <w:rPr>
          <w:rFonts w:ascii="Arial" w:hAnsi="Arial" w:cs="Arial"/>
        </w:rPr>
        <w:t xml:space="preserve"> (kod: 1903) jest utrzymanie na poziomie niezadowalającym (U1) obecnego stanu ochrony gatunku. Dla stanowisk 2 i 4: utrzymanie obecnego, niezadowalającego (U1) stanu ochrony i popraw</w:t>
      </w:r>
      <w:r w:rsidRPr="002D2D70">
        <w:rPr>
          <w:rFonts w:ascii="Arial" w:hAnsi="Arial" w:cs="Arial"/>
        </w:rPr>
        <w:t>a oceny parametru „perspektywy ochrony” na stanowiskach 2 i 4z U1 do poziomu właściwego (FV). Dla stanowiska 3: utrzymanie obecnego, niezadowalającego (U1) stanu ochrony. Dla stanowiska 5: utrzymanie obecnego, złego (U2) stanu ochrony oraz poprawa oceny pa</w:t>
      </w:r>
      <w:r w:rsidRPr="002D2D70">
        <w:rPr>
          <w:rFonts w:ascii="Arial" w:hAnsi="Arial" w:cs="Arial"/>
        </w:rPr>
        <w:t xml:space="preserve">rametrów „stan siedliska” i „perspektywy ochrony” z U1do poziomu właściwego (FV). </w:t>
      </w:r>
    </w:p>
    <w:p w:rsidR="00CA26CC" w:rsidRPr="002D2D70" w:rsidRDefault="005C6E9A" w:rsidP="000D0C8A">
      <w:pPr>
        <w:spacing w:after="120"/>
        <w:rPr>
          <w:rFonts w:ascii="Arial" w:hAnsi="Arial" w:cs="Arial"/>
        </w:rPr>
      </w:pPr>
      <w:r w:rsidRPr="002D2D70">
        <w:rPr>
          <w:rFonts w:ascii="Arial" w:hAnsi="Arial" w:cs="Arial"/>
        </w:rPr>
        <w:t>Przedmiotowa inwestycja, z uwagi na lokalizację, skalę i rodzaj nie będzie źródłem zidentyfikowanych zagrożeń dla przedmiotów ochrony, nie wpłynie na możliwość osiągnięcia c</w:t>
      </w:r>
      <w:r w:rsidRPr="002D2D70">
        <w:rPr>
          <w:rFonts w:ascii="Arial" w:hAnsi="Arial" w:cs="Arial"/>
        </w:rPr>
        <w:t>elów działań ochronnych, ani nie wpłynie na realizację zaplanowanych działań ochronnych.</w:t>
      </w:r>
    </w:p>
    <w:p w:rsidR="00CA26CC" w:rsidRPr="002D2D70" w:rsidRDefault="005C6E9A" w:rsidP="000D0C8A">
      <w:pPr>
        <w:autoSpaceDE w:val="0"/>
        <w:autoSpaceDN w:val="0"/>
        <w:adjustRightInd w:val="0"/>
        <w:spacing w:after="120"/>
        <w:rPr>
          <w:rFonts w:ascii="Arial" w:hAnsi="Arial" w:cs="Arial"/>
        </w:rPr>
      </w:pPr>
      <w:r w:rsidRPr="002D2D70">
        <w:rPr>
          <w:rFonts w:ascii="Arial" w:hAnsi="Arial" w:cs="Arial"/>
        </w:rPr>
        <w:t xml:space="preserve">W bazach danych RDOŚ w Katowicach znajdują się także informacje o stwierdzeniach występowania w rejonie zamierzenia bobra europejskiego </w:t>
      </w:r>
      <w:r w:rsidRPr="002D2D70">
        <w:rPr>
          <w:rFonts w:ascii="Arial" w:hAnsi="Arial" w:cs="Arial"/>
          <w:i/>
        </w:rPr>
        <w:t>Castor fiber</w:t>
      </w:r>
      <w:r w:rsidRPr="002D2D70">
        <w:rPr>
          <w:rFonts w:ascii="Arial" w:hAnsi="Arial" w:cs="Arial"/>
        </w:rPr>
        <w:t>, w tym m.in. na rz</w:t>
      </w:r>
      <w:r w:rsidRPr="002D2D70">
        <w:rPr>
          <w:rFonts w:ascii="Arial" w:hAnsi="Arial" w:cs="Arial"/>
        </w:rPr>
        <w:t>ece Czarnej Przemszy oraz informacje o występowaniu w ciągu drogi S1, znajdującej się na południe od terenu inwestycji, przejść dla zwierząt (w tym na rzece Czarnej Przemszy).</w:t>
      </w:r>
    </w:p>
    <w:p w:rsidR="00CA26CC" w:rsidRPr="002D2D70" w:rsidRDefault="005C6E9A" w:rsidP="000D0C8A">
      <w:pPr>
        <w:autoSpaceDE w:val="0"/>
        <w:autoSpaceDN w:val="0"/>
        <w:adjustRightInd w:val="0"/>
        <w:spacing w:after="120"/>
        <w:rPr>
          <w:rFonts w:ascii="Arial" w:hAnsi="Arial" w:cs="Arial"/>
        </w:rPr>
      </w:pPr>
      <w:r w:rsidRPr="002D2D70">
        <w:rPr>
          <w:rFonts w:ascii="Arial" w:hAnsi="Arial" w:cs="Arial"/>
        </w:rPr>
        <w:t>Zgodnie z opracowaniem pt. „</w:t>
      </w:r>
      <w:r w:rsidRPr="002D2D70">
        <w:rPr>
          <w:rFonts w:ascii="Arial" w:hAnsi="Arial" w:cs="Arial"/>
          <w:i/>
        </w:rPr>
        <w:t>Korytarze ekologiczne w województwie śląskim – konce</w:t>
      </w:r>
      <w:r w:rsidRPr="002D2D70">
        <w:rPr>
          <w:rFonts w:ascii="Arial" w:hAnsi="Arial" w:cs="Arial"/>
          <w:i/>
        </w:rPr>
        <w:t>pcja do planu zagospodarowania przestrzennego województwa. Etap I</w:t>
      </w:r>
      <w:r w:rsidRPr="002D2D70">
        <w:rPr>
          <w:rFonts w:ascii="Arial" w:hAnsi="Arial" w:cs="Arial"/>
        </w:rPr>
        <w:t>” [Parusel J.B., Skowrońska K., Wower A. (red.) Katowice, 2007, aktualizacja 2015], inwestycja znajduje się niemal w całości w zasięgu korytarza spójności obszarów chronionych „</w:t>
      </w:r>
      <w:r w:rsidRPr="002D2D70">
        <w:rPr>
          <w:rFonts w:ascii="Arial" w:hAnsi="Arial" w:cs="Arial"/>
          <w:i/>
        </w:rPr>
        <w:t>Przemsza</w:t>
      </w:r>
      <w:r w:rsidRPr="002D2D70">
        <w:rPr>
          <w:rFonts w:ascii="Arial" w:hAnsi="Arial" w:cs="Arial"/>
        </w:rPr>
        <w:t>” (jej</w:t>
      </w:r>
      <w:r w:rsidRPr="002D2D70">
        <w:rPr>
          <w:rFonts w:ascii="Arial" w:hAnsi="Arial" w:cs="Arial"/>
        </w:rPr>
        <w:t> przebieg znajduje się w samym centrum ww. struktury migracyjnej) oraz w całości na terenie regionalnego korytarza migracji ptaków „Dolina Przemszy”.</w:t>
      </w:r>
    </w:p>
    <w:p w:rsidR="00CA26CC" w:rsidRPr="002D2D70" w:rsidRDefault="005C6E9A" w:rsidP="000D0C8A">
      <w:pPr>
        <w:autoSpaceDE w:val="0"/>
        <w:autoSpaceDN w:val="0"/>
        <w:adjustRightInd w:val="0"/>
        <w:spacing w:after="0"/>
        <w:rPr>
          <w:rFonts w:ascii="Arial" w:eastAsiaTheme="minorHAnsi" w:hAnsi="Arial" w:cs="Arial"/>
        </w:rPr>
      </w:pPr>
      <w:r w:rsidRPr="002D2D70">
        <w:rPr>
          <w:rFonts w:ascii="Arial" w:hAnsi="Arial" w:cs="Arial"/>
        </w:rPr>
        <w:t xml:space="preserve">W KIP podano, że </w:t>
      </w:r>
      <w:r w:rsidRPr="002D2D70">
        <w:rPr>
          <w:rFonts w:ascii="Arial" w:eastAsiaTheme="minorHAnsi" w:hAnsi="Arial" w:cs="Arial"/>
        </w:rPr>
        <w:t>przeprowadzone na potrzeby zamierzenia 3 wizje terenowe, pozwoliły na zebranie wszystkich</w:t>
      </w:r>
      <w:r w:rsidRPr="002D2D70">
        <w:rPr>
          <w:rFonts w:ascii="Arial" w:eastAsiaTheme="minorHAnsi" w:hAnsi="Arial" w:cs="Arial"/>
        </w:rPr>
        <w:t xml:space="preserve"> niezbędnych danych pozwalających ocenić znikomy wpływ planowanej inwestycji na środowisko. Wynika z nich, m.in.:</w:t>
      </w:r>
    </w:p>
    <w:p w:rsidR="00CA26CC" w:rsidRPr="002D2D70" w:rsidRDefault="005C6E9A" w:rsidP="000D0C8A">
      <w:pPr>
        <w:pStyle w:val="Akapitzlist"/>
        <w:numPr>
          <w:ilvl w:val="0"/>
          <w:numId w:val="13"/>
        </w:numPr>
        <w:autoSpaceDE w:val="0"/>
        <w:autoSpaceDN w:val="0"/>
        <w:adjustRightInd w:val="0"/>
        <w:spacing w:after="0"/>
        <w:ind w:left="284" w:hanging="284"/>
        <w:contextualSpacing w:val="0"/>
        <w:rPr>
          <w:rFonts w:ascii="Arial" w:eastAsiaTheme="minorHAnsi" w:hAnsi="Arial" w:cs="Arial"/>
        </w:rPr>
      </w:pPr>
      <w:r w:rsidRPr="002D2D70">
        <w:rPr>
          <w:rFonts w:ascii="Arial" w:eastAsiaTheme="minorHAnsi" w:hAnsi="Arial" w:cs="Arial"/>
        </w:rPr>
        <w:t>na terenie zamierzenia brak obszarów o płytkim zaleganiu wód podziemnych, siedlisk łęgowych oraz ujść rzek, a jedynie tereny w otoczeniu rzeki</w:t>
      </w:r>
      <w:r w:rsidRPr="002D2D70">
        <w:rPr>
          <w:rFonts w:ascii="Arial" w:eastAsiaTheme="minorHAnsi" w:hAnsi="Arial" w:cs="Arial"/>
        </w:rPr>
        <w:t xml:space="preserve"> Czarnej Przemszy uznać można za obszary wodno-błotne, </w:t>
      </w:r>
    </w:p>
    <w:p w:rsidR="00CA26CC" w:rsidRPr="002D2D70" w:rsidRDefault="005C6E9A" w:rsidP="000D0C8A">
      <w:pPr>
        <w:pStyle w:val="Akapitzlist"/>
        <w:numPr>
          <w:ilvl w:val="0"/>
          <w:numId w:val="13"/>
        </w:numPr>
        <w:autoSpaceDE w:val="0"/>
        <w:autoSpaceDN w:val="0"/>
        <w:adjustRightInd w:val="0"/>
        <w:spacing w:after="0"/>
        <w:ind w:left="284" w:hanging="284"/>
        <w:rPr>
          <w:rFonts w:ascii="Arial" w:eastAsiaTheme="minorHAnsi" w:hAnsi="Arial" w:cs="Arial"/>
        </w:rPr>
      </w:pPr>
      <w:r w:rsidRPr="002D2D70">
        <w:rPr>
          <w:rFonts w:ascii="Arial" w:eastAsiaTheme="minorHAnsi" w:hAnsi="Arial" w:cs="Arial"/>
        </w:rPr>
        <w:t>w obszarze prowadzenia przeds</w:t>
      </w:r>
      <w:r w:rsidRPr="002D2D70">
        <w:rPr>
          <w:rFonts w:ascii="Arial" w:eastAsia="TimesNewRomanPSMT" w:hAnsi="Arial" w:cs="Arial"/>
        </w:rPr>
        <w:t xml:space="preserve">ięwzięcia </w:t>
      </w:r>
      <w:r w:rsidRPr="002D2D70">
        <w:rPr>
          <w:rFonts w:ascii="Arial" w:eastAsiaTheme="minorHAnsi" w:hAnsi="Arial" w:cs="Arial"/>
        </w:rPr>
        <w:t>nie zidentyfikowano siedlisk ani gatun</w:t>
      </w:r>
      <w:r w:rsidRPr="002D2D70">
        <w:rPr>
          <w:rFonts w:ascii="Arial" w:eastAsia="TimesNewRomanPSMT" w:hAnsi="Arial" w:cs="Arial"/>
        </w:rPr>
        <w:t>ków chro</w:t>
      </w:r>
      <w:r w:rsidRPr="002D2D70">
        <w:rPr>
          <w:rFonts w:ascii="Arial" w:eastAsiaTheme="minorHAnsi" w:hAnsi="Arial" w:cs="Arial"/>
        </w:rPr>
        <w:t>niony</w:t>
      </w:r>
      <w:r w:rsidRPr="002D2D70">
        <w:rPr>
          <w:rFonts w:ascii="Arial" w:eastAsia="TimesNewRomanPSMT" w:hAnsi="Arial" w:cs="Arial"/>
        </w:rPr>
        <w:t>ch roślin ani zwierząt,</w:t>
      </w:r>
    </w:p>
    <w:p w:rsidR="00CA26CC" w:rsidRPr="002D2D70" w:rsidRDefault="005C6E9A" w:rsidP="000D0C8A">
      <w:pPr>
        <w:pStyle w:val="Akapitzlist"/>
        <w:numPr>
          <w:ilvl w:val="0"/>
          <w:numId w:val="13"/>
        </w:numPr>
        <w:autoSpaceDE w:val="0"/>
        <w:autoSpaceDN w:val="0"/>
        <w:adjustRightInd w:val="0"/>
        <w:spacing w:after="0"/>
        <w:ind w:left="284" w:hanging="284"/>
        <w:rPr>
          <w:rFonts w:ascii="Arial" w:eastAsiaTheme="minorHAnsi" w:hAnsi="Arial" w:cs="Arial"/>
        </w:rPr>
      </w:pPr>
      <w:r w:rsidRPr="002D2D70">
        <w:rPr>
          <w:rFonts w:ascii="Arial" w:eastAsiaTheme="minorHAnsi" w:hAnsi="Arial" w:cs="Arial"/>
        </w:rPr>
        <w:t xml:space="preserve">na terenie zamierzenia nie znajdują się szuwary ani roślinność okołowodna, które </w:t>
      </w:r>
      <w:r w:rsidRPr="002D2D70">
        <w:rPr>
          <w:rFonts w:ascii="Arial" w:eastAsiaTheme="minorHAnsi" w:hAnsi="Arial" w:cs="Arial"/>
        </w:rPr>
        <w:t>zostaną zniszczone/przekształcone,</w:t>
      </w:r>
    </w:p>
    <w:p w:rsidR="00CA26CC" w:rsidRPr="002D2D70" w:rsidRDefault="005C6E9A" w:rsidP="000D0C8A">
      <w:pPr>
        <w:pStyle w:val="Akapitzlist"/>
        <w:numPr>
          <w:ilvl w:val="0"/>
          <w:numId w:val="13"/>
        </w:numPr>
        <w:autoSpaceDE w:val="0"/>
        <w:autoSpaceDN w:val="0"/>
        <w:adjustRightInd w:val="0"/>
        <w:spacing w:after="0"/>
        <w:ind w:left="284" w:hanging="284"/>
        <w:rPr>
          <w:rFonts w:ascii="Arial" w:eastAsiaTheme="minorHAnsi" w:hAnsi="Arial" w:cs="Arial"/>
        </w:rPr>
      </w:pPr>
      <w:r w:rsidRPr="002D2D70">
        <w:rPr>
          <w:rFonts w:ascii="Arial" w:eastAsiaTheme="minorHAnsi" w:hAnsi="Arial" w:cs="Arial"/>
        </w:rPr>
        <w:t>nie st</w:t>
      </w:r>
      <w:r w:rsidRPr="002D2D70">
        <w:rPr>
          <w:rFonts w:ascii="Arial" w:eastAsia="TimesNewRomanPSMT" w:hAnsi="Arial" w:cs="Arial"/>
        </w:rPr>
        <w:t xml:space="preserve">wierdzono występowania gatunków drzew cennych przyrodniczo, a w obrębie drzew wytypowanych do usunięcia nie zidentyfikowano siedlisk chronionych gatunków owadów, </w:t>
      </w:r>
    </w:p>
    <w:p w:rsidR="00CA26CC" w:rsidRPr="002D2D70" w:rsidRDefault="005C6E9A" w:rsidP="000D0C8A">
      <w:pPr>
        <w:pStyle w:val="Akapitzlist"/>
        <w:numPr>
          <w:ilvl w:val="0"/>
          <w:numId w:val="13"/>
        </w:numPr>
        <w:autoSpaceDE w:val="0"/>
        <w:autoSpaceDN w:val="0"/>
        <w:adjustRightInd w:val="0"/>
        <w:spacing w:after="0"/>
        <w:ind w:left="284" w:hanging="284"/>
        <w:rPr>
          <w:rFonts w:ascii="Arial" w:eastAsiaTheme="minorHAnsi" w:hAnsi="Arial" w:cs="Arial"/>
        </w:rPr>
      </w:pPr>
      <w:r w:rsidRPr="002D2D70">
        <w:rPr>
          <w:rFonts w:ascii="Arial" w:eastAsiaTheme="minorHAnsi" w:hAnsi="Arial" w:cs="Arial"/>
        </w:rPr>
        <w:t xml:space="preserve">nie stwierdzono występowania (w tym potencjalnego) zwierząt, miejsca hibernacji płazów, gniazdowania ptaków, </w:t>
      </w:r>
    </w:p>
    <w:p w:rsidR="00CA26CC" w:rsidRPr="002D2D70" w:rsidRDefault="005C6E9A" w:rsidP="000D0C8A">
      <w:pPr>
        <w:pStyle w:val="Akapitzlist"/>
        <w:numPr>
          <w:ilvl w:val="0"/>
          <w:numId w:val="13"/>
        </w:numPr>
        <w:autoSpaceDE w:val="0"/>
        <w:autoSpaceDN w:val="0"/>
        <w:adjustRightInd w:val="0"/>
        <w:spacing w:after="0"/>
        <w:ind w:left="284" w:hanging="284"/>
        <w:rPr>
          <w:rFonts w:ascii="Arial" w:eastAsiaTheme="minorHAnsi" w:hAnsi="Arial" w:cs="Arial"/>
        </w:rPr>
      </w:pPr>
      <w:r w:rsidRPr="002D2D70">
        <w:rPr>
          <w:rFonts w:ascii="Arial" w:eastAsiaTheme="minorHAnsi" w:hAnsi="Arial" w:cs="Arial"/>
        </w:rPr>
        <w:t>w rejonie rzeki Czarna Przemsza oraz w rejonie rowów mogą występować okołowodne zwierzęta,</w:t>
      </w:r>
    </w:p>
    <w:p w:rsidR="00CA26CC" w:rsidRPr="002D2D70" w:rsidRDefault="005C6E9A" w:rsidP="000D0C8A">
      <w:pPr>
        <w:pStyle w:val="Akapitzlist"/>
        <w:numPr>
          <w:ilvl w:val="0"/>
          <w:numId w:val="13"/>
        </w:numPr>
        <w:autoSpaceDE w:val="0"/>
        <w:autoSpaceDN w:val="0"/>
        <w:adjustRightInd w:val="0"/>
        <w:spacing w:after="0"/>
        <w:ind w:left="284" w:hanging="284"/>
        <w:rPr>
          <w:rFonts w:ascii="Arial" w:eastAsiaTheme="minorHAnsi" w:hAnsi="Arial" w:cs="Arial"/>
        </w:rPr>
      </w:pPr>
      <w:r w:rsidRPr="002D2D70">
        <w:rPr>
          <w:rFonts w:ascii="Arial" w:eastAsiaTheme="minorHAnsi" w:hAnsi="Arial" w:cs="Arial"/>
        </w:rPr>
        <w:t>nie zaobserwowano migracji fauny, jednak teren objęty z</w:t>
      </w:r>
      <w:r w:rsidRPr="002D2D70">
        <w:rPr>
          <w:rFonts w:ascii="Arial" w:eastAsiaTheme="minorHAnsi" w:hAnsi="Arial" w:cs="Arial"/>
        </w:rPr>
        <w:t xml:space="preserve">amierzeniem może być wykorzystywany przez zwierzęta jako obszar migracji, </w:t>
      </w:r>
    </w:p>
    <w:p w:rsidR="00CA26CC" w:rsidRPr="002D2D70" w:rsidRDefault="005C6E9A" w:rsidP="000D0C8A">
      <w:pPr>
        <w:pStyle w:val="Akapitzlist"/>
        <w:numPr>
          <w:ilvl w:val="0"/>
          <w:numId w:val="13"/>
        </w:numPr>
        <w:autoSpaceDE w:val="0"/>
        <w:autoSpaceDN w:val="0"/>
        <w:adjustRightInd w:val="0"/>
        <w:spacing w:after="120"/>
        <w:ind w:left="284" w:hanging="284"/>
        <w:contextualSpacing w:val="0"/>
        <w:rPr>
          <w:rFonts w:ascii="Arial" w:eastAsiaTheme="minorHAnsi" w:hAnsi="Arial" w:cs="Arial"/>
        </w:rPr>
      </w:pPr>
      <w:r w:rsidRPr="002D2D70">
        <w:rPr>
          <w:rFonts w:ascii="Arial" w:eastAsiaTheme="minorHAnsi" w:hAnsi="Arial" w:cs="Arial"/>
        </w:rPr>
        <w:t>nie zidentyfikowano występowania inwazyjnych gatunków roślin.</w:t>
      </w:r>
    </w:p>
    <w:p w:rsidR="00CA26CC" w:rsidRPr="002D2D70" w:rsidRDefault="005C6E9A" w:rsidP="000D0C8A">
      <w:pPr>
        <w:pStyle w:val="Default"/>
        <w:spacing w:after="120" w:line="276" w:lineRule="auto"/>
        <w:rPr>
          <w:color w:val="auto"/>
          <w:sz w:val="22"/>
          <w:szCs w:val="22"/>
        </w:rPr>
      </w:pPr>
      <w:r w:rsidRPr="002D2D70">
        <w:rPr>
          <w:color w:val="auto"/>
          <w:sz w:val="22"/>
          <w:szCs w:val="22"/>
        </w:rPr>
        <w:t>Ze względu na przebieg projektowanej inwestycji przez tereny zróżnicowane pod kątem występowania obszarów cennych z prz</w:t>
      </w:r>
      <w:r w:rsidRPr="002D2D70">
        <w:rPr>
          <w:color w:val="auto"/>
          <w:sz w:val="22"/>
          <w:szCs w:val="22"/>
        </w:rPr>
        <w:t xml:space="preserve">yrodniczego punktu widzenia (tereny o charakterze podmokłym, korytarze ekologiczne, rejony przejść dla zwierząt), tut. Organ określił warunki </w:t>
      </w:r>
      <w:r>
        <w:rPr>
          <w:color w:val="auto"/>
          <w:sz w:val="22"/>
          <w:szCs w:val="22"/>
        </w:rPr>
        <w:t>w </w:t>
      </w:r>
      <w:r w:rsidRPr="002D2D70">
        <w:rPr>
          <w:color w:val="auto"/>
          <w:sz w:val="22"/>
          <w:szCs w:val="22"/>
        </w:rPr>
        <w:t xml:space="preserve">pkt II.4 niniejszej decyzji o środowiskowych uwarunkowaniach, służące zminimalizowaniu oddziaływania inwestycji </w:t>
      </w:r>
      <w:r w:rsidRPr="002D2D70">
        <w:rPr>
          <w:color w:val="auto"/>
          <w:sz w:val="22"/>
          <w:szCs w:val="22"/>
        </w:rPr>
        <w:t>na </w:t>
      </w:r>
      <w:r>
        <w:rPr>
          <w:color w:val="auto"/>
          <w:sz w:val="22"/>
          <w:szCs w:val="22"/>
        </w:rPr>
        <w:t>środowisko przyrodnicze.</w:t>
      </w:r>
    </w:p>
    <w:p w:rsidR="00CA26CC" w:rsidRPr="002D2D70" w:rsidRDefault="005C6E9A" w:rsidP="000D0C8A">
      <w:pPr>
        <w:pStyle w:val="Default"/>
        <w:spacing w:after="120" w:line="276" w:lineRule="auto"/>
        <w:rPr>
          <w:b/>
          <w:color w:val="auto"/>
          <w:sz w:val="18"/>
          <w:szCs w:val="18"/>
        </w:rPr>
      </w:pPr>
      <w:r w:rsidRPr="002D2D70">
        <w:rPr>
          <w:color w:val="auto"/>
          <w:sz w:val="22"/>
          <w:szCs w:val="22"/>
        </w:rPr>
        <w:lastRenderedPageBreak/>
        <w:t>Jak wynika z KIP i jej uzupełnień, lokalizacja zaplecza budowy oraz parków maszyn uwzględniać będzie uwarunkowania przyrodnicze terenu, a decyzje o organizacji dróg dojazdowych, placów budowy, miejsc składowania maszyn i baz mat</w:t>
      </w:r>
      <w:r w:rsidRPr="002D2D70">
        <w:rPr>
          <w:color w:val="auto"/>
          <w:sz w:val="22"/>
          <w:szCs w:val="22"/>
        </w:rPr>
        <w:t xml:space="preserve">eriałowych oraz transportowych podjąć ma kierownik budowy, wdrażając wszystkie otrzymane zalecenia. W celu ochrony terenów przyrodniczo cennych w niniejszej decyzji wskazano tereny wykluczone z lokalizacji zaplecza budowy, parków maszyn, tymczasowych dróg </w:t>
      </w:r>
      <w:r w:rsidRPr="002D2D70">
        <w:rPr>
          <w:color w:val="auto"/>
          <w:sz w:val="22"/>
          <w:szCs w:val="22"/>
        </w:rPr>
        <w:t xml:space="preserve">dojazdowych i składowisk materiałów budowlanych (pkt II.4.A). Są to tereny: w pasie 100 m (po 50 m na stronę) </w:t>
      </w:r>
      <w:r w:rsidRPr="002D2D70">
        <w:rPr>
          <w:rFonts w:eastAsia="SimSun"/>
          <w:color w:val="auto"/>
          <w:kern w:val="1"/>
          <w:sz w:val="22"/>
          <w:szCs w:val="22"/>
          <w:lang w:bidi="hi-IN"/>
        </w:rPr>
        <w:t>od cieku wodnego</w:t>
      </w:r>
      <w:r w:rsidRPr="002D2D70">
        <w:rPr>
          <w:color w:val="auto"/>
          <w:sz w:val="22"/>
          <w:szCs w:val="22"/>
        </w:rPr>
        <w:t xml:space="preserve"> – rzeki Czarnej Przemszy oraz rowów odwadniających, </w:t>
      </w:r>
      <w:r w:rsidRPr="002D2D70">
        <w:rPr>
          <w:rFonts w:eastAsia="SimSun"/>
          <w:color w:val="auto"/>
          <w:kern w:val="1"/>
          <w:sz w:val="22"/>
          <w:szCs w:val="22"/>
          <w:lang w:bidi="hi-IN"/>
        </w:rPr>
        <w:t xml:space="preserve">poza okresowymi zastoiskami wodnymi, poza potencjalnymi siedliskami płazów i </w:t>
      </w:r>
      <w:r w:rsidRPr="002D2D70">
        <w:rPr>
          <w:rFonts w:eastAsia="SimSun"/>
          <w:color w:val="auto"/>
          <w:kern w:val="1"/>
          <w:sz w:val="22"/>
          <w:szCs w:val="22"/>
          <w:lang w:bidi="hi-IN"/>
        </w:rPr>
        <w:t>innych zwierząt okołowodnych, w odległości nie mniejszej niż 10 m od zadrzewień, w tym pojedynczych drzew nieprzeznaczonych do usunięcia</w:t>
      </w:r>
      <w:r w:rsidRPr="002D2D70">
        <w:rPr>
          <w:color w:val="auto"/>
          <w:sz w:val="22"/>
          <w:szCs w:val="22"/>
        </w:rPr>
        <w:t>. W ciągu, znajdującej się na południe od terenu inwestycji, drogi S1, zgodnie z danymi będącymi w posiadaniu tut. Organ</w:t>
      </w:r>
      <w:r w:rsidRPr="002D2D70">
        <w:rPr>
          <w:color w:val="auto"/>
          <w:sz w:val="22"/>
          <w:szCs w:val="22"/>
        </w:rPr>
        <w:t>u, zlokalizowane są przejścia dla zwierząt (w tym na rzece Czarnej Przemszy). Jak podano w KIP, prace w ramach zamierzenia zostaną zaplanowane w sposób nienaruszający istniejących możliwych przejść dla zwierząt oraz stref wykorzystywanych przez zwierzęta n</w:t>
      </w:r>
      <w:r w:rsidRPr="002D2D70">
        <w:rPr>
          <w:color w:val="auto"/>
          <w:sz w:val="22"/>
          <w:szCs w:val="22"/>
        </w:rPr>
        <w:t>a dojście do nich. W decyzji nałożony został zatem obowiązek lokalizowania zapleczy budowy, parków maszyn i dróg dojazdowych poza rejonem przejść dla zwierząt, w tym stref wykorzystywanych przez zwierzęta na dojście do nich (</w:t>
      </w:r>
      <w:r w:rsidRPr="002D2D70">
        <w:rPr>
          <w:sz w:val="22"/>
          <w:szCs w:val="22"/>
        </w:rPr>
        <w:t>pkt II.4.A.a</w:t>
      </w:r>
      <w:r w:rsidRPr="002D2D70">
        <w:rPr>
          <w:color w:val="auto"/>
          <w:sz w:val="22"/>
          <w:szCs w:val="22"/>
        </w:rPr>
        <w:t>). Szczegółowe meto</w:t>
      </w:r>
      <w:r w:rsidRPr="002D2D70">
        <w:rPr>
          <w:color w:val="auto"/>
          <w:sz w:val="22"/>
          <w:szCs w:val="22"/>
        </w:rPr>
        <w:t>dy zabezpieczenia tych terenów (w tym dopuszczalne odległości lokalizacji zapleczy budowy, terminy realizacji oraz inne sposoby zabezpieczenia), określone zostaną przez ekspertów z nadzoru przyrodniczego. Poza określonymi w ww. warunkach terenami, nadzór p</w:t>
      </w:r>
      <w:r w:rsidRPr="002D2D70">
        <w:rPr>
          <w:color w:val="auto"/>
          <w:sz w:val="22"/>
          <w:szCs w:val="22"/>
        </w:rPr>
        <w:t>rzyrodniczy ma za zadanie każdorazowo ocenić i zadecydować o wyłączeniu innych zidentyfikowanych terenów cennych przyrodniczo z lokalizacji zapleczy budowy (</w:t>
      </w:r>
      <w:r w:rsidRPr="002D2D70">
        <w:rPr>
          <w:sz w:val="22"/>
          <w:szCs w:val="22"/>
        </w:rPr>
        <w:t xml:space="preserve">pkt II.4.A lit. </w:t>
      </w:r>
      <w:r w:rsidRPr="002D2D70">
        <w:rPr>
          <w:color w:val="auto"/>
          <w:sz w:val="22"/>
          <w:szCs w:val="22"/>
        </w:rPr>
        <w:t xml:space="preserve">c). </w:t>
      </w:r>
    </w:p>
    <w:p w:rsidR="00CA26CC" w:rsidRPr="002D2D70" w:rsidRDefault="005C6E9A" w:rsidP="000D0C8A">
      <w:pPr>
        <w:pStyle w:val="stylraportutekstAutomatycznyInterliniapojedyncz2"/>
        <w:spacing w:before="0" w:after="120" w:line="276" w:lineRule="auto"/>
        <w:rPr>
          <w:rFonts w:ascii="Arial" w:hAnsi="Arial" w:cs="Arial"/>
          <w:sz w:val="22"/>
          <w:szCs w:val="22"/>
        </w:rPr>
      </w:pPr>
      <w:r w:rsidRPr="002D2D70">
        <w:rPr>
          <w:rFonts w:ascii="Arial" w:hAnsi="Arial" w:cs="Arial"/>
          <w:sz w:val="22"/>
          <w:szCs w:val="22"/>
        </w:rPr>
        <w:t>Prace rozbiórkowe i budowlane prowadzone będą metodą wykopu otwartego. Wierzch</w:t>
      </w:r>
      <w:r w:rsidRPr="002D2D70">
        <w:rPr>
          <w:rFonts w:ascii="Arial" w:hAnsi="Arial" w:cs="Arial"/>
          <w:sz w:val="22"/>
          <w:szCs w:val="22"/>
        </w:rPr>
        <w:t>nia warstwa ziemi (humus) zostanie zdjęta i odpowiednio zmagazynowana, a p</w:t>
      </w:r>
      <w:r w:rsidRPr="002D2D70">
        <w:rPr>
          <w:rFonts w:ascii="Arial" w:eastAsiaTheme="minorHAnsi" w:hAnsi="Arial" w:cs="Arial"/>
          <w:sz w:val="22"/>
          <w:szCs w:val="22"/>
          <w:lang w:eastAsia="en-US"/>
        </w:rPr>
        <w:t>o zako</w:t>
      </w:r>
      <w:r w:rsidRPr="002D2D70">
        <w:rPr>
          <w:rFonts w:ascii="Arial" w:eastAsia="TimesNewRomanPSMT" w:hAnsi="Arial" w:cs="Arial"/>
          <w:sz w:val="22"/>
          <w:szCs w:val="22"/>
          <w:lang w:eastAsia="en-US"/>
        </w:rPr>
        <w:t>ńczeniu robót budow</w:t>
      </w:r>
      <w:r w:rsidRPr="002D2D70">
        <w:rPr>
          <w:rFonts w:ascii="Arial" w:eastAsiaTheme="minorHAnsi" w:hAnsi="Arial" w:cs="Arial"/>
          <w:sz w:val="22"/>
          <w:szCs w:val="22"/>
          <w:lang w:eastAsia="en-US"/>
        </w:rPr>
        <w:t xml:space="preserve">lanych rozplantowana. Teren </w:t>
      </w:r>
      <w:r w:rsidRPr="002D2D70">
        <w:rPr>
          <w:rFonts w:ascii="Arial" w:eastAsia="TimesNewRomanPSMT" w:hAnsi="Arial" w:cs="Arial"/>
          <w:sz w:val="22"/>
          <w:szCs w:val="22"/>
          <w:lang w:eastAsia="en-US"/>
        </w:rPr>
        <w:t>przywrócony zostanie do stanu pierwotneg</w:t>
      </w:r>
      <w:r w:rsidRPr="002D2D70">
        <w:rPr>
          <w:rFonts w:ascii="Arial" w:eastAsiaTheme="minorHAnsi" w:hAnsi="Arial" w:cs="Arial"/>
          <w:sz w:val="22"/>
          <w:szCs w:val="22"/>
          <w:lang w:eastAsia="en-US"/>
        </w:rPr>
        <w:t>o. W warunkach niniejszej decyzji wskazano, by w przypadku odcinków realizowanych met</w:t>
      </w:r>
      <w:r w:rsidRPr="002D2D70">
        <w:rPr>
          <w:rFonts w:ascii="Arial" w:eastAsiaTheme="minorHAnsi" w:hAnsi="Arial" w:cs="Arial"/>
          <w:sz w:val="22"/>
          <w:szCs w:val="22"/>
          <w:lang w:eastAsia="en-US"/>
        </w:rPr>
        <w:t xml:space="preserve">odą bezwykopową, </w:t>
      </w:r>
      <w:r w:rsidRPr="002D2D70">
        <w:rPr>
          <w:rFonts w:ascii="Arial" w:hAnsi="Arial" w:cs="Arial"/>
          <w:sz w:val="22"/>
          <w:szCs w:val="22"/>
        </w:rPr>
        <w:t>nie usuwać wierzchniej warstwy gleby (pkt II.4.B).</w:t>
      </w:r>
      <w:r w:rsidRPr="002D2D70">
        <w:rPr>
          <w:rFonts w:ascii="Arial" w:hAnsi="Arial" w:cs="Arial"/>
          <w:b/>
          <w:sz w:val="22"/>
          <w:szCs w:val="22"/>
        </w:rPr>
        <w:t xml:space="preserve"> </w:t>
      </w:r>
    </w:p>
    <w:p w:rsidR="00CA26CC" w:rsidRPr="002D2D70" w:rsidRDefault="005C6E9A" w:rsidP="000D0C8A">
      <w:pPr>
        <w:pStyle w:val="Default"/>
        <w:spacing w:after="120" w:line="276" w:lineRule="auto"/>
        <w:rPr>
          <w:color w:val="auto"/>
          <w:sz w:val="22"/>
          <w:szCs w:val="22"/>
        </w:rPr>
      </w:pPr>
      <w:r w:rsidRPr="002D2D70">
        <w:rPr>
          <w:color w:val="auto"/>
          <w:sz w:val="22"/>
          <w:szCs w:val="21"/>
        </w:rPr>
        <w:t>Skrzyżowania projektowanego gazociągu z przeszkodami terenowymi obejmują kolizje z rowami odwadniającymi (3 obiekty – ok. 203 m, ok. 354 m i ok. 414 m od wschodniego początku trasy), rzek</w:t>
      </w:r>
      <w:r w:rsidRPr="002D2D70">
        <w:rPr>
          <w:color w:val="auto"/>
          <w:sz w:val="22"/>
          <w:szCs w:val="21"/>
        </w:rPr>
        <w:t xml:space="preserve">ą Czarną Przemszą (ok. 817 m od wschodniego początku trasy) i drogami (ul. 21 Stycznia i ul. Zielona). Wszystkie przekroczenia ww. obiektów realizowane będą metodą bezwykopową - przewiertem. </w:t>
      </w:r>
      <w:r w:rsidRPr="002D2D70">
        <w:rPr>
          <w:bCs/>
          <w:color w:val="auto"/>
          <w:sz w:val="22"/>
          <w:szCs w:val="22"/>
        </w:rPr>
        <w:t xml:space="preserve">Prace w rejonie rzeki Czarnej Przemszy oraz rowów odwadniających </w:t>
      </w:r>
      <w:r w:rsidRPr="002D2D70">
        <w:rPr>
          <w:bCs/>
          <w:color w:val="auto"/>
          <w:sz w:val="22"/>
          <w:szCs w:val="22"/>
        </w:rPr>
        <w:t xml:space="preserve">nakazano </w:t>
      </w:r>
      <w:r w:rsidRPr="002D2D70">
        <w:rPr>
          <w:iCs/>
          <w:color w:val="auto"/>
          <w:sz w:val="22"/>
          <w:szCs w:val="22"/>
        </w:rPr>
        <w:t>prowadzić z zastosowaniem rozwiązań technicznych i organizacyjnych zabezpieczających przed niszczeniem brzegów i zasypywaniem cieków wodnych oraz ich zanieczyszczeniem poprzez: zakaz ruchu sprzętu ciężkiego w odległości mniejszej niż 1,5 m od górn</w:t>
      </w:r>
      <w:r w:rsidRPr="002D2D70">
        <w:rPr>
          <w:iCs/>
          <w:color w:val="auto"/>
          <w:sz w:val="22"/>
          <w:szCs w:val="22"/>
        </w:rPr>
        <w:t>ej krawędzi skarpy koryta, zakaz wjeżdżania do cieku sprzętem wykorzystywanym w czasie realizacji inwestycji. Jednocześnie masy ziemi z wykopów wymagające czasowego magazynowania nakazano lokalizować w odległości nie mniejszej niż 50 m od brzegów rzeki Cza</w:t>
      </w:r>
      <w:r w:rsidRPr="002D2D70">
        <w:rPr>
          <w:iCs/>
          <w:color w:val="auto"/>
          <w:sz w:val="22"/>
          <w:szCs w:val="22"/>
        </w:rPr>
        <w:t xml:space="preserve">rna Przemsza oraz rowów odwadniających (pkt II.4.D). </w:t>
      </w:r>
      <w:r w:rsidRPr="002D2D70">
        <w:rPr>
          <w:color w:val="auto"/>
          <w:sz w:val="22"/>
          <w:szCs w:val="22"/>
        </w:rPr>
        <w:t>Ze względu na planowane przekroczenie bezwykopowe rzeki Czarna Przemsza oraz rowów odwodnieniowych nie dojdzie do naruszenia ich struktury, ani kontaktu z ich wodami.</w:t>
      </w:r>
    </w:p>
    <w:p w:rsidR="00CA26CC" w:rsidRPr="002D2D70" w:rsidRDefault="005C6E9A" w:rsidP="000D0C8A">
      <w:pPr>
        <w:pStyle w:val="Tekstpodstawowy"/>
        <w:tabs>
          <w:tab w:val="left" w:pos="284"/>
        </w:tabs>
        <w:spacing w:after="120" w:line="276" w:lineRule="auto"/>
        <w:jc w:val="left"/>
        <w:rPr>
          <w:rFonts w:ascii="Arial" w:hAnsi="Arial" w:cs="Arial"/>
          <w:sz w:val="22"/>
          <w:szCs w:val="22"/>
        </w:rPr>
      </w:pPr>
      <w:r w:rsidRPr="002D2D70">
        <w:rPr>
          <w:rFonts w:ascii="Arial" w:hAnsi="Arial" w:cs="Arial"/>
          <w:sz w:val="22"/>
          <w:szCs w:val="22"/>
        </w:rPr>
        <w:t>Roboty ziemne oraz inne prace przygo</w:t>
      </w:r>
      <w:r w:rsidRPr="002D2D70">
        <w:rPr>
          <w:rFonts w:ascii="Arial" w:hAnsi="Arial" w:cs="Arial"/>
          <w:sz w:val="22"/>
          <w:szCs w:val="22"/>
        </w:rPr>
        <w:t>towawcze, przed rozpoczęciem inwestycji należy prowadzić po uprzednim stwierdzeniu przez nadzór przyrodniczy (co najmniej 2 tygodnie przed ich rozpoczęciem), że na powierzchni terenu objętego zamierzeniem nie znajdują się siedliska oraz stanowiska gatunków</w:t>
      </w:r>
      <w:r w:rsidRPr="002D2D70">
        <w:rPr>
          <w:rFonts w:ascii="Arial" w:hAnsi="Arial" w:cs="Arial"/>
          <w:sz w:val="22"/>
          <w:szCs w:val="22"/>
        </w:rPr>
        <w:t xml:space="preserve"> chronionych. Nadzór przyrodniczy zadecyduje </w:t>
      </w:r>
      <w:r w:rsidRPr="002D2D70">
        <w:rPr>
          <w:rFonts w:ascii="Arial" w:hAnsi="Arial" w:cs="Arial"/>
          <w:sz w:val="22"/>
          <w:szCs w:val="22"/>
        </w:rPr>
        <w:lastRenderedPageBreak/>
        <w:t>o kontynuacji lub przerwaniu robót w terenie oraz o potrzebie przeniesienia,  zniszczenia siedliska/stanowiska gat. chronionego (pkt II.4.H lit. b). Ważne jest również, by przed przystąpieniem do wykonywania pra</w:t>
      </w:r>
      <w:r w:rsidRPr="002D2D70">
        <w:rPr>
          <w:rFonts w:ascii="Arial" w:hAnsi="Arial" w:cs="Arial"/>
          <w:sz w:val="22"/>
          <w:szCs w:val="22"/>
        </w:rPr>
        <w:t>c terenowych wszyscy pracownicy zostali przeszkoleni i poinformowani o sposobie postępowania w przypadku stwierdzenia na terenie budowy małych i średnich zwierząt (pkt II.4.H lit. a).</w:t>
      </w:r>
    </w:p>
    <w:p w:rsidR="00CA26CC" w:rsidRPr="002D2D70" w:rsidRDefault="005C6E9A" w:rsidP="000D0C8A">
      <w:pPr>
        <w:autoSpaceDE w:val="0"/>
        <w:autoSpaceDN w:val="0"/>
        <w:adjustRightInd w:val="0"/>
        <w:spacing w:after="120"/>
        <w:rPr>
          <w:rFonts w:ascii="Arial" w:eastAsiaTheme="minorHAnsi" w:hAnsi="Arial" w:cs="Arial"/>
        </w:rPr>
      </w:pPr>
      <w:r w:rsidRPr="002D2D70">
        <w:rPr>
          <w:rFonts w:ascii="Arial" w:eastAsiaTheme="minorHAnsi" w:hAnsi="Arial" w:cs="Arial"/>
        </w:rPr>
        <w:t>Jak podano w KIP, w ramach analizowanej inwestycji nie pr</w:t>
      </w:r>
      <w:r w:rsidRPr="002D2D70">
        <w:rPr>
          <w:rFonts w:ascii="Arial" w:eastAsia="TimesNewRomanPSMT" w:hAnsi="Arial" w:cs="Arial"/>
        </w:rPr>
        <w:t>zewiduje się wy</w:t>
      </w:r>
      <w:r w:rsidRPr="002D2D70">
        <w:rPr>
          <w:rFonts w:ascii="Arial" w:eastAsia="TimesNewRomanPSMT" w:hAnsi="Arial" w:cs="Arial"/>
        </w:rPr>
        <w:t>kon</w:t>
      </w:r>
      <w:r w:rsidRPr="002D2D70">
        <w:rPr>
          <w:rFonts w:ascii="Arial" w:eastAsiaTheme="minorHAnsi" w:hAnsi="Arial" w:cs="Arial"/>
        </w:rPr>
        <w:t>ania odwodnienia wyk</w:t>
      </w:r>
      <w:r w:rsidRPr="002D2D70">
        <w:rPr>
          <w:rFonts w:ascii="Arial" w:eastAsia="TimesNewRomanPSMT" w:hAnsi="Arial" w:cs="Arial"/>
        </w:rPr>
        <w:t>opó</w:t>
      </w:r>
      <w:r w:rsidRPr="002D2D70">
        <w:rPr>
          <w:rFonts w:ascii="Arial" w:eastAsiaTheme="minorHAnsi" w:hAnsi="Arial" w:cs="Arial"/>
        </w:rPr>
        <w:t>w. Z uwagi jednak na położenie terenu budowy w obszarze występowania ryzyka powodziowego oraz w przypadku niesprzyja</w:t>
      </w:r>
      <w:r w:rsidRPr="002D2D70">
        <w:rPr>
          <w:rFonts w:ascii="Arial" w:eastAsia="TimesNewRomanPSMT" w:hAnsi="Arial" w:cs="Arial"/>
        </w:rPr>
        <w:t>jąc</w:t>
      </w:r>
      <w:r w:rsidRPr="002D2D70">
        <w:rPr>
          <w:rFonts w:ascii="Arial" w:eastAsiaTheme="minorHAnsi" w:hAnsi="Arial" w:cs="Arial"/>
        </w:rPr>
        <w:t>ych wa</w:t>
      </w:r>
      <w:r w:rsidRPr="002D2D70">
        <w:rPr>
          <w:rFonts w:ascii="Arial" w:eastAsia="TimesNewRomanPSMT" w:hAnsi="Arial" w:cs="Arial"/>
        </w:rPr>
        <w:t>runków atmosferyczny</w:t>
      </w:r>
      <w:r w:rsidRPr="002D2D70">
        <w:rPr>
          <w:rFonts w:ascii="Arial" w:eastAsiaTheme="minorHAnsi" w:hAnsi="Arial" w:cs="Arial"/>
        </w:rPr>
        <w:t xml:space="preserve">ch, a tym samym </w:t>
      </w:r>
      <w:r w:rsidRPr="002D2D70">
        <w:rPr>
          <w:rFonts w:ascii="Arial" w:eastAsia="TimesNewRomanPSMT" w:hAnsi="Arial" w:cs="Arial"/>
        </w:rPr>
        <w:t>wystąpieni</w:t>
      </w:r>
      <w:r w:rsidRPr="002D2D70">
        <w:rPr>
          <w:rFonts w:ascii="Arial" w:eastAsiaTheme="minorHAnsi" w:hAnsi="Arial" w:cs="Arial"/>
        </w:rPr>
        <w:t xml:space="preserve">a wysokiego poziomu </w:t>
      </w:r>
      <w:r w:rsidRPr="002D2D70">
        <w:rPr>
          <w:rFonts w:ascii="Arial" w:eastAsia="TimesNewRomanPSMT" w:hAnsi="Arial" w:cs="Arial"/>
        </w:rPr>
        <w:t xml:space="preserve">wód </w:t>
      </w:r>
      <w:r w:rsidRPr="002D2D70">
        <w:rPr>
          <w:rFonts w:ascii="Arial" w:eastAsiaTheme="minorHAnsi" w:hAnsi="Arial" w:cs="Arial"/>
        </w:rPr>
        <w:t>gruntowych, zostanie wykonane odwod</w:t>
      </w:r>
      <w:r w:rsidRPr="002D2D70">
        <w:rPr>
          <w:rFonts w:ascii="Arial" w:eastAsiaTheme="minorHAnsi" w:hAnsi="Arial" w:cs="Arial"/>
        </w:rPr>
        <w:t xml:space="preserve">nienie przy </w:t>
      </w:r>
      <w:r w:rsidRPr="002D2D70">
        <w:rPr>
          <w:rFonts w:ascii="Arial" w:eastAsia="TimesNewRomanPSMT" w:hAnsi="Arial" w:cs="Arial"/>
        </w:rPr>
        <w:t>użyciu igł</w:t>
      </w:r>
      <w:r w:rsidRPr="002D2D70">
        <w:rPr>
          <w:rFonts w:ascii="Arial" w:eastAsiaTheme="minorHAnsi" w:hAnsi="Arial" w:cs="Arial"/>
        </w:rPr>
        <w:t>ofi</w:t>
      </w:r>
      <w:r w:rsidRPr="002D2D70">
        <w:rPr>
          <w:rFonts w:ascii="Arial" w:eastAsia="TimesNewRomanPSMT" w:hAnsi="Arial" w:cs="Arial"/>
        </w:rPr>
        <w:t xml:space="preserve">ltrów. Woda </w:t>
      </w:r>
      <w:r w:rsidRPr="002D2D70">
        <w:rPr>
          <w:rFonts w:ascii="Arial" w:eastAsiaTheme="minorHAnsi" w:hAnsi="Arial" w:cs="Arial"/>
        </w:rPr>
        <w:t>odprowadzana będzie na tereni</w:t>
      </w:r>
      <w:r w:rsidRPr="002D2D70">
        <w:rPr>
          <w:rFonts w:ascii="Arial" w:eastAsia="TimesNewRomanPSMT" w:hAnsi="Arial" w:cs="Arial"/>
        </w:rPr>
        <w:t>e działki poprzez rozsączenie i n</w:t>
      </w:r>
      <w:r w:rsidRPr="002D2D70">
        <w:rPr>
          <w:rFonts w:ascii="Arial" w:eastAsiaTheme="minorHAnsi" w:hAnsi="Arial" w:cs="Arial"/>
        </w:rPr>
        <w:t xml:space="preserve">ie przewiduje się zrzutu wody do rzeki. Woda do </w:t>
      </w:r>
      <w:r w:rsidRPr="002D2D70">
        <w:rPr>
          <w:rFonts w:ascii="Arial" w:eastAsia="TimesNewRomanPSMT" w:hAnsi="Arial" w:cs="Arial"/>
        </w:rPr>
        <w:t>pró</w:t>
      </w:r>
      <w:r w:rsidRPr="002D2D70">
        <w:rPr>
          <w:rFonts w:ascii="Arial" w:eastAsiaTheme="minorHAnsi" w:hAnsi="Arial" w:cs="Arial"/>
        </w:rPr>
        <w:t>b hydraulicznych pochodzić ma z sieci wodociągowej, a po zak</w:t>
      </w:r>
      <w:r w:rsidRPr="002D2D70">
        <w:rPr>
          <w:rFonts w:ascii="Arial" w:eastAsia="TimesNewRomanPSMT" w:hAnsi="Arial" w:cs="Arial"/>
        </w:rPr>
        <w:t xml:space="preserve">ończeniu prób </w:t>
      </w:r>
      <w:r w:rsidRPr="002D2D70">
        <w:rPr>
          <w:rFonts w:ascii="Arial" w:eastAsiaTheme="minorHAnsi" w:hAnsi="Arial" w:cs="Arial"/>
        </w:rPr>
        <w:t xml:space="preserve">odprowadzona będzie </w:t>
      </w:r>
      <w:r w:rsidRPr="002D2D70">
        <w:rPr>
          <w:rFonts w:ascii="Arial" w:eastAsiaTheme="minorHAnsi" w:hAnsi="Arial" w:cs="Arial"/>
        </w:rPr>
        <w:t xml:space="preserve">do kanalizacji. Mając na uwadze powyższe odstąpiono od nałożenia warunków mających na celu zabezpieczenie przed rozmywaniem brzegów cieków, zrywania dna czy zmętnienia wód. Równocześnie jednak nakazano, by prace </w:t>
      </w:r>
      <w:r w:rsidRPr="002D2D70">
        <w:rPr>
          <w:rFonts w:ascii="Arial" w:hAnsi="Arial" w:cs="Arial"/>
        </w:rPr>
        <w:t>odwodnieniowe prowadzone były bez możliwości</w:t>
      </w:r>
      <w:r w:rsidRPr="002D2D70">
        <w:rPr>
          <w:rFonts w:ascii="Arial" w:hAnsi="Arial" w:cs="Arial"/>
        </w:rPr>
        <w:t xml:space="preserve"> osuszania terenów przyrodniczo - cennych (np. rowów, terenów o charakterze podmokłym czy ewentualnych zastoisk wodnych) </w:t>
      </w:r>
      <w:r w:rsidRPr="002D2D70">
        <w:rPr>
          <w:rFonts w:ascii="Arial" w:eastAsiaTheme="minorHAnsi" w:hAnsi="Arial" w:cs="Arial"/>
        </w:rPr>
        <w:t>(pkt II.4.C).</w:t>
      </w:r>
    </w:p>
    <w:p w:rsidR="007C37AC" w:rsidRPr="002D2D70" w:rsidRDefault="005C6E9A" w:rsidP="000D0C8A">
      <w:pPr>
        <w:autoSpaceDE w:val="0"/>
        <w:autoSpaceDN w:val="0"/>
        <w:adjustRightInd w:val="0"/>
        <w:spacing w:after="120"/>
        <w:rPr>
          <w:rFonts w:ascii="Arial" w:hAnsi="Arial" w:cs="Arial"/>
        </w:rPr>
      </w:pPr>
      <w:r w:rsidRPr="002D2D70">
        <w:rPr>
          <w:rFonts w:ascii="Arial" w:hAnsi="Arial" w:cs="Arial"/>
        </w:rPr>
        <w:t>Wycinka zieleni może mieć negatywny wpływ na ptaki, nietoperze, owady oraz inne grupy zwierząt, co ma związek z uszczuple</w:t>
      </w:r>
      <w:r w:rsidRPr="002D2D70">
        <w:rPr>
          <w:rFonts w:ascii="Arial" w:hAnsi="Arial" w:cs="Arial"/>
        </w:rPr>
        <w:t>niem ich siedlisk, szczególnie jeśli byłaby prowadzona w okresie lęgowym. Dlatego w niniejszej decyzji (pkt II.4.E) wskazano, by wycinka drzew przeprowadzona została poza okresem lęgowym ptaków. Z uwagi na skalę wycinki – max. 90 sztuk drzew uznano, że moż</w:t>
      </w:r>
      <w:r w:rsidRPr="002D2D70">
        <w:rPr>
          <w:rFonts w:ascii="Arial" w:hAnsi="Arial" w:cs="Arial"/>
        </w:rPr>
        <w:t>liwe jest dokładne ich skontrolowanie przez nadzór przyrodniczy, pod kątem występowania siedlisk gatunków zwierząt chronionych i w związku z tym dopuszczono przeprowadzenie wycinki w okresie lęgowym, lecz po uprzednim potwierdzeniu przez specjalistę ornito</w:t>
      </w:r>
      <w:r w:rsidRPr="002D2D70">
        <w:rPr>
          <w:rFonts w:ascii="Arial" w:hAnsi="Arial" w:cs="Arial"/>
        </w:rPr>
        <w:t>loga braku lęgów gatunków chronionych (pkt II.4.I.C). Kontrolę zajęcia siedlisk przeprowadzić należy nie wcześniej niż 3 dni przed rozpoczęciem prac. Pozwoli to na uzyskanie aktualnych danych dotyczących zasiedlenia drzewostanu przez ornitofaunę oraz na zm</w:t>
      </w:r>
      <w:r w:rsidRPr="002D2D70">
        <w:rPr>
          <w:rFonts w:ascii="Arial" w:hAnsi="Arial" w:cs="Arial"/>
        </w:rPr>
        <w:t xml:space="preserve">inimalizowanie możliwość zasiedlenia przez ptaki skontrolowanych już drzew. </w:t>
      </w:r>
    </w:p>
    <w:p w:rsidR="00CA26CC" w:rsidRPr="002D2D70" w:rsidRDefault="005C6E9A" w:rsidP="000D0C8A">
      <w:pPr>
        <w:autoSpaceDE w:val="0"/>
        <w:autoSpaceDN w:val="0"/>
        <w:adjustRightInd w:val="0"/>
        <w:spacing w:after="120"/>
        <w:rPr>
          <w:rFonts w:ascii="Arial" w:hAnsi="Arial" w:cs="Arial"/>
        </w:rPr>
      </w:pPr>
      <w:r w:rsidRPr="002D2D70">
        <w:rPr>
          <w:rFonts w:ascii="Arial" w:hAnsi="Arial" w:cs="Arial"/>
        </w:rPr>
        <w:t xml:space="preserve">Jak podano w KIP, </w:t>
      </w:r>
      <w:r w:rsidRPr="002D2D70">
        <w:rPr>
          <w:rFonts w:ascii="Arial" w:eastAsiaTheme="minorHAnsi" w:hAnsi="Arial" w:cs="Arial"/>
        </w:rPr>
        <w:t xml:space="preserve">na drzewach znajdujących się na terenie zamierzenia nie stwierdzono występowania siedlisk chronionych gatunków owadów. </w:t>
      </w:r>
      <w:r w:rsidRPr="002D2D70">
        <w:rPr>
          <w:rFonts w:ascii="Arial" w:hAnsi="Arial" w:cs="Arial"/>
        </w:rPr>
        <w:t>Niemniej jednak w decyzji wprowadzono obow</w:t>
      </w:r>
      <w:r w:rsidRPr="002D2D70">
        <w:rPr>
          <w:rFonts w:ascii="Arial" w:hAnsi="Arial" w:cs="Arial"/>
        </w:rPr>
        <w:t>iązek kontroli przed usunięciem starodrzewu, drzew d</w:t>
      </w:r>
      <w:r>
        <w:rPr>
          <w:rFonts w:ascii="Arial" w:hAnsi="Arial" w:cs="Arial"/>
        </w:rPr>
        <w:t>ziuplastych oraz </w:t>
      </w:r>
      <w:r w:rsidRPr="002D2D70">
        <w:rPr>
          <w:rFonts w:ascii="Arial" w:hAnsi="Arial" w:cs="Arial"/>
        </w:rPr>
        <w:t xml:space="preserve">tych, których pierśnica wynosi minimum 50 cm, z udziałem nadzoru przyrodniczego – chiropterologa i entomologa, pod kątem zasiedlenia przez chronione gatunki owadów (np. pachnicy dębowej) </w:t>
      </w:r>
      <w:r w:rsidRPr="002D2D70">
        <w:rPr>
          <w:rFonts w:ascii="Arial" w:hAnsi="Arial" w:cs="Arial"/>
        </w:rPr>
        <w:t>i nietoperzy (pkt II.4.F). Kontrola przez ekspertów, powinna zostać przeprowadzona na maksymalnie 3 dni przed rozpoczęciem prac.</w:t>
      </w:r>
      <w:r w:rsidRPr="002D2D70">
        <w:rPr>
          <w:rFonts w:ascii="Arial" w:eastAsia="SimSun" w:hAnsi="Arial" w:cs="Arial"/>
          <w:kern w:val="2"/>
          <w:lang w:eastAsia="es-ES" w:bidi="hi-IN"/>
        </w:rPr>
        <w:t xml:space="preserve"> W przypadku stwierdzenia </w:t>
      </w:r>
      <w:r w:rsidRPr="002D2D70">
        <w:rPr>
          <w:rFonts w:ascii="Arial" w:hAnsi="Arial" w:cs="Arial"/>
        </w:rPr>
        <w:t>siedlisk nietoperzy i owadów,</w:t>
      </w:r>
      <w:r w:rsidRPr="002D2D70">
        <w:rPr>
          <w:rFonts w:ascii="Arial" w:eastAsia="SimSun" w:hAnsi="Arial" w:cs="Arial"/>
          <w:kern w:val="2"/>
          <w:lang w:eastAsia="es-ES" w:bidi="hi-IN"/>
        </w:rPr>
        <w:t xml:space="preserve"> usunięcie drzew możliwe będzie po </w:t>
      </w:r>
      <w:r>
        <w:rPr>
          <w:rFonts w:ascii="Arial" w:eastAsia="SimSun" w:hAnsi="Arial" w:cs="Arial"/>
          <w:kern w:val="2"/>
          <w:lang w:eastAsia="es-ES" w:bidi="hi-IN"/>
        </w:rPr>
        <w:t>uzyskaniu zezwolenia na </w:t>
      </w:r>
      <w:r w:rsidRPr="002D2D70">
        <w:rPr>
          <w:rFonts w:ascii="Arial" w:eastAsia="SimSun" w:hAnsi="Arial" w:cs="Arial"/>
          <w:kern w:val="2"/>
          <w:lang w:eastAsia="es-ES" w:bidi="hi-IN"/>
        </w:rPr>
        <w:t>realizację czy</w:t>
      </w:r>
      <w:r w:rsidRPr="002D2D70">
        <w:rPr>
          <w:rFonts w:ascii="Arial" w:eastAsia="SimSun" w:hAnsi="Arial" w:cs="Arial"/>
          <w:kern w:val="2"/>
          <w:lang w:eastAsia="es-ES" w:bidi="hi-IN"/>
        </w:rPr>
        <w:t xml:space="preserve">nności zakazanych w stosunku do chronionych gatunków zwierząt. </w:t>
      </w:r>
    </w:p>
    <w:p w:rsidR="00CA26CC" w:rsidRPr="002D2D70" w:rsidRDefault="005C6E9A" w:rsidP="000D0C8A">
      <w:pPr>
        <w:spacing w:after="120"/>
        <w:rPr>
          <w:rFonts w:ascii="Arial" w:hAnsi="Arial" w:cs="Arial"/>
        </w:rPr>
      </w:pPr>
      <w:r w:rsidRPr="002D2D70">
        <w:rPr>
          <w:rFonts w:ascii="Arial" w:hAnsi="Arial" w:cs="Arial"/>
        </w:rPr>
        <w:t>Warunki dotyczące obowiązku maksymalnej ochrony drzew, zabezpieczenia drzew nieprzewidzianych do wycinki oraz ograniczeń w możliwości lokalizowania zapleczy budowy w rejonach drzew nieprzeznac</w:t>
      </w:r>
      <w:r w:rsidRPr="002D2D70">
        <w:rPr>
          <w:rFonts w:ascii="Arial" w:hAnsi="Arial" w:cs="Arial"/>
        </w:rPr>
        <w:t>zonych do wycinki, ma na celu zminimalizowanie wpływu robót budowlanych, a zwłaszcza zagrożenia uszkodzeniami mechanicznymi, wynikającymi z pracy maszyn, na kondycję zdrowotną tych drzew, a tym samym minimalizacji strat zieleni (pkt II.4.G).</w:t>
      </w:r>
      <w:r w:rsidRPr="002D2D70">
        <w:rPr>
          <w:rFonts w:ascii="Arial" w:hAnsi="Arial" w:cs="Arial"/>
          <w:b/>
        </w:rPr>
        <w:t xml:space="preserve"> </w:t>
      </w:r>
      <w:r w:rsidRPr="002D2D70">
        <w:rPr>
          <w:rFonts w:ascii="Arial" w:hAnsi="Arial" w:cs="Arial"/>
        </w:rPr>
        <w:t>Dokładne miejs</w:t>
      </w:r>
      <w:r w:rsidRPr="002D2D70">
        <w:rPr>
          <w:rFonts w:ascii="Arial" w:hAnsi="Arial" w:cs="Arial"/>
        </w:rPr>
        <w:t xml:space="preserve">ca i sposób wykonania poszczególnych zabezpieczeń określi specjalista botanik z nadzoru przyrodniczego, po weryfikacji występujących na terenie zamierzenia zadrzewień nie przeznaczonych do usunięcia. </w:t>
      </w:r>
    </w:p>
    <w:p w:rsidR="00CA26CC" w:rsidRPr="002D2D70" w:rsidRDefault="005C6E9A" w:rsidP="000D0C8A">
      <w:pPr>
        <w:autoSpaceDE w:val="0"/>
        <w:autoSpaceDN w:val="0"/>
        <w:adjustRightInd w:val="0"/>
        <w:spacing w:after="120"/>
        <w:rPr>
          <w:rFonts w:ascii="Arial" w:eastAsiaTheme="minorHAnsi" w:hAnsi="Arial" w:cs="Arial"/>
        </w:rPr>
      </w:pPr>
      <w:r w:rsidRPr="002D2D70">
        <w:rPr>
          <w:rFonts w:ascii="Arial" w:eastAsiaTheme="minorHAnsi" w:hAnsi="Arial" w:cs="Arial"/>
        </w:rPr>
        <w:lastRenderedPageBreak/>
        <w:t>Jak wynika z KIP, wycięte zadrzewienia nie będą odtwarz</w:t>
      </w:r>
      <w:r w:rsidRPr="002D2D70">
        <w:rPr>
          <w:rFonts w:ascii="Arial" w:eastAsiaTheme="minorHAnsi" w:hAnsi="Arial" w:cs="Arial"/>
        </w:rPr>
        <w:t>ane.</w:t>
      </w:r>
      <w:r w:rsidRPr="002D2D70">
        <w:rPr>
          <w:rFonts w:ascii="Arial" w:eastAsia="TimesNewRomanPSMT" w:hAnsi="Arial" w:cs="Arial"/>
        </w:rPr>
        <w:t xml:space="preserve"> Teren inwestycji po jej zakończeniu zostanie przywrócony do stanu niezmieniającego funkcji użytkowych</w:t>
      </w:r>
      <w:r w:rsidRPr="002D2D70">
        <w:rPr>
          <w:rFonts w:ascii="Arial" w:eastAsiaTheme="minorHAnsi" w:hAnsi="Arial" w:cs="Arial"/>
        </w:rPr>
        <w:t xml:space="preserve">. </w:t>
      </w:r>
      <w:r w:rsidRPr="002D2D70">
        <w:rPr>
          <w:rFonts w:ascii="Arial" w:eastAsiaTheme="minorHAnsi" w:hAnsi="Arial" w:cs="Arial"/>
          <w:bCs/>
        </w:rPr>
        <w:t xml:space="preserve">Gazociąg </w:t>
      </w:r>
      <w:r w:rsidRPr="002D2D70">
        <w:rPr>
          <w:rFonts w:ascii="Arial" w:eastAsiaTheme="minorHAnsi" w:hAnsi="Arial" w:cs="Arial"/>
        </w:rPr>
        <w:t>w znacznej większości znajdował się będzie na obszarach które są aktywnie użytkowane rolniczo oraz łąkach. Strefa kontrolowana projekto</w:t>
      </w:r>
      <w:r w:rsidRPr="002D2D70">
        <w:rPr>
          <w:rFonts w:ascii="Arial" w:eastAsia="TimesNewRomanPSMT" w:hAnsi="Arial" w:cs="Arial"/>
        </w:rPr>
        <w:t>wane</w:t>
      </w:r>
      <w:r w:rsidRPr="002D2D70">
        <w:rPr>
          <w:rFonts w:ascii="Arial" w:eastAsia="TimesNewRomanPSMT" w:hAnsi="Arial" w:cs="Arial"/>
        </w:rPr>
        <w:t xml:space="preserve">j instalacji wyniesie </w:t>
      </w:r>
      <w:r w:rsidRPr="002D2D70">
        <w:rPr>
          <w:rFonts w:ascii="Arial" w:eastAsiaTheme="minorHAnsi" w:hAnsi="Arial" w:cs="Arial"/>
        </w:rPr>
        <w:t>ok. 10 100 m</w:t>
      </w:r>
      <w:r w:rsidRPr="002D2D70">
        <w:rPr>
          <w:rFonts w:ascii="Arial" w:eastAsiaTheme="minorHAnsi" w:hAnsi="Arial" w:cs="Arial"/>
          <w:vertAlign w:val="superscript"/>
        </w:rPr>
        <w:t>2</w:t>
      </w:r>
      <w:r w:rsidRPr="002D2D70">
        <w:rPr>
          <w:rFonts w:ascii="Arial" w:eastAsiaTheme="minorHAnsi" w:hAnsi="Arial" w:cs="Arial"/>
        </w:rPr>
        <w:t xml:space="preserve"> i nie będą tam wprowadzone </w:t>
      </w:r>
      <w:r w:rsidRPr="002D2D70">
        <w:rPr>
          <w:rFonts w:ascii="Arial" w:eastAsiaTheme="minorHAnsi" w:hAnsi="Arial" w:cs="Arial"/>
          <w:bCs/>
        </w:rPr>
        <w:t xml:space="preserve">ograniczenia w rolniczym korzystaniu z nieruchomości. </w:t>
      </w:r>
      <w:r>
        <w:rPr>
          <w:rFonts w:ascii="Arial" w:eastAsiaTheme="minorHAnsi" w:hAnsi="Arial" w:cs="Arial"/>
        </w:rPr>
        <w:t>Jak </w:t>
      </w:r>
      <w:r w:rsidRPr="002D2D70">
        <w:rPr>
          <w:rFonts w:ascii="Arial" w:eastAsiaTheme="minorHAnsi" w:hAnsi="Arial" w:cs="Arial"/>
        </w:rPr>
        <w:t xml:space="preserve">wskazano w KIP, nie przewiduje się późniejszej ingerencji inwestora – koszenie, usuwanie ewentualnie powstających zadrzewień i podobne </w:t>
      </w:r>
      <w:r w:rsidRPr="002D2D70">
        <w:rPr>
          <w:rFonts w:ascii="Arial" w:eastAsiaTheme="minorHAnsi" w:hAnsi="Arial" w:cs="Arial"/>
        </w:rPr>
        <w:t>prace leżały będą w gestii właścicieli terenów. Jedynie co kilka lat, zgodnie z KIP, prowadzone są kontrole gazociągu, w czasie których weryfikuje się, m.in. czy istnieje zagrożenie zadrzewienia na jakimkolwiek odcinku.</w:t>
      </w:r>
    </w:p>
    <w:p w:rsidR="00CA26CC" w:rsidRPr="002D2D70" w:rsidRDefault="005C6E9A" w:rsidP="000D0C8A">
      <w:pPr>
        <w:autoSpaceDE w:val="0"/>
        <w:autoSpaceDN w:val="0"/>
        <w:adjustRightInd w:val="0"/>
        <w:spacing w:after="0"/>
        <w:rPr>
          <w:rFonts w:ascii="Arial" w:hAnsi="Arial" w:cs="Arial"/>
        </w:rPr>
      </w:pPr>
      <w:r w:rsidRPr="002D2D70">
        <w:rPr>
          <w:rFonts w:ascii="Arial" w:eastAsiaTheme="minorHAnsi" w:hAnsi="Arial" w:cs="Arial"/>
        </w:rPr>
        <w:t>Jak podano w KIP, na terenie zamierz</w:t>
      </w:r>
      <w:r w:rsidRPr="002D2D70">
        <w:rPr>
          <w:rFonts w:ascii="Arial" w:eastAsiaTheme="minorHAnsi" w:hAnsi="Arial" w:cs="Arial"/>
        </w:rPr>
        <w:t xml:space="preserve">enia nie zidentyfikowano występowania inwazyjnych gatunków roślin. </w:t>
      </w:r>
      <w:r w:rsidRPr="002D2D70">
        <w:rPr>
          <w:rFonts w:ascii="Arial" w:hAnsi="Arial" w:cs="Arial"/>
        </w:rPr>
        <w:t>Jednak, ze względu na swoją specyfikę, stanowią one duże zagrożenie dla różnorodności biologicznej. Istnieje więc ryzyko rozprzestrzeniania obcych gatunków i ich utrzymywanie się także po z</w:t>
      </w:r>
      <w:r w:rsidRPr="002D2D70">
        <w:rPr>
          <w:rFonts w:ascii="Arial" w:hAnsi="Arial" w:cs="Arial"/>
        </w:rPr>
        <w:t>akończeniu prac budowlanych. Skutecznie konkurując z rodzimą roślinnością znacznie ją ograniczają, a w przypadku wielu gatunków uniemożliwiają ich regenerację. Rozprzestrzenianiu gatunkom obcym sprzyjają wszelkie zaburzenia zachodzące w środowisku: prace z</w:t>
      </w:r>
      <w:r w:rsidRPr="002D2D70">
        <w:rPr>
          <w:rFonts w:ascii="Arial" w:hAnsi="Arial" w:cs="Arial"/>
        </w:rPr>
        <w:t xml:space="preserve">iemne, a także wyrzucanie całych roślin lub ich fragmentów. W ramach nadzoru botanicznego na etapie realizacji zamierzenia narzucony został zatem obowiązek kontroli terenu inwestycji, pod kątem występowania gatunków roślin inwazyjnych. </w:t>
      </w:r>
      <w:r w:rsidRPr="002D2D70">
        <w:rPr>
          <w:rFonts w:ascii="Arial" w:hAnsi="Arial" w:cs="Arial"/>
          <w:iCs/>
          <w:lang w:bidi="pl-PL"/>
        </w:rPr>
        <w:t>W przypadku potwierd</w:t>
      </w:r>
      <w:r w:rsidRPr="002D2D70">
        <w:rPr>
          <w:rFonts w:ascii="Arial" w:hAnsi="Arial" w:cs="Arial"/>
          <w:iCs/>
          <w:lang w:bidi="pl-PL"/>
        </w:rPr>
        <w:t>zenia ich obecności w rejonie inwestycji, należy podjąć stosowne działania mające na celu ich eliminację ze środowiska przyrodniczego, poprzez następujące działania:</w:t>
      </w:r>
    </w:p>
    <w:p w:rsidR="00CA26CC" w:rsidRPr="002D2D70" w:rsidRDefault="005C6E9A" w:rsidP="000D0C8A">
      <w:pPr>
        <w:pStyle w:val="Akapitzlist"/>
        <w:numPr>
          <w:ilvl w:val="0"/>
          <w:numId w:val="14"/>
        </w:numPr>
        <w:autoSpaceDE w:val="0"/>
        <w:autoSpaceDN w:val="0"/>
        <w:adjustRightInd w:val="0"/>
        <w:spacing w:after="0"/>
        <w:ind w:left="714" w:hanging="357"/>
        <w:contextualSpacing w:val="0"/>
        <w:rPr>
          <w:rFonts w:ascii="Arial" w:hAnsi="Arial" w:cs="Arial"/>
        </w:rPr>
      </w:pPr>
      <w:r w:rsidRPr="002D2D70">
        <w:rPr>
          <w:rFonts w:ascii="Arial" w:hAnsi="Arial" w:cs="Arial"/>
        </w:rPr>
        <w:t>usunąć rośliny metodą mechaniczną – koszenie ręczne (kosa tradycyjna, kosa spalinowa, maczeta, sekator), co najmniej 3 razy w ciągu roku: połowa maja, połowa lipca, połowa września. Następnie teren obsiać rodzimymi gatunkami zielnymi,</w:t>
      </w:r>
    </w:p>
    <w:p w:rsidR="00CA26CC" w:rsidRPr="002D2D70" w:rsidRDefault="005C6E9A" w:rsidP="000D0C8A">
      <w:pPr>
        <w:pStyle w:val="Akapitzlist"/>
        <w:numPr>
          <w:ilvl w:val="0"/>
          <w:numId w:val="14"/>
        </w:numPr>
        <w:autoSpaceDE w:val="0"/>
        <w:autoSpaceDN w:val="0"/>
        <w:adjustRightInd w:val="0"/>
        <w:rPr>
          <w:rFonts w:ascii="Arial" w:hAnsi="Arial" w:cs="Arial"/>
        </w:rPr>
      </w:pPr>
      <w:r w:rsidRPr="002D2D70">
        <w:rPr>
          <w:rFonts w:ascii="Arial" w:hAnsi="Arial" w:cs="Arial"/>
        </w:rPr>
        <w:t>dokładnie zebrać skos</w:t>
      </w:r>
      <w:r w:rsidRPr="002D2D70">
        <w:rPr>
          <w:rFonts w:ascii="Arial" w:hAnsi="Arial" w:cs="Arial"/>
        </w:rPr>
        <w:t>zoną biomasę do foliowych worków, a następnie wywieźć i zutylizować,</w:t>
      </w:r>
    </w:p>
    <w:p w:rsidR="00CA26CC" w:rsidRPr="002D2D70" w:rsidRDefault="005C6E9A" w:rsidP="000D0C8A">
      <w:pPr>
        <w:pStyle w:val="Akapitzlist"/>
        <w:numPr>
          <w:ilvl w:val="0"/>
          <w:numId w:val="14"/>
        </w:numPr>
        <w:autoSpaceDE w:val="0"/>
        <w:autoSpaceDN w:val="0"/>
        <w:adjustRightInd w:val="0"/>
        <w:rPr>
          <w:rFonts w:ascii="Arial" w:hAnsi="Arial" w:cs="Arial"/>
        </w:rPr>
      </w:pPr>
      <w:r w:rsidRPr="002D2D70">
        <w:rPr>
          <w:rFonts w:ascii="Arial" w:hAnsi="Arial" w:cs="Arial"/>
        </w:rPr>
        <w:t>po każdorazowym koszeniu wykopać części podziemne roślin, a następnie dokładnie zebrać korzenie i podobnie, jak w przypadku biomasy z części nadziemnych roślin, przetransportować i zutyli</w:t>
      </w:r>
      <w:r w:rsidRPr="002D2D70">
        <w:rPr>
          <w:rFonts w:ascii="Arial" w:hAnsi="Arial" w:cs="Arial"/>
        </w:rPr>
        <w:t>zować,</w:t>
      </w:r>
    </w:p>
    <w:p w:rsidR="00CA26CC" w:rsidRPr="002D2D70" w:rsidRDefault="005C6E9A" w:rsidP="000D0C8A">
      <w:pPr>
        <w:pStyle w:val="Akapitzlist"/>
        <w:numPr>
          <w:ilvl w:val="0"/>
          <w:numId w:val="14"/>
        </w:numPr>
        <w:autoSpaceDE w:val="0"/>
        <w:autoSpaceDN w:val="0"/>
        <w:adjustRightInd w:val="0"/>
        <w:rPr>
          <w:rFonts w:ascii="Arial" w:hAnsi="Arial" w:cs="Arial"/>
        </w:rPr>
      </w:pPr>
      <w:r w:rsidRPr="002D2D70">
        <w:rPr>
          <w:rFonts w:ascii="Arial" w:hAnsi="Arial" w:cs="Arial"/>
        </w:rPr>
        <w:t>ziemię zawierającą kłącza podziemne inwazyjnych gatunków roślin, czy inne elementy roślin, przekazać jako odpad i nie wykorzystywać w celu uporządkowania terenu. Klasyfikacji przydatności ziemi do powtórnego wykorzystania w kontekście występowania e</w:t>
      </w:r>
      <w:r w:rsidRPr="002D2D70">
        <w:rPr>
          <w:rFonts w:ascii="Arial" w:hAnsi="Arial" w:cs="Arial"/>
        </w:rPr>
        <w:t>lementów roślin inwazyjnych powinien wykonać nadzór przyrodniczy.</w:t>
      </w:r>
    </w:p>
    <w:p w:rsidR="00CA26CC" w:rsidRPr="002D2D70" w:rsidRDefault="005C6E9A" w:rsidP="000D0C8A">
      <w:pPr>
        <w:pStyle w:val="Default"/>
        <w:spacing w:line="276" w:lineRule="auto"/>
        <w:rPr>
          <w:color w:val="auto"/>
          <w:sz w:val="22"/>
          <w:szCs w:val="22"/>
        </w:rPr>
      </w:pPr>
      <w:r w:rsidRPr="002D2D70">
        <w:rPr>
          <w:color w:val="auto"/>
          <w:sz w:val="22"/>
          <w:szCs w:val="22"/>
        </w:rPr>
        <w:t xml:space="preserve">Realizacja prac budowlanych zawsze wiązała się będzie z zagrożeniem wystąpienia przypadków nieumyślnego zabijania zwierząt. Zjawisko to może być wynikiem zajęcia terenu oraz prac związanych </w:t>
      </w:r>
      <w:r w:rsidRPr="002D2D70">
        <w:rPr>
          <w:color w:val="auto"/>
          <w:sz w:val="22"/>
          <w:szCs w:val="22"/>
        </w:rPr>
        <w:t>z przygotowaniem placu budowy, wykonywaniem robót ziemnych na obszarach o warunkach siedliskowych dogodnych do rozrodu i wychowu młodych. Mając na uwadze powyższe analizowano zasadność skutecznego zabezpieczenia placu budowy (w tym również wykopów oraz kom</w:t>
      </w:r>
      <w:r w:rsidRPr="002D2D70">
        <w:rPr>
          <w:color w:val="auto"/>
          <w:sz w:val="22"/>
          <w:szCs w:val="22"/>
        </w:rPr>
        <w:t xml:space="preserve">ór odbiorczych i nadawczych), przed przedostaniem się na jego teren małych zwierząt, w tym płazów. Narzucone działania - lokalizacja zapleczy budowy, dróg tymczasowych, etc. poza potencjalnymi siedliskami płazów i innych zwierząt okołowodnych, </w:t>
      </w:r>
      <w:r w:rsidRPr="002D2D70">
        <w:rPr>
          <w:rFonts w:eastAsia="SimSun"/>
          <w:color w:val="auto"/>
          <w:kern w:val="1"/>
          <w:sz w:val="22"/>
          <w:szCs w:val="22"/>
          <w:lang w:bidi="hi-IN"/>
        </w:rPr>
        <w:t>okresowymi z</w:t>
      </w:r>
      <w:r w:rsidRPr="002D2D70">
        <w:rPr>
          <w:rFonts w:eastAsia="SimSun"/>
          <w:color w:val="auto"/>
          <w:kern w:val="1"/>
          <w:sz w:val="22"/>
          <w:szCs w:val="22"/>
          <w:lang w:bidi="hi-IN"/>
        </w:rPr>
        <w:t xml:space="preserve">astoiskami wodnymi czy </w:t>
      </w:r>
      <w:r w:rsidRPr="002D2D70">
        <w:rPr>
          <w:color w:val="auto"/>
          <w:sz w:val="22"/>
          <w:szCs w:val="22"/>
        </w:rPr>
        <w:t>rejonem istniejących przejść dla zwierząt i najść na nie, winny zapewnić maksymalną ochronę zwierząt. Dodatkowo, zobligowano nadzór przyrodniczy do monitorowania rzeczywistych siedlisk chronionych gatunków zwierząt i ich szlaków migr</w:t>
      </w:r>
      <w:r w:rsidRPr="002D2D70">
        <w:rPr>
          <w:color w:val="auto"/>
          <w:sz w:val="22"/>
          <w:szCs w:val="22"/>
        </w:rPr>
        <w:t xml:space="preserve">acji i podejmowania na bieżąco działań mających na celu ich ochronę. W przypadku braku </w:t>
      </w:r>
      <w:r>
        <w:rPr>
          <w:color w:val="auto"/>
          <w:sz w:val="22"/>
          <w:szCs w:val="22"/>
        </w:rPr>
        <w:t xml:space="preserve">możliwości ucieczki zwierząt </w:t>
      </w:r>
      <w:r>
        <w:rPr>
          <w:color w:val="auto"/>
          <w:sz w:val="22"/>
          <w:szCs w:val="22"/>
        </w:rPr>
        <w:lastRenderedPageBreak/>
        <w:t>ze </w:t>
      </w:r>
      <w:r w:rsidRPr="002D2D70">
        <w:rPr>
          <w:color w:val="auto"/>
          <w:sz w:val="22"/>
          <w:szCs w:val="22"/>
        </w:rPr>
        <w:t>stref zagrożenia (m.in. płazy, gady i drobne ssak</w:t>
      </w:r>
      <w:r>
        <w:rPr>
          <w:color w:val="auto"/>
          <w:sz w:val="22"/>
          <w:szCs w:val="22"/>
        </w:rPr>
        <w:t>i), powinny one być odłowione i </w:t>
      </w:r>
      <w:r w:rsidRPr="002D2D70">
        <w:rPr>
          <w:color w:val="auto"/>
          <w:sz w:val="22"/>
          <w:szCs w:val="22"/>
        </w:rPr>
        <w:t>wyniesione poza teren realizacji inwestycji. Prace w ram</w:t>
      </w:r>
      <w:r w:rsidRPr="002D2D70">
        <w:rPr>
          <w:color w:val="auto"/>
          <w:sz w:val="22"/>
          <w:szCs w:val="22"/>
        </w:rPr>
        <w:t>ach planowane</w:t>
      </w:r>
      <w:r>
        <w:rPr>
          <w:color w:val="auto"/>
          <w:sz w:val="22"/>
          <w:szCs w:val="22"/>
        </w:rPr>
        <w:t>j inwestycji można rozpocząć po </w:t>
      </w:r>
      <w:r w:rsidRPr="002D2D70">
        <w:rPr>
          <w:color w:val="auto"/>
          <w:sz w:val="22"/>
          <w:szCs w:val="22"/>
        </w:rPr>
        <w:t xml:space="preserve">przeniesieniu osobników dorosłych i ich form rozwojowych. W decyzji wskazano aby prace ziemne związane z realizacją inwestycji prowadzone były </w:t>
      </w:r>
      <w:r w:rsidRPr="002D2D70">
        <w:rPr>
          <w:sz w:val="22"/>
          <w:szCs w:val="22"/>
        </w:rPr>
        <w:t xml:space="preserve">w sposób umożliwiający spontaniczne przemieszczanie się zwierząt ze </w:t>
      </w:r>
      <w:r w:rsidRPr="002D2D70">
        <w:rPr>
          <w:sz w:val="22"/>
          <w:szCs w:val="22"/>
        </w:rPr>
        <w:t xml:space="preserve">stref zagrożenia np. poprzez skarpowanie wykopów, które ułatwi wydostawanie się </w:t>
      </w:r>
      <w:r>
        <w:rPr>
          <w:sz w:val="22"/>
          <w:szCs w:val="22"/>
        </w:rPr>
        <w:t>z nich uwięzionych zwierząt lub </w:t>
      </w:r>
      <w:r w:rsidRPr="002D2D70">
        <w:rPr>
          <w:sz w:val="22"/>
          <w:szCs w:val="22"/>
        </w:rPr>
        <w:t>zastosowanie punktowych pochylni (z desek) umożliwiających opuszc</w:t>
      </w:r>
      <w:r>
        <w:rPr>
          <w:sz w:val="22"/>
          <w:szCs w:val="22"/>
        </w:rPr>
        <w:t>zenie wykopu przez zwierzęta, w </w:t>
      </w:r>
      <w:r w:rsidRPr="002D2D70">
        <w:rPr>
          <w:sz w:val="22"/>
          <w:szCs w:val="22"/>
        </w:rPr>
        <w:t>miejscach wskazanych przez nadzór herpetologicz</w:t>
      </w:r>
      <w:r w:rsidRPr="002D2D70">
        <w:rPr>
          <w:sz w:val="22"/>
          <w:szCs w:val="22"/>
        </w:rPr>
        <w:t xml:space="preserve">ny. </w:t>
      </w:r>
      <w:r w:rsidRPr="002D2D70">
        <w:rPr>
          <w:color w:val="auto"/>
          <w:sz w:val="22"/>
          <w:szCs w:val="22"/>
        </w:rPr>
        <w:t>Zgodnie z zasadą przezorności, wprowadzono obowiązek zabezpieczenia placu budowy wygrodzeniem tymczasowym, mającym na celu ochronę przed przedostaw</w:t>
      </w:r>
      <w:r>
        <w:rPr>
          <w:color w:val="auto"/>
          <w:sz w:val="22"/>
          <w:szCs w:val="22"/>
        </w:rPr>
        <w:t>aniem się płazów, gadów i </w:t>
      </w:r>
      <w:r w:rsidRPr="002D2D70">
        <w:rPr>
          <w:color w:val="auto"/>
          <w:sz w:val="22"/>
          <w:szCs w:val="22"/>
        </w:rPr>
        <w:t xml:space="preserve">małych ssaków w obręb prowadzonych prac budowlanych. Wygrodzenie zaproponowane </w:t>
      </w:r>
      <w:r w:rsidRPr="002D2D70">
        <w:rPr>
          <w:color w:val="auto"/>
          <w:sz w:val="22"/>
          <w:szCs w:val="22"/>
        </w:rPr>
        <w:t>dla płazów i gadów uniemożliwia dostanie się również małych ssaków na plac budowy. Powyższe działanie zapobiec ma przypadkom zabijania zwierząt w czasie budowy. Zamiast wygrodzenia herpetologicznego dopuszczono zastosowanie ścianek szczelnych do tymczasowe</w:t>
      </w:r>
      <w:r w:rsidRPr="002D2D70">
        <w:rPr>
          <w:color w:val="auto"/>
          <w:sz w:val="22"/>
          <w:szCs w:val="22"/>
        </w:rPr>
        <w:t>go wygrodzenia, przy czym wówczas należy pozostawić ich elementy ok. 0,5 m nad powierzchnią gruntu, tworząc w ten sposób palisadę ochronną.</w:t>
      </w:r>
    </w:p>
    <w:p w:rsidR="00CA26CC" w:rsidRPr="002D2D70" w:rsidRDefault="005C6E9A" w:rsidP="000D0C8A">
      <w:pPr>
        <w:pStyle w:val="Default"/>
        <w:spacing w:line="276" w:lineRule="auto"/>
        <w:rPr>
          <w:color w:val="auto"/>
          <w:sz w:val="22"/>
          <w:szCs w:val="22"/>
        </w:rPr>
      </w:pPr>
      <w:r w:rsidRPr="002D2D70">
        <w:rPr>
          <w:color w:val="auto"/>
          <w:sz w:val="22"/>
          <w:szCs w:val="22"/>
        </w:rPr>
        <w:t>Prace ziemne na etapie realizacji przedsięwzięcia prowadzić mogą do powstawania okresowych (podlegających likwidacji</w:t>
      </w:r>
      <w:r w:rsidRPr="002D2D70">
        <w:rPr>
          <w:color w:val="auto"/>
          <w:sz w:val="22"/>
          <w:szCs w:val="22"/>
        </w:rPr>
        <w:t xml:space="preserve"> w wyniku dalszych prac budowlanych) zagłębień terenowych wypełnionych wodą, które mogą być spontanicznie zajmowane przez gatunki zwierząt wykorzystujące tego rodzaju siedliska do rozrodu - głównie płazy. W związku z powyższym, w celu zminimalizowania stra</w:t>
      </w:r>
      <w:r w:rsidRPr="002D2D70">
        <w:rPr>
          <w:color w:val="auto"/>
          <w:sz w:val="22"/>
          <w:szCs w:val="22"/>
        </w:rPr>
        <w:t>t w populacjach ww. grupy zwierząt, w decyzji wskazano na konieczność prowadzenia prac w sposób zapobiegający powstawaniu zastoisk i zalewisk oraz obowiązek wygrodzenia głębokich wykopów. Mając jednak na względzie technologię i zakres robót, a także możliw</w:t>
      </w:r>
      <w:r w:rsidRPr="002D2D70">
        <w:rPr>
          <w:color w:val="auto"/>
          <w:sz w:val="22"/>
          <w:szCs w:val="22"/>
        </w:rPr>
        <w:t>e do wystąpienia warunki atmosferyczne (np. okresy długotrwałych opadów), nie zawsze jest możliwe uniknięcie powstawania zagłębień wypełnionych tymczasowo wodą, dodatkowo wprowadzono zatem obowiązek odłowienia i przeniesienia poza strefę zagrożenia osobnik</w:t>
      </w:r>
      <w:r w:rsidRPr="002D2D70">
        <w:rPr>
          <w:color w:val="auto"/>
          <w:sz w:val="22"/>
          <w:szCs w:val="22"/>
        </w:rPr>
        <w:t xml:space="preserve">ów dorosłych i form rozwojowych płazów stwierdzonych w tego rodzaju zagłębieniach. </w:t>
      </w:r>
    </w:p>
    <w:p w:rsidR="00CA26CC" w:rsidRPr="002D2D70" w:rsidRDefault="005C6E9A" w:rsidP="000D0C8A">
      <w:pPr>
        <w:spacing w:before="120" w:after="120"/>
        <w:rPr>
          <w:rFonts w:ascii="Arial" w:hAnsi="Arial" w:cs="Arial"/>
        </w:rPr>
      </w:pPr>
      <w:r w:rsidRPr="002D2D70">
        <w:rPr>
          <w:rFonts w:ascii="Arial" w:hAnsi="Arial" w:cs="Arial"/>
        </w:rPr>
        <w:t>Po zakończeniu prac teren zostanie uporządkowany, a drogi, dojazdy,</w:t>
      </w:r>
      <w:r w:rsidRPr="002D2D70">
        <w:rPr>
          <w:rFonts w:ascii="Arial" w:hAnsi="Arial" w:cs="Arial"/>
        </w:rPr>
        <w:t xml:space="preserve"> zbocza i wszelkie inne obiekty bądź elementy zagospodarowania terenu uszkodzone i naruszone w wyniku budowy będą natychmiast po jej zakończeniu odbudowywane i odtwarzane zgodnie z wymaganiami prawa, w uzgodnieniu z właścicielami, zarządcami i ewentualnie </w:t>
      </w:r>
      <w:r w:rsidRPr="002D2D70">
        <w:rPr>
          <w:rFonts w:ascii="Arial" w:hAnsi="Arial" w:cs="Arial"/>
        </w:rPr>
        <w:t xml:space="preserve">z właściwymi organami administracji. </w:t>
      </w:r>
    </w:p>
    <w:p w:rsidR="00CA26CC" w:rsidRPr="002D2D70" w:rsidRDefault="005C6E9A" w:rsidP="000D0C8A">
      <w:pPr>
        <w:autoSpaceDE w:val="0"/>
        <w:autoSpaceDN w:val="0"/>
        <w:adjustRightInd w:val="0"/>
        <w:spacing w:after="120"/>
        <w:rPr>
          <w:rFonts w:ascii="Arial" w:eastAsiaTheme="minorHAnsi" w:hAnsi="Arial" w:cs="Arial"/>
          <w:szCs w:val="21"/>
        </w:rPr>
      </w:pPr>
      <w:r w:rsidRPr="002D2D70">
        <w:rPr>
          <w:rFonts w:ascii="Arial" w:eastAsiaTheme="minorHAnsi" w:hAnsi="Arial" w:cs="Arial"/>
        </w:rPr>
        <w:t>Jak wskazano w KIP z uwagi na rozwój nieodległej infrastruktury gazowej i związanej z nim modyfikacji rzeźby terenu w postaci wykopów, może istnieć ryzyko ograniczenia możliwości migracji zwierząt w ramach korytarza sp</w:t>
      </w:r>
      <w:r w:rsidRPr="002D2D70">
        <w:rPr>
          <w:rFonts w:ascii="Arial" w:eastAsiaTheme="minorHAnsi" w:hAnsi="Arial" w:cs="Arial"/>
        </w:rPr>
        <w:t>ójności obszarów chronionych „Przemsza” oraz regionalnego korytarza migracji ptaków „Dolina Przemszy”. Należy jednak zauważyć, że zamierzenie realizowane ma być etapami - odcinki po kilkadziesiąt metrów, gdzie przed rozpoczęciem kolejnego odcinka teren pop</w:t>
      </w:r>
      <w:r w:rsidRPr="002D2D70">
        <w:rPr>
          <w:rFonts w:ascii="Arial" w:eastAsiaTheme="minorHAnsi" w:hAnsi="Arial" w:cs="Arial"/>
        </w:rPr>
        <w:t>rzedniego ma być uporządkowany, a wykopy zasypane.</w:t>
      </w:r>
      <w:r w:rsidRPr="002D2D70">
        <w:rPr>
          <w:rFonts w:ascii="Arial" w:eastAsiaTheme="minorHAnsi" w:hAnsi="Arial" w:cs="Arial"/>
          <w:szCs w:val="21"/>
        </w:rPr>
        <w:t xml:space="preserve"> Zamierzenie nie wiąże się również z budową </w:t>
      </w:r>
      <w:r w:rsidRPr="002D2D70">
        <w:rPr>
          <w:rFonts w:ascii="Arial" w:eastAsiaTheme="minorHAnsi" w:hAnsi="Arial" w:cs="Arial"/>
        </w:rPr>
        <w:t>żadnych urządzeń towarzyszących - stacji gazowych czy zespołów zaporowo-upustowych oraz nie pociąga za sobą przekształcenia koryta rzeki Czarna Przemsza i obiektó</w:t>
      </w:r>
      <w:r w:rsidRPr="002D2D70">
        <w:rPr>
          <w:rFonts w:ascii="Arial" w:eastAsiaTheme="minorHAnsi" w:hAnsi="Arial" w:cs="Arial"/>
        </w:rPr>
        <w:t>w odwodnieniowych (rowów). Po zakończeniu realizacji zamierzenia teren zostanie przywrócony do</w:t>
      </w:r>
      <w:r w:rsidRPr="002D2D70">
        <w:rPr>
          <w:rFonts w:ascii="Arial" w:eastAsia="TimesNewRomanPSMT" w:hAnsi="Arial" w:cs="Arial"/>
        </w:rPr>
        <w:t xml:space="preserve"> stanu niezmieniającego funkcji użytkowych – głównie rolniczej i łąkowej. Z uwagi na powyższe uznać można, że oddziaływanie na ww. struktury migracyjne będzie kró</w:t>
      </w:r>
      <w:r w:rsidRPr="002D2D70">
        <w:rPr>
          <w:rFonts w:ascii="Arial" w:eastAsia="TimesNewRomanPSMT" w:hAnsi="Arial" w:cs="Arial"/>
        </w:rPr>
        <w:t xml:space="preserve">tkotrwałe (związane jedynie z etapem realizacji zamierzenia) oraz ustąpi po jego zakończeniu. </w:t>
      </w:r>
      <w:r w:rsidRPr="002D2D70">
        <w:rPr>
          <w:rFonts w:ascii="Arial" w:eastAsiaTheme="minorHAnsi" w:hAnsi="Arial" w:cs="Arial"/>
          <w:szCs w:val="21"/>
        </w:rPr>
        <w:t xml:space="preserve">Realizowanie prac etapowo, z możliwie jak najmniejszą ingerencją w środowisko naturalne oraz przy </w:t>
      </w:r>
      <w:r w:rsidRPr="002D2D70">
        <w:rPr>
          <w:rFonts w:ascii="Arial" w:eastAsiaTheme="minorHAnsi" w:hAnsi="Arial" w:cs="Arial"/>
          <w:szCs w:val="21"/>
        </w:rPr>
        <w:lastRenderedPageBreak/>
        <w:t>zachowaniu warunków wynikających z decyzji środowiskowej, nie sp</w:t>
      </w:r>
      <w:r w:rsidRPr="002D2D70">
        <w:rPr>
          <w:rFonts w:ascii="Arial" w:eastAsiaTheme="minorHAnsi" w:hAnsi="Arial" w:cs="Arial"/>
          <w:szCs w:val="21"/>
        </w:rPr>
        <w:t xml:space="preserve">owoduje ograniczenia funkcjonalności i drożności korytarzy ekologicznych, w tym korytarza spójności obszarów chronionych „Przemsza”. </w:t>
      </w:r>
    </w:p>
    <w:p w:rsidR="00CA26CC" w:rsidRPr="002D2D70" w:rsidRDefault="005C6E9A" w:rsidP="000D0C8A">
      <w:pPr>
        <w:pStyle w:val="Default"/>
        <w:spacing w:after="120" w:line="276" w:lineRule="auto"/>
        <w:rPr>
          <w:color w:val="auto"/>
          <w:sz w:val="22"/>
          <w:szCs w:val="22"/>
        </w:rPr>
      </w:pPr>
      <w:r w:rsidRPr="002D2D70">
        <w:rPr>
          <w:color w:val="auto"/>
          <w:sz w:val="22"/>
          <w:szCs w:val="22"/>
        </w:rPr>
        <w:t>Z uwagi na skalę przedsięwzięcia oraz ograniczony czasowo i przestrzennie charakter inwestycji, realizacja przedsięwzięcia</w:t>
      </w:r>
      <w:r w:rsidRPr="002D2D70">
        <w:rPr>
          <w:color w:val="auto"/>
          <w:sz w:val="22"/>
          <w:szCs w:val="22"/>
        </w:rPr>
        <w:t xml:space="preserve"> nie wpłynie w sposób istotny na istniejące walory krajobrazowe. </w:t>
      </w:r>
    </w:p>
    <w:p w:rsidR="00CA26CC" w:rsidRPr="002D2D70" w:rsidRDefault="005C6E9A" w:rsidP="000D0C8A">
      <w:pPr>
        <w:pStyle w:val="Default"/>
        <w:spacing w:after="120" w:line="276" w:lineRule="auto"/>
        <w:rPr>
          <w:color w:val="auto"/>
          <w:sz w:val="22"/>
          <w:szCs w:val="22"/>
        </w:rPr>
      </w:pPr>
      <w:r w:rsidRPr="002D2D70">
        <w:rPr>
          <w:color w:val="auto"/>
          <w:sz w:val="22"/>
          <w:szCs w:val="22"/>
        </w:rPr>
        <w:t xml:space="preserve">W decyzji wskazano na konieczność zapewnienia nadzoru przyrodniczego w trakcie realizacji przedsięwzięcia, prowadzonego przez osoby z doświadczeniem </w:t>
      </w:r>
      <w:r>
        <w:rPr>
          <w:color w:val="auto"/>
          <w:sz w:val="22"/>
          <w:szCs w:val="22"/>
        </w:rPr>
        <w:t>botanicznym i </w:t>
      </w:r>
      <w:r w:rsidRPr="002D2D70">
        <w:rPr>
          <w:color w:val="auto"/>
          <w:sz w:val="22"/>
          <w:szCs w:val="22"/>
        </w:rPr>
        <w:t>zoologicznym celem kontrolo</w:t>
      </w:r>
      <w:r w:rsidRPr="002D2D70">
        <w:rPr>
          <w:color w:val="auto"/>
          <w:sz w:val="22"/>
          <w:szCs w:val="22"/>
        </w:rPr>
        <w:t>wania sposobu prowadzenia prac budowlanych, pod kątem wypełnienia obowiązków wynikających z uzyskanej decyzji (</w:t>
      </w:r>
      <w:r w:rsidRPr="002D2D70">
        <w:rPr>
          <w:bCs/>
          <w:color w:val="auto"/>
          <w:sz w:val="22"/>
          <w:szCs w:val="22"/>
        </w:rPr>
        <w:t>pkt II.4.I).</w:t>
      </w:r>
      <w:r w:rsidRPr="002D2D70">
        <w:rPr>
          <w:color w:val="auto"/>
          <w:sz w:val="22"/>
          <w:szCs w:val="22"/>
        </w:rPr>
        <w:t xml:space="preserve"> Określone zostały szczegółowe warunki ochrony środowiska, a także ramy i obowiązki nadzoru przyrodniczego w trakcie realizacji zamie</w:t>
      </w:r>
      <w:r w:rsidRPr="002D2D70">
        <w:rPr>
          <w:color w:val="auto"/>
          <w:sz w:val="22"/>
          <w:szCs w:val="22"/>
        </w:rPr>
        <w:t>rzenia. Nadzór powinien zostać zobowiązany do prowadzenia systematycznych kontroli stanu środowiska przez cały okres realizacji inwestycji. O sposobie wykonania zabezpieczenia, przeniesienia lub konieczności zniszczenia, uzyskania odpowiedniego zezwolenia,</w:t>
      </w:r>
      <w:r w:rsidRPr="002D2D70">
        <w:rPr>
          <w:color w:val="auto"/>
          <w:sz w:val="22"/>
          <w:szCs w:val="22"/>
        </w:rPr>
        <w:t xml:space="preserve"> czy tez słuszności podjęcia d</w:t>
      </w:r>
      <w:r>
        <w:rPr>
          <w:color w:val="auto"/>
          <w:sz w:val="22"/>
          <w:szCs w:val="22"/>
        </w:rPr>
        <w:t>odatkowych działań związanych z </w:t>
      </w:r>
      <w:r w:rsidRPr="002D2D70">
        <w:rPr>
          <w:color w:val="auto"/>
          <w:sz w:val="22"/>
          <w:szCs w:val="22"/>
        </w:rPr>
        <w:t>ochroną gatunkową np. płoszenie ornitofauny na etapie realizacji przedsięwzięcia, decydował będzie nadzór przyrodniczy obecny w czasie prowadzenia robót budowlanych, dysponujący szczegółową wied</w:t>
      </w:r>
      <w:r w:rsidRPr="002D2D70">
        <w:rPr>
          <w:color w:val="auto"/>
          <w:sz w:val="22"/>
          <w:szCs w:val="22"/>
        </w:rPr>
        <w:t>zą na temat terminó</w:t>
      </w:r>
      <w:r>
        <w:rPr>
          <w:color w:val="auto"/>
          <w:sz w:val="22"/>
          <w:szCs w:val="22"/>
        </w:rPr>
        <w:t>w i sposobu prowadzenia prac. W </w:t>
      </w:r>
      <w:r w:rsidRPr="002D2D70">
        <w:rPr>
          <w:color w:val="auto"/>
          <w:sz w:val="22"/>
          <w:szCs w:val="22"/>
        </w:rPr>
        <w:t>uzasadnionych przypadkach, których obecnie nie można przewidzieć, nadzór przyrodniczy, podejmie decyzje o zastosowaniu korekt lub wprowadzeniu dodatkowych zabezpieczeń w organizacji prac budowlanych. W zak</w:t>
      </w:r>
      <w:r w:rsidRPr="002D2D70">
        <w:rPr>
          <w:color w:val="auto"/>
          <w:sz w:val="22"/>
          <w:szCs w:val="22"/>
        </w:rPr>
        <w:t>resie nadzoru przyrodniczego jest nie tylko kontrola prawidłowego dostosowania się do wskazań wszystkich decyzji wydanych przed uzyskaniem zgody na realizację przedsięwzię</w:t>
      </w:r>
      <w:r>
        <w:rPr>
          <w:color w:val="auto"/>
          <w:sz w:val="22"/>
          <w:szCs w:val="22"/>
        </w:rPr>
        <w:t>cia, ale również zapewnienie by </w:t>
      </w:r>
      <w:r w:rsidRPr="002D2D70">
        <w:rPr>
          <w:color w:val="auto"/>
          <w:sz w:val="22"/>
          <w:szCs w:val="22"/>
        </w:rPr>
        <w:t>wszystkie prace prowadzone były z poszanowaniem ochro</w:t>
      </w:r>
      <w:r w:rsidRPr="002D2D70">
        <w:rPr>
          <w:color w:val="auto"/>
          <w:sz w:val="22"/>
          <w:szCs w:val="22"/>
        </w:rPr>
        <w:t>ny gatunkowej. Prowadzenie prac ziemnych pod nadzorem przyrodniczym pozwoli zmni</w:t>
      </w:r>
      <w:r>
        <w:rPr>
          <w:color w:val="auto"/>
          <w:sz w:val="22"/>
          <w:szCs w:val="22"/>
        </w:rPr>
        <w:t>ejszyć oddziaływanie na florę i </w:t>
      </w:r>
      <w:r w:rsidRPr="002D2D70">
        <w:rPr>
          <w:color w:val="auto"/>
          <w:sz w:val="22"/>
          <w:szCs w:val="22"/>
        </w:rPr>
        <w:t xml:space="preserve">faunę do minimum. </w:t>
      </w:r>
    </w:p>
    <w:p w:rsidR="00CA26CC" w:rsidRPr="002D2D70" w:rsidRDefault="005C6E9A" w:rsidP="000D0C8A">
      <w:pPr>
        <w:pStyle w:val="Default"/>
        <w:spacing w:after="120" w:line="276" w:lineRule="auto"/>
        <w:rPr>
          <w:color w:val="auto"/>
          <w:sz w:val="22"/>
          <w:szCs w:val="22"/>
        </w:rPr>
      </w:pPr>
      <w:r w:rsidRPr="002D2D70">
        <w:rPr>
          <w:color w:val="auto"/>
          <w:sz w:val="22"/>
          <w:szCs w:val="22"/>
        </w:rPr>
        <w:t>Należy podkreślić, że Wykonawca robót zobowiązany jest do przestrzegania przepisów dotyczących ochrony gatunkowej z mocy praw</w:t>
      </w:r>
      <w:r w:rsidRPr="002D2D70">
        <w:rPr>
          <w:color w:val="auto"/>
          <w:sz w:val="22"/>
          <w:szCs w:val="22"/>
        </w:rPr>
        <w:t>a i w sytuacji, gdy kontynuacja prac budowlanych wymagała będzie zniszczenia, zrywania, uszkadzania roślin, niszczenia siedlisk roślin oraz gatunków zwierząt (miejsc ich rozrodu, wychowu młodych, odpoczynku, migracji i żerowania) objętych ochroną, chwytani</w:t>
      </w:r>
      <w:r w:rsidRPr="002D2D70">
        <w:rPr>
          <w:color w:val="auto"/>
          <w:sz w:val="22"/>
          <w:szCs w:val="22"/>
        </w:rPr>
        <w:t>a okazów zwi</w:t>
      </w:r>
      <w:r>
        <w:rPr>
          <w:color w:val="auto"/>
          <w:sz w:val="22"/>
          <w:szCs w:val="22"/>
        </w:rPr>
        <w:t>erząt objętych ochroną, czy też </w:t>
      </w:r>
      <w:r w:rsidRPr="002D2D70">
        <w:rPr>
          <w:color w:val="auto"/>
          <w:sz w:val="22"/>
          <w:szCs w:val="22"/>
        </w:rPr>
        <w:t xml:space="preserve">przemieszczania ich z miejsc regularnego przebywania na inne miejsca, winno się wstrzymać prace do czasu uzyskania stosownego zezwolenia – tj. decyzji wynikającej z art. 56 ust. 2, pkt 1 i 2 ustawy z 16 kwietnia </w:t>
      </w:r>
      <w:r w:rsidRPr="002D2D70">
        <w:rPr>
          <w:color w:val="auto"/>
          <w:sz w:val="22"/>
          <w:szCs w:val="22"/>
        </w:rPr>
        <w:t xml:space="preserve">2004 r. o ochronie przyrody. </w:t>
      </w:r>
    </w:p>
    <w:p w:rsidR="00CC2292" w:rsidRPr="002D2D70" w:rsidRDefault="005C6E9A" w:rsidP="000D0C8A">
      <w:pPr>
        <w:suppressAutoHyphens/>
        <w:spacing w:before="120" w:after="0"/>
        <w:rPr>
          <w:rFonts w:ascii="Times New Roman" w:eastAsia="Times New Roman" w:hAnsi="Times New Roman"/>
          <w:color w:val="00000A"/>
          <w:kern w:val="2"/>
          <w:sz w:val="24"/>
          <w:szCs w:val="24"/>
          <w:lang w:eastAsia="zh-CN"/>
        </w:rPr>
      </w:pPr>
      <w:r w:rsidRPr="002D2D70">
        <w:rPr>
          <w:rFonts w:ascii="Arial" w:eastAsia="Times New Roman" w:hAnsi="Arial"/>
          <w:color w:val="00000A"/>
          <w:kern w:val="2"/>
          <w:lang w:eastAsia="zh-CN"/>
        </w:rPr>
        <w:t>Planowane przedsięwzięcie będzie realizowane na terenie głównego zbiornika wód podziemnych GZWP nr 454 Zbiornik Olkusz - Zawiercie.</w:t>
      </w:r>
    </w:p>
    <w:p w:rsidR="009D7A54" w:rsidRPr="002D2D70" w:rsidRDefault="005C6E9A" w:rsidP="000D0C8A">
      <w:pPr>
        <w:pStyle w:val="Bezodstpw11"/>
        <w:spacing w:line="276" w:lineRule="auto"/>
        <w:rPr>
          <w:kern w:val="2"/>
          <w:lang w:eastAsia="zh-CN"/>
        </w:rPr>
      </w:pPr>
      <w:r w:rsidRPr="002D2D70">
        <w:rPr>
          <w:kern w:val="2"/>
          <w:lang w:eastAsia="zh-CN"/>
        </w:rPr>
        <w:t>Analizowane przedsięwzięcie jest zlokalizowane w zasięgu jednolitej części wód powierzchniowych –  Przemsza od Zbiornika Przeczyce do ujścia Białej Przemszy o kodzie: PLRW2000821279 oraz w zasięgu jednolitej części wód podziemnych o kodzie: PLGW2000112.</w:t>
      </w:r>
    </w:p>
    <w:p w:rsidR="00CC2292" w:rsidRPr="002D2D70" w:rsidRDefault="005C6E9A" w:rsidP="000D0C8A">
      <w:pPr>
        <w:pStyle w:val="Bezodstpw11"/>
        <w:spacing w:line="276" w:lineRule="auto"/>
        <w:rPr>
          <w:kern w:val="2"/>
          <w:lang w:eastAsia="zh-CN"/>
        </w:rPr>
      </w:pPr>
      <w:r w:rsidRPr="002D2D70">
        <w:rPr>
          <w:kern w:val="2"/>
          <w:lang w:eastAsia="zh-CN"/>
        </w:rPr>
        <w:t>Za</w:t>
      </w:r>
      <w:r w:rsidRPr="002D2D70">
        <w:rPr>
          <w:kern w:val="2"/>
          <w:lang w:eastAsia="zh-CN"/>
        </w:rPr>
        <w:t>kres planowanego przedsięwzięcia nie wpłynie negatywnie na możliwość osiągnięcia celów środowiskowych, o których jest mowa w art. 57 i 59 ustawy z dnia 20 lipca 2017 r. Prawo wodne, a ustanowionych w „Planie gospodarowania wodami na obszarze dorzecza Wisły</w:t>
      </w:r>
      <w:r w:rsidRPr="002D2D70">
        <w:rPr>
          <w:kern w:val="2"/>
          <w:lang w:eastAsia="zh-CN"/>
        </w:rPr>
        <w:t>” przyjętym rozporządzeniem Rady Ministrów z dnia 18 października 2016 r. (Dz. U. z 2016 r., poz. 1911 i poz. 1958).</w:t>
      </w:r>
    </w:p>
    <w:p w:rsidR="00CC2292" w:rsidRPr="002D2D70" w:rsidRDefault="005C6E9A" w:rsidP="000D0C8A">
      <w:pPr>
        <w:spacing w:before="120" w:after="0"/>
        <w:rPr>
          <w:rFonts w:ascii="Times New Roman" w:eastAsia="Times New Roman" w:hAnsi="Times New Roman"/>
          <w:color w:val="00000A"/>
          <w:sz w:val="24"/>
          <w:szCs w:val="24"/>
          <w:lang w:eastAsia="pl-PL"/>
        </w:rPr>
      </w:pPr>
      <w:r w:rsidRPr="002D2D70">
        <w:rPr>
          <w:rFonts w:ascii="Arial" w:eastAsia="Times New Roman" w:hAnsi="Arial" w:cs="Arial"/>
          <w:color w:val="00000A"/>
          <w:lang w:eastAsia="pl-PL"/>
        </w:rPr>
        <w:lastRenderedPageBreak/>
        <w:t xml:space="preserve">Oddziaływanie przedsięwzięcia ze względu na jego rodzaj będzie miało zasięg lokalny. Nie przewiduje się występowania oddziaływania </w:t>
      </w:r>
      <w:r w:rsidRPr="002D2D70">
        <w:rPr>
          <w:rFonts w:ascii="Arial" w:eastAsia="Times New Roman" w:hAnsi="Arial" w:cs="Arial"/>
          <w:color w:val="00000A"/>
          <w:lang w:eastAsia="pl-PL"/>
        </w:rPr>
        <w:t>skumulowanego.</w:t>
      </w:r>
    </w:p>
    <w:p w:rsidR="009D7A54" w:rsidRPr="002D2D70" w:rsidRDefault="005C6E9A" w:rsidP="000D0C8A">
      <w:pPr>
        <w:spacing w:before="120" w:after="0"/>
        <w:rPr>
          <w:rFonts w:ascii="Arial" w:eastAsia="Times New Roman" w:hAnsi="Arial" w:cs="Arial"/>
          <w:color w:val="00000A"/>
          <w:lang w:eastAsia="pl-PL"/>
        </w:rPr>
      </w:pPr>
      <w:r w:rsidRPr="002D2D70">
        <w:rPr>
          <w:rFonts w:ascii="Arial" w:eastAsia="Times New Roman" w:hAnsi="Arial" w:cs="Arial"/>
          <w:color w:val="00000A"/>
          <w:lang w:eastAsia="pl-PL"/>
        </w:rPr>
        <w:t>Z uwagi na znaczną odległość od granicy kraju (ok. 72,6 km) nie ma ryzyka wystąpienia oddziaływania transgranicznego. Ryzyko wystąpienia katastrofy budowlanej jest niewielkie. Obszar inwestycji nie jest położony na obszarach, na których istn</w:t>
      </w:r>
      <w:r w:rsidRPr="002D2D70">
        <w:rPr>
          <w:rFonts w:ascii="Arial" w:eastAsia="Times New Roman" w:hAnsi="Arial" w:cs="Arial"/>
          <w:color w:val="00000A"/>
          <w:lang w:eastAsia="pl-PL"/>
        </w:rPr>
        <w:t xml:space="preserve">ieje znaczące ryzyko powodzi lub na których wystąpienie dużego ryzyka jest prawdopodobne. </w:t>
      </w:r>
    </w:p>
    <w:p w:rsidR="00CC2292" w:rsidRPr="002D2D70" w:rsidRDefault="005C6E9A" w:rsidP="000D0C8A">
      <w:pPr>
        <w:spacing w:before="120" w:after="0"/>
        <w:rPr>
          <w:rFonts w:ascii="Times New Roman" w:eastAsia="Times New Roman" w:hAnsi="Times New Roman"/>
          <w:color w:val="00000A"/>
          <w:sz w:val="24"/>
          <w:szCs w:val="24"/>
          <w:lang w:eastAsia="pl-PL"/>
        </w:rPr>
      </w:pPr>
      <w:r w:rsidRPr="002D2D70">
        <w:rPr>
          <w:rFonts w:ascii="Arial" w:eastAsia="Times New Roman" w:hAnsi="Arial" w:cs="Arial"/>
          <w:color w:val="00000A"/>
          <w:lang w:eastAsia="pl-PL"/>
        </w:rPr>
        <w:t>W świetle art. 248 ust. 2a pkt 8 ustawy z dnia 27 kwietnia 2001 r. Prawo ochrony środowiska, (t.j. Dz. U. z 2021 r., poz. 1973 ze zm.) transport substancji niebezpie</w:t>
      </w:r>
      <w:r w:rsidRPr="002D2D70">
        <w:rPr>
          <w:rFonts w:ascii="Arial" w:eastAsia="Times New Roman" w:hAnsi="Arial" w:cs="Arial"/>
          <w:color w:val="00000A"/>
          <w:lang w:eastAsia="pl-PL"/>
        </w:rPr>
        <w:t>cznych rurociągami z uwzględnieniem pompowni, nie kwalifikuje się do kategorii zakładów stwarzających zagrożenie wystąpienia poważnej awarii przemysłowej. Niezależnie od tego, w przypadku gazociągu wysokiego ciśnienia mogą wystąpić sytuacje awaryjne, jedna</w:t>
      </w:r>
      <w:r w:rsidRPr="002D2D70">
        <w:rPr>
          <w:rFonts w:ascii="Arial" w:eastAsia="Times New Roman" w:hAnsi="Arial" w:cs="Arial"/>
          <w:color w:val="00000A"/>
          <w:lang w:eastAsia="pl-PL"/>
        </w:rPr>
        <w:t>k nie będą się one kwalifikowały do kategorii poważnej awarii przemysłowej, gdyż projektowana inwestycja nie jest zakładem w rozumieniu ww. ustawy. Nie ma ryzyka wystąpienia poważnej awarii przemysłowej i katastrofy naturalnej.</w:t>
      </w:r>
    </w:p>
    <w:p w:rsidR="00CC2292" w:rsidRPr="002D2D70" w:rsidRDefault="005C6E9A" w:rsidP="000D0C8A">
      <w:pPr>
        <w:suppressAutoHyphens/>
        <w:spacing w:before="120" w:after="0"/>
        <w:rPr>
          <w:rFonts w:ascii="Times New Roman" w:eastAsia="Times New Roman" w:hAnsi="Times New Roman"/>
          <w:color w:val="00000A"/>
          <w:kern w:val="2"/>
          <w:sz w:val="24"/>
          <w:szCs w:val="24"/>
          <w:lang w:eastAsia="zh-CN"/>
        </w:rPr>
      </w:pPr>
      <w:r w:rsidRPr="002D2D70">
        <w:rPr>
          <w:rFonts w:ascii="Arial" w:eastAsia="Times New Roman" w:hAnsi="Arial" w:cs="Arial"/>
          <w:color w:val="00000A"/>
          <w:kern w:val="2"/>
          <w:lang w:eastAsia="zh-CN"/>
        </w:rPr>
        <w:t>Teren na którym będzie reali</w:t>
      </w:r>
      <w:r w:rsidRPr="002D2D70">
        <w:rPr>
          <w:rFonts w:ascii="Arial" w:eastAsia="Times New Roman" w:hAnsi="Arial" w:cs="Arial"/>
          <w:color w:val="00000A"/>
          <w:kern w:val="2"/>
          <w:lang w:eastAsia="zh-CN"/>
        </w:rPr>
        <w:t>zowana inwestycja nie jest objęty ochroną konserwatorską. Brak jest stanowisk archeologicznych. Teren przedsięwzięcia nie jest wpisany do rejestru zabytków.</w:t>
      </w:r>
    </w:p>
    <w:p w:rsidR="00CC2292" w:rsidRPr="002D2D70" w:rsidRDefault="005C6E9A" w:rsidP="000D0C8A">
      <w:pPr>
        <w:suppressAutoHyphens/>
        <w:spacing w:before="120" w:after="0"/>
        <w:textAlignment w:val="baseline"/>
        <w:rPr>
          <w:rFonts w:ascii="Arial" w:eastAsia="Times New Roman" w:hAnsi="Arial" w:cs="Courier New"/>
          <w:color w:val="00000A"/>
          <w:kern w:val="2"/>
          <w:lang w:eastAsia="zh-CN"/>
        </w:rPr>
      </w:pPr>
      <w:r w:rsidRPr="002D2D70">
        <w:rPr>
          <w:rFonts w:ascii="Arial" w:eastAsia="Times New Roman" w:hAnsi="Arial" w:cs="Arial"/>
          <w:color w:val="00000A"/>
          <w:kern w:val="2"/>
          <w:lang w:eastAsia="zh-CN"/>
        </w:rPr>
        <w:t>Mając na uwadze powyższe stwierdzenia oraz uwarunkowania określone w art. 63 ust. 1 ustawy ooś (tj.</w:t>
      </w:r>
      <w:r w:rsidRPr="002D2D70">
        <w:rPr>
          <w:rFonts w:ascii="Arial" w:eastAsia="Times New Roman" w:hAnsi="Arial" w:cs="Arial"/>
          <w:color w:val="00000A"/>
          <w:kern w:val="2"/>
          <w:lang w:eastAsia="zh-CN"/>
        </w:rPr>
        <w:t xml:space="preserve"> </w:t>
      </w:r>
      <w:r w:rsidRPr="002D2D70">
        <w:rPr>
          <w:rFonts w:ascii="Arial" w:hAnsi="Arial" w:cs="Arial"/>
        </w:rPr>
        <w:t xml:space="preserve">wystąpienie okresowych oddziaływań na środowisko, małej skali przedsięwzięcia i stosunkowo niewielkiej zajętości terenu podczas fazy realizacji przedsięwzięcia oraz braku oddziaływań na środowisko na etapie eksploatacji planowanego przedsięwzięcia) </w:t>
      </w:r>
      <w:r w:rsidRPr="002D2D70">
        <w:rPr>
          <w:rFonts w:ascii="Arial" w:eastAsia="Times New Roman" w:hAnsi="Arial" w:cs="Arial"/>
          <w:color w:val="00000A"/>
          <w:kern w:val="2"/>
          <w:lang w:eastAsia="zh-CN"/>
        </w:rPr>
        <w:t>tut. O</w:t>
      </w:r>
      <w:r w:rsidRPr="002D2D70">
        <w:rPr>
          <w:rFonts w:ascii="Arial" w:eastAsia="Times New Roman" w:hAnsi="Arial" w:cs="Arial"/>
          <w:color w:val="00000A"/>
          <w:kern w:val="2"/>
          <w:lang w:eastAsia="zh-CN"/>
        </w:rPr>
        <w:t>rgan, po zasięgnięciu opinii Śląskiego Państwowego Wojewódzkiego Inspektora Sanitarnego, PGW WP Dyrektora Zarządu Zlewni w Katowicach stwierdził brak potrzeby przeprowadzenia oceny oddziaływania na środowisko dla przedmiotowego przedsięwzięcia, przy zachow</w:t>
      </w:r>
      <w:r w:rsidRPr="002D2D70">
        <w:rPr>
          <w:rFonts w:ascii="Arial" w:eastAsia="Times New Roman" w:hAnsi="Arial" w:cs="Arial"/>
          <w:color w:val="00000A"/>
          <w:kern w:val="2"/>
          <w:lang w:eastAsia="zh-CN"/>
        </w:rPr>
        <w:t>aniu określonych niniejszą decyzją warunków w fazie jego realizacji.</w:t>
      </w:r>
    </w:p>
    <w:p w:rsidR="00CC2292" w:rsidRPr="002D2D70" w:rsidRDefault="005C6E9A" w:rsidP="000D0C8A">
      <w:pPr>
        <w:suppressAutoHyphens/>
        <w:spacing w:before="120" w:after="0"/>
        <w:rPr>
          <w:rFonts w:ascii="Times New Roman" w:eastAsia="Times New Roman" w:hAnsi="Times New Roman"/>
          <w:color w:val="00000A"/>
          <w:kern w:val="2"/>
          <w:sz w:val="24"/>
          <w:szCs w:val="24"/>
          <w:lang w:eastAsia="zh-CN"/>
        </w:rPr>
      </w:pPr>
      <w:r w:rsidRPr="002D2D70">
        <w:rPr>
          <w:rFonts w:ascii="Arial" w:eastAsia="Times New Roman" w:hAnsi="Arial" w:cs="Arial"/>
          <w:color w:val="00000A"/>
          <w:kern w:val="2"/>
          <w:lang w:eastAsia="zh-CN"/>
        </w:rPr>
        <w:t>Uwzględniając powyższe uzasadnienie stwierdzono jak w sentencji decyzji.</w:t>
      </w:r>
    </w:p>
    <w:p w:rsidR="00CC2292" w:rsidRPr="002D2D70" w:rsidRDefault="005C6E9A" w:rsidP="000D0C8A">
      <w:pPr>
        <w:suppressAutoHyphens/>
        <w:spacing w:before="240" w:after="240"/>
        <w:rPr>
          <w:rFonts w:ascii="Arial" w:eastAsia="Times New Roman" w:hAnsi="Arial" w:cs="Arial"/>
          <w:b/>
          <w:color w:val="00000A"/>
          <w:kern w:val="2"/>
          <w:lang w:eastAsia="zh-CN"/>
        </w:rPr>
      </w:pPr>
      <w:r w:rsidRPr="002D2D70">
        <w:rPr>
          <w:rFonts w:ascii="Arial" w:eastAsia="Times New Roman" w:hAnsi="Arial" w:cs="Arial"/>
          <w:b/>
          <w:color w:val="00000A"/>
          <w:kern w:val="2"/>
          <w:lang w:eastAsia="zh-CN"/>
        </w:rPr>
        <w:t>POUCZENIE</w:t>
      </w:r>
    </w:p>
    <w:p w:rsidR="00DC72AA" w:rsidRPr="002D2D70" w:rsidRDefault="005C6E9A" w:rsidP="000D0C8A">
      <w:pPr>
        <w:suppressAutoHyphens/>
        <w:overflowPunct w:val="0"/>
        <w:autoSpaceDE w:val="0"/>
        <w:autoSpaceDN w:val="0"/>
        <w:spacing w:before="120" w:after="0"/>
        <w:textAlignment w:val="baseline"/>
        <w:rPr>
          <w:rFonts w:ascii="Arial" w:hAnsi="Arial" w:cs="Arial"/>
          <w:color w:val="000000"/>
          <w:kern w:val="3"/>
          <w:lang w:eastAsia="zh-CN"/>
        </w:rPr>
      </w:pPr>
      <w:bookmarkStart w:id="2" w:name="EZDPracownikAtrybut6"/>
      <w:r w:rsidRPr="002D2D70">
        <w:rPr>
          <w:rFonts w:ascii="Arial" w:hAnsi="Arial" w:cs="Arial"/>
          <w:color w:val="000000"/>
          <w:kern w:val="3"/>
          <w:lang w:eastAsia="zh-CN"/>
        </w:rPr>
        <w:t xml:space="preserve">Od niniejszej decyzji przysługuje stronom odwołanie do Generalnego Dyrektora Ochrony Środowiska za </w:t>
      </w:r>
      <w:r w:rsidRPr="002D2D70">
        <w:rPr>
          <w:rFonts w:ascii="Arial" w:hAnsi="Arial" w:cs="Arial"/>
          <w:color w:val="000000"/>
          <w:kern w:val="3"/>
          <w:lang w:eastAsia="zh-CN"/>
        </w:rPr>
        <w:t>pośrednictwem Regionalnego Dyrektora Ochrony Środowiska w Katowicach w terminie 14 dni od dnia doręczenia niniejszej decyzji.</w:t>
      </w:r>
      <w:r w:rsidRPr="002D2D70">
        <w:rPr>
          <w:rFonts w:ascii="Arial" w:hAnsi="Arial" w:cs="Arial"/>
          <w:sz w:val="13"/>
          <w:szCs w:val="13"/>
        </w:rPr>
        <w:t xml:space="preserve"> </w:t>
      </w:r>
      <w:r w:rsidRPr="002D2D70">
        <w:rPr>
          <w:rFonts w:ascii="Arial" w:hAnsi="Arial" w:cs="Arial"/>
        </w:rPr>
        <w:t>(art. 127 § 1 i 2 oraz art. 129 § 1 i 2 Kpa)</w:t>
      </w:r>
      <w:r w:rsidRPr="002D2D70">
        <w:t xml:space="preserve">. </w:t>
      </w:r>
      <w:r w:rsidRPr="002D2D70">
        <w:rPr>
          <w:rFonts w:ascii="Arial" w:hAnsi="Arial" w:cs="Arial"/>
        </w:rPr>
        <w:t>W trakcie biegu terminu do wniesienia odwołania, strona ma prawo do zrzeczenia się w</w:t>
      </w:r>
      <w:r w:rsidRPr="002D2D70">
        <w:rPr>
          <w:rFonts w:ascii="Arial" w:hAnsi="Arial" w:cs="Arial"/>
        </w:rPr>
        <w:t>niesienia odwołania składając stosowne oświadczenie tut. organowi, nie później niż w terminie 14 dni od dnia doręczenia decyzji (art. 127a § 1 Kpa). Z dniem doręczenia Regionalnemu Dyrektorowi Ochrony Środowiska w Katowicach oświadczenia o zrzeczeniu się p</w:t>
      </w:r>
      <w:r w:rsidRPr="002D2D70">
        <w:rPr>
          <w:rFonts w:ascii="Arial" w:hAnsi="Arial" w:cs="Arial"/>
        </w:rPr>
        <w:t>rawa do wniesienia odwołania przez ostatnią ze stron postępowania decyzja staje się ostateczna i prawomocna (art. 127a § 2 Kpa). Skutkiem zrzeczenia się odwołania jest niemożność zaskarżenia decyzji do organu odwoławczego i wniesienia skargi do sądu admini</w:t>
      </w:r>
      <w:r w:rsidRPr="002D2D70">
        <w:rPr>
          <w:rFonts w:ascii="Arial" w:hAnsi="Arial" w:cs="Arial"/>
        </w:rPr>
        <w:t>stracyjnego.</w:t>
      </w:r>
    </w:p>
    <w:p w:rsidR="00DC72AA" w:rsidRPr="002D2D70" w:rsidRDefault="005C6E9A" w:rsidP="000D0C8A">
      <w:pPr>
        <w:autoSpaceDE w:val="0"/>
        <w:autoSpaceDN w:val="0"/>
        <w:adjustRightInd w:val="0"/>
        <w:spacing w:before="120" w:after="0"/>
        <w:rPr>
          <w:rFonts w:ascii="Arial" w:hAnsi="Arial" w:cs="Arial"/>
          <w:lang w:eastAsia="pl-PL"/>
        </w:rPr>
      </w:pPr>
      <w:r w:rsidRPr="002D2D70">
        <w:rPr>
          <w:rFonts w:ascii="Arial" w:hAnsi="Arial" w:cs="Arial"/>
          <w:lang w:eastAsia="pl-PL"/>
        </w:rPr>
        <w:t xml:space="preserve">Zgodnie z art. 57 § 5 pkt 2 Kpa informuję, że w przypadku wnoszenia odwołania w drodze przesyłki pocztowej czynność ta będzie skuteczna poprzez jej nadanie nadane w polskiej placówce pocztowej operatora wyznaczonego w rozumieniu ustawy z dnia </w:t>
      </w:r>
      <w:r w:rsidRPr="002D2D70">
        <w:rPr>
          <w:rFonts w:ascii="Arial" w:hAnsi="Arial" w:cs="Arial"/>
          <w:lang w:eastAsia="pl-PL"/>
        </w:rPr>
        <w:t xml:space="preserve">23 listopada 2012 r. – Prawo pocztowe albo placówce pocztowej operatora świadczącego pocztowe usługi powszechne w innym państwie członkowskim Unii Europejskiej, Konfederacji </w:t>
      </w:r>
      <w:r w:rsidRPr="002D2D70">
        <w:rPr>
          <w:rFonts w:ascii="Arial" w:hAnsi="Arial" w:cs="Arial"/>
          <w:lang w:eastAsia="pl-PL"/>
        </w:rPr>
        <w:lastRenderedPageBreak/>
        <w:t>Szwajcarskiej albo państwie członkowskim Europejskiego Porozumienia o Wolnym Handl</w:t>
      </w:r>
      <w:r w:rsidRPr="002D2D70">
        <w:rPr>
          <w:rFonts w:ascii="Arial" w:hAnsi="Arial" w:cs="Arial"/>
          <w:lang w:eastAsia="pl-PL"/>
        </w:rPr>
        <w:t>u (EFTA) – stronie umowy o Europejskim Obszarze Gospodarczym.</w:t>
      </w:r>
      <w:r w:rsidRPr="002D2D70">
        <w:rPr>
          <w:rFonts w:ascii="ArialMT" w:hAnsi="ArialMT" w:cs="ArialMT"/>
        </w:rPr>
        <w:t xml:space="preserve"> Nadanie pisma w placówce innego operatora będzie skuteczne o ile zostanie ono doręczone przed upływem terminu na jego złożenie.</w:t>
      </w:r>
    </w:p>
    <w:p w:rsidR="00CC2292" w:rsidRPr="002D2D70" w:rsidRDefault="005C6E9A" w:rsidP="000D0C8A">
      <w:pPr>
        <w:pStyle w:val="Bezodstpw11"/>
        <w:spacing w:before="480" w:line="276" w:lineRule="auto"/>
      </w:pPr>
      <w:r w:rsidRPr="002D2D70">
        <w:t>Regionalny Dyrektor</w:t>
      </w:r>
      <w:bookmarkStart w:id="3" w:name="EZDPracownikAtrybut5"/>
      <w:bookmarkEnd w:id="2"/>
      <w:r w:rsidRPr="002D2D70">
        <w:t xml:space="preserve"> Ochrony Środowiska w Katowicach</w:t>
      </w:r>
      <w:bookmarkStart w:id="4" w:name="EZDPracownikAtrybut4"/>
      <w:bookmarkEnd w:id="3"/>
    </w:p>
    <w:p w:rsidR="00CC2292" w:rsidRPr="002D2D70" w:rsidRDefault="005C6E9A" w:rsidP="000D0C8A">
      <w:pPr>
        <w:pStyle w:val="Bezodstpw11"/>
        <w:spacing w:line="276" w:lineRule="auto"/>
      </w:pPr>
      <w:r w:rsidRPr="002D2D70">
        <w:t>dr Mirosława M</w:t>
      </w:r>
      <w:r w:rsidRPr="002D2D70">
        <w:t>ierczyk-Sawicka</w:t>
      </w:r>
      <w:bookmarkEnd w:id="4"/>
    </w:p>
    <w:p w:rsidR="00CC2292" w:rsidRPr="002D2D70" w:rsidRDefault="005C6E9A" w:rsidP="000D0C8A">
      <w:pPr>
        <w:pStyle w:val="Bezodstpw11"/>
        <w:spacing w:line="276" w:lineRule="auto"/>
      </w:pPr>
      <w:bookmarkStart w:id="5" w:name="EZDPracownikAtrybut3"/>
      <w:r w:rsidRPr="002D2D70">
        <w:t>podpisano elektronicznie</w:t>
      </w:r>
      <w:bookmarkEnd w:id="5"/>
    </w:p>
    <w:p w:rsidR="00CC2292" w:rsidRPr="002D2D70" w:rsidRDefault="005C6E9A" w:rsidP="000D0C8A">
      <w:pPr>
        <w:suppressAutoHyphens/>
        <w:spacing w:before="600" w:after="0" w:line="240" w:lineRule="auto"/>
        <w:rPr>
          <w:rFonts w:ascii="Times New Roman" w:eastAsia="Times New Roman" w:hAnsi="Times New Roman"/>
          <w:color w:val="00000A"/>
          <w:kern w:val="2"/>
          <w:sz w:val="16"/>
          <w:szCs w:val="16"/>
          <w:lang w:eastAsia="zh-CN"/>
        </w:rPr>
      </w:pPr>
      <w:r w:rsidRPr="002D2D70">
        <w:rPr>
          <w:rFonts w:ascii="Arial" w:eastAsia="Times New Roman" w:hAnsi="Arial" w:cs="Arial"/>
          <w:color w:val="00000A"/>
          <w:kern w:val="2"/>
          <w:sz w:val="16"/>
          <w:szCs w:val="16"/>
          <w:lang w:eastAsia="zh-CN"/>
        </w:rPr>
        <w:t>Załącznik nr 1 do decyzji:</w:t>
      </w:r>
    </w:p>
    <w:p w:rsidR="00CC2292" w:rsidRPr="002D2D70" w:rsidRDefault="005C6E9A" w:rsidP="000D0C8A">
      <w:pPr>
        <w:numPr>
          <w:ilvl w:val="0"/>
          <w:numId w:val="1"/>
        </w:numPr>
        <w:suppressAutoHyphens/>
        <w:spacing w:after="0" w:line="240" w:lineRule="auto"/>
        <w:rPr>
          <w:rFonts w:ascii="Times New Roman" w:eastAsia="Times New Roman" w:hAnsi="Times New Roman"/>
          <w:color w:val="00000A"/>
          <w:kern w:val="2"/>
          <w:sz w:val="16"/>
          <w:szCs w:val="16"/>
          <w:lang w:eastAsia="zh-CN"/>
        </w:rPr>
      </w:pPr>
      <w:r w:rsidRPr="002D2D70">
        <w:rPr>
          <w:rFonts w:ascii="Arial" w:eastAsia="Times New Roman" w:hAnsi="Arial" w:cs="Arial"/>
          <w:color w:val="00000A"/>
          <w:kern w:val="2"/>
          <w:sz w:val="16"/>
          <w:szCs w:val="16"/>
          <w:lang w:eastAsia="zh-CN"/>
        </w:rPr>
        <w:t>Charakterystyka przedsięwzięcia</w:t>
      </w:r>
    </w:p>
    <w:p w:rsidR="00CC2292" w:rsidRPr="002D2D70" w:rsidRDefault="005C6E9A" w:rsidP="000D0C8A">
      <w:pPr>
        <w:suppressAutoHyphens/>
        <w:spacing w:before="120" w:after="0" w:line="240" w:lineRule="auto"/>
        <w:ind w:left="284" w:hanging="284"/>
        <w:rPr>
          <w:rFonts w:ascii="Times New Roman" w:eastAsia="Times New Roman" w:hAnsi="Times New Roman"/>
          <w:color w:val="00000A"/>
          <w:kern w:val="2"/>
          <w:sz w:val="16"/>
          <w:szCs w:val="16"/>
          <w:lang w:eastAsia="zh-CN"/>
        </w:rPr>
      </w:pPr>
      <w:r w:rsidRPr="002D2D70">
        <w:rPr>
          <w:rFonts w:ascii="Arial" w:eastAsia="Times New Roman" w:hAnsi="Arial" w:cs="Arial"/>
          <w:color w:val="00000A"/>
          <w:kern w:val="2"/>
          <w:sz w:val="16"/>
          <w:szCs w:val="16"/>
          <w:lang w:eastAsia="zh-CN"/>
        </w:rPr>
        <w:t>Otrzymuje:</w:t>
      </w:r>
    </w:p>
    <w:p w:rsidR="00CC2292" w:rsidRPr="002D2D70" w:rsidRDefault="005C6E9A" w:rsidP="000D0C8A">
      <w:pPr>
        <w:numPr>
          <w:ilvl w:val="0"/>
          <w:numId w:val="2"/>
        </w:numPr>
        <w:suppressAutoHyphens/>
        <w:spacing w:after="0" w:line="240" w:lineRule="auto"/>
        <w:rPr>
          <w:rFonts w:ascii="Times New Roman" w:eastAsia="Times New Roman" w:hAnsi="Times New Roman"/>
          <w:color w:val="00000A"/>
          <w:kern w:val="2"/>
          <w:sz w:val="16"/>
          <w:szCs w:val="16"/>
          <w:lang w:eastAsia="zh-CN"/>
        </w:rPr>
      </w:pPr>
      <w:r w:rsidRPr="002D2D70">
        <w:rPr>
          <w:rFonts w:ascii="Arial" w:eastAsia="Times New Roman" w:hAnsi="Arial" w:cs="Arial"/>
          <w:color w:val="00000A"/>
          <w:kern w:val="2"/>
          <w:sz w:val="16"/>
          <w:szCs w:val="16"/>
          <w:lang w:eastAsia="zh-CN"/>
        </w:rPr>
        <w:t xml:space="preserve">Pani Aleksandra Babula (pełnomocnik Operatora Gazociągów Przesyłowych GAZ-SYSTEM S.A.) </w:t>
      </w:r>
    </w:p>
    <w:p w:rsidR="000832A3" w:rsidRPr="002D2D70" w:rsidRDefault="005C6E9A" w:rsidP="000D0C8A">
      <w:pPr>
        <w:suppressAutoHyphens/>
        <w:spacing w:after="0" w:line="240" w:lineRule="auto"/>
        <w:ind w:left="720"/>
        <w:rPr>
          <w:rFonts w:ascii="Arial" w:eastAsia="Times New Roman" w:hAnsi="Arial" w:cs="Arial"/>
          <w:color w:val="00000A"/>
          <w:kern w:val="2"/>
          <w:sz w:val="16"/>
          <w:szCs w:val="16"/>
          <w:lang w:eastAsia="zh-CN"/>
        </w:rPr>
      </w:pPr>
      <w:r w:rsidRPr="002D2D70">
        <w:rPr>
          <w:rFonts w:ascii="Arial" w:eastAsia="Times New Roman" w:hAnsi="Arial" w:cs="Arial"/>
          <w:color w:val="00000A"/>
          <w:kern w:val="2"/>
          <w:sz w:val="16"/>
          <w:szCs w:val="16"/>
          <w:lang w:eastAsia="zh-CN"/>
        </w:rPr>
        <w:t xml:space="preserve">Górnośląska Pracownia Projektowa, ul. Sobieskiego 497, </w:t>
      </w:r>
      <w:r w:rsidRPr="002D2D70">
        <w:rPr>
          <w:rFonts w:ascii="Arial" w:eastAsia="Times New Roman" w:hAnsi="Arial" w:cs="Arial"/>
          <w:color w:val="00000A"/>
          <w:kern w:val="2"/>
          <w:sz w:val="16"/>
          <w:szCs w:val="16"/>
          <w:lang w:eastAsia="zh-CN"/>
        </w:rPr>
        <w:t xml:space="preserve">42-580 Wojkowice </w:t>
      </w:r>
    </w:p>
    <w:p w:rsidR="000832A3" w:rsidRPr="002D2D70" w:rsidRDefault="005C6E9A" w:rsidP="000D0C8A">
      <w:pPr>
        <w:pStyle w:val="Akapitzlist"/>
        <w:numPr>
          <w:ilvl w:val="0"/>
          <w:numId w:val="2"/>
        </w:numPr>
        <w:suppressAutoHyphens/>
        <w:spacing w:after="0" w:line="240" w:lineRule="auto"/>
        <w:rPr>
          <w:rFonts w:ascii="Arial" w:eastAsia="Times New Roman" w:hAnsi="Arial" w:cs="Arial"/>
          <w:color w:val="00000A"/>
          <w:kern w:val="2"/>
          <w:sz w:val="16"/>
          <w:szCs w:val="16"/>
          <w:lang w:eastAsia="zh-CN"/>
        </w:rPr>
      </w:pPr>
      <w:r w:rsidRPr="002D2D70">
        <w:rPr>
          <w:rFonts w:ascii="Arial" w:hAnsi="Arial" w:cs="Arial"/>
          <w:sz w:val="16"/>
          <w:szCs w:val="16"/>
          <w:lang w:eastAsia="pl-PL"/>
        </w:rPr>
        <w:t>Strony postępowania zgodnie z art. 49 Kpa</w:t>
      </w:r>
    </w:p>
    <w:p w:rsidR="00CC2292" w:rsidRPr="002D2D70" w:rsidRDefault="005C6E9A" w:rsidP="000D0C8A">
      <w:pPr>
        <w:numPr>
          <w:ilvl w:val="0"/>
          <w:numId w:val="2"/>
        </w:numPr>
        <w:suppressAutoHyphens/>
        <w:spacing w:after="0" w:line="240" w:lineRule="auto"/>
        <w:rPr>
          <w:rFonts w:ascii="Times New Roman" w:eastAsia="Times New Roman" w:hAnsi="Times New Roman"/>
          <w:color w:val="00000A"/>
          <w:kern w:val="2"/>
          <w:sz w:val="16"/>
          <w:szCs w:val="16"/>
          <w:lang w:eastAsia="zh-CN"/>
        </w:rPr>
      </w:pPr>
      <w:r w:rsidRPr="002D2D70">
        <w:rPr>
          <w:rFonts w:ascii="Arial" w:eastAsia="Times New Roman" w:hAnsi="Arial" w:cs="Arial"/>
          <w:color w:val="00000A"/>
          <w:kern w:val="2"/>
          <w:sz w:val="16"/>
          <w:szCs w:val="16"/>
          <w:lang w:eastAsia="zh-CN"/>
        </w:rPr>
        <w:t xml:space="preserve">WOOŚ aa </w:t>
      </w:r>
    </w:p>
    <w:p w:rsidR="00CC2292" w:rsidRPr="002D2D70" w:rsidRDefault="005C6E9A" w:rsidP="000D0C8A">
      <w:pPr>
        <w:suppressAutoHyphens/>
        <w:spacing w:before="120" w:after="0" w:line="240" w:lineRule="auto"/>
        <w:rPr>
          <w:rFonts w:ascii="Times New Roman" w:eastAsia="Times New Roman" w:hAnsi="Times New Roman"/>
          <w:color w:val="00000A"/>
          <w:kern w:val="2"/>
          <w:sz w:val="16"/>
          <w:szCs w:val="16"/>
          <w:u w:val="single"/>
          <w:lang w:eastAsia="zh-CN"/>
        </w:rPr>
      </w:pPr>
      <w:r w:rsidRPr="002D2D70">
        <w:rPr>
          <w:rFonts w:ascii="Arial" w:eastAsia="Times New Roman" w:hAnsi="Arial" w:cs="Arial"/>
          <w:color w:val="00000A"/>
          <w:kern w:val="2"/>
          <w:sz w:val="16"/>
          <w:szCs w:val="16"/>
          <w:lang w:eastAsia="zh-CN"/>
        </w:rPr>
        <w:t>Do wiadomości (zgodnie z art. 74 ust. 4 oraz 86a ustawy ooś) za pośrednictwem platformy ePUAP:</w:t>
      </w:r>
    </w:p>
    <w:p w:rsidR="00CC2292" w:rsidRPr="002D2D70" w:rsidRDefault="005C6E9A" w:rsidP="000D0C8A">
      <w:pPr>
        <w:numPr>
          <w:ilvl w:val="0"/>
          <w:numId w:val="3"/>
        </w:numPr>
        <w:suppressAutoHyphens/>
        <w:spacing w:after="0" w:line="240" w:lineRule="auto"/>
        <w:rPr>
          <w:rFonts w:ascii="Arial" w:eastAsia="Times New Roman" w:hAnsi="Arial"/>
          <w:color w:val="00000A"/>
          <w:kern w:val="2"/>
          <w:sz w:val="16"/>
          <w:szCs w:val="16"/>
          <w:lang w:eastAsia="zh-CN"/>
        </w:rPr>
      </w:pPr>
      <w:r w:rsidRPr="002D2D70">
        <w:rPr>
          <w:rFonts w:ascii="Arial" w:eastAsia="Times New Roman" w:hAnsi="Arial"/>
          <w:color w:val="00000A"/>
          <w:kern w:val="2"/>
          <w:sz w:val="16"/>
          <w:szCs w:val="16"/>
          <w:lang w:eastAsia="zh-CN"/>
        </w:rPr>
        <w:t>Śląski Państwowy Wojewódzki Inspektor Sanitarny</w:t>
      </w:r>
    </w:p>
    <w:p w:rsidR="00CC2292" w:rsidRPr="002D2D70" w:rsidRDefault="005C6E9A" w:rsidP="000D0C8A">
      <w:pPr>
        <w:suppressAutoHyphens/>
        <w:spacing w:after="0" w:line="240" w:lineRule="auto"/>
        <w:ind w:left="720"/>
        <w:rPr>
          <w:rFonts w:ascii="Arial" w:eastAsia="Times New Roman" w:hAnsi="Arial"/>
          <w:color w:val="00000A"/>
          <w:kern w:val="2"/>
          <w:sz w:val="16"/>
          <w:szCs w:val="16"/>
          <w:lang w:eastAsia="zh-CN"/>
        </w:rPr>
      </w:pPr>
      <w:r w:rsidRPr="002D2D70">
        <w:rPr>
          <w:rFonts w:ascii="Arial" w:eastAsia="Times New Roman" w:hAnsi="Arial"/>
          <w:color w:val="00000A"/>
          <w:kern w:val="2"/>
          <w:sz w:val="16"/>
          <w:szCs w:val="16"/>
          <w:lang w:eastAsia="zh-CN"/>
        </w:rPr>
        <w:t>ul. Raciborska 39, 40-074 Katowice</w:t>
      </w:r>
    </w:p>
    <w:p w:rsidR="00CC2292" w:rsidRPr="002D2D70" w:rsidRDefault="005C6E9A" w:rsidP="000D0C8A">
      <w:pPr>
        <w:numPr>
          <w:ilvl w:val="0"/>
          <w:numId w:val="3"/>
        </w:numPr>
        <w:suppressAutoHyphens/>
        <w:spacing w:after="0" w:line="240" w:lineRule="auto"/>
        <w:rPr>
          <w:rFonts w:ascii="Times New Roman" w:eastAsia="Times New Roman" w:hAnsi="Times New Roman"/>
          <w:color w:val="00000A"/>
          <w:kern w:val="2"/>
          <w:sz w:val="16"/>
          <w:szCs w:val="16"/>
          <w:lang w:eastAsia="zh-CN"/>
        </w:rPr>
      </w:pPr>
      <w:r w:rsidRPr="002D2D70">
        <w:rPr>
          <w:rFonts w:ascii="Arial" w:eastAsia="Times New Roman" w:hAnsi="Arial" w:cs="Arial"/>
          <w:color w:val="00000A"/>
          <w:kern w:val="2"/>
          <w:sz w:val="16"/>
          <w:szCs w:val="16"/>
          <w:lang w:eastAsia="zh-CN"/>
        </w:rPr>
        <w:t>Państwowe</w:t>
      </w:r>
      <w:r w:rsidRPr="002D2D70">
        <w:rPr>
          <w:rFonts w:ascii="Arial" w:eastAsia="Times New Roman" w:hAnsi="Arial" w:cs="Arial"/>
          <w:color w:val="00000A"/>
          <w:kern w:val="2"/>
          <w:sz w:val="16"/>
          <w:szCs w:val="16"/>
          <w:lang w:eastAsia="zh-CN"/>
        </w:rPr>
        <w:t xml:space="preserve"> Gospodarstwo Wodne Wody Polskie</w:t>
      </w:r>
    </w:p>
    <w:p w:rsidR="00CC2292" w:rsidRPr="002D2D70" w:rsidRDefault="005C6E9A" w:rsidP="000D0C8A">
      <w:pPr>
        <w:suppressAutoHyphens/>
        <w:spacing w:after="0" w:line="240" w:lineRule="auto"/>
        <w:ind w:left="720"/>
        <w:rPr>
          <w:rFonts w:ascii="Times New Roman" w:eastAsia="Times New Roman" w:hAnsi="Times New Roman"/>
          <w:color w:val="00000A"/>
          <w:kern w:val="2"/>
          <w:sz w:val="16"/>
          <w:szCs w:val="16"/>
          <w:lang w:eastAsia="zh-CN"/>
        </w:rPr>
      </w:pPr>
      <w:r w:rsidRPr="002D2D70">
        <w:rPr>
          <w:rFonts w:ascii="Arial" w:eastAsia="Times New Roman" w:hAnsi="Arial" w:cs="Arial"/>
          <w:color w:val="00000A"/>
          <w:kern w:val="2"/>
          <w:sz w:val="16"/>
          <w:szCs w:val="16"/>
          <w:lang w:eastAsia="zh-CN"/>
        </w:rPr>
        <w:t>Zarząd Zlewni w Katowicach</w:t>
      </w:r>
    </w:p>
    <w:p w:rsidR="00CC2292" w:rsidRPr="002D2D70" w:rsidRDefault="005C6E9A" w:rsidP="000D0C8A">
      <w:pPr>
        <w:suppressAutoHyphens/>
        <w:spacing w:after="0" w:line="240" w:lineRule="auto"/>
        <w:ind w:left="720"/>
        <w:rPr>
          <w:rFonts w:ascii="Arial" w:eastAsia="Times New Roman" w:hAnsi="Arial" w:cs="Arial"/>
          <w:color w:val="00000A"/>
          <w:kern w:val="2"/>
          <w:sz w:val="16"/>
          <w:szCs w:val="16"/>
          <w:lang w:eastAsia="zh-CN"/>
        </w:rPr>
      </w:pPr>
      <w:r w:rsidRPr="002D2D70">
        <w:rPr>
          <w:rFonts w:ascii="Arial" w:eastAsia="Times New Roman" w:hAnsi="Arial" w:cs="Arial"/>
          <w:color w:val="00000A"/>
          <w:kern w:val="2"/>
          <w:sz w:val="16"/>
          <w:szCs w:val="16"/>
          <w:lang w:eastAsia="zh-CN"/>
        </w:rPr>
        <w:t>Plac Grunwaldzki 8-10, 40-127 Katowice</w:t>
      </w:r>
    </w:p>
    <w:p w:rsidR="00CC2292" w:rsidRPr="002D2D70" w:rsidRDefault="005C6E9A" w:rsidP="000D0C8A">
      <w:pPr>
        <w:numPr>
          <w:ilvl w:val="0"/>
          <w:numId w:val="3"/>
        </w:numPr>
        <w:suppressAutoHyphens/>
        <w:spacing w:after="0" w:line="240" w:lineRule="auto"/>
        <w:rPr>
          <w:rFonts w:ascii="Arial" w:eastAsia="Times New Roman" w:hAnsi="Arial" w:cs="Arial"/>
          <w:color w:val="00000A"/>
          <w:kern w:val="2"/>
          <w:sz w:val="16"/>
          <w:szCs w:val="16"/>
          <w:lang w:eastAsia="zh-CN"/>
        </w:rPr>
      </w:pPr>
      <w:r w:rsidRPr="002D2D70">
        <w:rPr>
          <w:rFonts w:ascii="Arial" w:eastAsia="Times New Roman" w:hAnsi="Arial" w:cs="Arial"/>
          <w:color w:val="00000A"/>
          <w:kern w:val="2"/>
          <w:sz w:val="16"/>
          <w:szCs w:val="16"/>
          <w:lang w:eastAsia="zh-CN"/>
        </w:rPr>
        <w:t>Starosta Będziński</w:t>
      </w:r>
    </w:p>
    <w:p w:rsidR="00CC2292" w:rsidRPr="002D2D70" w:rsidRDefault="005C6E9A" w:rsidP="000D0C8A">
      <w:pPr>
        <w:suppressAutoHyphens/>
        <w:spacing w:line="240" w:lineRule="auto"/>
        <w:ind w:left="720"/>
        <w:contextualSpacing/>
        <w:rPr>
          <w:rFonts w:ascii="Arial" w:eastAsia="Times New Roman" w:hAnsi="Arial" w:cs="Arial"/>
          <w:color w:val="00000A"/>
          <w:kern w:val="2"/>
          <w:sz w:val="16"/>
          <w:szCs w:val="16"/>
          <w:lang w:eastAsia="zh-CN"/>
        </w:rPr>
      </w:pPr>
      <w:r w:rsidRPr="002D2D70">
        <w:rPr>
          <w:rFonts w:ascii="Arial" w:eastAsia="Times New Roman" w:hAnsi="Arial" w:cs="Arial"/>
          <w:color w:val="00000A"/>
          <w:kern w:val="2"/>
          <w:sz w:val="16"/>
          <w:szCs w:val="16"/>
          <w:lang w:eastAsia="zh-CN"/>
        </w:rPr>
        <w:t>ul. Jana Sączewskiego 6, 42-500 Będzin</w:t>
      </w:r>
    </w:p>
    <w:p w:rsidR="00CC2292" w:rsidRPr="002D2D70" w:rsidRDefault="005C6E9A" w:rsidP="000D0C8A">
      <w:pPr>
        <w:suppressAutoHyphens/>
        <w:spacing w:before="360" w:after="0" w:line="240" w:lineRule="auto"/>
        <w:rPr>
          <w:rFonts w:ascii="Arial" w:eastAsia="Times New Roman" w:hAnsi="Arial" w:cs="Arial"/>
          <w:color w:val="00000A"/>
          <w:kern w:val="2"/>
          <w:sz w:val="16"/>
          <w:szCs w:val="16"/>
          <w:lang w:eastAsia="zh-CN"/>
        </w:rPr>
      </w:pPr>
      <w:r w:rsidRPr="002D2D70">
        <w:rPr>
          <w:rFonts w:ascii="Arial" w:eastAsia="Times New Roman" w:hAnsi="Arial" w:cs="Arial"/>
          <w:color w:val="00000A"/>
          <w:kern w:val="2"/>
          <w:sz w:val="16"/>
          <w:szCs w:val="16"/>
          <w:lang w:eastAsia="zh-CN"/>
        </w:rPr>
        <w:t xml:space="preserve">Kopia: (zgodnie z art. 19 ust. 2 i ust. 5 pkt 1 ustawy z dnia 24 kwietnia 2009 r. </w:t>
      </w:r>
    </w:p>
    <w:p w:rsidR="00CC2292" w:rsidRPr="002D2D70" w:rsidRDefault="005C6E9A" w:rsidP="000D0C8A">
      <w:pPr>
        <w:suppressAutoHyphens/>
        <w:spacing w:after="0" w:line="240" w:lineRule="auto"/>
        <w:rPr>
          <w:rFonts w:ascii="Arial" w:eastAsia="Times New Roman" w:hAnsi="Arial" w:cs="Arial"/>
          <w:color w:val="00000A"/>
          <w:kern w:val="2"/>
          <w:sz w:val="16"/>
          <w:szCs w:val="16"/>
          <w:lang w:eastAsia="zh-CN"/>
        </w:rPr>
      </w:pPr>
      <w:r w:rsidRPr="002D2D70">
        <w:rPr>
          <w:rFonts w:ascii="Arial" w:eastAsia="Times New Roman" w:hAnsi="Arial" w:cs="Arial"/>
          <w:color w:val="00000A"/>
          <w:kern w:val="2"/>
          <w:sz w:val="16"/>
          <w:szCs w:val="16"/>
          <w:lang w:eastAsia="zh-CN"/>
        </w:rPr>
        <w:t xml:space="preserve">o inwestycjach w zakresie terminalu regazyfikacyjnego skroplonego </w:t>
      </w:r>
    </w:p>
    <w:p w:rsidR="00CC2292" w:rsidRPr="002D2D70" w:rsidRDefault="005C6E9A" w:rsidP="000D0C8A">
      <w:pPr>
        <w:suppressAutoHyphens/>
        <w:spacing w:after="0" w:line="240" w:lineRule="auto"/>
        <w:rPr>
          <w:rFonts w:ascii="Arial" w:eastAsia="Times New Roman" w:hAnsi="Arial" w:cs="Arial"/>
          <w:color w:val="00000A"/>
          <w:kern w:val="2"/>
          <w:sz w:val="16"/>
          <w:szCs w:val="16"/>
          <w:lang w:eastAsia="zh-CN"/>
        </w:rPr>
      </w:pPr>
      <w:r w:rsidRPr="002D2D70">
        <w:rPr>
          <w:rFonts w:ascii="Arial" w:eastAsia="Times New Roman" w:hAnsi="Arial" w:cs="Arial"/>
          <w:color w:val="00000A"/>
          <w:kern w:val="2"/>
          <w:sz w:val="16"/>
          <w:szCs w:val="16"/>
          <w:lang w:eastAsia="zh-CN"/>
        </w:rPr>
        <w:t>gazu ziemnego w Świnoujściu)</w:t>
      </w:r>
    </w:p>
    <w:p w:rsidR="00CC2292" w:rsidRPr="002D2D70" w:rsidRDefault="005C6E9A" w:rsidP="000D0C8A">
      <w:pPr>
        <w:numPr>
          <w:ilvl w:val="0"/>
          <w:numId w:val="5"/>
        </w:numPr>
        <w:suppressAutoHyphens/>
        <w:spacing w:after="0" w:line="240" w:lineRule="auto"/>
        <w:rPr>
          <w:rFonts w:ascii="Arial" w:eastAsia="Times New Roman" w:hAnsi="Arial" w:cs="Arial"/>
          <w:color w:val="00000A"/>
          <w:kern w:val="2"/>
          <w:sz w:val="16"/>
          <w:szCs w:val="16"/>
          <w:lang w:eastAsia="zh-CN"/>
        </w:rPr>
      </w:pPr>
      <w:r w:rsidRPr="002D2D70">
        <w:rPr>
          <w:rFonts w:ascii="Arial" w:eastAsia="Times New Roman" w:hAnsi="Arial"/>
          <w:color w:val="00000A"/>
          <w:kern w:val="2"/>
          <w:sz w:val="16"/>
          <w:szCs w:val="16"/>
          <w:lang w:eastAsia="zh-CN"/>
        </w:rPr>
        <w:t xml:space="preserve">Minister Infrastruktury </w:t>
      </w:r>
    </w:p>
    <w:p w:rsidR="007F05D3" w:rsidRPr="002D2D70" w:rsidRDefault="005C6E9A" w:rsidP="000D0C8A">
      <w:pPr>
        <w:pStyle w:val="Akapitzlist"/>
        <w:suppressAutoHyphens/>
        <w:spacing w:after="0" w:line="240" w:lineRule="auto"/>
        <w:rPr>
          <w:rFonts w:ascii="Arial" w:eastAsia="Times New Roman" w:hAnsi="Arial" w:cs="Arial"/>
          <w:color w:val="00000A"/>
          <w:kern w:val="2"/>
          <w:sz w:val="16"/>
          <w:szCs w:val="16"/>
          <w:lang w:eastAsia="zh-CN"/>
        </w:rPr>
      </w:pPr>
      <w:r w:rsidRPr="002D2D70">
        <w:rPr>
          <w:rFonts w:ascii="Arial" w:eastAsia="Times New Roman" w:hAnsi="Arial"/>
          <w:color w:val="00000A"/>
          <w:kern w:val="2"/>
          <w:sz w:val="16"/>
          <w:szCs w:val="16"/>
          <w:lang w:eastAsia="zh-CN"/>
        </w:rPr>
        <w:t>za pośrednictwem platformy ePUAP</w:t>
      </w:r>
    </w:p>
    <w:p w:rsidR="00890CB6" w:rsidRPr="002D2D70" w:rsidRDefault="005C6E9A" w:rsidP="000D0C8A">
      <w:pPr>
        <w:tabs>
          <w:tab w:val="left" w:pos="-720"/>
        </w:tabs>
        <w:suppressAutoHyphens/>
        <w:overflowPunct w:val="0"/>
        <w:spacing w:before="360" w:after="0" w:line="240" w:lineRule="auto"/>
        <w:ind w:right="51"/>
        <w:rPr>
          <w:rFonts w:ascii="Arial" w:eastAsia="Times New Roman" w:hAnsi="Arial" w:cs="Arial"/>
          <w:color w:val="00000A"/>
          <w:spacing w:val="-3"/>
          <w:sz w:val="16"/>
          <w:szCs w:val="16"/>
          <w:lang w:eastAsia="pl-PL"/>
        </w:rPr>
      </w:pPr>
      <w:r w:rsidRPr="002D2D70">
        <w:rPr>
          <w:rFonts w:ascii="Arial" w:eastAsia="Times New Roman" w:hAnsi="Arial" w:cs="Arial"/>
          <w:color w:val="00000A"/>
          <w:spacing w:val="-3"/>
          <w:sz w:val="16"/>
          <w:szCs w:val="16"/>
          <w:lang w:eastAsia="pl-PL"/>
        </w:rPr>
        <w:t>Dokonano opłaty skarbowej w dniu 3 grudnia 2021 r. w wysokości 205 zł za wydanie decyzji ooś oraz 34 z</w:t>
      </w:r>
      <w:r w:rsidRPr="002D2D70">
        <w:rPr>
          <w:rFonts w:ascii="Arial" w:eastAsia="Times New Roman" w:hAnsi="Arial" w:cs="Arial"/>
          <w:color w:val="00000A"/>
          <w:spacing w:val="-3"/>
          <w:sz w:val="16"/>
          <w:szCs w:val="16"/>
          <w:lang w:eastAsia="pl-PL"/>
        </w:rPr>
        <w:t>ł za udzielone dwa pełnomocnictwa na nr konta bankowego Urzędu Miasta Katowice - zgodnie z ustawą z dnia 16 listopada 2006 r. o opłacie skarbowej (t.j. Dz. U. z 2021 r. poz. 1923 ze zm.).</w:t>
      </w:r>
    </w:p>
    <w:p w:rsidR="00AD5F91" w:rsidRPr="002D2D70" w:rsidRDefault="005C6E9A" w:rsidP="000D0C8A">
      <w:pPr>
        <w:pStyle w:val="Standardowy0"/>
        <w:widowControl/>
        <w:spacing w:before="240"/>
        <w:ind w:right="51"/>
        <w:jc w:val="left"/>
        <w:rPr>
          <w:rFonts w:ascii="Arial" w:hAnsi="Arial" w:cs="Arial"/>
          <w:sz w:val="14"/>
          <w:szCs w:val="14"/>
        </w:rPr>
      </w:pPr>
      <w:r w:rsidRPr="002D2D70">
        <w:rPr>
          <w:rFonts w:ascii="Arial" w:hAnsi="Arial" w:cs="Arial"/>
          <w:sz w:val="14"/>
          <w:szCs w:val="14"/>
        </w:rPr>
        <w:t>Opracował: starszy specjalista Wojciech Grenda</w:t>
      </w:r>
    </w:p>
    <w:p w:rsidR="00AD5F91" w:rsidRPr="002D2D70" w:rsidRDefault="005C6E9A" w:rsidP="000D0C8A">
      <w:pPr>
        <w:spacing w:before="480"/>
        <w:rPr>
          <w:rFonts w:ascii="Arial" w:eastAsia="SimSun" w:hAnsi="Arial" w:cs="Arial"/>
          <w:b/>
          <w:bCs/>
          <w:kern w:val="2"/>
          <w:lang w:eastAsia="zh-CN" w:bidi="hi-IN"/>
        </w:rPr>
        <w:sectPr w:rsidR="00AD5F91" w:rsidRPr="002D2D70" w:rsidSect="009F69E7">
          <w:headerReference w:type="default" r:id="rId8"/>
          <w:footerReference w:type="default" r:id="rId9"/>
          <w:headerReference w:type="first" r:id="rId10"/>
          <w:footerReference w:type="first" r:id="rId11"/>
          <w:pgSz w:w="11906" w:h="16838"/>
          <w:pgMar w:top="1417" w:right="1417" w:bottom="1417" w:left="1417" w:header="340" w:footer="397" w:gutter="0"/>
          <w:cols w:space="708"/>
          <w:titlePg/>
          <w:docGrid w:linePitch="360"/>
        </w:sectPr>
      </w:pPr>
    </w:p>
    <w:p w:rsidR="00AD5F91" w:rsidRPr="002D2D70" w:rsidRDefault="005C6E9A" w:rsidP="000D0C8A">
      <w:pPr>
        <w:spacing w:before="480"/>
        <w:rPr>
          <w:rFonts w:ascii="Arial" w:hAnsi="Arial" w:cs="Arial"/>
          <w:color w:val="00000A"/>
          <w:spacing w:val="-3"/>
          <w:sz w:val="18"/>
          <w:szCs w:val="18"/>
          <w:lang w:eastAsia="pl-PL"/>
        </w:rPr>
      </w:pPr>
      <w:r w:rsidRPr="002D2D70">
        <w:rPr>
          <w:rFonts w:ascii="Arial" w:eastAsia="SimSun" w:hAnsi="Arial" w:cs="Arial"/>
          <w:b/>
          <w:bCs/>
          <w:kern w:val="2"/>
          <w:lang w:eastAsia="zh-CN" w:bidi="hi-IN"/>
        </w:rPr>
        <w:lastRenderedPageBreak/>
        <w:t>Załącznik nr 1 do decyzji Regionalnego Dyrektora Ochrony Środowiska w Katowicach o środowiskowych uwarunkowaniach z 2</w:t>
      </w:r>
      <w:r>
        <w:rPr>
          <w:rFonts w:ascii="Arial" w:eastAsia="SimSun" w:hAnsi="Arial" w:cs="Arial"/>
          <w:b/>
          <w:bCs/>
          <w:kern w:val="2"/>
          <w:lang w:eastAsia="zh-CN" w:bidi="hi-IN"/>
        </w:rPr>
        <w:t>8</w:t>
      </w:r>
      <w:r w:rsidRPr="002D2D70">
        <w:rPr>
          <w:rFonts w:ascii="Arial" w:eastAsia="SimSun" w:hAnsi="Arial" w:cs="Arial"/>
          <w:b/>
          <w:bCs/>
          <w:kern w:val="2"/>
          <w:lang w:eastAsia="zh-CN" w:bidi="hi-IN"/>
        </w:rPr>
        <w:t>.04.2022 r., znak: WOOŚ.420.46.2022.WG.13</w:t>
      </w:r>
    </w:p>
    <w:p w:rsidR="00AD5F91" w:rsidRPr="002D2D70" w:rsidRDefault="005C6E9A" w:rsidP="000D0C8A">
      <w:pPr>
        <w:suppressAutoHyphens/>
        <w:spacing w:before="600" w:after="0"/>
        <w:rPr>
          <w:rFonts w:ascii="Arial" w:eastAsia="SimSun" w:hAnsi="Arial" w:cs="Arial"/>
          <w:kern w:val="2"/>
          <w:lang w:eastAsia="pl-PL" w:bidi="hi-IN"/>
        </w:rPr>
      </w:pPr>
      <w:r w:rsidRPr="002D2D70">
        <w:rPr>
          <w:rFonts w:ascii="Arial" w:hAnsi="Arial" w:cs="Arial"/>
        </w:rPr>
        <w:t>Charakterystyka przedsięwzięcia pn.: „</w:t>
      </w:r>
      <w:r w:rsidRPr="002D2D70">
        <w:rPr>
          <w:rFonts w:ascii="Arial" w:eastAsia="SimSun" w:hAnsi="Arial" w:cs="Arial"/>
          <w:kern w:val="2"/>
          <w:lang w:eastAsia="pl-PL" w:bidi="hi-IN"/>
        </w:rPr>
        <w:t>Budowa nowego odcinka gazociągu w/c DN500 MOP 5,5 MPa o długości ok. 1 262 m, wyłączenie istniejącego odcinka gazociągu w/c DN500 MOP 5,5 MPa o długości ok. 1 200 m, realizowan</w:t>
      </w:r>
      <w:r w:rsidRPr="002D2D70">
        <w:rPr>
          <w:rFonts w:ascii="Arial" w:eastAsia="SimSun" w:hAnsi="Arial" w:cs="Arial"/>
          <w:kern w:val="2"/>
          <w:lang w:eastAsia="pl-PL" w:bidi="hi-IN"/>
        </w:rPr>
        <w:t>ego w ramach zadania pn.: Przebudowa gazociągu wysokiego ciśnienia relacji: Tworzeń - Tworóg DN 500 MOP 5,5 MPa; na odc. ok. 1 200 m pod rzeką Czarna Przemsza w Przeczycach”.</w:t>
      </w:r>
    </w:p>
    <w:p w:rsidR="00AD5F91" w:rsidRPr="002D2D70" w:rsidRDefault="005C6E9A" w:rsidP="000D0C8A">
      <w:pPr>
        <w:suppressAutoHyphens/>
        <w:spacing w:before="240" w:after="0"/>
        <w:rPr>
          <w:rFonts w:ascii="Arial" w:eastAsia="SimSun" w:hAnsi="Arial" w:cs="Arial"/>
          <w:kern w:val="2"/>
          <w:lang w:eastAsia="zh-CN" w:bidi="hi-IN"/>
        </w:rPr>
      </w:pPr>
      <w:r w:rsidRPr="002D2D70">
        <w:rPr>
          <w:rFonts w:ascii="Arial" w:eastAsia="SimSun" w:hAnsi="Arial" w:cs="Arial"/>
          <w:b/>
          <w:kern w:val="2"/>
          <w:lang w:eastAsia="zh-CN" w:bidi="hi-IN"/>
        </w:rPr>
        <w:t xml:space="preserve">Inwestor: </w:t>
      </w:r>
      <w:r w:rsidRPr="002D2D70">
        <w:rPr>
          <w:rFonts w:ascii="Arial" w:eastAsia="Times New Roman" w:hAnsi="Arial" w:cs="Arial"/>
          <w:color w:val="00000A"/>
          <w:kern w:val="2"/>
          <w:lang w:eastAsia="zh-CN"/>
        </w:rPr>
        <w:t xml:space="preserve">Operator Gazociągów Przesyłowych GAZ-SYSTEM S.A., </w:t>
      </w:r>
      <w:r w:rsidRPr="002D2D70">
        <w:rPr>
          <w:rFonts w:ascii="Arial" w:hAnsi="Arial" w:cs="Arial"/>
        </w:rPr>
        <w:t>ul. Mszczonowska 4, 0</w:t>
      </w:r>
      <w:r w:rsidRPr="002D2D70">
        <w:rPr>
          <w:rFonts w:ascii="Arial" w:hAnsi="Arial" w:cs="Arial"/>
        </w:rPr>
        <w:t>2-337 Warszawa</w:t>
      </w:r>
    </w:p>
    <w:p w:rsidR="00AD5F91" w:rsidRPr="002D2D70" w:rsidRDefault="005C6E9A" w:rsidP="000D0C8A">
      <w:pPr>
        <w:numPr>
          <w:ilvl w:val="0"/>
          <w:numId w:val="29"/>
        </w:numPr>
        <w:suppressAutoHyphens/>
        <w:overflowPunct w:val="0"/>
        <w:spacing w:before="600" w:after="0"/>
        <w:ind w:left="714" w:hanging="357"/>
        <w:rPr>
          <w:rFonts w:ascii="Arial" w:eastAsia="SimSun" w:hAnsi="Arial" w:cs="Lucida Sans"/>
          <w:kern w:val="2"/>
          <w:sz w:val="24"/>
          <w:szCs w:val="24"/>
          <w:lang w:eastAsia="zh-CN" w:bidi="hi-IN"/>
        </w:rPr>
      </w:pPr>
      <w:r w:rsidRPr="002D2D70">
        <w:rPr>
          <w:rFonts w:ascii="Arial" w:eastAsia="SimSun" w:hAnsi="Arial" w:cs="Arial"/>
          <w:b/>
          <w:bCs/>
          <w:kern w:val="2"/>
          <w:lang w:eastAsia="zh-CN" w:bidi="hi-IN"/>
        </w:rPr>
        <w:t>Skala, rodzaj i usytuowanie przedsięwzięcia.</w:t>
      </w:r>
    </w:p>
    <w:p w:rsidR="00AD5F91" w:rsidRPr="002D2D70" w:rsidRDefault="005C6E9A" w:rsidP="000D0C8A">
      <w:pPr>
        <w:suppressAutoHyphens/>
        <w:spacing w:before="120" w:after="0"/>
        <w:rPr>
          <w:rFonts w:ascii="Arial" w:hAnsi="Arial" w:cs="Arial"/>
        </w:rPr>
      </w:pPr>
      <w:r w:rsidRPr="002D2D70">
        <w:rPr>
          <w:rFonts w:ascii="Arial" w:eastAsia="Times New Roman" w:hAnsi="Arial" w:cs="Arial"/>
          <w:color w:val="00000A"/>
          <w:kern w:val="2"/>
          <w:lang w:eastAsia="zh-CN"/>
        </w:rPr>
        <w:t>Planowane przedsięwzięcie polega na budowie nowego odcinka gazociągu w/c DN500 MOP 5,5 MPa o długości ok. 1 262 m oraz wyłączeniu istniejącego odcinka gazociągu w/c DN500 MOP 5,5 MPa o długości ok</w:t>
      </w:r>
      <w:r w:rsidRPr="002D2D70">
        <w:rPr>
          <w:rFonts w:ascii="Arial" w:eastAsia="Times New Roman" w:hAnsi="Arial" w:cs="Arial"/>
          <w:color w:val="00000A"/>
          <w:kern w:val="2"/>
          <w:lang w:eastAsia="zh-CN"/>
        </w:rPr>
        <w:t xml:space="preserve">. 1 200 m, na terenie </w:t>
      </w:r>
      <w:r w:rsidRPr="002D2D70">
        <w:rPr>
          <w:rFonts w:ascii="Arial" w:eastAsia="TimesNewRomanPSMT" w:hAnsi="Arial" w:cs="Arial"/>
        </w:rPr>
        <w:t>województwa śląskiego</w:t>
      </w:r>
      <w:r w:rsidRPr="002D2D70">
        <w:rPr>
          <w:rFonts w:ascii="Arial" w:hAnsi="Arial" w:cs="Arial"/>
        </w:rPr>
        <w:t xml:space="preserve">, w powiecie </w:t>
      </w:r>
      <w:r w:rsidRPr="002D2D70">
        <w:rPr>
          <w:rFonts w:ascii="Arial" w:eastAsia="TimesNewRomanPSMT" w:hAnsi="Arial" w:cs="Arial"/>
        </w:rPr>
        <w:t>będzińskim</w:t>
      </w:r>
      <w:r w:rsidRPr="002D2D70">
        <w:rPr>
          <w:rFonts w:ascii="Arial" w:hAnsi="Arial" w:cs="Arial"/>
        </w:rPr>
        <w:t xml:space="preserve">, w granicach Gminy </w:t>
      </w:r>
      <w:r w:rsidRPr="002D2D70">
        <w:rPr>
          <w:rFonts w:ascii="Arial" w:eastAsia="TimesNewRomanPSMT" w:hAnsi="Arial" w:cs="Arial"/>
        </w:rPr>
        <w:t xml:space="preserve">Mierzęcice (obręb </w:t>
      </w:r>
      <w:r w:rsidRPr="002D2D70">
        <w:rPr>
          <w:rFonts w:ascii="Arial" w:hAnsi="Arial" w:cs="Arial"/>
        </w:rPr>
        <w:t>0005 Przeczyce) oraz Gminy Siewierz (</w:t>
      </w:r>
      <w:r w:rsidRPr="002D2D70">
        <w:rPr>
          <w:rFonts w:ascii="Arial" w:eastAsia="TimesNewRomanPSMT" w:hAnsi="Arial" w:cs="Arial"/>
        </w:rPr>
        <w:t xml:space="preserve">obręb </w:t>
      </w:r>
      <w:r w:rsidRPr="002D2D70">
        <w:rPr>
          <w:rFonts w:ascii="Arial" w:hAnsi="Arial" w:cs="Arial"/>
        </w:rPr>
        <w:t>0012 Wojkowice K</w:t>
      </w:r>
      <w:r w:rsidRPr="002D2D70">
        <w:rPr>
          <w:rFonts w:ascii="Arial" w:eastAsia="TimesNewRomanPSMT" w:hAnsi="Arial" w:cs="Arial"/>
        </w:rPr>
        <w:t>oś</w:t>
      </w:r>
      <w:r w:rsidRPr="002D2D70">
        <w:rPr>
          <w:rFonts w:ascii="Arial" w:hAnsi="Arial" w:cs="Arial"/>
        </w:rPr>
        <w:t>cielne).</w:t>
      </w:r>
    </w:p>
    <w:p w:rsidR="00AD5F91" w:rsidRPr="002D2D70" w:rsidRDefault="005C6E9A" w:rsidP="000D0C8A">
      <w:pPr>
        <w:suppressAutoHyphens/>
        <w:spacing w:before="120" w:after="0"/>
        <w:rPr>
          <w:rFonts w:ascii="Arial" w:hAnsi="Arial" w:cs="Arial"/>
        </w:rPr>
      </w:pPr>
      <w:r w:rsidRPr="002D2D70">
        <w:rPr>
          <w:rFonts w:ascii="Arial" w:hAnsi="Arial" w:cs="Arial"/>
        </w:rPr>
        <w:t xml:space="preserve">Prace rozbiórkowe oraz budowlane zostaną wykonane metodą wykopu otwartego. </w:t>
      </w:r>
      <w:r w:rsidRPr="002D2D70">
        <w:rPr>
          <w:rFonts w:ascii="Arial" w:hAnsi="Arial" w:cs="Arial"/>
        </w:rPr>
        <w:t>Jedynie w miejscu przekroczenia drogi oraz przekroczenia rzeki Czarna Przemsza planuje się budowę gazociągu metodą bezwykopową.</w:t>
      </w:r>
    </w:p>
    <w:p w:rsidR="00AD5F91" w:rsidRPr="002D2D70" w:rsidRDefault="005C6E9A" w:rsidP="000D0C8A">
      <w:pPr>
        <w:suppressAutoHyphens/>
        <w:spacing w:before="120" w:after="0"/>
        <w:rPr>
          <w:rFonts w:ascii="Arial" w:hAnsi="Arial" w:cs="Arial"/>
        </w:rPr>
      </w:pPr>
      <w:r w:rsidRPr="002D2D70">
        <w:rPr>
          <w:rFonts w:ascii="Arial" w:hAnsi="Arial" w:cs="Arial"/>
        </w:rPr>
        <w:t>Skrzyżowania projektowanego gazociągu z przeszkodami terenowymi:</w:t>
      </w:r>
    </w:p>
    <w:p w:rsidR="00AD5F91" w:rsidRPr="002D2D70" w:rsidRDefault="005C6E9A" w:rsidP="000D0C8A">
      <w:pPr>
        <w:pStyle w:val="Akapitzlist"/>
        <w:numPr>
          <w:ilvl w:val="0"/>
          <w:numId w:val="30"/>
        </w:numPr>
        <w:suppressAutoHyphens/>
        <w:spacing w:after="0"/>
        <w:ind w:left="714" w:hanging="357"/>
        <w:contextualSpacing w:val="0"/>
        <w:rPr>
          <w:rFonts w:ascii="Arial" w:hAnsi="Arial" w:cs="Arial"/>
        </w:rPr>
      </w:pPr>
      <w:r w:rsidRPr="002D2D70">
        <w:rPr>
          <w:rFonts w:ascii="Arial" w:hAnsi="Arial" w:cs="Arial"/>
        </w:rPr>
        <w:t xml:space="preserve">ok. 203 m od wschodniego początku trasy - kolizja z rowem </w:t>
      </w:r>
      <w:r w:rsidRPr="002D2D70">
        <w:rPr>
          <w:rFonts w:ascii="Arial" w:hAnsi="Arial" w:cs="Arial"/>
        </w:rPr>
        <w:t>odwadniającym,</w:t>
      </w:r>
    </w:p>
    <w:p w:rsidR="00AD5F91" w:rsidRPr="002D2D70" w:rsidRDefault="005C6E9A" w:rsidP="000D0C8A">
      <w:pPr>
        <w:pStyle w:val="Akapitzlist"/>
        <w:numPr>
          <w:ilvl w:val="0"/>
          <w:numId w:val="30"/>
        </w:numPr>
        <w:suppressAutoHyphens/>
        <w:spacing w:after="0"/>
        <w:ind w:left="714" w:hanging="357"/>
        <w:contextualSpacing w:val="0"/>
        <w:rPr>
          <w:rFonts w:ascii="Arial" w:hAnsi="Arial" w:cs="Arial"/>
        </w:rPr>
      </w:pPr>
      <w:r w:rsidRPr="002D2D70">
        <w:rPr>
          <w:rFonts w:ascii="Arial" w:hAnsi="Arial" w:cs="Arial"/>
        </w:rPr>
        <w:t>ok. 354 m od wschodniego początku trasy - kolizja z rowem odwadniającym,</w:t>
      </w:r>
    </w:p>
    <w:p w:rsidR="00AD5F91" w:rsidRPr="002D2D70" w:rsidRDefault="005C6E9A" w:rsidP="000D0C8A">
      <w:pPr>
        <w:pStyle w:val="Akapitzlist"/>
        <w:numPr>
          <w:ilvl w:val="0"/>
          <w:numId w:val="30"/>
        </w:numPr>
        <w:suppressAutoHyphens/>
        <w:spacing w:after="0"/>
        <w:ind w:left="714" w:hanging="357"/>
        <w:contextualSpacing w:val="0"/>
        <w:rPr>
          <w:rFonts w:ascii="Arial" w:hAnsi="Arial" w:cs="Arial"/>
        </w:rPr>
      </w:pPr>
      <w:r w:rsidRPr="002D2D70">
        <w:rPr>
          <w:rFonts w:ascii="Arial" w:hAnsi="Arial" w:cs="Arial"/>
        </w:rPr>
        <w:t>ok. 414 m od wschodniego początku trasy - kolizja z rowem odwadniającym,</w:t>
      </w:r>
    </w:p>
    <w:p w:rsidR="00AD5F91" w:rsidRPr="002D2D70" w:rsidRDefault="005C6E9A" w:rsidP="000D0C8A">
      <w:pPr>
        <w:pStyle w:val="Akapitzlist"/>
        <w:numPr>
          <w:ilvl w:val="0"/>
          <w:numId w:val="30"/>
        </w:numPr>
        <w:suppressAutoHyphens/>
        <w:spacing w:after="0"/>
        <w:ind w:left="714" w:hanging="357"/>
        <w:contextualSpacing w:val="0"/>
        <w:rPr>
          <w:rFonts w:ascii="Arial" w:hAnsi="Arial" w:cs="Arial"/>
        </w:rPr>
      </w:pPr>
      <w:r w:rsidRPr="002D2D70">
        <w:rPr>
          <w:rFonts w:ascii="Arial" w:hAnsi="Arial" w:cs="Arial"/>
        </w:rPr>
        <w:t>ok. 817 m od wschodniego początku trasy - kolizja z rzeką Czarna Przemsza,</w:t>
      </w:r>
    </w:p>
    <w:p w:rsidR="00AD5F91" w:rsidRPr="002D2D70" w:rsidRDefault="005C6E9A" w:rsidP="000D0C8A">
      <w:pPr>
        <w:pStyle w:val="Akapitzlist"/>
        <w:numPr>
          <w:ilvl w:val="0"/>
          <w:numId w:val="30"/>
        </w:numPr>
        <w:suppressAutoHyphens/>
        <w:spacing w:after="0"/>
        <w:ind w:left="714" w:hanging="357"/>
        <w:contextualSpacing w:val="0"/>
        <w:rPr>
          <w:rFonts w:ascii="Arial" w:hAnsi="Arial" w:cs="Arial"/>
        </w:rPr>
      </w:pPr>
      <w:r w:rsidRPr="002D2D70">
        <w:rPr>
          <w:rFonts w:ascii="Arial" w:hAnsi="Arial" w:cs="Arial"/>
        </w:rPr>
        <w:t>ok. 1094 m od wschod</w:t>
      </w:r>
      <w:r w:rsidRPr="002D2D70">
        <w:rPr>
          <w:rFonts w:ascii="Arial" w:hAnsi="Arial" w:cs="Arial"/>
        </w:rPr>
        <w:t>niego początku trasy - kolizja z drogą (ul. 21 Stycznia),</w:t>
      </w:r>
    </w:p>
    <w:p w:rsidR="00AD5F91" w:rsidRPr="002D2D70" w:rsidRDefault="005C6E9A" w:rsidP="000D0C8A">
      <w:pPr>
        <w:pStyle w:val="Akapitzlist"/>
        <w:numPr>
          <w:ilvl w:val="0"/>
          <w:numId w:val="30"/>
        </w:numPr>
        <w:suppressAutoHyphens/>
        <w:spacing w:after="0"/>
        <w:ind w:left="714" w:hanging="357"/>
        <w:contextualSpacing w:val="0"/>
        <w:rPr>
          <w:rFonts w:ascii="Arial" w:hAnsi="Arial" w:cs="Arial"/>
        </w:rPr>
      </w:pPr>
      <w:r w:rsidRPr="002D2D70">
        <w:rPr>
          <w:rFonts w:ascii="Arial" w:hAnsi="Arial" w:cs="Arial"/>
        </w:rPr>
        <w:t>ok. 1195 m od wschodniego początku trasy - kolizja z drogą (ul. Zielona).</w:t>
      </w:r>
    </w:p>
    <w:p w:rsidR="00AD5F91" w:rsidRPr="002D2D70" w:rsidRDefault="005C6E9A" w:rsidP="000D0C8A">
      <w:pPr>
        <w:numPr>
          <w:ilvl w:val="0"/>
          <w:numId w:val="29"/>
        </w:numPr>
        <w:suppressAutoHyphens/>
        <w:overflowPunct w:val="0"/>
        <w:spacing w:before="240" w:after="0" w:line="240" w:lineRule="auto"/>
        <w:ind w:left="714" w:hanging="357"/>
        <w:rPr>
          <w:rFonts w:ascii="Arial" w:eastAsia="SimSun" w:hAnsi="Arial" w:cs="Lucida Sans"/>
          <w:kern w:val="2"/>
          <w:sz w:val="24"/>
          <w:szCs w:val="24"/>
          <w:lang w:eastAsia="zh-CN" w:bidi="hi-IN"/>
        </w:rPr>
      </w:pPr>
      <w:r w:rsidRPr="002D2D70">
        <w:rPr>
          <w:rFonts w:ascii="Arial" w:eastAsia="SimSun" w:hAnsi="Arial" w:cs="Arial"/>
          <w:b/>
          <w:bCs/>
          <w:kern w:val="2"/>
          <w:lang w:eastAsia="zh-CN" w:bidi="hi-IN"/>
        </w:rPr>
        <w:t>Parametry techniczne i zakres inwestycji.</w:t>
      </w:r>
    </w:p>
    <w:p w:rsidR="00AD5F91" w:rsidRPr="002D2D70" w:rsidRDefault="005C6E9A" w:rsidP="000D0C8A">
      <w:pPr>
        <w:suppressAutoHyphens/>
        <w:spacing w:before="120" w:after="0"/>
        <w:rPr>
          <w:rFonts w:ascii="Arial" w:hAnsi="Arial" w:cs="Arial"/>
        </w:rPr>
      </w:pPr>
      <w:r w:rsidRPr="002D2D70">
        <w:rPr>
          <w:rFonts w:ascii="Arial" w:hAnsi="Arial" w:cs="Arial"/>
        </w:rPr>
        <w:t>Parametry projektowanego odcinka gazociągu:</w:t>
      </w:r>
    </w:p>
    <w:p w:rsidR="00AD5F91" w:rsidRPr="002D2D70" w:rsidRDefault="005C6E9A" w:rsidP="000D0C8A">
      <w:pPr>
        <w:pStyle w:val="Akapitzlist"/>
        <w:numPr>
          <w:ilvl w:val="0"/>
          <w:numId w:val="31"/>
        </w:numPr>
        <w:suppressAutoHyphens/>
        <w:spacing w:after="0"/>
        <w:ind w:left="714" w:hanging="357"/>
        <w:contextualSpacing w:val="0"/>
        <w:rPr>
          <w:rFonts w:ascii="Arial" w:hAnsi="Arial" w:cs="Arial"/>
        </w:rPr>
      </w:pPr>
      <w:r w:rsidRPr="002D2D70">
        <w:rPr>
          <w:rFonts w:ascii="Arial" w:hAnsi="Arial" w:cs="Arial"/>
        </w:rPr>
        <w:t>średnica: DN500,</w:t>
      </w:r>
    </w:p>
    <w:p w:rsidR="00AD5F91" w:rsidRPr="002D2D70" w:rsidRDefault="005C6E9A" w:rsidP="000D0C8A">
      <w:pPr>
        <w:pStyle w:val="Akapitzlist"/>
        <w:numPr>
          <w:ilvl w:val="0"/>
          <w:numId w:val="31"/>
        </w:numPr>
        <w:suppressAutoHyphens/>
        <w:spacing w:after="0"/>
        <w:ind w:left="714" w:hanging="357"/>
        <w:contextualSpacing w:val="0"/>
        <w:rPr>
          <w:rFonts w:ascii="Arial" w:hAnsi="Arial" w:cs="Arial"/>
        </w:rPr>
      </w:pPr>
      <w:r w:rsidRPr="002D2D70">
        <w:rPr>
          <w:rFonts w:ascii="Arial" w:hAnsi="Arial" w:cs="Arial"/>
        </w:rPr>
        <w:t xml:space="preserve">maksymalne ciśnienie </w:t>
      </w:r>
      <w:r w:rsidRPr="002D2D70">
        <w:rPr>
          <w:rFonts w:ascii="Arial" w:hAnsi="Arial" w:cs="Arial"/>
        </w:rPr>
        <w:t>robocze: MOP 5,5 MPa,</w:t>
      </w:r>
    </w:p>
    <w:p w:rsidR="00AD5F91" w:rsidRPr="002D2D70" w:rsidRDefault="005C6E9A" w:rsidP="000D0C8A">
      <w:pPr>
        <w:pStyle w:val="Akapitzlist"/>
        <w:numPr>
          <w:ilvl w:val="0"/>
          <w:numId w:val="31"/>
        </w:numPr>
        <w:suppressAutoHyphens/>
        <w:spacing w:after="0"/>
        <w:ind w:left="714" w:hanging="357"/>
        <w:contextualSpacing w:val="0"/>
        <w:rPr>
          <w:rFonts w:ascii="Arial" w:hAnsi="Arial" w:cs="Arial"/>
        </w:rPr>
      </w:pPr>
      <w:r w:rsidRPr="002D2D70">
        <w:rPr>
          <w:rFonts w:ascii="Arial" w:hAnsi="Arial" w:cs="Arial"/>
        </w:rPr>
        <w:t>materiał: stal,</w:t>
      </w:r>
    </w:p>
    <w:p w:rsidR="00AD5F91" w:rsidRPr="002D2D70" w:rsidRDefault="005C6E9A" w:rsidP="000D0C8A">
      <w:pPr>
        <w:pStyle w:val="Akapitzlist"/>
        <w:numPr>
          <w:ilvl w:val="0"/>
          <w:numId w:val="31"/>
        </w:numPr>
        <w:suppressAutoHyphens/>
        <w:spacing w:after="0"/>
        <w:ind w:left="714" w:hanging="357"/>
        <w:contextualSpacing w:val="0"/>
        <w:rPr>
          <w:rFonts w:ascii="Arial" w:hAnsi="Arial" w:cs="Arial"/>
        </w:rPr>
      </w:pPr>
      <w:r w:rsidRPr="002D2D70">
        <w:rPr>
          <w:rFonts w:ascii="Arial" w:hAnsi="Arial" w:cs="Arial"/>
        </w:rPr>
        <w:t>długość: ok. 1 262 m,</w:t>
      </w:r>
    </w:p>
    <w:p w:rsidR="00AD5F91" w:rsidRPr="002D2D70" w:rsidRDefault="005C6E9A" w:rsidP="000D0C8A">
      <w:pPr>
        <w:pStyle w:val="Akapitzlist"/>
        <w:numPr>
          <w:ilvl w:val="0"/>
          <w:numId w:val="31"/>
        </w:numPr>
        <w:suppressAutoHyphens/>
        <w:spacing w:after="0"/>
        <w:ind w:left="714" w:hanging="357"/>
        <w:contextualSpacing w:val="0"/>
        <w:rPr>
          <w:rFonts w:ascii="Arial" w:hAnsi="Arial" w:cs="Arial"/>
        </w:rPr>
      </w:pPr>
      <w:r w:rsidRPr="002D2D70">
        <w:rPr>
          <w:rFonts w:ascii="Arial" w:hAnsi="Arial" w:cs="Arial"/>
        </w:rPr>
        <w:t>strefa kontrolowana: 8 m (po 4 m od osi gazociągu).</w:t>
      </w:r>
    </w:p>
    <w:p w:rsidR="00AD5F91" w:rsidRPr="002D2D70" w:rsidRDefault="005C6E9A" w:rsidP="000D0C8A">
      <w:pPr>
        <w:autoSpaceDE w:val="0"/>
        <w:autoSpaceDN w:val="0"/>
        <w:adjustRightInd w:val="0"/>
        <w:spacing w:before="120" w:after="0"/>
        <w:rPr>
          <w:rFonts w:ascii="Arial" w:hAnsi="Arial" w:cs="Arial"/>
          <w:bCs/>
        </w:rPr>
      </w:pPr>
      <w:r w:rsidRPr="002D2D70">
        <w:rPr>
          <w:rFonts w:ascii="Arial" w:hAnsi="Arial" w:cs="Arial"/>
          <w:bCs/>
        </w:rPr>
        <w:t>Zakres prac przewiduje:</w:t>
      </w:r>
    </w:p>
    <w:p w:rsidR="00AD5F91" w:rsidRPr="002D2D70" w:rsidRDefault="005C6E9A" w:rsidP="000D0C8A">
      <w:pPr>
        <w:pStyle w:val="Akapitzlist"/>
        <w:numPr>
          <w:ilvl w:val="0"/>
          <w:numId w:val="32"/>
        </w:numPr>
        <w:autoSpaceDE w:val="0"/>
        <w:autoSpaceDN w:val="0"/>
        <w:adjustRightInd w:val="0"/>
        <w:spacing w:after="0"/>
        <w:contextualSpacing w:val="0"/>
        <w:rPr>
          <w:rFonts w:ascii="Arial" w:hAnsi="Arial" w:cs="Arial"/>
          <w:bCs/>
        </w:rPr>
      </w:pPr>
      <w:r w:rsidRPr="002D2D70">
        <w:rPr>
          <w:rFonts w:ascii="Arial" w:hAnsi="Arial" w:cs="Arial"/>
          <w:bCs/>
        </w:rPr>
        <w:t>opracowanie planu organizacji i harmonogramu robót,</w:t>
      </w:r>
    </w:p>
    <w:p w:rsidR="00AD5F91" w:rsidRPr="002D2D70" w:rsidRDefault="005C6E9A" w:rsidP="000D0C8A">
      <w:pPr>
        <w:pStyle w:val="Akapitzlist"/>
        <w:numPr>
          <w:ilvl w:val="0"/>
          <w:numId w:val="32"/>
        </w:numPr>
        <w:autoSpaceDE w:val="0"/>
        <w:autoSpaceDN w:val="0"/>
        <w:adjustRightInd w:val="0"/>
        <w:spacing w:after="0"/>
        <w:contextualSpacing w:val="0"/>
        <w:rPr>
          <w:rFonts w:ascii="Arial" w:hAnsi="Arial" w:cs="Arial"/>
          <w:bCs/>
        </w:rPr>
      </w:pPr>
      <w:r w:rsidRPr="002D2D70">
        <w:rPr>
          <w:rFonts w:ascii="Arial" w:hAnsi="Arial" w:cs="Arial"/>
          <w:bCs/>
        </w:rPr>
        <w:t>opracowanie planu bioz,</w:t>
      </w:r>
    </w:p>
    <w:p w:rsidR="00AD5F91" w:rsidRPr="002D2D70" w:rsidRDefault="005C6E9A" w:rsidP="000D0C8A">
      <w:pPr>
        <w:pStyle w:val="Akapitzlist"/>
        <w:numPr>
          <w:ilvl w:val="0"/>
          <w:numId w:val="32"/>
        </w:numPr>
        <w:autoSpaceDE w:val="0"/>
        <w:autoSpaceDN w:val="0"/>
        <w:adjustRightInd w:val="0"/>
        <w:spacing w:after="0"/>
        <w:contextualSpacing w:val="0"/>
        <w:rPr>
          <w:rFonts w:ascii="Arial" w:hAnsi="Arial" w:cs="Arial"/>
          <w:bCs/>
        </w:rPr>
      </w:pPr>
      <w:r w:rsidRPr="002D2D70">
        <w:rPr>
          <w:rFonts w:ascii="Arial" w:hAnsi="Arial" w:cs="Arial"/>
          <w:bCs/>
        </w:rPr>
        <w:t xml:space="preserve">wytyczenie, oznakowanie i organizacja pasa </w:t>
      </w:r>
      <w:r w:rsidRPr="002D2D70">
        <w:rPr>
          <w:rFonts w:ascii="Arial" w:hAnsi="Arial" w:cs="Arial"/>
          <w:bCs/>
        </w:rPr>
        <w:t>montażowego oraz przygotowanie terenu robót,</w:t>
      </w:r>
    </w:p>
    <w:p w:rsidR="00AD5F91" w:rsidRPr="002D2D70" w:rsidRDefault="005C6E9A" w:rsidP="000D0C8A">
      <w:pPr>
        <w:pStyle w:val="Akapitzlist"/>
        <w:numPr>
          <w:ilvl w:val="0"/>
          <w:numId w:val="32"/>
        </w:numPr>
        <w:autoSpaceDE w:val="0"/>
        <w:autoSpaceDN w:val="0"/>
        <w:adjustRightInd w:val="0"/>
        <w:spacing w:after="0"/>
        <w:contextualSpacing w:val="0"/>
        <w:rPr>
          <w:rFonts w:ascii="Arial" w:hAnsi="Arial" w:cs="Arial"/>
          <w:bCs/>
        </w:rPr>
      </w:pPr>
      <w:r w:rsidRPr="002D2D70">
        <w:rPr>
          <w:rFonts w:ascii="Arial" w:hAnsi="Arial" w:cs="Arial"/>
          <w:bCs/>
        </w:rPr>
        <w:t>wykonanie i odwodnienie wykopów dla montażu rurociągu wraz z armaturą,</w:t>
      </w:r>
    </w:p>
    <w:p w:rsidR="00AD5F91" w:rsidRPr="002D2D70" w:rsidRDefault="005C6E9A" w:rsidP="000D0C8A">
      <w:pPr>
        <w:pStyle w:val="Akapitzlist"/>
        <w:numPr>
          <w:ilvl w:val="0"/>
          <w:numId w:val="32"/>
        </w:numPr>
        <w:autoSpaceDE w:val="0"/>
        <w:autoSpaceDN w:val="0"/>
        <w:adjustRightInd w:val="0"/>
        <w:spacing w:after="0"/>
        <w:contextualSpacing w:val="0"/>
        <w:rPr>
          <w:rFonts w:ascii="Arial" w:hAnsi="Arial" w:cs="Arial"/>
          <w:bCs/>
        </w:rPr>
      </w:pPr>
      <w:r w:rsidRPr="002D2D70">
        <w:rPr>
          <w:rFonts w:ascii="Arial" w:hAnsi="Arial" w:cs="Arial"/>
          <w:bCs/>
        </w:rPr>
        <w:t>przeprowadzenie badań spoin,</w:t>
      </w:r>
    </w:p>
    <w:p w:rsidR="00AD5F91" w:rsidRPr="002D2D70" w:rsidRDefault="005C6E9A" w:rsidP="000D0C8A">
      <w:pPr>
        <w:pStyle w:val="Akapitzlist"/>
        <w:numPr>
          <w:ilvl w:val="0"/>
          <w:numId w:val="32"/>
        </w:numPr>
        <w:autoSpaceDE w:val="0"/>
        <w:autoSpaceDN w:val="0"/>
        <w:adjustRightInd w:val="0"/>
        <w:spacing w:after="0"/>
        <w:contextualSpacing w:val="0"/>
        <w:rPr>
          <w:rFonts w:ascii="Arial" w:hAnsi="Arial" w:cs="Arial"/>
          <w:bCs/>
        </w:rPr>
      </w:pPr>
      <w:r w:rsidRPr="002D2D70">
        <w:rPr>
          <w:rFonts w:ascii="Arial" w:hAnsi="Arial" w:cs="Arial"/>
          <w:bCs/>
        </w:rPr>
        <w:lastRenderedPageBreak/>
        <w:t xml:space="preserve">przeprowadzenie prób ciśnieniowych, </w:t>
      </w:r>
    </w:p>
    <w:p w:rsidR="00AD5F91" w:rsidRPr="002D2D70" w:rsidRDefault="005C6E9A" w:rsidP="000D0C8A">
      <w:pPr>
        <w:pStyle w:val="Akapitzlist"/>
        <w:numPr>
          <w:ilvl w:val="0"/>
          <w:numId w:val="32"/>
        </w:numPr>
        <w:autoSpaceDE w:val="0"/>
        <w:autoSpaceDN w:val="0"/>
        <w:adjustRightInd w:val="0"/>
        <w:spacing w:after="0"/>
        <w:contextualSpacing w:val="0"/>
        <w:rPr>
          <w:rFonts w:ascii="Arial" w:hAnsi="Arial" w:cs="Arial"/>
          <w:bCs/>
        </w:rPr>
      </w:pPr>
      <w:r w:rsidRPr="002D2D70">
        <w:rPr>
          <w:rFonts w:ascii="Arial" w:hAnsi="Arial" w:cs="Arial"/>
          <w:bCs/>
        </w:rPr>
        <w:t>izolacja połączeń spawanych,</w:t>
      </w:r>
    </w:p>
    <w:p w:rsidR="00AD5F91" w:rsidRPr="002D2D70" w:rsidRDefault="005C6E9A" w:rsidP="000D0C8A">
      <w:pPr>
        <w:pStyle w:val="Akapitzlist"/>
        <w:numPr>
          <w:ilvl w:val="0"/>
          <w:numId w:val="32"/>
        </w:numPr>
        <w:autoSpaceDE w:val="0"/>
        <w:autoSpaceDN w:val="0"/>
        <w:adjustRightInd w:val="0"/>
        <w:spacing w:after="0"/>
        <w:contextualSpacing w:val="0"/>
        <w:rPr>
          <w:rFonts w:ascii="Arial" w:hAnsi="Arial" w:cs="Arial"/>
          <w:bCs/>
        </w:rPr>
      </w:pPr>
      <w:r w:rsidRPr="002D2D70">
        <w:rPr>
          <w:rFonts w:ascii="Arial" w:hAnsi="Arial" w:cs="Arial"/>
          <w:bCs/>
        </w:rPr>
        <w:t>wykonanie robót związanych ze wstrzymaniem pr</w:t>
      </w:r>
      <w:r w:rsidRPr="002D2D70">
        <w:rPr>
          <w:rFonts w:ascii="Arial" w:hAnsi="Arial" w:cs="Arial"/>
          <w:bCs/>
        </w:rPr>
        <w:t>zepływu gazu,</w:t>
      </w:r>
    </w:p>
    <w:p w:rsidR="00AD5F91" w:rsidRPr="002D2D70" w:rsidRDefault="005C6E9A" w:rsidP="000D0C8A">
      <w:pPr>
        <w:pStyle w:val="Akapitzlist"/>
        <w:numPr>
          <w:ilvl w:val="0"/>
          <w:numId w:val="32"/>
        </w:numPr>
        <w:autoSpaceDE w:val="0"/>
        <w:autoSpaceDN w:val="0"/>
        <w:adjustRightInd w:val="0"/>
        <w:spacing w:after="0"/>
        <w:contextualSpacing w:val="0"/>
        <w:rPr>
          <w:rFonts w:ascii="Arial" w:hAnsi="Arial" w:cs="Arial"/>
          <w:bCs/>
        </w:rPr>
      </w:pPr>
      <w:r w:rsidRPr="002D2D70">
        <w:rPr>
          <w:rFonts w:ascii="Arial" w:hAnsi="Arial" w:cs="Arial"/>
          <w:bCs/>
        </w:rPr>
        <w:t>odgazowanie i przedmuchanie azotem wyseparowanego odcinka sieci gazowej,</w:t>
      </w:r>
    </w:p>
    <w:p w:rsidR="00AD5F91" w:rsidRPr="002D2D70" w:rsidRDefault="005C6E9A" w:rsidP="000D0C8A">
      <w:pPr>
        <w:pStyle w:val="Akapitzlist"/>
        <w:numPr>
          <w:ilvl w:val="0"/>
          <w:numId w:val="32"/>
        </w:numPr>
        <w:autoSpaceDE w:val="0"/>
        <w:autoSpaceDN w:val="0"/>
        <w:adjustRightInd w:val="0"/>
        <w:spacing w:after="0"/>
        <w:contextualSpacing w:val="0"/>
        <w:rPr>
          <w:rFonts w:ascii="Arial" w:hAnsi="Arial" w:cs="Arial"/>
          <w:bCs/>
        </w:rPr>
      </w:pPr>
      <w:r w:rsidRPr="002D2D70">
        <w:rPr>
          <w:rFonts w:ascii="Arial" w:hAnsi="Arial" w:cs="Arial"/>
          <w:bCs/>
        </w:rPr>
        <w:t>wycięcie odcinków gazociągu istniejącego w miejscach włączeń,</w:t>
      </w:r>
    </w:p>
    <w:p w:rsidR="00AD5F91" w:rsidRPr="002D2D70" w:rsidRDefault="005C6E9A" w:rsidP="000D0C8A">
      <w:pPr>
        <w:pStyle w:val="Akapitzlist"/>
        <w:numPr>
          <w:ilvl w:val="0"/>
          <w:numId w:val="32"/>
        </w:numPr>
        <w:autoSpaceDE w:val="0"/>
        <w:autoSpaceDN w:val="0"/>
        <w:adjustRightInd w:val="0"/>
        <w:spacing w:after="0"/>
        <w:contextualSpacing w:val="0"/>
        <w:rPr>
          <w:rFonts w:ascii="Arial" w:hAnsi="Arial" w:cs="Arial"/>
          <w:bCs/>
        </w:rPr>
      </w:pPr>
      <w:r w:rsidRPr="002D2D70">
        <w:rPr>
          <w:rFonts w:ascii="Arial" w:hAnsi="Arial" w:cs="Arial"/>
          <w:bCs/>
        </w:rPr>
        <w:t>przygotowanie końców rurociągu istniejącego do spawania,</w:t>
      </w:r>
    </w:p>
    <w:p w:rsidR="00AD5F91" w:rsidRPr="002D2D70" w:rsidRDefault="005C6E9A" w:rsidP="000D0C8A">
      <w:pPr>
        <w:pStyle w:val="Akapitzlist"/>
        <w:numPr>
          <w:ilvl w:val="0"/>
          <w:numId w:val="32"/>
        </w:numPr>
        <w:autoSpaceDE w:val="0"/>
        <w:autoSpaceDN w:val="0"/>
        <w:adjustRightInd w:val="0"/>
        <w:spacing w:after="0"/>
        <w:contextualSpacing w:val="0"/>
        <w:rPr>
          <w:rFonts w:ascii="Arial" w:hAnsi="Arial" w:cs="Arial"/>
          <w:bCs/>
        </w:rPr>
      </w:pPr>
      <w:r w:rsidRPr="002D2D70">
        <w:rPr>
          <w:rFonts w:ascii="Arial" w:hAnsi="Arial" w:cs="Arial"/>
          <w:bCs/>
        </w:rPr>
        <w:t xml:space="preserve">włączenie nowego odcinka rurociągu do istniejącej </w:t>
      </w:r>
      <w:r w:rsidRPr="002D2D70">
        <w:rPr>
          <w:rFonts w:ascii="Arial" w:hAnsi="Arial" w:cs="Arial"/>
          <w:bCs/>
        </w:rPr>
        <w:t>sieci,</w:t>
      </w:r>
    </w:p>
    <w:p w:rsidR="00AD5F91" w:rsidRPr="002D2D70" w:rsidRDefault="005C6E9A" w:rsidP="000D0C8A">
      <w:pPr>
        <w:pStyle w:val="Akapitzlist"/>
        <w:numPr>
          <w:ilvl w:val="0"/>
          <w:numId w:val="32"/>
        </w:numPr>
        <w:autoSpaceDE w:val="0"/>
        <w:autoSpaceDN w:val="0"/>
        <w:adjustRightInd w:val="0"/>
        <w:spacing w:after="0"/>
        <w:contextualSpacing w:val="0"/>
        <w:rPr>
          <w:rFonts w:ascii="Arial" w:hAnsi="Arial" w:cs="Arial"/>
          <w:bCs/>
        </w:rPr>
      </w:pPr>
      <w:r w:rsidRPr="002D2D70">
        <w:rPr>
          <w:rFonts w:ascii="Arial" w:hAnsi="Arial" w:cs="Arial"/>
          <w:bCs/>
        </w:rPr>
        <w:t>wykonanie robót związanym z przywróceniem przepływu gazu,</w:t>
      </w:r>
    </w:p>
    <w:p w:rsidR="00AD5F91" w:rsidRPr="002D2D70" w:rsidRDefault="005C6E9A" w:rsidP="000D0C8A">
      <w:pPr>
        <w:pStyle w:val="Akapitzlist"/>
        <w:numPr>
          <w:ilvl w:val="0"/>
          <w:numId w:val="32"/>
        </w:numPr>
        <w:autoSpaceDE w:val="0"/>
        <w:autoSpaceDN w:val="0"/>
        <w:adjustRightInd w:val="0"/>
        <w:spacing w:after="0"/>
        <w:contextualSpacing w:val="0"/>
        <w:rPr>
          <w:rFonts w:ascii="Arial" w:hAnsi="Arial" w:cs="Arial"/>
          <w:bCs/>
        </w:rPr>
      </w:pPr>
      <w:r w:rsidRPr="002D2D70">
        <w:rPr>
          <w:rFonts w:ascii="Arial" w:hAnsi="Arial" w:cs="Arial"/>
          <w:bCs/>
        </w:rPr>
        <w:t>wykonanie inwentaryzacji geodezyjnej i kontroli wybudowanego obiektu przed zasypaniem,</w:t>
      </w:r>
    </w:p>
    <w:p w:rsidR="00AD5F91" w:rsidRPr="002D2D70" w:rsidRDefault="005C6E9A" w:rsidP="000D0C8A">
      <w:pPr>
        <w:pStyle w:val="Akapitzlist"/>
        <w:numPr>
          <w:ilvl w:val="0"/>
          <w:numId w:val="32"/>
        </w:numPr>
        <w:autoSpaceDE w:val="0"/>
        <w:autoSpaceDN w:val="0"/>
        <w:adjustRightInd w:val="0"/>
        <w:spacing w:after="0"/>
        <w:contextualSpacing w:val="0"/>
        <w:rPr>
          <w:rFonts w:ascii="Arial" w:hAnsi="Arial" w:cs="Arial"/>
          <w:bCs/>
        </w:rPr>
      </w:pPr>
      <w:r w:rsidRPr="002D2D70">
        <w:rPr>
          <w:rFonts w:ascii="Arial" w:hAnsi="Arial" w:cs="Arial"/>
          <w:bCs/>
        </w:rPr>
        <w:t>zasypanie wykopów,</w:t>
      </w:r>
    </w:p>
    <w:p w:rsidR="00AD5F91" w:rsidRPr="002D2D70" w:rsidRDefault="005C6E9A" w:rsidP="000D0C8A">
      <w:pPr>
        <w:pStyle w:val="Akapitzlist"/>
        <w:numPr>
          <w:ilvl w:val="0"/>
          <w:numId w:val="32"/>
        </w:numPr>
        <w:autoSpaceDE w:val="0"/>
        <w:autoSpaceDN w:val="0"/>
        <w:adjustRightInd w:val="0"/>
        <w:spacing w:after="0"/>
        <w:contextualSpacing w:val="0"/>
        <w:rPr>
          <w:rFonts w:ascii="Arial" w:hAnsi="Arial" w:cs="Arial"/>
          <w:bCs/>
        </w:rPr>
      </w:pPr>
      <w:r w:rsidRPr="002D2D70">
        <w:rPr>
          <w:rFonts w:ascii="Arial" w:hAnsi="Arial" w:cs="Arial"/>
          <w:bCs/>
        </w:rPr>
        <w:t>wykonanie robót w zakresie zagospodarowania terenu,</w:t>
      </w:r>
    </w:p>
    <w:p w:rsidR="00AD5F91" w:rsidRPr="002D2D70" w:rsidRDefault="005C6E9A" w:rsidP="000D0C8A">
      <w:pPr>
        <w:pStyle w:val="Akapitzlist"/>
        <w:numPr>
          <w:ilvl w:val="0"/>
          <w:numId w:val="32"/>
        </w:numPr>
        <w:autoSpaceDE w:val="0"/>
        <w:autoSpaceDN w:val="0"/>
        <w:adjustRightInd w:val="0"/>
        <w:spacing w:after="0"/>
        <w:contextualSpacing w:val="0"/>
        <w:rPr>
          <w:rFonts w:ascii="Arial" w:hAnsi="Arial" w:cs="Arial"/>
          <w:bCs/>
        </w:rPr>
      </w:pPr>
      <w:r w:rsidRPr="002D2D70">
        <w:rPr>
          <w:rFonts w:ascii="Arial" w:hAnsi="Arial" w:cs="Arial"/>
          <w:bCs/>
        </w:rPr>
        <w:t>zagospodarowanie odpadów,</w:t>
      </w:r>
    </w:p>
    <w:p w:rsidR="00AD5F91" w:rsidRPr="002D2D70" w:rsidRDefault="005C6E9A" w:rsidP="000D0C8A">
      <w:pPr>
        <w:pStyle w:val="Akapitzlist"/>
        <w:numPr>
          <w:ilvl w:val="0"/>
          <w:numId w:val="32"/>
        </w:numPr>
        <w:autoSpaceDE w:val="0"/>
        <w:autoSpaceDN w:val="0"/>
        <w:adjustRightInd w:val="0"/>
        <w:spacing w:after="0"/>
        <w:contextualSpacing w:val="0"/>
        <w:rPr>
          <w:rFonts w:ascii="Arial" w:hAnsi="Arial" w:cs="Arial"/>
          <w:bCs/>
        </w:rPr>
      </w:pPr>
      <w:r w:rsidRPr="002D2D70">
        <w:rPr>
          <w:rFonts w:ascii="Arial" w:hAnsi="Arial" w:cs="Arial"/>
          <w:bCs/>
        </w:rPr>
        <w:t>uporząd</w:t>
      </w:r>
      <w:r w:rsidRPr="002D2D70">
        <w:rPr>
          <w:rFonts w:ascii="Arial" w:hAnsi="Arial" w:cs="Arial"/>
          <w:bCs/>
        </w:rPr>
        <w:t>kowanie terenu,</w:t>
      </w:r>
    </w:p>
    <w:p w:rsidR="00AD5F91" w:rsidRPr="002D2D70" w:rsidRDefault="005C6E9A" w:rsidP="000D0C8A">
      <w:pPr>
        <w:pStyle w:val="Akapitzlist"/>
        <w:numPr>
          <w:ilvl w:val="0"/>
          <w:numId w:val="32"/>
        </w:numPr>
        <w:autoSpaceDE w:val="0"/>
        <w:autoSpaceDN w:val="0"/>
        <w:adjustRightInd w:val="0"/>
        <w:spacing w:after="0"/>
        <w:contextualSpacing w:val="0"/>
        <w:rPr>
          <w:rFonts w:ascii="Arial" w:hAnsi="Arial" w:cs="Arial"/>
          <w:bCs/>
        </w:rPr>
      </w:pPr>
      <w:r w:rsidRPr="002D2D70">
        <w:rPr>
          <w:rFonts w:ascii="Arial" w:hAnsi="Arial" w:cs="Arial"/>
          <w:bCs/>
        </w:rPr>
        <w:t>przekazanie gazociągu do eksploatacji.</w:t>
      </w:r>
    </w:p>
    <w:p w:rsidR="00AD5F91" w:rsidRPr="002D2D70" w:rsidRDefault="005C6E9A" w:rsidP="000D0C8A">
      <w:pPr>
        <w:suppressAutoHyphens/>
        <w:overflowPunct w:val="0"/>
        <w:spacing w:before="120" w:after="0"/>
        <w:rPr>
          <w:rFonts w:ascii="Arial" w:eastAsia="SimSun" w:hAnsi="Arial" w:cs="Arial"/>
          <w:kern w:val="2"/>
          <w:lang w:eastAsia="zh-CN" w:bidi="hi-IN"/>
        </w:rPr>
      </w:pPr>
      <w:r w:rsidRPr="002D2D70">
        <w:rPr>
          <w:rFonts w:ascii="Arial" w:eastAsia="SimSun" w:hAnsi="Arial" w:cs="Arial"/>
          <w:kern w:val="2"/>
          <w:lang w:eastAsia="zh-CN" w:bidi="hi-IN"/>
        </w:rPr>
        <w:t>Roboty budowlane prowadzone będą przy użyciu powszechnie stosowanego sprzętu budowlanego i materiałów posiadających wymagane przepisami prawa certyfikaty oraz dokumenty dopuszczające do obrotu na teren</w:t>
      </w:r>
      <w:r w:rsidRPr="002D2D70">
        <w:rPr>
          <w:rFonts w:ascii="Arial" w:eastAsia="SimSun" w:hAnsi="Arial" w:cs="Arial"/>
          <w:kern w:val="2"/>
          <w:lang w:eastAsia="zh-CN" w:bidi="hi-IN"/>
        </w:rPr>
        <w:t>ie kraju.</w:t>
      </w:r>
    </w:p>
    <w:p w:rsidR="00AD5F91" w:rsidRPr="002D2D70" w:rsidRDefault="005C6E9A" w:rsidP="000D0C8A">
      <w:pPr>
        <w:suppressAutoHyphens/>
        <w:spacing w:before="960" w:after="0"/>
        <w:rPr>
          <w:rFonts w:ascii="Arial" w:hAnsi="Arial" w:cs="Arial"/>
          <w:kern w:val="2"/>
          <w:lang w:eastAsia="zh-CN" w:bidi="hi-IN"/>
        </w:rPr>
      </w:pPr>
      <w:r w:rsidRPr="002D2D70">
        <w:rPr>
          <w:rFonts w:ascii="Arial" w:hAnsi="Arial" w:cs="Arial"/>
          <w:kern w:val="2"/>
          <w:lang w:eastAsia="zh-CN" w:bidi="hi-IN"/>
        </w:rPr>
        <w:t>Regionalny Dyrektor Ochrony Środowiska w Katowicach</w:t>
      </w:r>
    </w:p>
    <w:p w:rsidR="00AD5F91" w:rsidRPr="002D2D70" w:rsidRDefault="005C6E9A" w:rsidP="000D0C8A">
      <w:pPr>
        <w:suppressAutoHyphens/>
        <w:spacing w:after="0"/>
        <w:rPr>
          <w:rFonts w:ascii="Arial" w:hAnsi="Arial" w:cs="Arial"/>
          <w:kern w:val="2"/>
          <w:lang w:eastAsia="zh-CN" w:bidi="hi-IN"/>
        </w:rPr>
      </w:pPr>
      <w:r w:rsidRPr="002D2D70">
        <w:rPr>
          <w:rFonts w:ascii="Arial" w:hAnsi="Arial" w:cs="Arial"/>
          <w:kern w:val="2"/>
          <w:lang w:eastAsia="zh-CN" w:bidi="hi-IN"/>
        </w:rPr>
        <w:t>dr Mirosława Mierczyk-Sawicka</w:t>
      </w:r>
    </w:p>
    <w:p w:rsidR="00AD5F91" w:rsidRPr="00AD5F91" w:rsidRDefault="005C6E9A" w:rsidP="000D0C8A">
      <w:pPr>
        <w:suppressAutoHyphens/>
        <w:spacing w:after="600"/>
        <w:rPr>
          <w:rFonts w:ascii="Arial" w:hAnsi="Arial" w:cs="Arial"/>
          <w:kern w:val="2"/>
          <w:lang w:eastAsia="zh-CN" w:bidi="hi-IN"/>
        </w:rPr>
      </w:pPr>
      <w:r w:rsidRPr="002D2D70">
        <w:rPr>
          <w:rFonts w:ascii="Arial" w:hAnsi="Arial" w:cs="Arial"/>
          <w:kern w:val="2"/>
          <w:lang w:eastAsia="zh-CN" w:bidi="hi-IN"/>
        </w:rPr>
        <w:t>podpisano elektronicznie</w:t>
      </w:r>
    </w:p>
    <w:sectPr w:rsidR="00AD5F91" w:rsidRPr="00AD5F91" w:rsidSect="00AD5F91">
      <w:footerReference w:type="default" r:id="rId12"/>
      <w:footerReference w:type="first" r:id="rId13"/>
      <w:pgSz w:w="11906" w:h="16838"/>
      <w:pgMar w:top="1417" w:right="1417" w:bottom="1417" w:left="1417" w:header="340"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6E9A" w:rsidRDefault="005C6E9A" w:rsidP="0088105F">
      <w:pPr>
        <w:spacing w:after="0" w:line="240" w:lineRule="auto"/>
      </w:pPr>
      <w:r>
        <w:separator/>
      </w:r>
    </w:p>
  </w:endnote>
  <w:endnote w:type="continuationSeparator" w:id="0">
    <w:p w:rsidR="005C6E9A" w:rsidRDefault="005C6E9A" w:rsidP="008810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MS Gothic"/>
    <w:charset w:val="EE"/>
    <w:family w:val="auto"/>
    <w:pitch w:val="default"/>
    <w:sig w:usb0="00000007" w:usb1="00000000" w:usb2="00000000" w:usb3="00000000" w:csb0="00000003" w:csb1="00000000"/>
  </w:font>
  <w:font w:name="MinionPro-Regular">
    <w:altName w:val="MS Gothic"/>
    <w:panose1 w:val="00000000000000000000"/>
    <w:charset w:val="80"/>
    <w:family w:val="roman"/>
    <w:notTrueType/>
    <w:pitch w:val="default"/>
    <w:sig w:usb0="00000005" w:usb1="08070000" w:usb2="00000010" w:usb3="00000000" w:csb0="00020002" w:csb1="00000000"/>
  </w:font>
  <w:font w:name="ArialNarrow, 'MS Mincho'">
    <w:charset w:val="00"/>
    <w:family w:val="swiss"/>
    <w:pitch w:val="default"/>
    <w:sig w:usb0="00000000" w:usb1="00000000" w:usb2="00000000" w:usb3="00000000" w:csb0="00000000" w:csb1="00000000"/>
  </w:font>
  <w:font w:name="ArialMT">
    <w:altName w:val="Arial"/>
    <w:panose1 w:val="00000000000000000000"/>
    <w:charset w:val="00"/>
    <w:family w:val="swiss"/>
    <w:notTrueType/>
    <w:pitch w:val="default"/>
    <w:sig w:usb0="00000001" w:usb1="00000000" w:usb2="00000000" w:usb3="00000000" w:csb0="00000003" w:csb1="00000000"/>
  </w:font>
  <w:font w:name="CIDFont+F1">
    <w:altName w:val="Times New Roman"/>
    <w:panose1 w:val="00000000000000000000"/>
    <w:charset w:val="00"/>
    <w:family w:val="roman"/>
    <w:notTrueType/>
    <w:pitch w:val="default"/>
    <w:sig w:usb0="00000000" w:usb1="00000000" w:usb2="00000000" w:usb3="00000000" w:csb0="00000000" w:csb1="00000000"/>
  </w:font>
  <w:font w:name="TimesNewRomanPS-ItalicMT">
    <w:panose1 w:val="00000000000000000000"/>
    <w:charset w:val="EE"/>
    <w:family w:val="auto"/>
    <w:notTrueType/>
    <w:pitch w:val="default"/>
    <w:sig w:usb0="00000005" w:usb1="00000000" w:usb2="00000000" w:usb3="00000000" w:csb0="00000002" w:csb1="00000000"/>
  </w:font>
  <w:font w:name="ArialNarrow;MS Mincho">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8989735"/>
      <w:docPartObj>
        <w:docPartGallery w:val="Page Numbers (Bottom of Page)"/>
        <w:docPartUnique/>
      </w:docPartObj>
    </w:sdtPr>
    <w:sdtContent>
      <w:p w:rsidR="002D2D70" w:rsidRDefault="0088105F" w:rsidP="009D7A54">
        <w:pPr>
          <w:pStyle w:val="Stopka"/>
          <w:jc w:val="center"/>
        </w:pPr>
        <w:r w:rsidRPr="009D7A54">
          <w:rPr>
            <w:rFonts w:ascii="Arial" w:hAnsi="Arial" w:cs="Arial"/>
            <w:sz w:val="16"/>
            <w:szCs w:val="16"/>
          </w:rPr>
          <w:fldChar w:fldCharType="begin"/>
        </w:r>
        <w:r w:rsidR="005C6E9A" w:rsidRPr="009D7A54">
          <w:rPr>
            <w:rFonts w:ascii="Arial" w:hAnsi="Arial" w:cs="Arial"/>
            <w:sz w:val="16"/>
            <w:szCs w:val="16"/>
          </w:rPr>
          <w:instrText xml:space="preserve"> PAGE   \* MERGEFORMAT </w:instrText>
        </w:r>
        <w:r w:rsidRPr="009D7A54">
          <w:rPr>
            <w:rFonts w:ascii="Arial" w:hAnsi="Arial" w:cs="Arial"/>
            <w:sz w:val="16"/>
            <w:szCs w:val="16"/>
          </w:rPr>
          <w:fldChar w:fldCharType="separate"/>
        </w:r>
        <w:r w:rsidR="000D0C8A">
          <w:rPr>
            <w:rFonts w:ascii="Arial" w:hAnsi="Arial" w:cs="Arial"/>
            <w:noProof/>
            <w:sz w:val="16"/>
            <w:szCs w:val="16"/>
          </w:rPr>
          <w:t>27</w:t>
        </w:r>
        <w:r w:rsidRPr="009D7A54">
          <w:rPr>
            <w:rFonts w:ascii="Arial" w:hAnsi="Arial" w:cs="Arial"/>
            <w:sz w:val="16"/>
            <w:szCs w:val="16"/>
          </w:rPr>
          <w:fldChar w:fldCharType="end"/>
        </w:r>
        <w:r w:rsidR="005C6E9A">
          <w:rPr>
            <w:rFonts w:ascii="Arial" w:hAnsi="Arial" w:cs="Arial"/>
            <w:sz w:val="16"/>
            <w:szCs w:val="16"/>
          </w:rPr>
          <w:t>/27</w: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7494283"/>
      <w:docPartObj>
        <w:docPartGallery w:val="Page Numbers (Bottom of Page)"/>
        <w:docPartUnique/>
      </w:docPartObj>
    </w:sdtPr>
    <w:sdtContent>
      <w:p w:rsidR="00DF1E00" w:rsidRDefault="0088105F">
        <w:pPr>
          <w:pStyle w:val="Stopka"/>
          <w:jc w:val="center"/>
        </w:pPr>
        <w:r w:rsidRPr="00DF1E00">
          <w:rPr>
            <w:rFonts w:ascii="Arial" w:hAnsi="Arial" w:cs="Arial"/>
            <w:sz w:val="16"/>
            <w:szCs w:val="16"/>
          </w:rPr>
          <w:fldChar w:fldCharType="begin"/>
        </w:r>
        <w:r w:rsidR="005C6E9A" w:rsidRPr="00DF1E00">
          <w:rPr>
            <w:rFonts w:ascii="Arial" w:hAnsi="Arial" w:cs="Arial"/>
            <w:sz w:val="16"/>
            <w:szCs w:val="16"/>
          </w:rPr>
          <w:instrText xml:space="preserve"> PAGE   \* MERGEFORMAT </w:instrText>
        </w:r>
        <w:r w:rsidRPr="00DF1E00">
          <w:rPr>
            <w:rFonts w:ascii="Arial" w:hAnsi="Arial" w:cs="Arial"/>
            <w:sz w:val="16"/>
            <w:szCs w:val="16"/>
          </w:rPr>
          <w:fldChar w:fldCharType="separate"/>
        </w:r>
        <w:r w:rsidR="000D0C8A">
          <w:rPr>
            <w:rFonts w:ascii="Arial" w:hAnsi="Arial" w:cs="Arial"/>
            <w:noProof/>
            <w:sz w:val="16"/>
            <w:szCs w:val="16"/>
          </w:rPr>
          <w:t>1</w:t>
        </w:r>
        <w:r w:rsidRPr="00DF1E00">
          <w:rPr>
            <w:rFonts w:ascii="Arial" w:hAnsi="Arial" w:cs="Arial"/>
            <w:sz w:val="16"/>
            <w:szCs w:val="16"/>
          </w:rPr>
          <w:fldChar w:fldCharType="end"/>
        </w:r>
        <w:r w:rsidR="005C6E9A" w:rsidRPr="00DF1E00">
          <w:rPr>
            <w:rFonts w:ascii="Arial" w:hAnsi="Arial" w:cs="Arial"/>
            <w:sz w:val="16"/>
            <w:szCs w:val="16"/>
          </w:rPr>
          <w:t>/27</w:t>
        </w:r>
      </w:p>
    </w:sdtContent>
  </w:sdt>
  <w:p w:rsidR="002D2D70" w:rsidRPr="00425F85" w:rsidRDefault="005C6E9A" w:rsidP="009F69E7">
    <w:pPr>
      <w:pStyle w:val="Stopka"/>
      <w:tabs>
        <w:tab w:val="clear" w:pos="4536"/>
        <w:tab w:val="clear" w:pos="9072"/>
      </w:tabs>
      <w:ind w:hanging="42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D70" w:rsidRDefault="005C6E9A" w:rsidP="00AD5F91">
    <w:pPr>
      <w:pStyle w:val="Stopk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D70" w:rsidRPr="0033252F" w:rsidRDefault="005C6E9A">
    <w:pPr>
      <w:pStyle w:val="Stopka"/>
      <w:jc w:val="center"/>
      <w:rPr>
        <w:rFonts w:ascii="Arial" w:hAnsi="Arial" w:cs="Arial"/>
      </w:rPr>
    </w:pPr>
    <w:r w:rsidRPr="0033252F">
      <w:rPr>
        <w:rFonts w:ascii="Arial" w:hAnsi="Arial" w:cs="Arial"/>
      </w:rPr>
      <w:t xml:space="preserve">Strona </w:t>
    </w:r>
    <w:r w:rsidR="0088105F" w:rsidRPr="0033252F">
      <w:rPr>
        <w:rFonts w:ascii="Arial" w:hAnsi="Arial" w:cs="Arial"/>
        <w:b/>
      </w:rPr>
      <w:fldChar w:fldCharType="begin"/>
    </w:r>
    <w:r w:rsidRPr="0033252F">
      <w:rPr>
        <w:rFonts w:ascii="Arial" w:hAnsi="Arial" w:cs="Arial"/>
        <w:b/>
      </w:rPr>
      <w:instrText>PAGE</w:instrText>
    </w:r>
    <w:r w:rsidR="0088105F" w:rsidRPr="0033252F">
      <w:rPr>
        <w:rFonts w:ascii="Arial" w:hAnsi="Arial" w:cs="Arial"/>
        <w:b/>
      </w:rPr>
      <w:fldChar w:fldCharType="separate"/>
    </w:r>
    <w:r>
      <w:rPr>
        <w:rFonts w:ascii="Arial" w:hAnsi="Arial" w:cs="Arial"/>
        <w:b/>
        <w:noProof/>
      </w:rPr>
      <w:t>29</w:t>
    </w:r>
    <w:r w:rsidR="0088105F" w:rsidRPr="0033252F">
      <w:rPr>
        <w:rFonts w:ascii="Arial" w:hAnsi="Arial" w:cs="Arial"/>
        <w:b/>
      </w:rPr>
      <w:fldChar w:fldCharType="end"/>
    </w:r>
    <w:r w:rsidRPr="0033252F">
      <w:rPr>
        <w:rFonts w:ascii="Arial" w:hAnsi="Arial" w:cs="Arial"/>
      </w:rPr>
      <w:t xml:space="preserve"> z </w:t>
    </w:r>
    <w:r w:rsidR="0088105F" w:rsidRPr="0033252F">
      <w:rPr>
        <w:rFonts w:ascii="Arial" w:hAnsi="Arial" w:cs="Arial"/>
        <w:b/>
      </w:rPr>
      <w:fldChar w:fldCharType="begin"/>
    </w:r>
    <w:r w:rsidRPr="0033252F">
      <w:rPr>
        <w:rFonts w:ascii="Arial" w:hAnsi="Arial" w:cs="Arial"/>
        <w:b/>
      </w:rPr>
      <w:instrText>NUMPAGES</w:instrText>
    </w:r>
    <w:r w:rsidR="0088105F" w:rsidRPr="0033252F">
      <w:rPr>
        <w:rFonts w:ascii="Arial" w:hAnsi="Arial" w:cs="Arial"/>
        <w:b/>
      </w:rPr>
      <w:fldChar w:fldCharType="separate"/>
    </w:r>
    <w:r>
      <w:rPr>
        <w:rFonts w:ascii="Arial" w:hAnsi="Arial" w:cs="Arial"/>
        <w:b/>
        <w:noProof/>
      </w:rPr>
      <w:t>30</w:t>
    </w:r>
    <w:r w:rsidR="0088105F" w:rsidRPr="0033252F">
      <w:rPr>
        <w:rFonts w:ascii="Arial" w:hAnsi="Arial" w:cs="Arial"/>
        <w:b/>
      </w:rPr>
      <w:fldChar w:fldCharType="end"/>
    </w:r>
  </w:p>
  <w:p w:rsidR="002D2D70" w:rsidRPr="00425F85" w:rsidRDefault="005C6E9A" w:rsidP="009F69E7">
    <w:pPr>
      <w:pStyle w:val="Stopka"/>
      <w:tabs>
        <w:tab w:val="clear" w:pos="4536"/>
        <w:tab w:val="clear" w:pos="9072"/>
      </w:tabs>
      <w:ind w:hanging="42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6E9A" w:rsidRDefault="005C6E9A" w:rsidP="0088105F">
      <w:pPr>
        <w:spacing w:after="0" w:line="240" w:lineRule="auto"/>
      </w:pPr>
      <w:r>
        <w:separator/>
      </w:r>
    </w:p>
  </w:footnote>
  <w:footnote w:type="continuationSeparator" w:id="0">
    <w:p w:rsidR="005C6E9A" w:rsidRDefault="005C6E9A" w:rsidP="0088105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D70" w:rsidRDefault="005C6E9A" w:rsidP="009F69E7">
    <w:pPr>
      <w:pStyle w:val="Nagwek"/>
      <w:ind w:hanging="113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D70" w:rsidRDefault="005C6E9A" w:rsidP="009F69E7">
    <w:pPr>
      <w:pStyle w:val="Nagwek"/>
      <w:tabs>
        <w:tab w:val="clear" w:pos="4536"/>
        <w:tab w:val="clear" w:pos="9072"/>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3"/>
    <w:lvl w:ilvl="0">
      <w:start w:val="1"/>
      <w:numFmt w:val="upperRoman"/>
      <w:lvlText w:val="%1."/>
      <w:lvlJc w:val="right"/>
      <w:pPr>
        <w:tabs>
          <w:tab w:val="num" w:pos="0"/>
        </w:tabs>
        <w:ind w:left="720" w:hanging="360"/>
      </w:pPr>
      <w:rPr>
        <w:b/>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01332D43"/>
    <w:multiLevelType w:val="hybridMultilevel"/>
    <w:tmpl w:val="21B0B426"/>
    <w:lvl w:ilvl="0" w:tplc="0EE00944">
      <w:start w:val="1"/>
      <w:numFmt w:val="bullet"/>
      <w:lvlText w:val="-"/>
      <w:lvlJc w:val="left"/>
      <w:pPr>
        <w:ind w:left="720" w:hanging="360"/>
      </w:pPr>
      <w:rPr>
        <w:rFonts w:ascii="Arial" w:hAnsi="Arial" w:hint="default"/>
      </w:rPr>
    </w:lvl>
    <w:lvl w:ilvl="1" w:tplc="E130A794" w:tentative="1">
      <w:start w:val="1"/>
      <w:numFmt w:val="bullet"/>
      <w:lvlText w:val="o"/>
      <w:lvlJc w:val="left"/>
      <w:pPr>
        <w:ind w:left="1440" w:hanging="360"/>
      </w:pPr>
      <w:rPr>
        <w:rFonts w:ascii="Courier New" w:hAnsi="Courier New" w:cs="Courier New" w:hint="default"/>
      </w:rPr>
    </w:lvl>
    <w:lvl w:ilvl="2" w:tplc="607E3D7E" w:tentative="1">
      <w:start w:val="1"/>
      <w:numFmt w:val="bullet"/>
      <w:lvlText w:val=""/>
      <w:lvlJc w:val="left"/>
      <w:pPr>
        <w:ind w:left="2160" w:hanging="360"/>
      </w:pPr>
      <w:rPr>
        <w:rFonts w:ascii="Wingdings" w:hAnsi="Wingdings" w:hint="default"/>
      </w:rPr>
    </w:lvl>
    <w:lvl w:ilvl="3" w:tplc="6EBA3AA0" w:tentative="1">
      <w:start w:val="1"/>
      <w:numFmt w:val="bullet"/>
      <w:lvlText w:val=""/>
      <w:lvlJc w:val="left"/>
      <w:pPr>
        <w:ind w:left="2880" w:hanging="360"/>
      </w:pPr>
      <w:rPr>
        <w:rFonts w:ascii="Symbol" w:hAnsi="Symbol" w:hint="default"/>
      </w:rPr>
    </w:lvl>
    <w:lvl w:ilvl="4" w:tplc="9D847678" w:tentative="1">
      <w:start w:val="1"/>
      <w:numFmt w:val="bullet"/>
      <w:lvlText w:val="o"/>
      <w:lvlJc w:val="left"/>
      <w:pPr>
        <w:ind w:left="3600" w:hanging="360"/>
      </w:pPr>
      <w:rPr>
        <w:rFonts w:ascii="Courier New" w:hAnsi="Courier New" w:cs="Courier New" w:hint="default"/>
      </w:rPr>
    </w:lvl>
    <w:lvl w:ilvl="5" w:tplc="642C7BB4" w:tentative="1">
      <w:start w:val="1"/>
      <w:numFmt w:val="bullet"/>
      <w:lvlText w:val=""/>
      <w:lvlJc w:val="left"/>
      <w:pPr>
        <w:ind w:left="4320" w:hanging="360"/>
      </w:pPr>
      <w:rPr>
        <w:rFonts w:ascii="Wingdings" w:hAnsi="Wingdings" w:hint="default"/>
      </w:rPr>
    </w:lvl>
    <w:lvl w:ilvl="6" w:tplc="4A9E0B8E" w:tentative="1">
      <w:start w:val="1"/>
      <w:numFmt w:val="bullet"/>
      <w:lvlText w:val=""/>
      <w:lvlJc w:val="left"/>
      <w:pPr>
        <w:ind w:left="5040" w:hanging="360"/>
      </w:pPr>
      <w:rPr>
        <w:rFonts w:ascii="Symbol" w:hAnsi="Symbol" w:hint="default"/>
      </w:rPr>
    </w:lvl>
    <w:lvl w:ilvl="7" w:tplc="CA4C5AFC" w:tentative="1">
      <w:start w:val="1"/>
      <w:numFmt w:val="bullet"/>
      <w:lvlText w:val="o"/>
      <w:lvlJc w:val="left"/>
      <w:pPr>
        <w:ind w:left="5760" w:hanging="360"/>
      </w:pPr>
      <w:rPr>
        <w:rFonts w:ascii="Courier New" w:hAnsi="Courier New" w:cs="Courier New" w:hint="default"/>
      </w:rPr>
    </w:lvl>
    <w:lvl w:ilvl="8" w:tplc="F326AAEA" w:tentative="1">
      <w:start w:val="1"/>
      <w:numFmt w:val="bullet"/>
      <w:lvlText w:val=""/>
      <w:lvlJc w:val="left"/>
      <w:pPr>
        <w:ind w:left="6480" w:hanging="360"/>
      </w:pPr>
      <w:rPr>
        <w:rFonts w:ascii="Wingdings" w:hAnsi="Wingdings" w:hint="default"/>
      </w:rPr>
    </w:lvl>
  </w:abstractNum>
  <w:abstractNum w:abstractNumId="2">
    <w:nsid w:val="01925B78"/>
    <w:multiLevelType w:val="multilevel"/>
    <w:tmpl w:val="F06AA43C"/>
    <w:lvl w:ilvl="0">
      <w:start w:val="1"/>
      <w:numFmt w:val="decimal"/>
      <w:lvlText w:val="%1."/>
      <w:lvlJc w:val="left"/>
      <w:pPr>
        <w:tabs>
          <w:tab w:val="num" w:pos="720"/>
        </w:tabs>
        <w:ind w:left="720" w:hanging="360"/>
      </w:pPr>
      <w:rPr>
        <w:rFonts w:ascii="Arial" w:hAnsi="Arial" w:cs="Arial" w:hint="default"/>
        <w:sz w:val="18"/>
        <w:szCs w:val="18"/>
      </w:rPr>
    </w:lvl>
    <w:lvl w:ilvl="1">
      <w:start w:val="1"/>
      <w:numFmt w:val="decimal"/>
      <w:lvlText w:val="%2."/>
      <w:lvlJc w:val="left"/>
      <w:pPr>
        <w:tabs>
          <w:tab w:val="num" w:pos="1080"/>
        </w:tabs>
        <w:ind w:left="1080" w:hanging="360"/>
      </w:pPr>
      <w:rPr>
        <w:sz w:val="18"/>
        <w:szCs w:val="18"/>
      </w:rPr>
    </w:lvl>
    <w:lvl w:ilvl="2">
      <w:start w:val="1"/>
      <w:numFmt w:val="decimal"/>
      <w:lvlText w:val="%3."/>
      <w:lvlJc w:val="left"/>
      <w:pPr>
        <w:tabs>
          <w:tab w:val="num" w:pos="1440"/>
        </w:tabs>
        <w:ind w:left="1440" w:hanging="360"/>
      </w:pPr>
      <w:rPr>
        <w:sz w:val="18"/>
        <w:szCs w:val="18"/>
      </w:rPr>
    </w:lvl>
    <w:lvl w:ilvl="3">
      <w:start w:val="1"/>
      <w:numFmt w:val="decimal"/>
      <w:lvlText w:val="%4."/>
      <w:lvlJc w:val="left"/>
      <w:pPr>
        <w:tabs>
          <w:tab w:val="num" w:pos="1800"/>
        </w:tabs>
        <w:ind w:left="1800" w:hanging="360"/>
      </w:pPr>
      <w:rPr>
        <w:sz w:val="18"/>
        <w:szCs w:val="18"/>
      </w:rPr>
    </w:lvl>
    <w:lvl w:ilvl="4">
      <w:start w:val="1"/>
      <w:numFmt w:val="decimal"/>
      <w:lvlText w:val="%5."/>
      <w:lvlJc w:val="left"/>
      <w:pPr>
        <w:tabs>
          <w:tab w:val="num" w:pos="2160"/>
        </w:tabs>
        <w:ind w:left="2160" w:hanging="360"/>
      </w:pPr>
      <w:rPr>
        <w:sz w:val="18"/>
        <w:szCs w:val="18"/>
      </w:rPr>
    </w:lvl>
    <w:lvl w:ilvl="5">
      <w:start w:val="1"/>
      <w:numFmt w:val="decimal"/>
      <w:lvlText w:val="%6."/>
      <w:lvlJc w:val="left"/>
      <w:pPr>
        <w:tabs>
          <w:tab w:val="num" w:pos="2520"/>
        </w:tabs>
        <w:ind w:left="2520" w:hanging="360"/>
      </w:pPr>
      <w:rPr>
        <w:sz w:val="18"/>
        <w:szCs w:val="18"/>
      </w:rPr>
    </w:lvl>
    <w:lvl w:ilvl="6">
      <w:start w:val="1"/>
      <w:numFmt w:val="decimal"/>
      <w:lvlText w:val="%7."/>
      <w:lvlJc w:val="left"/>
      <w:pPr>
        <w:tabs>
          <w:tab w:val="num" w:pos="2880"/>
        </w:tabs>
        <w:ind w:left="2880" w:hanging="360"/>
      </w:pPr>
      <w:rPr>
        <w:sz w:val="18"/>
        <w:szCs w:val="18"/>
      </w:rPr>
    </w:lvl>
    <w:lvl w:ilvl="7">
      <w:start w:val="1"/>
      <w:numFmt w:val="decimal"/>
      <w:lvlText w:val="%8."/>
      <w:lvlJc w:val="left"/>
      <w:pPr>
        <w:tabs>
          <w:tab w:val="num" w:pos="3240"/>
        </w:tabs>
        <w:ind w:left="3240" w:hanging="360"/>
      </w:pPr>
      <w:rPr>
        <w:sz w:val="18"/>
        <w:szCs w:val="18"/>
      </w:rPr>
    </w:lvl>
    <w:lvl w:ilvl="8">
      <w:start w:val="1"/>
      <w:numFmt w:val="decimal"/>
      <w:lvlText w:val="%9."/>
      <w:lvlJc w:val="left"/>
      <w:pPr>
        <w:tabs>
          <w:tab w:val="num" w:pos="3600"/>
        </w:tabs>
        <w:ind w:left="3600" w:hanging="360"/>
      </w:pPr>
      <w:rPr>
        <w:sz w:val="18"/>
        <w:szCs w:val="18"/>
      </w:rPr>
    </w:lvl>
  </w:abstractNum>
  <w:abstractNum w:abstractNumId="3">
    <w:nsid w:val="01CA403A"/>
    <w:multiLevelType w:val="hybridMultilevel"/>
    <w:tmpl w:val="7542FF78"/>
    <w:lvl w:ilvl="0" w:tplc="811A4996">
      <w:start w:val="1"/>
      <w:numFmt w:val="bullet"/>
      <w:lvlText w:val="-"/>
      <w:lvlJc w:val="left"/>
      <w:pPr>
        <w:ind w:left="770" w:hanging="360"/>
      </w:pPr>
      <w:rPr>
        <w:rFonts w:ascii="Arial" w:hAnsi="Arial" w:hint="default"/>
      </w:rPr>
    </w:lvl>
    <w:lvl w:ilvl="1" w:tplc="929CE580" w:tentative="1">
      <w:start w:val="1"/>
      <w:numFmt w:val="bullet"/>
      <w:lvlText w:val="o"/>
      <w:lvlJc w:val="left"/>
      <w:pPr>
        <w:ind w:left="1490" w:hanging="360"/>
      </w:pPr>
      <w:rPr>
        <w:rFonts w:ascii="Courier New" w:hAnsi="Courier New" w:cs="Courier New" w:hint="default"/>
      </w:rPr>
    </w:lvl>
    <w:lvl w:ilvl="2" w:tplc="119E197E" w:tentative="1">
      <w:start w:val="1"/>
      <w:numFmt w:val="bullet"/>
      <w:lvlText w:val=""/>
      <w:lvlJc w:val="left"/>
      <w:pPr>
        <w:ind w:left="2210" w:hanging="360"/>
      </w:pPr>
      <w:rPr>
        <w:rFonts w:ascii="Wingdings" w:hAnsi="Wingdings" w:hint="default"/>
      </w:rPr>
    </w:lvl>
    <w:lvl w:ilvl="3" w:tplc="769CB4B6" w:tentative="1">
      <w:start w:val="1"/>
      <w:numFmt w:val="bullet"/>
      <w:lvlText w:val=""/>
      <w:lvlJc w:val="left"/>
      <w:pPr>
        <w:ind w:left="2930" w:hanging="360"/>
      </w:pPr>
      <w:rPr>
        <w:rFonts w:ascii="Symbol" w:hAnsi="Symbol" w:hint="default"/>
      </w:rPr>
    </w:lvl>
    <w:lvl w:ilvl="4" w:tplc="48380D72" w:tentative="1">
      <w:start w:val="1"/>
      <w:numFmt w:val="bullet"/>
      <w:lvlText w:val="o"/>
      <w:lvlJc w:val="left"/>
      <w:pPr>
        <w:ind w:left="3650" w:hanging="360"/>
      </w:pPr>
      <w:rPr>
        <w:rFonts w:ascii="Courier New" w:hAnsi="Courier New" w:cs="Courier New" w:hint="default"/>
      </w:rPr>
    </w:lvl>
    <w:lvl w:ilvl="5" w:tplc="1F72B130" w:tentative="1">
      <w:start w:val="1"/>
      <w:numFmt w:val="bullet"/>
      <w:lvlText w:val=""/>
      <w:lvlJc w:val="left"/>
      <w:pPr>
        <w:ind w:left="4370" w:hanging="360"/>
      </w:pPr>
      <w:rPr>
        <w:rFonts w:ascii="Wingdings" w:hAnsi="Wingdings" w:hint="default"/>
      </w:rPr>
    </w:lvl>
    <w:lvl w:ilvl="6" w:tplc="FD9039E2" w:tentative="1">
      <w:start w:val="1"/>
      <w:numFmt w:val="bullet"/>
      <w:lvlText w:val=""/>
      <w:lvlJc w:val="left"/>
      <w:pPr>
        <w:ind w:left="5090" w:hanging="360"/>
      </w:pPr>
      <w:rPr>
        <w:rFonts w:ascii="Symbol" w:hAnsi="Symbol" w:hint="default"/>
      </w:rPr>
    </w:lvl>
    <w:lvl w:ilvl="7" w:tplc="1C6A640C" w:tentative="1">
      <w:start w:val="1"/>
      <w:numFmt w:val="bullet"/>
      <w:lvlText w:val="o"/>
      <w:lvlJc w:val="left"/>
      <w:pPr>
        <w:ind w:left="5810" w:hanging="360"/>
      </w:pPr>
      <w:rPr>
        <w:rFonts w:ascii="Courier New" w:hAnsi="Courier New" w:cs="Courier New" w:hint="default"/>
      </w:rPr>
    </w:lvl>
    <w:lvl w:ilvl="8" w:tplc="BC720D8A" w:tentative="1">
      <w:start w:val="1"/>
      <w:numFmt w:val="bullet"/>
      <w:lvlText w:val=""/>
      <w:lvlJc w:val="left"/>
      <w:pPr>
        <w:ind w:left="6530" w:hanging="360"/>
      </w:pPr>
      <w:rPr>
        <w:rFonts w:ascii="Wingdings" w:hAnsi="Wingdings" w:hint="default"/>
      </w:rPr>
    </w:lvl>
  </w:abstractNum>
  <w:abstractNum w:abstractNumId="4">
    <w:nsid w:val="0515362A"/>
    <w:multiLevelType w:val="hybridMultilevel"/>
    <w:tmpl w:val="2F94BF48"/>
    <w:lvl w:ilvl="0" w:tplc="6C72DC68">
      <w:start w:val="1"/>
      <w:numFmt w:val="upperLetter"/>
      <w:lvlText w:val="%1."/>
      <w:lvlJc w:val="left"/>
      <w:pPr>
        <w:ind w:left="1004" w:hanging="360"/>
      </w:pPr>
      <w:rPr>
        <w:rFonts w:hint="default"/>
        <w:b w:val="0"/>
        <w:color w:val="auto"/>
      </w:rPr>
    </w:lvl>
    <w:lvl w:ilvl="1" w:tplc="20442B36">
      <w:start w:val="1"/>
      <w:numFmt w:val="lowerLetter"/>
      <w:lvlText w:val="%2)"/>
      <w:lvlJc w:val="left"/>
      <w:pPr>
        <w:ind w:left="1724" w:hanging="360"/>
      </w:pPr>
      <w:rPr>
        <w:color w:val="auto"/>
      </w:rPr>
    </w:lvl>
    <w:lvl w:ilvl="2" w:tplc="27D8F104">
      <w:start w:val="1"/>
      <w:numFmt w:val="bullet"/>
      <w:lvlText w:val="-"/>
      <w:lvlJc w:val="left"/>
      <w:pPr>
        <w:ind w:left="2444" w:hanging="180"/>
      </w:pPr>
      <w:rPr>
        <w:rFonts w:ascii="Arial" w:hAnsi="Arial" w:hint="default"/>
      </w:rPr>
    </w:lvl>
    <w:lvl w:ilvl="3" w:tplc="BFBE500C" w:tentative="1">
      <w:start w:val="1"/>
      <w:numFmt w:val="decimal"/>
      <w:lvlText w:val="%4."/>
      <w:lvlJc w:val="left"/>
      <w:pPr>
        <w:ind w:left="3164" w:hanging="360"/>
      </w:pPr>
    </w:lvl>
    <w:lvl w:ilvl="4" w:tplc="544EAEEC" w:tentative="1">
      <w:start w:val="1"/>
      <w:numFmt w:val="lowerLetter"/>
      <w:lvlText w:val="%5."/>
      <w:lvlJc w:val="left"/>
      <w:pPr>
        <w:ind w:left="3884" w:hanging="360"/>
      </w:pPr>
    </w:lvl>
    <w:lvl w:ilvl="5" w:tplc="17381F6A" w:tentative="1">
      <w:start w:val="1"/>
      <w:numFmt w:val="lowerRoman"/>
      <w:lvlText w:val="%6."/>
      <w:lvlJc w:val="right"/>
      <w:pPr>
        <w:ind w:left="4604" w:hanging="180"/>
      </w:pPr>
    </w:lvl>
    <w:lvl w:ilvl="6" w:tplc="ACEEBB6C" w:tentative="1">
      <w:start w:val="1"/>
      <w:numFmt w:val="decimal"/>
      <w:lvlText w:val="%7."/>
      <w:lvlJc w:val="left"/>
      <w:pPr>
        <w:ind w:left="5324" w:hanging="360"/>
      </w:pPr>
    </w:lvl>
    <w:lvl w:ilvl="7" w:tplc="D82ED4EC" w:tentative="1">
      <w:start w:val="1"/>
      <w:numFmt w:val="lowerLetter"/>
      <w:lvlText w:val="%8."/>
      <w:lvlJc w:val="left"/>
      <w:pPr>
        <w:ind w:left="6044" w:hanging="360"/>
      </w:pPr>
    </w:lvl>
    <w:lvl w:ilvl="8" w:tplc="EC80871A" w:tentative="1">
      <w:start w:val="1"/>
      <w:numFmt w:val="lowerRoman"/>
      <w:lvlText w:val="%9."/>
      <w:lvlJc w:val="right"/>
      <w:pPr>
        <w:ind w:left="6764" w:hanging="180"/>
      </w:pPr>
    </w:lvl>
  </w:abstractNum>
  <w:abstractNum w:abstractNumId="5">
    <w:nsid w:val="08D16158"/>
    <w:multiLevelType w:val="hybridMultilevel"/>
    <w:tmpl w:val="F2F89606"/>
    <w:lvl w:ilvl="0" w:tplc="028051AA">
      <w:start w:val="1"/>
      <w:numFmt w:val="lowerLetter"/>
      <w:lvlText w:val="%1)"/>
      <w:lvlJc w:val="left"/>
      <w:pPr>
        <w:ind w:left="1778" w:hanging="360"/>
      </w:pPr>
      <w:rPr>
        <w:rFonts w:hint="default"/>
        <w:color w:val="auto"/>
        <w:sz w:val="22"/>
        <w:szCs w:val="22"/>
        <w:vertAlign w:val="baseline"/>
      </w:rPr>
    </w:lvl>
    <w:lvl w:ilvl="1" w:tplc="6B449B9E" w:tentative="1">
      <w:start w:val="1"/>
      <w:numFmt w:val="lowerLetter"/>
      <w:lvlText w:val="%2."/>
      <w:lvlJc w:val="left"/>
      <w:pPr>
        <w:ind w:left="2498" w:hanging="360"/>
      </w:pPr>
    </w:lvl>
    <w:lvl w:ilvl="2" w:tplc="89D4F9E4" w:tentative="1">
      <w:start w:val="1"/>
      <w:numFmt w:val="lowerRoman"/>
      <w:lvlText w:val="%3."/>
      <w:lvlJc w:val="right"/>
      <w:pPr>
        <w:ind w:left="3218" w:hanging="180"/>
      </w:pPr>
    </w:lvl>
    <w:lvl w:ilvl="3" w:tplc="239A57C0" w:tentative="1">
      <w:start w:val="1"/>
      <w:numFmt w:val="decimal"/>
      <w:lvlText w:val="%4."/>
      <w:lvlJc w:val="left"/>
      <w:pPr>
        <w:ind w:left="3938" w:hanging="360"/>
      </w:pPr>
    </w:lvl>
    <w:lvl w:ilvl="4" w:tplc="B8CC005A" w:tentative="1">
      <w:start w:val="1"/>
      <w:numFmt w:val="lowerLetter"/>
      <w:lvlText w:val="%5."/>
      <w:lvlJc w:val="left"/>
      <w:pPr>
        <w:ind w:left="4658" w:hanging="360"/>
      </w:pPr>
    </w:lvl>
    <w:lvl w:ilvl="5" w:tplc="BC6ADB5E" w:tentative="1">
      <w:start w:val="1"/>
      <w:numFmt w:val="lowerRoman"/>
      <w:lvlText w:val="%6."/>
      <w:lvlJc w:val="right"/>
      <w:pPr>
        <w:ind w:left="5378" w:hanging="180"/>
      </w:pPr>
    </w:lvl>
    <w:lvl w:ilvl="6" w:tplc="30DE2EE4" w:tentative="1">
      <w:start w:val="1"/>
      <w:numFmt w:val="decimal"/>
      <w:lvlText w:val="%7."/>
      <w:lvlJc w:val="left"/>
      <w:pPr>
        <w:ind w:left="6098" w:hanging="360"/>
      </w:pPr>
    </w:lvl>
    <w:lvl w:ilvl="7" w:tplc="3F0AEB88" w:tentative="1">
      <w:start w:val="1"/>
      <w:numFmt w:val="lowerLetter"/>
      <w:lvlText w:val="%8."/>
      <w:lvlJc w:val="left"/>
      <w:pPr>
        <w:ind w:left="6818" w:hanging="360"/>
      </w:pPr>
    </w:lvl>
    <w:lvl w:ilvl="8" w:tplc="726C1A48" w:tentative="1">
      <w:start w:val="1"/>
      <w:numFmt w:val="lowerRoman"/>
      <w:lvlText w:val="%9."/>
      <w:lvlJc w:val="right"/>
      <w:pPr>
        <w:ind w:left="7538" w:hanging="180"/>
      </w:pPr>
    </w:lvl>
  </w:abstractNum>
  <w:abstractNum w:abstractNumId="6">
    <w:nsid w:val="08FC5503"/>
    <w:multiLevelType w:val="hybridMultilevel"/>
    <w:tmpl w:val="9E744170"/>
    <w:lvl w:ilvl="0" w:tplc="C9A8B4B2">
      <w:start w:val="1"/>
      <w:numFmt w:val="bullet"/>
      <w:lvlText w:val="-"/>
      <w:lvlJc w:val="left"/>
      <w:pPr>
        <w:ind w:left="1504" w:hanging="360"/>
      </w:pPr>
      <w:rPr>
        <w:rFonts w:ascii="Arial" w:hAnsi="Arial" w:hint="default"/>
        <w:color w:val="auto"/>
      </w:rPr>
    </w:lvl>
    <w:lvl w:ilvl="1" w:tplc="86F85458" w:tentative="1">
      <w:start w:val="1"/>
      <w:numFmt w:val="lowerLetter"/>
      <w:lvlText w:val="%2."/>
      <w:lvlJc w:val="left"/>
      <w:pPr>
        <w:ind w:left="1440" w:hanging="360"/>
      </w:pPr>
    </w:lvl>
    <w:lvl w:ilvl="2" w:tplc="3170F5A0" w:tentative="1">
      <w:start w:val="1"/>
      <w:numFmt w:val="lowerRoman"/>
      <w:lvlText w:val="%3."/>
      <w:lvlJc w:val="right"/>
      <w:pPr>
        <w:ind w:left="2160" w:hanging="180"/>
      </w:pPr>
    </w:lvl>
    <w:lvl w:ilvl="3" w:tplc="AA644F20" w:tentative="1">
      <w:start w:val="1"/>
      <w:numFmt w:val="decimal"/>
      <w:lvlText w:val="%4."/>
      <w:lvlJc w:val="left"/>
      <w:pPr>
        <w:ind w:left="2880" w:hanging="360"/>
      </w:pPr>
    </w:lvl>
    <w:lvl w:ilvl="4" w:tplc="ED3E20C8" w:tentative="1">
      <w:start w:val="1"/>
      <w:numFmt w:val="lowerLetter"/>
      <w:lvlText w:val="%5."/>
      <w:lvlJc w:val="left"/>
      <w:pPr>
        <w:ind w:left="3600" w:hanging="360"/>
      </w:pPr>
    </w:lvl>
    <w:lvl w:ilvl="5" w:tplc="0FC2EFE2" w:tentative="1">
      <w:start w:val="1"/>
      <w:numFmt w:val="lowerRoman"/>
      <w:lvlText w:val="%6."/>
      <w:lvlJc w:val="right"/>
      <w:pPr>
        <w:ind w:left="4320" w:hanging="180"/>
      </w:pPr>
    </w:lvl>
    <w:lvl w:ilvl="6" w:tplc="795A00E6" w:tentative="1">
      <w:start w:val="1"/>
      <w:numFmt w:val="decimal"/>
      <w:lvlText w:val="%7."/>
      <w:lvlJc w:val="left"/>
      <w:pPr>
        <w:ind w:left="5040" w:hanging="360"/>
      </w:pPr>
    </w:lvl>
    <w:lvl w:ilvl="7" w:tplc="F3CC6068" w:tentative="1">
      <w:start w:val="1"/>
      <w:numFmt w:val="lowerLetter"/>
      <w:lvlText w:val="%8."/>
      <w:lvlJc w:val="left"/>
      <w:pPr>
        <w:ind w:left="5760" w:hanging="360"/>
      </w:pPr>
    </w:lvl>
    <w:lvl w:ilvl="8" w:tplc="CC82391C" w:tentative="1">
      <w:start w:val="1"/>
      <w:numFmt w:val="lowerRoman"/>
      <w:lvlText w:val="%9."/>
      <w:lvlJc w:val="right"/>
      <w:pPr>
        <w:ind w:left="6480" w:hanging="180"/>
      </w:pPr>
    </w:lvl>
  </w:abstractNum>
  <w:abstractNum w:abstractNumId="7">
    <w:nsid w:val="0C4D1398"/>
    <w:multiLevelType w:val="hybridMultilevel"/>
    <w:tmpl w:val="5F84A234"/>
    <w:lvl w:ilvl="0" w:tplc="5C0A3E42">
      <w:start w:val="1"/>
      <w:numFmt w:val="decimal"/>
      <w:lvlText w:val="%1."/>
      <w:lvlJc w:val="left"/>
      <w:pPr>
        <w:ind w:left="1440" w:hanging="360"/>
      </w:pPr>
      <w:rPr>
        <w:rFonts w:ascii="Arial" w:hAnsi="Arial" w:cs="Arial" w:hint="default"/>
        <w:b w:val="0"/>
        <w:bCs w:val="0"/>
        <w:caps w:val="0"/>
        <w:color w:val="000000"/>
        <w:sz w:val="22"/>
        <w:szCs w:val="22"/>
      </w:rPr>
    </w:lvl>
    <w:lvl w:ilvl="1" w:tplc="B7A4BF54">
      <w:start w:val="1"/>
      <w:numFmt w:val="lowerLetter"/>
      <w:lvlText w:val="%2."/>
      <w:lvlJc w:val="left"/>
      <w:pPr>
        <w:ind w:left="2160" w:hanging="360"/>
      </w:pPr>
    </w:lvl>
    <w:lvl w:ilvl="2" w:tplc="A2D447DA" w:tentative="1">
      <w:start w:val="1"/>
      <w:numFmt w:val="lowerRoman"/>
      <w:lvlText w:val="%3."/>
      <w:lvlJc w:val="right"/>
      <w:pPr>
        <w:ind w:left="2880" w:hanging="180"/>
      </w:pPr>
    </w:lvl>
    <w:lvl w:ilvl="3" w:tplc="E80C9188" w:tentative="1">
      <w:start w:val="1"/>
      <w:numFmt w:val="decimal"/>
      <w:lvlText w:val="%4."/>
      <w:lvlJc w:val="left"/>
      <w:pPr>
        <w:ind w:left="3600" w:hanging="360"/>
      </w:pPr>
    </w:lvl>
    <w:lvl w:ilvl="4" w:tplc="AC362B92" w:tentative="1">
      <w:start w:val="1"/>
      <w:numFmt w:val="lowerLetter"/>
      <w:lvlText w:val="%5."/>
      <w:lvlJc w:val="left"/>
      <w:pPr>
        <w:ind w:left="4320" w:hanging="360"/>
      </w:pPr>
    </w:lvl>
    <w:lvl w:ilvl="5" w:tplc="06AC6AA2" w:tentative="1">
      <w:start w:val="1"/>
      <w:numFmt w:val="lowerRoman"/>
      <w:lvlText w:val="%6."/>
      <w:lvlJc w:val="right"/>
      <w:pPr>
        <w:ind w:left="5040" w:hanging="180"/>
      </w:pPr>
    </w:lvl>
    <w:lvl w:ilvl="6" w:tplc="411C1B86" w:tentative="1">
      <w:start w:val="1"/>
      <w:numFmt w:val="decimal"/>
      <w:lvlText w:val="%7."/>
      <w:lvlJc w:val="left"/>
      <w:pPr>
        <w:ind w:left="5760" w:hanging="360"/>
      </w:pPr>
    </w:lvl>
    <w:lvl w:ilvl="7" w:tplc="373C770E" w:tentative="1">
      <w:start w:val="1"/>
      <w:numFmt w:val="lowerLetter"/>
      <w:lvlText w:val="%8."/>
      <w:lvlJc w:val="left"/>
      <w:pPr>
        <w:ind w:left="6480" w:hanging="360"/>
      </w:pPr>
    </w:lvl>
    <w:lvl w:ilvl="8" w:tplc="C2BE9646" w:tentative="1">
      <w:start w:val="1"/>
      <w:numFmt w:val="lowerRoman"/>
      <w:lvlText w:val="%9."/>
      <w:lvlJc w:val="right"/>
      <w:pPr>
        <w:ind w:left="7200" w:hanging="180"/>
      </w:pPr>
    </w:lvl>
  </w:abstractNum>
  <w:abstractNum w:abstractNumId="8">
    <w:nsid w:val="1E236A22"/>
    <w:multiLevelType w:val="hybridMultilevel"/>
    <w:tmpl w:val="E2545FDE"/>
    <w:lvl w:ilvl="0" w:tplc="0310C34A">
      <w:start w:val="1"/>
      <w:numFmt w:val="lowerLetter"/>
      <w:lvlText w:val="%1)"/>
      <w:lvlJc w:val="left"/>
      <w:pPr>
        <w:ind w:left="1353" w:hanging="360"/>
      </w:pPr>
      <w:rPr>
        <w:rFonts w:hint="default"/>
      </w:rPr>
    </w:lvl>
    <w:lvl w:ilvl="1" w:tplc="A2B68BFC" w:tentative="1">
      <w:start w:val="1"/>
      <w:numFmt w:val="lowerLetter"/>
      <w:lvlText w:val="%2."/>
      <w:lvlJc w:val="left"/>
      <w:pPr>
        <w:ind w:left="1440" w:hanging="360"/>
      </w:pPr>
    </w:lvl>
    <w:lvl w:ilvl="2" w:tplc="B82CFD14" w:tentative="1">
      <w:start w:val="1"/>
      <w:numFmt w:val="lowerRoman"/>
      <w:lvlText w:val="%3."/>
      <w:lvlJc w:val="right"/>
      <w:pPr>
        <w:ind w:left="2160" w:hanging="180"/>
      </w:pPr>
    </w:lvl>
    <w:lvl w:ilvl="3" w:tplc="8E98EA08" w:tentative="1">
      <w:start w:val="1"/>
      <w:numFmt w:val="decimal"/>
      <w:lvlText w:val="%4."/>
      <w:lvlJc w:val="left"/>
      <w:pPr>
        <w:ind w:left="2880" w:hanging="360"/>
      </w:pPr>
    </w:lvl>
    <w:lvl w:ilvl="4" w:tplc="D3BA0468" w:tentative="1">
      <w:start w:val="1"/>
      <w:numFmt w:val="lowerLetter"/>
      <w:lvlText w:val="%5."/>
      <w:lvlJc w:val="left"/>
      <w:pPr>
        <w:ind w:left="3600" w:hanging="360"/>
      </w:pPr>
    </w:lvl>
    <w:lvl w:ilvl="5" w:tplc="83A846CA" w:tentative="1">
      <w:start w:val="1"/>
      <w:numFmt w:val="lowerRoman"/>
      <w:lvlText w:val="%6."/>
      <w:lvlJc w:val="right"/>
      <w:pPr>
        <w:ind w:left="4320" w:hanging="180"/>
      </w:pPr>
    </w:lvl>
    <w:lvl w:ilvl="6" w:tplc="10280D96" w:tentative="1">
      <w:start w:val="1"/>
      <w:numFmt w:val="decimal"/>
      <w:lvlText w:val="%7."/>
      <w:lvlJc w:val="left"/>
      <w:pPr>
        <w:ind w:left="5040" w:hanging="360"/>
      </w:pPr>
    </w:lvl>
    <w:lvl w:ilvl="7" w:tplc="A1F24228" w:tentative="1">
      <w:start w:val="1"/>
      <w:numFmt w:val="lowerLetter"/>
      <w:lvlText w:val="%8."/>
      <w:lvlJc w:val="left"/>
      <w:pPr>
        <w:ind w:left="5760" w:hanging="360"/>
      </w:pPr>
    </w:lvl>
    <w:lvl w:ilvl="8" w:tplc="80965896" w:tentative="1">
      <w:start w:val="1"/>
      <w:numFmt w:val="lowerRoman"/>
      <w:lvlText w:val="%9."/>
      <w:lvlJc w:val="right"/>
      <w:pPr>
        <w:ind w:left="6480" w:hanging="180"/>
      </w:pPr>
    </w:lvl>
  </w:abstractNum>
  <w:abstractNum w:abstractNumId="9">
    <w:nsid w:val="218478B1"/>
    <w:multiLevelType w:val="multilevel"/>
    <w:tmpl w:val="09681582"/>
    <w:lvl w:ilvl="0">
      <w:start w:val="1"/>
      <w:numFmt w:val="decimal"/>
      <w:lvlText w:val="%1."/>
      <w:lvlJc w:val="left"/>
      <w:pPr>
        <w:tabs>
          <w:tab w:val="num" w:pos="720"/>
        </w:tabs>
        <w:ind w:left="720" w:hanging="360"/>
      </w:pPr>
      <w:rPr>
        <w:rFonts w:ascii="Arial" w:hAnsi="Arial"/>
        <w:sz w:val="18"/>
        <w:szCs w:val="18"/>
      </w:rPr>
    </w:lvl>
    <w:lvl w:ilvl="1">
      <w:start w:val="1"/>
      <w:numFmt w:val="decimal"/>
      <w:lvlText w:val="%2."/>
      <w:lvlJc w:val="left"/>
      <w:pPr>
        <w:tabs>
          <w:tab w:val="num" w:pos="1080"/>
        </w:tabs>
        <w:ind w:left="1080" w:hanging="360"/>
      </w:pPr>
      <w:rPr>
        <w:sz w:val="18"/>
        <w:szCs w:val="18"/>
      </w:rPr>
    </w:lvl>
    <w:lvl w:ilvl="2">
      <w:start w:val="1"/>
      <w:numFmt w:val="decimal"/>
      <w:lvlText w:val="%3."/>
      <w:lvlJc w:val="left"/>
      <w:pPr>
        <w:tabs>
          <w:tab w:val="num" w:pos="1440"/>
        </w:tabs>
        <w:ind w:left="1440" w:hanging="360"/>
      </w:pPr>
      <w:rPr>
        <w:sz w:val="18"/>
        <w:szCs w:val="18"/>
      </w:rPr>
    </w:lvl>
    <w:lvl w:ilvl="3">
      <w:start w:val="1"/>
      <w:numFmt w:val="decimal"/>
      <w:lvlText w:val="%4."/>
      <w:lvlJc w:val="left"/>
      <w:pPr>
        <w:tabs>
          <w:tab w:val="num" w:pos="1800"/>
        </w:tabs>
        <w:ind w:left="1800" w:hanging="360"/>
      </w:pPr>
      <w:rPr>
        <w:sz w:val="18"/>
        <w:szCs w:val="18"/>
      </w:rPr>
    </w:lvl>
    <w:lvl w:ilvl="4">
      <w:start w:val="1"/>
      <w:numFmt w:val="decimal"/>
      <w:lvlText w:val="%5."/>
      <w:lvlJc w:val="left"/>
      <w:pPr>
        <w:tabs>
          <w:tab w:val="num" w:pos="2160"/>
        </w:tabs>
        <w:ind w:left="2160" w:hanging="360"/>
      </w:pPr>
      <w:rPr>
        <w:sz w:val="18"/>
        <w:szCs w:val="18"/>
      </w:rPr>
    </w:lvl>
    <w:lvl w:ilvl="5">
      <w:start w:val="1"/>
      <w:numFmt w:val="decimal"/>
      <w:lvlText w:val="%6."/>
      <w:lvlJc w:val="left"/>
      <w:pPr>
        <w:tabs>
          <w:tab w:val="num" w:pos="2520"/>
        </w:tabs>
        <w:ind w:left="2520" w:hanging="360"/>
      </w:pPr>
      <w:rPr>
        <w:sz w:val="18"/>
        <w:szCs w:val="18"/>
      </w:rPr>
    </w:lvl>
    <w:lvl w:ilvl="6">
      <w:start w:val="1"/>
      <w:numFmt w:val="decimal"/>
      <w:lvlText w:val="%7."/>
      <w:lvlJc w:val="left"/>
      <w:pPr>
        <w:tabs>
          <w:tab w:val="num" w:pos="2880"/>
        </w:tabs>
        <w:ind w:left="2880" w:hanging="360"/>
      </w:pPr>
      <w:rPr>
        <w:sz w:val="18"/>
        <w:szCs w:val="18"/>
      </w:rPr>
    </w:lvl>
    <w:lvl w:ilvl="7">
      <w:start w:val="1"/>
      <w:numFmt w:val="decimal"/>
      <w:lvlText w:val="%8."/>
      <w:lvlJc w:val="left"/>
      <w:pPr>
        <w:tabs>
          <w:tab w:val="num" w:pos="3240"/>
        </w:tabs>
        <w:ind w:left="3240" w:hanging="360"/>
      </w:pPr>
      <w:rPr>
        <w:sz w:val="18"/>
        <w:szCs w:val="18"/>
      </w:rPr>
    </w:lvl>
    <w:lvl w:ilvl="8">
      <w:start w:val="1"/>
      <w:numFmt w:val="decimal"/>
      <w:lvlText w:val="%9."/>
      <w:lvlJc w:val="left"/>
      <w:pPr>
        <w:tabs>
          <w:tab w:val="num" w:pos="3600"/>
        </w:tabs>
        <w:ind w:left="3600" w:hanging="360"/>
      </w:pPr>
      <w:rPr>
        <w:sz w:val="18"/>
        <w:szCs w:val="18"/>
      </w:rPr>
    </w:lvl>
  </w:abstractNum>
  <w:abstractNum w:abstractNumId="10">
    <w:nsid w:val="23A24969"/>
    <w:multiLevelType w:val="hybridMultilevel"/>
    <w:tmpl w:val="F2F89606"/>
    <w:lvl w:ilvl="0" w:tplc="F35E029E">
      <w:start w:val="1"/>
      <w:numFmt w:val="lowerLetter"/>
      <w:lvlText w:val="%1)"/>
      <w:lvlJc w:val="left"/>
      <w:pPr>
        <w:ind w:left="1778" w:hanging="360"/>
      </w:pPr>
      <w:rPr>
        <w:rFonts w:hint="default"/>
        <w:color w:val="auto"/>
        <w:sz w:val="22"/>
        <w:szCs w:val="22"/>
        <w:vertAlign w:val="baseline"/>
      </w:rPr>
    </w:lvl>
    <w:lvl w:ilvl="1" w:tplc="D17E7860" w:tentative="1">
      <w:start w:val="1"/>
      <w:numFmt w:val="lowerLetter"/>
      <w:lvlText w:val="%2."/>
      <w:lvlJc w:val="left"/>
      <w:pPr>
        <w:ind w:left="2498" w:hanging="360"/>
      </w:pPr>
    </w:lvl>
    <w:lvl w:ilvl="2" w:tplc="588A3E44" w:tentative="1">
      <w:start w:val="1"/>
      <w:numFmt w:val="lowerRoman"/>
      <w:lvlText w:val="%3."/>
      <w:lvlJc w:val="right"/>
      <w:pPr>
        <w:ind w:left="3218" w:hanging="180"/>
      </w:pPr>
    </w:lvl>
    <w:lvl w:ilvl="3" w:tplc="1A3E1CEE" w:tentative="1">
      <w:start w:val="1"/>
      <w:numFmt w:val="decimal"/>
      <w:lvlText w:val="%4."/>
      <w:lvlJc w:val="left"/>
      <w:pPr>
        <w:ind w:left="3938" w:hanging="360"/>
      </w:pPr>
    </w:lvl>
    <w:lvl w:ilvl="4" w:tplc="3E3AA53E" w:tentative="1">
      <w:start w:val="1"/>
      <w:numFmt w:val="lowerLetter"/>
      <w:lvlText w:val="%5."/>
      <w:lvlJc w:val="left"/>
      <w:pPr>
        <w:ind w:left="4658" w:hanging="360"/>
      </w:pPr>
    </w:lvl>
    <w:lvl w:ilvl="5" w:tplc="D736BDCE" w:tentative="1">
      <w:start w:val="1"/>
      <w:numFmt w:val="lowerRoman"/>
      <w:lvlText w:val="%6."/>
      <w:lvlJc w:val="right"/>
      <w:pPr>
        <w:ind w:left="5378" w:hanging="180"/>
      </w:pPr>
    </w:lvl>
    <w:lvl w:ilvl="6" w:tplc="2DB004D8" w:tentative="1">
      <w:start w:val="1"/>
      <w:numFmt w:val="decimal"/>
      <w:lvlText w:val="%7."/>
      <w:lvlJc w:val="left"/>
      <w:pPr>
        <w:ind w:left="6098" w:hanging="360"/>
      </w:pPr>
    </w:lvl>
    <w:lvl w:ilvl="7" w:tplc="5428F4D0" w:tentative="1">
      <w:start w:val="1"/>
      <w:numFmt w:val="lowerLetter"/>
      <w:lvlText w:val="%8."/>
      <w:lvlJc w:val="left"/>
      <w:pPr>
        <w:ind w:left="6818" w:hanging="360"/>
      </w:pPr>
    </w:lvl>
    <w:lvl w:ilvl="8" w:tplc="79120EB6" w:tentative="1">
      <w:start w:val="1"/>
      <w:numFmt w:val="lowerRoman"/>
      <w:lvlText w:val="%9."/>
      <w:lvlJc w:val="right"/>
      <w:pPr>
        <w:ind w:left="7538" w:hanging="180"/>
      </w:pPr>
    </w:lvl>
  </w:abstractNum>
  <w:abstractNum w:abstractNumId="11">
    <w:nsid w:val="28B54F3E"/>
    <w:multiLevelType w:val="multilevel"/>
    <w:tmpl w:val="87068A50"/>
    <w:lvl w:ilvl="0">
      <w:start w:val="1"/>
      <w:numFmt w:val="decimal"/>
      <w:lvlText w:val="%1."/>
      <w:lvlJc w:val="left"/>
      <w:pPr>
        <w:tabs>
          <w:tab w:val="num" w:pos="720"/>
        </w:tabs>
        <w:ind w:left="720" w:hanging="360"/>
      </w:pPr>
      <w:rPr>
        <w:rFonts w:ascii="Arial" w:hAnsi="Arial" w:cs="Arial" w:hint="default"/>
        <w:sz w:val="18"/>
        <w:szCs w:val="18"/>
      </w:rPr>
    </w:lvl>
    <w:lvl w:ilvl="1">
      <w:start w:val="1"/>
      <w:numFmt w:val="decimal"/>
      <w:lvlText w:val="%2."/>
      <w:lvlJc w:val="left"/>
      <w:pPr>
        <w:tabs>
          <w:tab w:val="num" w:pos="1080"/>
        </w:tabs>
        <w:ind w:left="1080" w:hanging="360"/>
      </w:pPr>
      <w:rPr>
        <w:sz w:val="18"/>
        <w:szCs w:val="18"/>
      </w:rPr>
    </w:lvl>
    <w:lvl w:ilvl="2">
      <w:start w:val="1"/>
      <w:numFmt w:val="decimal"/>
      <w:lvlText w:val="%3."/>
      <w:lvlJc w:val="left"/>
      <w:pPr>
        <w:tabs>
          <w:tab w:val="num" w:pos="1440"/>
        </w:tabs>
        <w:ind w:left="1440" w:hanging="360"/>
      </w:pPr>
      <w:rPr>
        <w:sz w:val="18"/>
        <w:szCs w:val="18"/>
      </w:rPr>
    </w:lvl>
    <w:lvl w:ilvl="3">
      <w:start w:val="1"/>
      <w:numFmt w:val="decimal"/>
      <w:lvlText w:val="%4."/>
      <w:lvlJc w:val="left"/>
      <w:pPr>
        <w:tabs>
          <w:tab w:val="num" w:pos="1800"/>
        </w:tabs>
        <w:ind w:left="1800" w:hanging="360"/>
      </w:pPr>
      <w:rPr>
        <w:sz w:val="18"/>
        <w:szCs w:val="18"/>
      </w:rPr>
    </w:lvl>
    <w:lvl w:ilvl="4">
      <w:start w:val="1"/>
      <w:numFmt w:val="decimal"/>
      <w:lvlText w:val="%5."/>
      <w:lvlJc w:val="left"/>
      <w:pPr>
        <w:tabs>
          <w:tab w:val="num" w:pos="2160"/>
        </w:tabs>
        <w:ind w:left="2160" w:hanging="360"/>
      </w:pPr>
      <w:rPr>
        <w:sz w:val="18"/>
        <w:szCs w:val="18"/>
      </w:rPr>
    </w:lvl>
    <w:lvl w:ilvl="5">
      <w:start w:val="1"/>
      <w:numFmt w:val="decimal"/>
      <w:lvlText w:val="%6."/>
      <w:lvlJc w:val="left"/>
      <w:pPr>
        <w:tabs>
          <w:tab w:val="num" w:pos="2520"/>
        </w:tabs>
        <w:ind w:left="2520" w:hanging="360"/>
      </w:pPr>
      <w:rPr>
        <w:sz w:val="18"/>
        <w:szCs w:val="18"/>
      </w:rPr>
    </w:lvl>
    <w:lvl w:ilvl="6">
      <w:start w:val="1"/>
      <w:numFmt w:val="decimal"/>
      <w:lvlText w:val="%7."/>
      <w:lvlJc w:val="left"/>
      <w:pPr>
        <w:tabs>
          <w:tab w:val="num" w:pos="2880"/>
        </w:tabs>
        <w:ind w:left="2880" w:hanging="360"/>
      </w:pPr>
      <w:rPr>
        <w:sz w:val="18"/>
        <w:szCs w:val="18"/>
      </w:rPr>
    </w:lvl>
    <w:lvl w:ilvl="7">
      <w:start w:val="1"/>
      <w:numFmt w:val="decimal"/>
      <w:lvlText w:val="%8."/>
      <w:lvlJc w:val="left"/>
      <w:pPr>
        <w:tabs>
          <w:tab w:val="num" w:pos="3240"/>
        </w:tabs>
        <w:ind w:left="3240" w:hanging="360"/>
      </w:pPr>
      <w:rPr>
        <w:sz w:val="18"/>
        <w:szCs w:val="18"/>
      </w:rPr>
    </w:lvl>
    <w:lvl w:ilvl="8">
      <w:start w:val="1"/>
      <w:numFmt w:val="decimal"/>
      <w:lvlText w:val="%9."/>
      <w:lvlJc w:val="left"/>
      <w:pPr>
        <w:tabs>
          <w:tab w:val="num" w:pos="3600"/>
        </w:tabs>
        <w:ind w:left="3600" w:hanging="360"/>
      </w:pPr>
      <w:rPr>
        <w:sz w:val="18"/>
        <w:szCs w:val="18"/>
      </w:rPr>
    </w:lvl>
  </w:abstractNum>
  <w:abstractNum w:abstractNumId="12">
    <w:nsid w:val="29FD1328"/>
    <w:multiLevelType w:val="hybridMultilevel"/>
    <w:tmpl w:val="DC3EF8CA"/>
    <w:lvl w:ilvl="0" w:tplc="BE64A232">
      <w:start w:val="1"/>
      <w:numFmt w:val="bullet"/>
      <w:lvlText w:val="-"/>
      <w:lvlJc w:val="left"/>
      <w:pPr>
        <w:ind w:left="720" w:hanging="360"/>
      </w:pPr>
      <w:rPr>
        <w:rFonts w:ascii="Arial" w:hAnsi="Arial" w:hint="default"/>
      </w:rPr>
    </w:lvl>
    <w:lvl w:ilvl="1" w:tplc="F45E79AC" w:tentative="1">
      <w:start w:val="1"/>
      <w:numFmt w:val="bullet"/>
      <w:lvlText w:val="o"/>
      <w:lvlJc w:val="left"/>
      <w:pPr>
        <w:ind w:left="1440" w:hanging="360"/>
      </w:pPr>
      <w:rPr>
        <w:rFonts w:ascii="Courier New" w:hAnsi="Courier New" w:cs="Courier New" w:hint="default"/>
      </w:rPr>
    </w:lvl>
    <w:lvl w:ilvl="2" w:tplc="4704F55C" w:tentative="1">
      <w:start w:val="1"/>
      <w:numFmt w:val="bullet"/>
      <w:lvlText w:val=""/>
      <w:lvlJc w:val="left"/>
      <w:pPr>
        <w:ind w:left="2160" w:hanging="360"/>
      </w:pPr>
      <w:rPr>
        <w:rFonts w:ascii="Wingdings" w:hAnsi="Wingdings" w:hint="default"/>
      </w:rPr>
    </w:lvl>
    <w:lvl w:ilvl="3" w:tplc="51F206AC" w:tentative="1">
      <w:start w:val="1"/>
      <w:numFmt w:val="bullet"/>
      <w:lvlText w:val=""/>
      <w:lvlJc w:val="left"/>
      <w:pPr>
        <w:ind w:left="2880" w:hanging="360"/>
      </w:pPr>
      <w:rPr>
        <w:rFonts w:ascii="Symbol" w:hAnsi="Symbol" w:hint="default"/>
      </w:rPr>
    </w:lvl>
    <w:lvl w:ilvl="4" w:tplc="56EAA276" w:tentative="1">
      <w:start w:val="1"/>
      <w:numFmt w:val="bullet"/>
      <w:lvlText w:val="o"/>
      <w:lvlJc w:val="left"/>
      <w:pPr>
        <w:ind w:left="3600" w:hanging="360"/>
      </w:pPr>
      <w:rPr>
        <w:rFonts w:ascii="Courier New" w:hAnsi="Courier New" w:cs="Courier New" w:hint="default"/>
      </w:rPr>
    </w:lvl>
    <w:lvl w:ilvl="5" w:tplc="FACE7CB6" w:tentative="1">
      <w:start w:val="1"/>
      <w:numFmt w:val="bullet"/>
      <w:lvlText w:val=""/>
      <w:lvlJc w:val="left"/>
      <w:pPr>
        <w:ind w:left="4320" w:hanging="360"/>
      </w:pPr>
      <w:rPr>
        <w:rFonts w:ascii="Wingdings" w:hAnsi="Wingdings" w:hint="default"/>
      </w:rPr>
    </w:lvl>
    <w:lvl w:ilvl="6" w:tplc="BF7C92EC" w:tentative="1">
      <w:start w:val="1"/>
      <w:numFmt w:val="bullet"/>
      <w:lvlText w:val=""/>
      <w:lvlJc w:val="left"/>
      <w:pPr>
        <w:ind w:left="5040" w:hanging="360"/>
      </w:pPr>
      <w:rPr>
        <w:rFonts w:ascii="Symbol" w:hAnsi="Symbol" w:hint="default"/>
      </w:rPr>
    </w:lvl>
    <w:lvl w:ilvl="7" w:tplc="F670B38E" w:tentative="1">
      <w:start w:val="1"/>
      <w:numFmt w:val="bullet"/>
      <w:lvlText w:val="o"/>
      <w:lvlJc w:val="left"/>
      <w:pPr>
        <w:ind w:left="5760" w:hanging="360"/>
      </w:pPr>
      <w:rPr>
        <w:rFonts w:ascii="Courier New" w:hAnsi="Courier New" w:cs="Courier New" w:hint="default"/>
      </w:rPr>
    </w:lvl>
    <w:lvl w:ilvl="8" w:tplc="EFF05A22" w:tentative="1">
      <w:start w:val="1"/>
      <w:numFmt w:val="bullet"/>
      <w:lvlText w:val=""/>
      <w:lvlJc w:val="left"/>
      <w:pPr>
        <w:ind w:left="6480" w:hanging="360"/>
      </w:pPr>
      <w:rPr>
        <w:rFonts w:ascii="Wingdings" w:hAnsi="Wingdings" w:hint="default"/>
      </w:rPr>
    </w:lvl>
  </w:abstractNum>
  <w:abstractNum w:abstractNumId="13">
    <w:nsid w:val="31747C1C"/>
    <w:multiLevelType w:val="hybridMultilevel"/>
    <w:tmpl w:val="1032AB5E"/>
    <w:lvl w:ilvl="0" w:tplc="AD52BB86">
      <w:start w:val="1"/>
      <w:numFmt w:val="bullet"/>
      <w:lvlText w:val="-"/>
      <w:lvlJc w:val="left"/>
      <w:pPr>
        <w:ind w:left="720" w:hanging="360"/>
      </w:pPr>
      <w:rPr>
        <w:rFonts w:ascii="Arial" w:hAnsi="Arial" w:hint="default"/>
      </w:rPr>
    </w:lvl>
    <w:lvl w:ilvl="1" w:tplc="A986123A" w:tentative="1">
      <w:start w:val="1"/>
      <w:numFmt w:val="bullet"/>
      <w:lvlText w:val="o"/>
      <w:lvlJc w:val="left"/>
      <w:pPr>
        <w:ind w:left="1440" w:hanging="360"/>
      </w:pPr>
      <w:rPr>
        <w:rFonts w:ascii="Courier New" w:hAnsi="Courier New" w:cs="Courier New" w:hint="default"/>
      </w:rPr>
    </w:lvl>
    <w:lvl w:ilvl="2" w:tplc="968C05A8" w:tentative="1">
      <w:start w:val="1"/>
      <w:numFmt w:val="bullet"/>
      <w:lvlText w:val=""/>
      <w:lvlJc w:val="left"/>
      <w:pPr>
        <w:ind w:left="2160" w:hanging="360"/>
      </w:pPr>
      <w:rPr>
        <w:rFonts w:ascii="Wingdings" w:hAnsi="Wingdings" w:hint="default"/>
      </w:rPr>
    </w:lvl>
    <w:lvl w:ilvl="3" w:tplc="47620B98" w:tentative="1">
      <w:start w:val="1"/>
      <w:numFmt w:val="bullet"/>
      <w:lvlText w:val=""/>
      <w:lvlJc w:val="left"/>
      <w:pPr>
        <w:ind w:left="2880" w:hanging="360"/>
      </w:pPr>
      <w:rPr>
        <w:rFonts w:ascii="Symbol" w:hAnsi="Symbol" w:hint="default"/>
      </w:rPr>
    </w:lvl>
    <w:lvl w:ilvl="4" w:tplc="0CE034CC" w:tentative="1">
      <w:start w:val="1"/>
      <w:numFmt w:val="bullet"/>
      <w:lvlText w:val="o"/>
      <w:lvlJc w:val="left"/>
      <w:pPr>
        <w:ind w:left="3600" w:hanging="360"/>
      </w:pPr>
      <w:rPr>
        <w:rFonts w:ascii="Courier New" w:hAnsi="Courier New" w:cs="Courier New" w:hint="default"/>
      </w:rPr>
    </w:lvl>
    <w:lvl w:ilvl="5" w:tplc="E2FCA17E" w:tentative="1">
      <w:start w:val="1"/>
      <w:numFmt w:val="bullet"/>
      <w:lvlText w:val=""/>
      <w:lvlJc w:val="left"/>
      <w:pPr>
        <w:ind w:left="4320" w:hanging="360"/>
      </w:pPr>
      <w:rPr>
        <w:rFonts w:ascii="Wingdings" w:hAnsi="Wingdings" w:hint="default"/>
      </w:rPr>
    </w:lvl>
    <w:lvl w:ilvl="6" w:tplc="E8C8DAD6" w:tentative="1">
      <w:start w:val="1"/>
      <w:numFmt w:val="bullet"/>
      <w:lvlText w:val=""/>
      <w:lvlJc w:val="left"/>
      <w:pPr>
        <w:ind w:left="5040" w:hanging="360"/>
      </w:pPr>
      <w:rPr>
        <w:rFonts w:ascii="Symbol" w:hAnsi="Symbol" w:hint="default"/>
      </w:rPr>
    </w:lvl>
    <w:lvl w:ilvl="7" w:tplc="E6EA2474" w:tentative="1">
      <w:start w:val="1"/>
      <w:numFmt w:val="bullet"/>
      <w:lvlText w:val="o"/>
      <w:lvlJc w:val="left"/>
      <w:pPr>
        <w:ind w:left="5760" w:hanging="360"/>
      </w:pPr>
      <w:rPr>
        <w:rFonts w:ascii="Courier New" w:hAnsi="Courier New" w:cs="Courier New" w:hint="default"/>
      </w:rPr>
    </w:lvl>
    <w:lvl w:ilvl="8" w:tplc="BC2A4400" w:tentative="1">
      <w:start w:val="1"/>
      <w:numFmt w:val="bullet"/>
      <w:lvlText w:val=""/>
      <w:lvlJc w:val="left"/>
      <w:pPr>
        <w:ind w:left="6480" w:hanging="360"/>
      </w:pPr>
      <w:rPr>
        <w:rFonts w:ascii="Wingdings" w:hAnsi="Wingdings" w:hint="default"/>
      </w:rPr>
    </w:lvl>
  </w:abstractNum>
  <w:abstractNum w:abstractNumId="14">
    <w:nsid w:val="336A2878"/>
    <w:multiLevelType w:val="hybridMultilevel"/>
    <w:tmpl w:val="904080D2"/>
    <w:lvl w:ilvl="0" w:tplc="4FF264C8">
      <w:start w:val="1"/>
      <w:numFmt w:val="lowerLetter"/>
      <w:lvlText w:val="%1)"/>
      <w:lvlJc w:val="left"/>
      <w:pPr>
        <w:ind w:left="720" w:hanging="360"/>
      </w:pPr>
    </w:lvl>
    <w:lvl w:ilvl="1" w:tplc="B4801C2A" w:tentative="1">
      <w:start w:val="1"/>
      <w:numFmt w:val="lowerLetter"/>
      <w:lvlText w:val="%2."/>
      <w:lvlJc w:val="left"/>
      <w:pPr>
        <w:ind w:left="1440" w:hanging="360"/>
      </w:pPr>
    </w:lvl>
    <w:lvl w:ilvl="2" w:tplc="E2BCFC36" w:tentative="1">
      <w:start w:val="1"/>
      <w:numFmt w:val="lowerRoman"/>
      <w:lvlText w:val="%3."/>
      <w:lvlJc w:val="right"/>
      <w:pPr>
        <w:ind w:left="2160" w:hanging="180"/>
      </w:pPr>
    </w:lvl>
    <w:lvl w:ilvl="3" w:tplc="689A7ACC" w:tentative="1">
      <w:start w:val="1"/>
      <w:numFmt w:val="decimal"/>
      <w:lvlText w:val="%4."/>
      <w:lvlJc w:val="left"/>
      <w:pPr>
        <w:ind w:left="2880" w:hanging="360"/>
      </w:pPr>
    </w:lvl>
    <w:lvl w:ilvl="4" w:tplc="7C48337E" w:tentative="1">
      <w:start w:val="1"/>
      <w:numFmt w:val="lowerLetter"/>
      <w:lvlText w:val="%5."/>
      <w:lvlJc w:val="left"/>
      <w:pPr>
        <w:ind w:left="3600" w:hanging="360"/>
      </w:pPr>
    </w:lvl>
    <w:lvl w:ilvl="5" w:tplc="F9DAD266" w:tentative="1">
      <w:start w:val="1"/>
      <w:numFmt w:val="lowerRoman"/>
      <w:lvlText w:val="%6."/>
      <w:lvlJc w:val="right"/>
      <w:pPr>
        <w:ind w:left="4320" w:hanging="180"/>
      </w:pPr>
    </w:lvl>
    <w:lvl w:ilvl="6" w:tplc="27903314" w:tentative="1">
      <w:start w:val="1"/>
      <w:numFmt w:val="decimal"/>
      <w:lvlText w:val="%7."/>
      <w:lvlJc w:val="left"/>
      <w:pPr>
        <w:ind w:left="5040" w:hanging="360"/>
      </w:pPr>
    </w:lvl>
    <w:lvl w:ilvl="7" w:tplc="E66C540E" w:tentative="1">
      <w:start w:val="1"/>
      <w:numFmt w:val="lowerLetter"/>
      <w:lvlText w:val="%8."/>
      <w:lvlJc w:val="left"/>
      <w:pPr>
        <w:ind w:left="5760" w:hanging="360"/>
      </w:pPr>
    </w:lvl>
    <w:lvl w:ilvl="8" w:tplc="F2322220" w:tentative="1">
      <w:start w:val="1"/>
      <w:numFmt w:val="lowerRoman"/>
      <w:lvlText w:val="%9."/>
      <w:lvlJc w:val="right"/>
      <w:pPr>
        <w:ind w:left="6480" w:hanging="180"/>
      </w:pPr>
    </w:lvl>
  </w:abstractNum>
  <w:abstractNum w:abstractNumId="15">
    <w:nsid w:val="37AE3A29"/>
    <w:multiLevelType w:val="hybridMultilevel"/>
    <w:tmpl w:val="61128B6C"/>
    <w:lvl w:ilvl="0" w:tplc="EB84F05A">
      <w:start w:val="4"/>
      <w:numFmt w:val="lowerLetter"/>
      <w:lvlText w:val="%1)"/>
      <w:lvlJc w:val="left"/>
      <w:pPr>
        <w:ind w:left="1713" w:hanging="360"/>
      </w:pPr>
      <w:rPr>
        <w:rFonts w:hint="default"/>
      </w:rPr>
    </w:lvl>
    <w:lvl w:ilvl="1" w:tplc="61A4642C" w:tentative="1">
      <w:start w:val="1"/>
      <w:numFmt w:val="lowerLetter"/>
      <w:lvlText w:val="%2."/>
      <w:lvlJc w:val="left"/>
      <w:pPr>
        <w:ind w:left="2433" w:hanging="360"/>
      </w:pPr>
    </w:lvl>
    <w:lvl w:ilvl="2" w:tplc="5B9E58BC" w:tentative="1">
      <w:start w:val="1"/>
      <w:numFmt w:val="lowerRoman"/>
      <w:lvlText w:val="%3."/>
      <w:lvlJc w:val="right"/>
      <w:pPr>
        <w:ind w:left="3153" w:hanging="180"/>
      </w:pPr>
    </w:lvl>
    <w:lvl w:ilvl="3" w:tplc="90C08692" w:tentative="1">
      <w:start w:val="1"/>
      <w:numFmt w:val="decimal"/>
      <w:lvlText w:val="%4."/>
      <w:lvlJc w:val="left"/>
      <w:pPr>
        <w:ind w:left="3873" w:hanging="360"/>
      </w:pPr>
    </w:lvl>
    <w:lvl w:ilvl="4" w:tplc="0B869290" w:tentative="1">
      <w:start w:val="1"/>
      <w:numFmt w:val="lowerLetter"/>
      <w:lvlText w:val="%5."/>
      <w:lvlJc w:val="left"/>
      <w:pPr>
        <w:ind w:left="4593" w:hanging="360"/>
      </w:pPr>
    </w:lvl>
    <w:lvl w:ilvl="5" w:tplc="031EEDBC" w:tentative="1">
      <w:start w:val="1"/>
      <w:numFmt w:val="lowerRoman"/>
      <w:lvlText w:val="%6."/>
      <w:lvlJc w:val="right"/>
      <w:pPr>
        <w:ind w:left="5313" w:hanging="180"/>
      </w:pPr>
    </w:lvl>
    <w:lvl w:ilvl="6" w:tplc="0008A4F4" w:tentative="1">
      <w:start w:val="1"/>
      <w:numFmt w:val="decimal"/>
      <w:lvlText w:val="%7."/>
      <w:lvlJc w:val="left"/>
      <w:pPr>
        <w:ind w:left="6033" w:hanging="360"/>
      </w:pPr>
    </w:lvl>
    <w:lvl w:ilvl="7" w:tplc="915AC53C" w:tentative="1">
      <w:start w:val="1"/>
      <w:numFmt w:val="lowerLetter"/>
      <w:lvlText w:val="%8."/>
      <w:lvlJc w:val="left"/>
      <w:pPr>
        <w:ind w:left="6753" w:hanging="360"/>
      </w:pPr>
    </w:lvl>
    <w:lvl w:ilvl="8" w:tplc="027ED41A" w:tentative="1">
      <w:start w:val="1"/>
      <w:numFmt w:val="lowerRoman"/>
      <w:lvlText w:val="%9."/>
      <w:lvlJc w:val="right"/>
      <w:pPr>
        <w:ind w:left="7473" w:hanging="180"/>
      </w:pPr>
    </w:lvl>
  </w:abstractNum>
  <w:abstractNum w:abstractNumId="16">
    <w:nsid w:val="3ACC5625"/>
    <w:multiLevelType w:val="hybridMultilevel"/>
    <w:tmpl w:val="61128B6C"/>
    <w:lvl w:ilvl="0" w:tplc="463E1CE8">
      <w:start w:val="4"/>
      <w:numFmt w:val="lowerLetter"/>
      <w:lvlText w:val="%1)"/>
      <w:lvlJc w:val="left"/>
      <w:pPr>
        <w:ind w:left="1713" w:hanging="360"/>
      </w:pPr>
      <w:rPr>
        <w:rFonts w:hint="default"/>
      </w:rPr>
    </w:lvl>
    <w:lvl w:ilvl="1" w:tplc="5BE00586" w:tentative="1">
      <w:start w:val="1"/>
      <w:numFmt w:val="lowerLetter"/>
      <w:lvlText w:val="%2."/>
      <w:lvlJc w:val="left"/>
      <w:pPr>
        <w:ind w:left="2433" w:hanging="360"/>
      </w:pPr>
    </w:lvl>
    <w:lvl w:ilvl="2" w:tplc="31FE59E8" w:tentative="1">
      <w:start w:val="1"/>
      <w:numFmt w:val="lowerRoman"/>
      <w:lvlText w:val="%3."/>
      <w:lvlJc w:val="right"/>
      <w:pPr>
        <w:ind w:left="3153" w:hanging="180"/>
      </w:pPr>
    </w:lvl>
    <w:lvl w:ilvl="3" w:tplc="6DCCBFC8" w:tentative="1">
      <w:start w:val="1"/>
      <w:numFmt w:val="decimal"/>
      <w:lvlText w:val="%4."/>
      <w:lvlJc w:val="left"/>
      <w:pPr>
        <w:ind w:left="3873" w:hanging="360"/>
      </w:pPr>
    </w:lvl>
    <w:lvl w:ilvl="4" w:tplc="D988C88E" w:tentative="1">
      <w:start w:val="1"/>
      <w:numFmt w:val="lowerLetter"/>
      <w:lvlText w:val="%5."/>
      <w:lvlJc w:val="left"/>
      <w:pPr>
        <w:ind w:left="4593" w:hanging="360"/>
      </w:pPr>
    </w:lvl>
    <w:lvl w:ilvl="5" w:tplc="8B326EF4" w:tentative="1">
      <w:start w:val="1"/>
      <w:numFmt w:val="lowerRoman"/>
      <w:lvlText w:val="%6."/>
      <w:lvlJc w:val="right"/>
      <w:pPr>
        <w:ind w:left="5313" w:hanging="180"/>
      </w:pPr>
    </w:lvl>
    <w:lvl w:ilvl="6" w:tplc="29248F26" w:tentative="1">
      <w:start w:val="1"/>
      <w:numFmt w:val="decimal"/>
      <w:lvlText w:val="%7."/>
      <w:lvlJc w:val="left"/>
      <w:pPr>
        <w:ind w:left="6033" w:hanging="360"/>
      </w:pPr>
    </w:lvl>
    <w:lvl w:ilvl="7" w:tplc="1B6EA9AA" w:tentative="1">
      <w:start w:val="1"/>
      <w:numFmt w:val="lowerLetter"/>
      <w:lvlText w:val="%8."/>
      <w:lvlJc w:val="left"/>
      <w:pPr>
        <w:ind w:left="6753" w:hanging="360"/>
      </w:pPr>
    </w:lvl>
    <w:lvl w:ilvl="8" w:tplc="713C73B2" w:tentative="1">
      <w:start w:val="1"/>
      <w:numFmt w:val="lowerRoman"/>
      <w:lvlText w:val="%9."/>
      <w:lvlJc w:val="right"/>
      <w:pPr>
        <w:ind w:left="7473" w:hanging="180"/>
      </w:pPr>
    </w:lvl>
  </w:abstractNum>
  <w:abstractNum w:abstractNumId="17">
    <w:nsid w:val="3EA74E4B"/>
    <w:multiLevelType w:val="hybridMultilevel"/>
    <w:tmpl w:val="7960E196"/>
    <w:lvl w:ilvl="0" w:tplc="027CAA72">
      <w:start w:val="1"/>
      <w:numFmt w:val="upperLetter"/>
      <w:lvlText w:val="%1."/>
      <w:lvlJc w:val="left"/>
      <w:pPr>
        <w:ind w:left="720" w:hanging="360"/>
      </w:pPr>
    </w:lvl>
    <w:lvl w:ilvl="1" w:tplc="63B0E514" w:tentative="1">
      <w:start w:val="1"/>
      <w:numFmt w:val="lowerLetter"/>
      <w:lvlText w:val="%2."/>
      <w:lvlJc w:val="left"/>
      <w:pPr>
        <w:ind w:left="1440" w:hanging="360"/>
      </w:pPr>
    </w:lvl>
    <w:lvl w:ilvl="2" w:tplc="D582552E" w:tentative="1">
      <w:start w:val="1"/>
      <w:numFmt w:val="lowerRoman"/>
      <w:lvlText w:val="%3."/>
      <w:lvlJc w:val="right"/>
      <w:pPr>
        <w:ind w:left="2160" w:hanging="180"/>
      </w:pPr>
    </w:lvl>
    <w:lvl w:ilvl="3" w:tplc="3372FA5C" w:tentative="1">
      <w:start w:val="1"/>
      <w:numFmt w:val="decimal"/>
      <w:lvlText w:val="%4."/>
      <w:lvlJc w:val="left"/>
      <w:pPr>
        <w:ind w:left="2880" w:hanging="360"/>
      </w:pPr>
    </w:lvl>
    <w:lvl w:ilvl="4" w:tplc="20745F74" w:tentative="1">
      <w:start w:val="1"/>
      <w:numFmt w:val="lowerLetter"/>
      <w:lvlText w:val="%5."/>
      <w:lvlJc w:val="left"/>
      <w:pPr>
        <w:ind w:left="3600" w:hanging="360"/>
      </w:pPr>
    </w:lvl>
    <w:lvl w:ilvl="5" w:tplc="5E5ED874" w:tentative="1">
      <w:start w:val="1"/>
      <w:numFmt w:val="lowerRoman"/>
      <w:lvlText w:val="%6."/>
      <w:lvlJc w:val="right"/>
      <w:pPr>
        <w:ind w:left="4320" w:hanging="180"/>
      </w:pPr>
    </w:lvl>
    <w:lvl w:ilvl="6" w:tplc="6B4CB970" w:tentative="1">
      <w:start w:val="1"/>
      <w:numFmt w:val="decimal"/>
      <w:lvlText w:val="%7."/>
      <w:lvlJc w:val="left"/>
      <w:pPr>
        <w:ind w:left="5040" w:hanging="360"/>
      </w:pPr>
    </w:lvl>
    <w:lvl w:ilvl="7" w:tplc="84D20F3C" w:tentative="1">
      <w:start w:val="1"/>
      <w:numFmt w:val="lowerLetter"/>
      <w:lvlText w:val="%8."/>
      <w:lvlJc w:val="left"/>
      <w:pPr>
        <w:ind w:left="5760" w:hanging="360"/>
      </w:pPr>
    </w:lvl>
    <w:lvl w:ilvl="8" w:tplc="BB4CC8EE" w:tentative="1">
      <w:start w:val="1"/>
      <w:numFmt w:val="lowerRoman"/>
      <w:lvlText w:val="%9."/>
      <w:lvlJc w:val="right"/>
      <w:pPr>
        <w:ind w:left="6480" w:hanging="180"/>
      </w:pPr>
    </w:lvl>
  </w:abstractNum>
  <w:abstractNum w:abstractNumId="18">
    <w:nsid w:val="470C64BA"/>
    <w:multiLevelType w:val="hybridMultilevel"/>
    <w:tmpl w:val="12161F06"/>
    <w:lvl w:ilvl="0" w:tplc="3992E39A">
      <w:start w:val="1"/>
      <w:numFmt w:val="bullet"/>
      <w:lvlText w:val="-"/>
      <w:lvlJc w:val="left"/>
      <w:pPr>
        <w:ind w:left="720" w:hanging="360"/>
      </w:pPr>
      <w:rPr>
        <w:rFonts w:ascii="Arial" w:hAnsi="Arial" w:hint="default"/>
        <w:color w:val="auto"/>
        <w:sz w:val="22"/>
      </w:rPr>
    </w:lvl>
    <w:lvl w:ilvl="1" w:tplc="3E7C6E14">
      <w:start w:val="1"/>
      <w:numFmt w:val="lowerLetter"/>
      <w:lvlText w:val="%2."/>
      <w:lvlJc w:val="left"/>
      <w:pPr>
        <w:ind w:left="1440" w:hanging="360"/>
      </w:pPr>
    </w:lvl>
    <w:lvl w:ilvl="2" w:tplc="6562B900">
      <w:start w:val="1"/>
      <w:numFmt w:val="lowerRoman"/>
      <w:lvlText w:val="%3."/>
      <w:lvlJc w:val="right"/>
      <w:pPr>
        <w:ind w:left="2160" w:hanging="180"/>
      </w:pPr>
    </w:lvl>
    <w:lvl w:ilvl="3" w:tplc="A2B8156C">
      <w:start w:val="1"/>
      <w:numFmt w:val="decimal"/>
      <w:lvlText w:val="%4."/>
      <w:lvlJc w:val="left"/>
      <w:pPr>
        <w:ind w:left="2880" w:hanging="360"/>
      </w:pPr>
    </w:lvl>
    <w:lvl w:ilvl="4" w:tplc="30AEEB3E">
      <w:start w:val="1"/>
      <w:numFmt w:val="lowerLetter"/>
      <w:lvlText w:val="%5."/>
      <w:lvlJc w:val="left"/>
      <w:pPr>
        <w:ind w:left="3600" w:hanging="360"/>
      </w:pPr>
    </w:lvl>
    <w:lvl w:ilvl="5" w:tplc="3D38E3C2">
      <w:start w:val="1"/>
      <w:numFmt w:val="lowerRoman"/>
      <w:lvlText w:val="%6."/>
      <w:lvlJc w:val="right"/>
      <w:pPr>
        <w:ind w:left="4320" w:hanging="180"/>
      </w:pPr>
    </w:lvl>
    <w:lvl w:ilvl="6" w:tplc="4C805EA8">
      <w:start w:val="1"/>
      <w:numFmt w:val="decimal"/>
      <w:lvlText w:val="%7."/>
      <w:lvlJc w:val="left"/>
      <w:pPr>
        <w:ind w:left="5040" w:hanging="360"/>
      </w:pPr>
    </w:lvl>
    <w:lvl w:ilvl="7" w:tplc="DEFAC02A">
      <w:start w:val="1"/>
      <w:numFmt w:val="lowerLetter"/>
      <w:lvlText w:val="%8."/>
      <w:lvlJc w:val="left"/>
      <w:pPr>
        <w:ind w:left="5760" w:hanging="360"/>
      </w:pPr>
    </w:lvl>
    <w:lvl w:ilvl="8" w:tplc="B7CA4B5E">
      <w:start w:val="1"/>
      <w:numFmt w:val="lowerRoman"/>
      <w:lvlText w:val="%9."/>
      <w:lvlJc w:val="right"/>
      <w:pPr>
        <w:ind w:left="6480" w:hanging="180"/>
      </w:pPr>
    </w:lvl>
  </w:abstractNum>
  <w:abstractNum w:abstractNumId="19">
    <w:nsid w:val="50D96614"/>
    <w:multiLevelType w:val="hybridMultilevel"/>
    <w:tmpl w:val="D37E0886"/>
    <w:lvl w:ilvl="0" w:tplc="3CDC4530">
      <w:start w:val="1"/>
      <w:numFmt w:val="bullet"/>
      <w:lvlText w:val="-"/>
      <w:lvlJc w:val="left"/>
      <w:pPr>
        <w:ind w:left="720" w:hanging="360"/>
      </w:pPr>
      <w:rPr>
        <w:rFonts w:ascii="Arial" w:hAnsi="Arial" w:hint="default"/>
      </w:rPr>
    </w:lvl>
    <w:lvl w:ilvl="1" w:tplc="B4E8E116" w:tentative="1">
      <w:start w:val="1"/>
      <w:numFmt w:val="bullet"/>
      <w:lvlText w:val="o"/>
      <w:lvlJc w:val="left"/>
      <w:pPr>
        <w:ind w:left="1440" w:hanging="360"/>
      </w:pPr>
      <w:rPr>
        <w:rFonts w:ascii="Courier New" w:hAnsi="Courier New" w:cs="Courier New" w:hint="default"/>
      </w:rPr>
    </w:lvl>
    <w:lvl w:ilvl="2" w:tplc="C7C6AA92" w:tentative="1">
      <w:start w:val="1"/>
      <w:numFmt w:val="bullet"/>
      <w:lvlText w:val=""/>
      <w:lvlJc w:val="left"/>
      <w:pPr>
        <w:ind w:left="2160" w:hanging="360"/>
      </w:pPr>
      <w:rPr>
        <w:rFonts w:ascii="Wingdings" w:hAnsi="Wingdings" w:hint="default"/>
      </w:rPr>
    </w:lvl>
    <w:lvl w:ilvl="3" w:tplc="2F8A4F7E" w:tentative="1">
      <w:start w:val="1"/>
      <w:numFmt w:val="bullet"/>
      <w:lvlText w:val=""/>
      <w:lvlJc w:val="left"/>
      <w:pPr>
        <w:ind w:left="2880" w:hanging="360"/>
      </w:pPr>
      <w:rPr>
        <w:rFonts w:ascii="Symbol" w:hAnsi="Symbol" w:hint="default"/>
      </w:rPr>
    </w:lvl>
    <w:lvl w:ilvl="4" w:tplc="154EB6F4" w:tentative="1">
      <w:start w:val="1"/>
      <w:numFmt w:val="bullet"/>
      <w:lvlText w:val="o"/>
      <w:lvlJc w:val="left"/>
      <w:pPr>
        <w:ind w:left="3600" w:hanging="360"/>
      </w:pPr>
      <w:rPr>
        <w:rFonts w:ascii="Courier New" w:hAnsi="Courier New" w:cs="Courier New" w:hint="default"/>
      </w:rPr>
    </w:lvl>
    <w:lvl w:ilvl="5" w:tplc="26D64598" w:tentative="1">
      <w:start w:val="1"/>
      <w:numFmt w:val="bullet"/>
      <w:lvlText w:val=""/>
      <w:lvlJc w:val="left"/>
      <w:pPr>
        <w:ind w:left="4320" w:hanging="360"/>
      </w:pPr>
      <w:rPr>
        <w:rFonts w:ascii="Wingdings" w:hAnsi="Wingdings" w:hint="default"/>
      </w:rPr>
    </w:lvl>
    <w:lvl w:ilvl="6" w:tplc="6DB2C368" w:tentative="1">
      <w:start w:val="1"/>
      <w:numFmt w:val="bullet"/>
      <w:lvlText w:val=""/>
      <w:lvlJc w:val="left"/>
      <w:pPr>
        <w:ind w:left="5040" w:hanging="360"/>
      </w:pPr>
      <w:rPr>
        <w:rFonts w:ascii="Symbol" w:hAnsi="Symbol" w:hint="default"/>
      </w:rPr>
    </w:lvl>
    <w:lvl w:ilvl="7" w:tplc="103C1910" w:tentative="1">
      <w:start w:val="1"/>
      <w:numFmt w:val="bullet"/>
      <w:lvlText w:val="o"/>
      <w:lvlJc w:val="left"/>
      <w:pPr>
        <w:ind w:left="5760" w:hanging="360"/>
      </w:pPr>
      <w:rPr>
        <w:rFonts w:ascii="Courier New" w:hAnsi="Courier New" w:cs="Courier New" w:hint="default"/>
      </w:rPr>
    </w:lvl>
    <w:lvl w:ilvl="8" w:tplc="D7AC78FC" w:tentative="1">
      <w:start w:val="1"/>
      <w:numFmt w:val="bullet"/>
      <w:lvlText w:val=""/>
      <w:lvlJc w:val="left"/>
      <w:pPr>
        <w:ind w:left="6480" w:hanging="360"/>
      </w:pPr>
      <w:rPr>
        <w:rFonts w:ascii="Wingdings" w:hAnsi="Wingdings" w:hint="default"/>
      </w:rPr>
    </w:lvl>
  </w:abstractNum>
  <w:abstractNum w:abstractNumId="20">
    <w:nsid w:val="51B544C9"/>
    <w:multiLevelType w:val="multilevel"/>
    <w:tmpl w:val="09681582"/>
    <w:lvl w:ilvl="0">
      <w:start w:val="1"/>
      <w:numFmt w:val="decimal"/>
      <w:lvlText w:val="%1."/>
      <w:lvlJc w:val="left"/>
      <w:pPr>
        <w:tabs>
          <w:tab w:val="num" w:pos="720"/>
        </w:tabs>
        <w:ind w:left="720" w:hanging="360"/>
      </w:pPr>
      <w:rPr>
        <w:rFonts w:ascii="Arial" w:hAnsi="Arial"/>
        <w:sz w:val="18"/>
        <w:szCs w:val="18"/>
      </w:rPr>
    </w:lvl>
    <w:lvl w:ilvl="1">
      <w:start w:val="1"/>
      <w:numFmt w:val="decimal"/>
      <w:lvlText w:val="%2."/>
      <w:lvlJc w:val="left"/>
      <w:pPr>
        <w:tabs>
          <w:tab w:val="num" w:pos="1080"/>
        </w:tabs>
        <w:ind w:left="1080" w:hanging="360"/>
      </w:pPr>
      <w:rPr>
        <w:sz w:val="18"/>
        <w:szCs w:val="18"/>
      </w:rPr>
    </w:lvl>
    <w:lvl w:ilvl="2">
      <w:start w:val="1"/>
      <w:numFmt w:val="decimal"/>
      <w:lvlText w:val="%3."/>
      <w:lvlJc w:val="left"/>
      <w:pPr>
        <w:tabs>
          <w:tab w:val="num" w:pos="1440"/>
        </w:tabs>
        <w:ind w:left="1440" w:hanging="360"/>
      </w:pPr>
      <w:rPr>
        <w:sz w:val="18"/>
        <w:szCs w:val="18"/>
      </w:rPr>
    </w:lvl>
    <w:lvl w:ilvl="3">
      <w:start w:val="1"/>
      <w:numFmt w:val="decimal"/>
      <w:lvlText w:val="%4."/>
      <w:lvlJc w:val="left"/>
      <w:pPr>
        <w:tabs>
          <w:tab w:val="num" w:pos="1800"/>
        </w:tabs>
        <w:ind w:left="1800" w:hanging="360"/>
      </w:pPr>
      <w:rPr>
        <w:sz w:val="18"/>
        <w:szCs w:val="18"/>
      </w:rPr>
    </w:lvl>
    <w:lvl w:ilvl="4">
      <w:start w:val="1"/>
      <w:numFmt w:val="decimal"/>
      <w:lvlText w:val="%5."/>
      <w:lvlJc w:val="left"/>
      <w:pPr>
        <w:tabs>
          <w:tab w:val="num" w:pos="2160"/>
        </w:tabs>
        <w:ind w:left="2160" w:hanging="360"/>
      </w:pPr>
      <w:rPr>
        <w:sz w:val="18"/>
        <w:szCs w:val="18"/>
      </w:rPr>
    </w:lvl>
    <w:lvl w:ilvl="5">
      <w:start w:val="1"/>
      <w:numFmt w:val="decimal"/>
      <w:lvlText w:val="%6."/>
      <w:lvlJc w:val="left"/>
      <w:pPr>
        <w:tabs>
          <w:tab w:val="num" w:pos="2520"/>
        </w:tabs>
        <w:ind w:left="2520" w:hanging="360"/>
      </w:pPr>
      <w:rPr>
        <w:sz w:val="18"/>
        <w:szCs w:val="18"/>
      </w:rPr>
    </w:lvl>
    <w:lvl w:ilvl="6">
      <w:start w:val="1"/>
      <w:numFmt w:val="decimal"/>
      <w:lvlText w:val="%7."/>
      <w:lvlJc w:val="left"/>
      <w:pPr>
        <w:tabs>
          <w:tab w:val="num" w:pos="2880"/>
        </w:tabs>
        <w:ind w:left="2880" w:hanging="360"/>
      </w:pPr>
      <w:rPr>
        <w:sz w:val="18"/>
        <w:szCs w:val="18"/>
      </w:rPr>
    </w:lvl>
    <w:lvl w:ilvl="7">
      <w:start w:val="1"/>
      <w:numFmt w:val="decimal"/>
      <w:lvlText w:val="%8."/>
      <w:lvlJc w:val="left"/>
      <w:pPr>
        <w:tabs>
          <w:tab w:val="num" w:pos="3240"/>
        </w:tabs>
        <w:ind w:left="3240" w:hanging="360"/>
      </w:pPr>
      <w:rPr>
        <w:sz w:val="18"/>
        <w:szCs w:val="18"/>
      </w:rPr>
    </w:lvl>
    <w:lvl w:ilvl="8">
      <w:start w:val="1"/>
      <w:numFmt w:val="decimal"/>
      <w:lvlText w:val="%9."/>
      <w:lvlJc w:val="left"/>
      <w:pPr>
        <w:tabs>
          <w:tab w:val="num" w:pos="3600"/>
        </w:tabs>
        <w:ind w:left="3600" w:hanging="360"/>
      </w:pPr>
      <w:rPr>
        <w:sz w:val="18"/>
        <w:szCs w:val="18"/>
      </w:rPr>
    </w:lvl>
  </w:abstractNum>
  <w:abstractNum w:abstractNumId="21">
    <w:nsid w:val="57437651"/>
    <w:multiLevelType w:val="hybridMultilevel"/>
    <w:tmpl w:val="C07E1C0E"/>
    <w:lvl w:ilvl="0" w:tplc="18D2B1DE">
      <w:start w:val="1"/>
      <w:numFmt w:val="bullet"/>
      <w:lvlText w:val="-"/>
      <w:lvlJc w:val="left"/>
      <w:pPr>
        <w:ind w:left="720" w:hanging="360"/>
      </w:pPr>
      <w:rPr>
        <w:rFonts w:ascii="Arial" w:hAnsi="Arial" w:hint="default"/>
      </w:rPr>
    </w:lvl>
    <w:lvl w:ilvl="1" w:tplc="00D8E056" w:tentative="1">
      <w:start w:val="1"/>
      <w:numFmt w:val="bullet"/>
      <w:lvlText w:val="o"/>
      <w:lvlJc w:val="left"/>
      <w:pPr>
        <w:ind w:left="1440" w:hanging="360"/>
      </w:pPr>
      <w:rPr>
        <w:rFonts w:ascii="Courier New" w:hAnsi="Courier New" w:cs="Courier New" w:hint="default"/>
      </w:rPr>
    </w:lvl>
    <w:lvl w:ilvl="2" w:tplc="E9505616" w:tentative="1">
      <w:start w:val="1"/>
      <w:numFmt w:val="bullet"/>
      <w:lvlText w:val=""/>
      <w:lvlJc w:val="left"/>
      <w:pPr>
        <w:ind w:left="2160" w:hanging="360"/>
      </w:pPr>
      <w:rPr>
        <w:rFonts w:ascii="Wingdings" w:hAnsi="Wingdings" w:hint="default"/>
      </w:rPr>
    </w:lvl>
    <w:lvl w:ilvl="3" w:tplc="F880EFCC" w:tentative="1">
      <w:start w:val="1"/>
      <w:numFmt w:val="bullet"/>
      <w:lvlText w:val=""/>
      <w:lvlJc w:val="left"/>
      <w:pPr>
        <w:ind w:left="2880" w:hanging="360"/>
      </w:pPr>
      <w:rPr>
        <w:rFonts w:ascii="Symbol" w:hAnsi="Symbol" w:hint="default"/>
      </w:rPr>
    </w:lvl>
    <w:lvl w:ilvl="4" w:tplc="14D23B5C" w:tentative="1">
      <w:start w:val="1"/>
      <w:numFmt w:val="bullet"/>
      <w:lvlText w:val="o"/>
      <w:lvlJc w:val="left"/>
      <w:pPr>
        <w:ind w:left="3600" w:hanging="360"/>
      </w:pPr>
      <w:rPr>
        <w:rFonts w:ascii="Courier New" w:hAnsi="Courier New" w:cs="Courier New" w:hint="default"/>
      </w:rPr>
    </w:lvl>
    <w:lvl w:ilvl="5" w:tplc="C518C8D8" w:tentative="1">
      <w:start w:val="1"/>
      <w:numFmt w:val="bullet"/>
      <w:lvlText w:val=""/>
      <w:lvlJc w:val="left"/>
      <w:pPr>
        <w:ind w:left="4320" w:hanging="360"/>
      </w:pPr>
      <w:rPr>
        <w:rFonts w:ascii="Wingdings" w:hAnsi="Wingdings" w:hint="default"/>
      </w:rPr>
    </w:lvl>
    <w:lvl w:ilvl="6" w:tplc="B8EE2C6C" w:tentative="1">
      <w:start w:val="1"/>
      <w:numFmt w:val="bullet"/>
      <w:lvlText w:val=""/>
      <w:lvlJc w:val="left"/>
      <w:pPr>
        <w:ind w:left="5040" w:hanging="360"/>
      </w:pPr>
      <w:rPr>
        <w:rFonts w:ascii="Symbol" w:hAnsi="Symbol" w:hint="default"/>
      </w:rPr>
    </w:lvl>
    <w:lvl w:ilvl="7" w:tplc="86C6F0B2" w:tentative="1">
      <w:start w:val="1"/>
      <w:numFmt w:val="bullet"/>
      <w:lvlText w:val="o"/>
      <w:lvlJc w:val="left"/>
      <w:pPr>
        <w:ind w:left="5760" w:hanging="360"/>
      </w:pPr>
      <w:rPr>
        <w:rFonts w:ascii="Courier New" w:hAnsi="Courier New" w:cs="Courier New" w:hint="default"/>
      </w:rPr>
    </w:lvl>
    <w:lvl w:ilvl="8" w:tplc="66AC42FE" w:tentative="1">
      <w:start w:val="1"/>
      <w:numFmt w:val="bullet"/>
      <w:lvlText w:val=""/>
      <w:lvlJc w:val="left"/>
      <w:pPr>
        <w:ind w:left="6480" w:hanging="360"/>
      </w:pPr>
      <w:rPr>
        <w:rFonts w:ascii="Wingdings" w:hAnsi="Wingdings" w:hint="default"/>
      </w:rPr>
    </w:lvl>
  </w:abstractNum>
  <w:abstractNum w:abstractNumId="22">
    <w:nsid w:val="5EFA70C3"/>
    <w:multiLevelType w:val="hybridMultilevel"/>
    <w:tmpl w:val="93E43526"/>
    <w:lvl w:ilvl="0" w:tplc="8740419C">
      <w:start w:val="1"/>
      <w:numFmt w:val="bullet"/>
      <w:lvlText w:val="-"/>
      <w:lvlJc w:val="left"/>
      <w:pPr>
        <w:ind w:left="1504" w:hanging="360"/>
      </w:pPr>
      <w:rPr>
        <w:rFonts w:ascii="Arial" w:hAnsi="Arial" w:hint="default"/>
        <w:color w:val="auto"/>
      </w:rPr>
    </w:lvl>
    <w:lvl w:ilvl="1" w:tplc="6CF2021A" w:tentative="1">
      <w:start w:val="1"/>
      <w:numFmt w:val="lowerLetter"/>
      <w:lvlText w:val="%2."/>
      <w:lvlJc w:val="left"/>
      <w:pPr>
        <w:ind w:left="1440" w:hanging="360"/>
      </w:pPr>
    </w:lvl>
    <w:lvl w:ilvl="2" w:tplc="0AACD43C" w:tentative="1">
      <w:start w:val="1"/>
      <w:numFmt w:val="lowerRoman"/>
      <w:lvlText w:val="%3."/>
      <w:lvlJc w:val="right"/>
      <w:pPr>
        <w:ind w:left="2160" w:hanging="180"/>
      </w:pPr>
    </w:lvl>
    <w:lvl w:ilvl="3" w:tplc="85989B0A" w:tentative="1">
      <w:start w:val="1"/>
      <w:numFmt w:val="decimal"/>
      <w:lvlText w:val="%4."/>
      <w:lvlJc w:val="left"/>
      <w:pPr>
        <w:ind w:left="2880" w:hanging="360"/>
      </w:pPr>
    </w:lvl>
    <w:lvl w:ilvl="4" w:tplc="5AC48C9C" w:tentative="1">
      <w:start w:val="1"/>
      <w:numFmt w:val="lowerLetter"/>
      <w:lvlText w:val="%5."/>
      <w:lvlJc w:val="left"/>
      <w:pPr>
        <w:ind w:left="3600" w:hanging="360"/>
      </w:pPr>
    </w:lvl>
    <w:lvl w:ilvl="5" w:tplc="E7400054" w:tentative="1">
      <w:start w:val="1"/>
      <w:numFmt w:val="lowerRoman"/>
      <w:lvlText w:val="%6."/>
      <w:lvlJc w:val="right"/>
      <w:pPr>
        <w:ind w:left="4320" w:hanging="180"/>
      </w:pPr>
    </w:lvl>
    <w:lvl w:ilvl="6" w:tplc="CCF67CFC" w:tentative="1">
      <w:start w:val="1"/>
      <w:numFmt w:val="decimal"/>
      <w:lvlText w:val="%7."/>
      <w:lvlJc w:val="left"/>
      <w:pPr>
        <w:ind w:left="5040" w:hanging="360"/>
      </w:pPr>
    </w:lvl>
    <w:lvl w:ilvl="7" w:tplc="72FCB10C" w:tentative="1">
      <w:start w:val="1"/>
      <w:numFmt w:val="lowerLetter"/>
      <w:lvlText w:val="%8."/>
      <w:lvlJc w:val="left"/>
      <w:pPr>
        <w:ind w:left="5760" w:hanging="360"/>
      </w:pPr>
    </w:lvl>
    <w:lvl w:ilvl="8" w:tplc="8E28FBDE" w:tentative="1">
      <w:start w:val="1"/>
      <w:numFmt w:val="lowerRoman"/>
      <w:lvlText w:val="%9."/>
      <w:lvlJc w:val="right"/>
      <w:pPr>
        <w:ind w:left="6480" w:hanging="180"/>
      </w:pPr>
    </w:lvl>
  </w:abstractNum>
  <w:abstractNum w:abstractNumId="23">
    <w:nsid w:val="6963579D"/>
    <w:multiLevelType w:val="hybridMultilevel"/>
    <w:tmpl w:val="F9688C8A"/>
    <w:lvl w:ilvl="0" w:tplc="EEE8BFB8">
      <w:start w:val="1"/>
      <w:numFmt w:val="bullet"/>
      <w:lvlText w:val="-"/>
      <w:lvlJc w:val="left"/>
      <w:pPr>
        <w:ind w:left="720" w:hanging="360"/>
      </w:pPr>
      <w:rPr>
        <w:rFonts w:ascii="Arial" w:hAnsi="Arial" w:hint="default"/>
      </w:rPr>
    </w:lvl>
    <w:lvl w:ilvl="1" w:tplc="99942BD6" w:tentative="1">
      <w:start w:val="1"/>
      <w:numFmt w:val="bullet"/>
      <w:lvlText w:val="o"/>
      <w:lvlJc w:val="left"/>
      <w:pPr>
        <w:ind w:left="1440" w:hanging="360"/>
      </w:pPr>
      <w:rPr>
        <w:rFonts w:ascii="Courier New" w:hAnsi="Courier New" w:cs="Courier New" w:hint="default"/>
      </w:rPr>
    </w:lvl>
    <w:lvl w:ilvl="2" w:tplc="393C0E90" w:tentative="1">
      <w:start w:val="1"/>
      <w:numFmt w:val="bullet"/>
      <w:lvlText w:val=""/>
      <w:lvlJc w:val="left"/>
      <w:pPr>
        <w:ind w:left="2160" w:hanging="360"/>
      </w:pPr>
      <w:rPr>
        <w:rFonts w:ascii="Wingdings" w:hAnsi="Wingdings" w:hint="default"/>
      </w:rPr>
    </w:lvl>
    <w:lvl w:ilvl="3" w:tplc="13BC612C" w:tentative="1">
      <w:start w:val="1"/>
      <w:numFmt w:val="bullet"/>
      <w:lvlText w:val=""/>
      <w:lvlJc w:val="left"/>
      <w:pPr>
        <w:ind w:left="2880" w:hanging="360"/>
      </w:pPr>
      <w:rPr>
        <w:rFonts w:ascii="Symbol" w:hAnsi="Symbol" w:hint="default"/>
      </w:rPr>
    </w:lvl>
    <w:lvl w:ilvl="4" w:tplc="58EE3AFC" w:tentative="1">
      <w:start w:val="1"/>
      <w:numFmt w:val="bullet"/>
      <w:lvlText w:val="o"/>
      <w:lvlJc w:val="left"/>
      <w:pPr>
        <w:ind w:left="3600" w:hanging="360"/>
      </w:pPr>
      <w:rPr>
        <w:rFonts w:ascii="Courier New" w:hAnsi="Courier New" w:cs="Courier New" w:hint="default"/>
      </w:rPr>
    </w:lvl>
    <w:lvl w:ilvl="5" w:tplc="2514BF6E" w:tentative="1">
      <w:start w:val="1"/>
      <w:numFmt w:val="bullet"/>
      <w:lvlText w:val=""/>
      <w:lvlJc w:val="left"/>
      <w:pPr>
        <w:ind w:left="4320" w:hanging="360"/>
      </w:pPr>
      <w:rPr>
        <w:rFonts w:ascii="Wingdings" w:hAnsi="Wingdings" w:hint="default"/>
      </w:rPr>
    </w:lvl>
    <w:lvl w:ilvl="6" w:tplc="83167A82" w:tentative="1">
      <w:start w:val="1"/>
      <w:numFmt w:val="bullet"/>
      <w:lvlText w:val=""/>
      <w:lvlJc w:val="left"/>
      <w:pPr>
        <w:ind w:left="5040" w:hanging="360"/>
      </w:pPr>
      <w:rPr>
        <w:rFonts w:ascii="Symbol" w:hAnsi="Symbol" w:hint="default"/>
      </w:rPr>
    </w:lvl>
    <w:lvl w:ilvl="7" w:tplc="281C0186" w:tentative="1">
      <w:start w:val="1"/>
      <w:numFmt w:val="bullet"/>
      <w:lvlText w:val="o"/>
      <w:lvlJc w:val="left"/>
      <w:pPr>
        <w:ind w:left="5760" w:hanging="360"/>
      </w:pPr>
      <w:rPr>
        <w:rFonts w:ascii="Courier New" w:hAnsi="Courier New" w:cs="Courier New" w:hint="default"/>
      </w:rPr>
    </w:lvl>
    <w:lvl w:ilvl="8" w:tplc="BA1AED10" w:tentative="1">
      <w:start w:val="1"/>
      <w:numFmt w:val="bullet"/>
      <w:lvlText w:val=""/>
      <w:lvlJc w:val="left"/>
      <w:pPr>
        <w:ind w:left="6480" w:hanging="360"/>
      </w:pPr>
      <w:rPr>
        <w:rFonts w:ascii="Wingdings" w:hAnsi="Wingdings" w:hint="default"/>
      </w:rPr>
    </w:lvl>
  </w:abstractNum>
  <w:abstractNum w:abstractNumId="24">
    <w:nsid w:val="69664F0C"/>
    <w:multiLevelType w:val="hybridMultilevel"/>
    <w:tmpl w:val="70001302"/>
    <w:lvl w:ilvl="0" w:tplc="6C0EE0DE">
      <w:start w:val="1"/>
      <w:numFmt w:val="lowerLetter"/>
      <w:lvlText w:val="%1)"/>
      <w:lvlJc w:val="left"/>
      <w:pPr>
        <w:ind w:left="720" w:hanging="360"/>
      </w:pPr>
    </w:lvl>
    <w:lvl w:ilvl="1" w:tplc="51549608" w:tentative="1">
      <w:start w:val="1"/>
      <w:numFmt w:val="lowerLetter"/>
      <w:lvlText w:val="%2."/>
      <w:lvlJc w:val="left"/>
      <w:pPr>
        <w:ind w:left="1440" w:hanging="360"/>
      </w:pPr>
    </w:lvl>
    <w:lvl w:ilvl="2" w:tplc="470E4C54" w:tentative="1">
      <w:start w:val="1"/>
      <w:numFmt w:val="lowerRoman"/>
      <w:lvlText w:val="%3."/>
      <w:lvlJc w:val="right"/>
      <w:pPr>
        <w:ind w:left="2160" w:hanging="180"/>
      </w:pPr>
    </w:lvl>
    <w:lvl w:ilvl="3" w:tplc="A01E08E4" w:tentative="1">
      <w:start w:val="1"/>
      <w:numFmt w:val="decimal"/>
      <w:lvlText w:val="%4."/>
      <w:lvlJc w:val="left"/>
      <w:pPr>
        <w:ind w:left="2880" w:hanging="360"/>
      </w:pPr>
    </w:lvl>
    <w:lvl w:ilvl="4" w:tplc="63C4AEB0" w:tentative="1">
      <w:start w:val="1"/>
      <w:numFmt w:val="lowerLetter"/>
      <w:lvlText w:val="%5."/>
      <w:lvlJc w:val="left"/>
      <w:pPr>
        <w:ind w:left="3600" w:hanging="360"/>
      </w:pPr>
    </w:lvl>
    <w:lvl w:ilvl="5" w:tplc="25D4A4B2" w:tentative="1">
      <w:start w:val="1"/>
      <w:numFmt w:val="lowerRoman"/>
      <w:lvlText w:val="%6."/>
      <w:lvlJc w:val="right"/>
      <w:pPr>
        <w:ind w:left="4320" w:hanging="180"/>
      </w:pPr>
    </w:lvl>
    <w:lvl w:ilvl="6" w:tplc="DE6454FC" w:tentative="1">
      <w:start w:val="1"/>
      <w:numFmt w:val="decimal"/>
      <w:lvlText w:val="%7."/>
      <w:lvlJc w:val="left"/>
      <w:pPr>
        <w:ind w:left="5040" w:hanging="360"/>
      </w:pPr>
    </w:lvl>
    <w:lvl w:ilvl="7" w:tplc="BDA04324" w:tentative="1">
      <w:start w:val="1"/>
      <w:numFmt w:val="lowerLetter"/>
      <w:lvlText w:val="%8."/>
      <w:lvlJc w:val="left"/>
      <w:pPr>
        <w:ind w:left="5760" w:hanging="360"/>
      </w:pPr>
    </w:lvl>
    <w:lvl w:ilvl="8" w:tplc="098CA756" w:tentative="1">
      <w:start w:val="1"/>
      <w:numFmt w:val="lowerRoman"/>
      <w:lvlText w:val="%9."/>
      <w:lvlJc w:val="right"/>
      <w:pPr>
        <w:ind w:left="6480" w:hanging="180"/>
      </w:pPr>
    </w:lvl>
  </w:abstractNum>
  <w:abstractNum w:abstractNumId="25">
    <w:nsid w:val="6A8A74E5"/>
    <w:multiLevelType w:val="hybridMultilevel"/>
    <w:tmpl w:val="90B29562"/>
    <w:lvl w:ilvl="0" w:tplc="56F08D42">
      <w:start w:val="1"/>
      <w:numFmt w:val="decimal"/>
      <w:lvlText w:val="%1."/>
      <w:lvlJc w:val="left"/>
      <w:pPr>
        <w:ind w:left="720" w:hanging="360"/>
      </w:pPr>
    </w:lvl>
    <w:lvl w:ilvl="1" w:tplc="A4CCBDC8" w:tentative="1">
      <w:start w:val="1"/>
      <w:numFmt w:val="lowerLetter"/>
      <w:lvlText w:val="%2."/>
      <w:lvlJc w:val="left"/>
      <w:pPr>
        <w:ind w:left="1440" w:hanging="360"/>
      </w:pPr>
    </w:lvl>
    <w:lvl w:ilvl="2" w:tplc="11D43974" w:tentative="1">
      <w:start w:val="1"/>
      <w:numFmt w:val="lowerRoman"/>
      <w:lvlText w:val="%3."/>
      <w:lvlJc w:val="right"/>
      <w:pPr>
        <w:ind w:left="2160" w:hanging="180"/>
      </w:pPr>
    </w:lvl>
    <w:lvl w:ilvl="3" w:tplc="924259E8" w:tentative="1">
      <w:start w:val="1"/>
      <w:numFmt w:val="decimal"/>
      <w:lvlText w:val="%4."/>
      <w:lvlJc w:val="left"/>
      <w:pPr>
        <w:ind w:left="2880" w:hanging="360"/>
      </w:pPr>
    </w:lvl>
    <w:lvl w:ilvl="4" w:tplc="85CC4B8A" w:tentative="1">
      <w:start w:val="1"/>
      <w:numFmt w:val="lowerLetter"/>
      <w:lvlText w:val="%5."/>
      <w:lvlJc w:val="left"/>
      <w:pPr>
        <w:ind w:left="3600" w:hanging="360"/>
      </w:pPr>
    </w:lvl>
    <w:lvl w:ilvl="5" w:tplc="43B4DE5E" w:tentative="1">
      <w:start w:val="1"/>
      <w:numFmt w:val="lowerRoman"/>
      <w:lvlText w:val="%6."/>
      <w:lvlJc w:val="right"/>
      <w:pPr>
        <w:ind w:left="4320" w:hanging="180"/>
      </w:pPr>
    </w:lvl>
    <w:lvl w:ilvl="6" w:tplc="70CA5D0A" w:tentative="1">
      <w:start w:val="1"/>
      <w:numFmt w:val="decimal"/>
      <w:lvlText w:val="%7."/>
      <w:lvlJc w:val="left"/>
      <w:pPr>
        <w:ind w:left="5040" w:hanging="360"/>
      </w:pPr>
    </w:lvl>
    <w:lvl w:ilvl="7" w:tplc="A9188DB2" w:tentative="1">
      <w:start w:val="1"/>
      <w:numFmt w:val="lowerLetter"/>
      <w:lvlText w:val="%8."/>
      <w:lvlJc w:val="left"/>
      <w:pPr>
        <w:ind w:left="5760" w:hanging="360"/>
      </w:pPr>
    </w:lvl>
    <w:lvl w:ilvl="8" w:tplc="84D2D436" w:tentative="1">
      <w:start w:val="1"/>
      <w:numFmt w:val="lowerRoman"/>
      <w:lvlText w:val="%9."/>
      <w:lvlJc w:val="right"/>
      <w:pPr>
        <w:ind w:left="6480" w:hanging="180"/>
      </w:pPr>
    </w:lvl>
  </w:abstractNum>
  <w:abstractNum w:abstractNumId="26">
    <w:nsid w:val="6C7A5064"/>
    <w:multiLevelType w:val="hybridMultilevel"/>
    <w:tmpl w:val="A164F1BA"/>
    <w:lvl w:ilvl="0" w:tplc="8D06981A">
      <w:start w:val="1"/>
      <w:numFmt w:val="upperRoman"/>
      <w:lvlText w:val="%1."/>
      <w:lvlJc w:val="right"/>
      <w:pPr>
        <w:ind w:left="720" w:hanging="360"/>
      </w:pPr>
    </w:lvl>
    <w:lvl w:ilvl="1" w:tplc="9D0426F8" w:tentative="1">
      <w:start w:val="1"/>
      <w:numFmt w:val="lowerLetter"/>
      <w:lvlText w:val="%2."/>
      <w:lvlJc w:val="left"/>
      <w:pPr>
        <w:ind w:left="1440" w:hanging="360"/>
      </w:pPr>
    </w:lvl>
    <w:lvl w:ilvl="2" w:tplc="64F6A60E" w:tentative="1">
      <w:start w:val="1"/>
      <w:numFmt w:val="lowerRoman"/>
      <w:lvlText w:val="%3."/>
      <w:lvlJc w:val="right"/>
      <w:pPr>
        <w:ind w:left="2160" w:hanging="180"/>
      </w:pPr>
    </w:lvl>
    <w:lvl w:ilvl="3" w:tplc="DE9A4B8E" w:tentative="1">
      <w:start w:val="1"/>
      <w:numFmt w:val="decimal"/>
      <w:lvlText w:val="%4."/>
      <w:lvlJc w:val="left"/>
      <w:pPr>
        <w:ind w:left="2880" w:hanging="360"/>
      </w:pPr>
    </w:lvl>
    <w:lvl w:ilvl="4" w:tplc="DCF2B6E4" w:tentative="1">
      <w:start w:val="1"/>
      <w:numFmt w:val="lowerLetter"/>
      <w:lvlText w:val="%5."/>
      <w:lvlJc w:val="left"/>
      <w:pPr>
        <w:ind w:left="3600" w:hanging="360"/>
      </w:pPr>
    </w:lvl>
    <w:lvl w:ilvl="5" w:tplc="EB000C42" w:tentative="1">
      <w:start w:val="1"/>
      <w:numFmt w:val="lowerRoman"/>
      <w:lvlText w:val="%6."/>
      <w:lvlJc w:val="right"/>
      <w:pPr>
        <w:ind w:left="4320" w:hanging="180"/>
      </w:pPr>
    </w:lvl>
    <w:lvl w:ilvl="6" w:tplc="886C15D8" w:tentative="1">
      <w:start w:val="1"/>
      <w:numFmt w:val="decimal"/>
      <w:lvlText w:val="%7."/>
      <w:lvlJc w:val="left"/>
      <w:pPr>
        <w:ind w:left="5040" w:hanging="360"/>
      </w:pPr>
    </w:lvl>
    <w:lvl w:ilvl="7" w:tplc="765E8F54" w:tentative="1">
      <w:start w:val="1"/>
      <w:numFmt w:val="lowerLetter"/>
      <w:lvlText w:val="%8."/>
      <w:lvlJc w:val="left"/>
      <w:pPr>
        <w:ind w:left="5760" w:hanging="360"/>
      </w:pPr>
    </w:lvl>
    <w:lvl w:ilvl="8" w:tplc="1A70987A" w:tentative="1">
      <w:start w:val="1"/>
      <w:numFmt w:val="lowerRoman"/>
      <w:lvlText w:val="%9."/>
      <w:lvlJc w:val="right"/>
      <w:pPr>
        <w:ind w:left="6480" w:hanging="180"/>
      </w:pPr>
    </w:lvl>
  </w:abstractNum>
  <w:abstractNum w:abstractNumId="27">
    <w:nsid w:val="6EFB67D8"/>
    <w:multiLevelType w:val="hybridMultilevel"/>
    <w:tmpl w:val="0B38CC96"/>
    <w:lvl w:ilvl="0" w:tplc="176CFAA2">
      <w:start w:val="1"/>
      <w:numFmt w:val="bullet"/>
      <w:lvlText w:val="-"/>
      <w:lvlJc w:val="left"/>
      <w:pPr>
        <w:ind w:left="720" w:hanging="360"/>
      </w:pPr>
      <w:rPr>
        <w:rFonts w:ascii="Arial" w:hAnsi="Arial" w:hint="default"/>
      </w:rPr>
    </w:lvl>
    <w:lvl w:ilvl="1" w:tplc="E56C1126" w:tentative="1">
      <w:start w:val="1"/>
      <w:numFmt w:val="lowerLetter"/>
      <w:lvlText w:val="%2."/>
      <w:lvlJc w:val="left"/>
      <w:pPr>
        <w:ind w:left="1440" w:hanging="360"/>
      </w:pPr>
    </w:lvl>
    <w:lvl w:ilvl="2" w:tplc="3F82BB54" w:tentative="1">
      <w:start w:val="1"/>
      <w:numFmt w:val="lowerRoman"/>
      <w:lvlText w:val="%3."/>
      <w:lvlJc w:val="right"/>
      <w:pPr>
        <w:ind w:left="2160" w:hanging="180"/>
      </w:pPr>
    </w:lvl>
    <w:lvl w:ilvl="3" w:tplc="FF5ACC5A" w:tentative="1">
      <w:start w:val="1"/>
      <w:numFmt w:val="decimal"/>
      <w:lvlText w:val="%4."/>
      <w:lvlJc w:val="left"/>
      <w:pPr>
        <w:ind w:left="2880" w:hanging="360"/>
      </w:pPr>
    </w:lvl>
    <w:lvl w:ilvl="4" w:tplc="33CA3B06" w:tentative="1">
      <w:start w:val="1"/>
      <w:numFmt w:val="lowerLetter"/>
      <w:lvlText w:val="%5."/>
      <w:lvlJc w:val="left"/>
      <w:pPr>
        <w:ind w:left="3600" w:hanging="360"/>
      </w:pPr>
    </w:lvl>
    <w:lvl w:ilvl="5" w:tplc="D048E90C" w:tentative="1">
      <w:start w:val="1"/>
      <w:numFmt w:val="lowerRoman"/>
      <w:lvlText w:val="%6."/>
      <w:lvlJc w:val="right"/>
      <w:pPr>
        <w:ind w:left="4320" w:hanging="180"/>
      </w:pPr>
    </w:lvl>
    <w:lvl w:ilvl="6" w:tplc="374A6032" w:tentative="1">
      <w:start w:val="1"/>
      <w:numFmt w:val="decimal"/>
      <w:lvlText w:val="%7."/>
      <w:lvlJc w:val="left"/>
      <w:pPr>
        <w:ind w:left="5040" w:hanging="360"/>
      </w:pPr>
    </w:lvl>
    <w:lvl w:ilvl="7" w:tplc="BA364B18" w:tentative="1">
      <w:start w:val="1"/>
      <w:numFmt w:val="lowerLetter"/>
      <w:lvlText w:val="%8."/>
      <w:lvlJc w:val="left"/>
      <w:pPr>
        <w:ind w:left="5760" w:hanging="360"/>
      </w:pPr>
    </w:lvl>
    <w:lvl w:ilvl="8" w:tplc="670CA8FC" w:tentative="1">
      <w:start w:val="1"/>
      <w:numFmt w:val="lowerRoman"/>
      <w:lvlText w:val="%9."/>
      <w:lvlJc w:val="right"/>
      <w:pPr>
        <w:ind w:left="6480" w:hanging="180"/>
      </w:pPr>
    </w:lvl>
  </w:abstractNum>
  <w:abstractNum w:abstractNumId="28">
    <w:nsid w:val="701A63F5"/>
    <w:multiLevelType w:val="hybridMultilevel"/>
    <w:tmpl w:val="F46ECA30"/>
    <w:lvl w:ilvl="0" w:tplc="37F64062">
      <w:start w:val="1"/>
      <w:numFmt w:val="bullet"/>
      <w:lvlText w:val="-"/>
      <w:lvlJc w:val="left"/>
      <w:pPr>
        <w:ind w:left="1440" w:hanging="360"/>
      </w:pPr>
      <w:rPr>
        <w:rFonts w:ascii="Arial" w:hAnsi="Arial" w:hint="default"/>
      </w:rPr>
    </w:lvl>
    <w:lvl w:ilvl="1" w:tplc="7782307E" w:tentative="1">
      <w:start w:val="1"/>
      <w:numFmt w:val="bullet"/>
      <w:lvlText w:val="o"/>
      <w:lvlJc w:val="left"/>
      <w:pPr>
        <w:ind w:left="2160" w:hanging="360"/>
      </w:pPr>
      <w:rPr>
        <w:rFonts w:ascii="Courier New" w:hAnsi="Courier New" w:cs="Courier New" w:hint="default"/>
      </w:rPr>
    </w:lvl>
    <w:lvl w:ilvl="2" w:tplc="9F76F672" w:tentative="1">
      <w:start w:val="1"/>
      <w:numFmt w:val="bullet"/>
      <w:lvlText w:val=""/>
      <w:lvlJc w:val="left"/>
      <w:pPr>
        <w:ind w:left="2880" w:hanging="360"/>
      </w:pPr>
      <w:rPr>
        <w:rFonts w:ascii="Wingdings" w:hAnsi="Wingdings" w:hint="default"/>
      </w:rPr>
    </w:lvl>
    <w:lvl w:ilvl="3" w:tplc="3E8A9B24" w:tentative="1">
      <w:start w:val="1"/>
      <w:numFmt w:val="bullet"/>
      <w:lvlText w:val=""/>
      <w:lvlJc w:val="left"/>
      <w:pPr>
        <w:ind w:left="3600" w:hanging="360"/>
      </w:pPr>
      <w:rPr>
        <w:rFonts w:ascii="Symbol" w:hAnsi="Symbol" w:hint="default"/>
      </w:rPr>
    </w:lvl>
    <w:lvl w:ilvl="4" w:tplc="25D4BBEC" w:tentative="1">
      <w:start w:val="1"/>
      <w:numFmt w:val="bullet"/>
      <w:lvlText w:val="o"/>
      <w:lvlJc w:val="left"/>
      <w:pPr>
        <w:ind w:left="4320" w:hanging="360"/>
      </w:pPr>
      <w:rPr>
        <w:rFonts w:ascii="Courier New" w:hAnsi="Courier New" w:cs="Courier New" w:hint="default"/>
      </w:rPr>
    </w:lvl>
    <w:lvl w:ilvl="5" w:tplc="CD1E8632" w:tentative="1">
      <w:start w:val="1"/>
      <w:numFmt w:val="bullet"/>
      <w:lvlText w:val=""/>
      <w:lvlJc w:val="left"/>
      <w:pPr>
        <w:ind w:left="5040" w:hanging="360"/>
      </w:pPr>
      <w:rPr>
        <w:rFonts w:ascii="Wingdings" w:hAnsi="Wingdings" w:hint="default"/>
      </w:rPr>
    </w:lvl>
    <w:lvl w:ilvl="6" w:tplc="9B0E16F4" w:tentative="1">
      <w:start w:val="1"/>
      <w:numFmt w:val="bullet"/>
      <w:lvlText w:val=""/>
      <w:lvlJc w:val="left"/>
      <w:pPr>
        <w:ind w:left="5760" w:hanging="360"/>
      </w:pPr>
      <w:rPr>
        <w:rFonts w:ascii="Symbol" w:hAnsi="Symbol" w:hint="default"/>
      </w:rPr>
    </w:lvl>
    <w:lvl w:ilvl="7" w:tplc="D8C6CB4E" w:tentative="1">
      <w:start w:val="1"/>
      <w:numFmt w:val="bullet"/>
      <w:lvlText w:val="o"/>
      <w:lvlJc w:val="left"/>
      <w:pPr>
        <w:ind w:left="6480" w:hanging="360"/>
      </w:pPr>
      <w:rPr>
        <w:rFonts w:ascii="Courier New" w:hAnsi="Courier New" w:cs="Courier New" w:hint="default"/>
      </w:rPr>
    </w:lvl>
    <w:lvl w:ilvl="8" w:tplc="F134EA3E" w:tentative="1">
      <w:start w:val="1"/>
      <w:numFmt w:val="bullet"/>
      <w:lvlText w:val=""/>
      <w:lvlJc w:val="left"/>
      <w:pPr>
        <w:ind w:left="7200" w:hanging="360"/>
      </w:pPr>
      <w:rPr>
        <w:rFonts w:ascii="Wingdings" w:hAnsi="Wingdings" w:hint="default"/>
      </w:rPr>
    </w:lvl>
  </w:abstractNum>
  <w:abstractNum w:abstractNumId="29">
    <w:nsid w:val="72F90851"/>
    <w:multiLevelType w:val="hybridMultilevel"/>
    <w:tmpl w:val="53AECBA6"/>
    <w:lvl w:ilvl="0" w:tplc="9C283246">
      <w:start w:val="1"/>
      <w:numFmt w:val="lowerLetter"/>
      <w:lvlText w:val="%1)"/>
      <w:lvlJc w:val="left"/>
      <w:pPr>
        <w:ind w:left="720" w:hanging="360"/>
      </w:pPr>
    </w:lvl>
    <w:lvl w:ilvl="1" w:tplc="1FB6D052" w:tentative="1">
      <w:start w:val="1"/>
      <w:numFmt w:val="lowerLetter"/>
      <w:lvlText w:val="%2."/>
      <w:lvlJc w:val="left"/>
      <w:pPr>
        <w:ind w:left="1440" w:hanging="360"/>
      </w:pPr>
    </w:lvl>
    <w:lvl w:ilvl="2" w:tplc="920EA470" w:tentative="1">
      <w:start w:val="1"/>
      <w:numFmt w:val="lowerRoman"/>
      <w:lvlText w:val="%3."/>
      <w:lvlJc w:val="right"/>
      <w:pPr>
        <w:ind w:left="2160" w:hanging="180"/>
      </w:pPr>
    </w:lvl>
    <w:lvl w:ilvl="3" w:tplc="F1AE6B3C" w:tentative="1">
      <w:start w:val="1"/>
      <w:numFmt w:val="decimal"/>
      <w:lvlText w:val="%4."/>
      <w:lvlJc w:val="left"/>
      <w:pPr>
        <w:ind w:left="2880" w:hanging="360"/>
      </w:pPr>
    </w:lvl>
    <w:lvl w:ilvl="4" w:tplc="6EDA0702" w:tentative="1">
      <w:start w:val="1"/>
      <w:numFmt w:val="lowerLetter"/>
      <w:lvlText w:val="%5."/>
      <w:lvlJc w:val="left"/>
      <w:pPr>
        <w:ind w:left="3600" w:hanging="360"/>
      </w:pPr>
    </w:lvl>
    <w:lvl w:ilvl="5" w:tplc="138EADFE" w:tentative="1">
      <w:start w:val="1"/>
      <w:numFmt w:val="lowerRoman"/>
      <w:lvlText w:val="%6."/>
      <w:lvlJc w:val="right"/>
      <w:pPr>
        <w:ind w:left="4320" w:hanging="180"/>
      </w:pPr>
    </w:lvl>
    <w:lvl w:ilvl="6" w:tplc="70A25E80" w:tentative="1">
      <w:start w:val="1"/>
      <w:numFmt w:val="decimal"/>
      <w:lvlText w:val="%7."/>
      <w:lvlJc w:val="left"/>
      <w:pPr>
        <w:ind w:left="5040" w:hanging="360"/>
      </w:pPr>
    </w:lvl>
    <w:lvl w:ilvl="7" w:tplc="AAE482C2" w:tentative="1">
      <w:start w:val="1"/>
      <w:numFmt w:val="lowerLetter"/>
      <w:lvlText w:val="%8."/>
      <w:lvlJc w:val="left"/>
      <w:pPr>
        <w:ind w:left="5760" w:hanging="360"/>
      </w:pPr>
    </w:lvl>
    <w:lvl w:ilvl="8" w:tplc="B5DC2A88" w:tentative="1">
      <w:start w:val="1"/>
      <w:numFmt w:val="lowerRoman"/>
      <w:lvlText w:val="%9."/>
      <w:lvlJc w:val="right"/>
      <w:pPr>
        <w:ind w:left="6480" w:hanging="180"/>
      </w:pPr>
    </w:lvl>
  </w:abstractNum>
  <w:abstractNum w:abstractNumId="30">
    <w:nsid w:val="74827819"/>
    <w:multiLevelType w:val="hybridMultilevel"/>
    <w:tmpl w:val="C7BCF38E"/>
    <w:lvl w:ilvl="0" w:tplc="348A1F80">
      <w:start w:val="1"/>
      <w:numFmt w:val="upperLetter"/>
      <w:lvlText w:val="%1."/>
      <w:lvlJc w:val="left"/>
      <w:pPr>
        <w:ind w:left="720" w:hanging="360"/>
      </w:pPr>
    </w:lvl>
    <w:lvl w:ilvl="1" w:tplc="D1B8FCB8" w:tentative="1">
      <w:start w:val="1"/>
      <w:numFmt w:val="lowerLetter"/>
      <w:lvlText w:val="%2."/>
      <w:lvlJc w:val="left"/>
      <w:pPr>
        <w:ind w:left="1440" w:hanging="360"/>
      </w:pPr>
    </w:lvl>
    <w:lvl w:ilvl="2" w:tplc="E8FE1D84" w:tentative="1">
      <w:start w:val="1"/>
      <w:numFmt w:val="lowerRoman"/>
      <w:lvlText w:val="%3."/>
      <w:lvlJc w:val="right"/>
      <w:pPr>
        <w:ind w:left="2160" w:hanging="180"/>
      </w:pPr>
    </w:lvl>
    <w:lvl w:ilvl="3" w:tplc="9CAC171A" w:tentative="1">
      <w:start w:val="1"/>
      <w:numFmt w:val="decimal"/>
      <w:lvlText w:val="%4."/>
      <w:lvlJc w:val="left"/>
      <w:pPr>
        <w:ind w:left="2880" w:hanging="360"/>
      </w:pPr>
    </w:lvl>
    <w:lvl w:ilvl="4" w:tplc="B3BCD738" w:tentative="1">
      <w:start w:val="1"/>
      <w:numFmt w:val="lowerLetter"/>
      <w:lvlText w:val="%5."/>
      <w:lvlJc w:val="left"/>
      <w:pPr>
        <w:ind w:left="3600" w:hanging="360"/>
      </w:pPr>
    </w:lvl>
    <w:lvl w:ilvl="5" w:tplc="209EBDDC" w:tentative="1">
      <w:start w:val="1"/>
      <w:numFmt w:val="lowerRoman"/>
      <w:lvlText w:val="%6."/>
      <w:lvlJc w:val="right"/>
      <w:pPr>
        <w:ind w:left="4320" w:hanging="180"/>
      </w:pPr>
    </w:lvl>
    <w:lvl w:ilvl="6" w:tplc="2B24899E" w:tentative="1">
      <w:start w:val="1"/>
      <w:numFmt w:val="decimal"/>
      <w:lvlText w:val="%7."/>
      <w:lvlJc w:val="left"/>
      <w:pPr>
        <w:ind w:left="5040" w:hanging="360"/>
      </w:pPr>
    </w:lvl>
    <w:lvl w:ilvl="7" w:tplc="016E5752" w:tentative="1">
      <w:start w:val="1"/>
      <w:numFmt w:val="lowerLetter"/>
      <w:lvlText w:val="%8."/>
      <w:lvlJc w:val="left"/>
      <w:pPr>
        <w:ind w:left="5760" w:hanging="360"/>
      </w:pPr>
    </w:lvl>
    <w:lvl w:ilvl="8" w:tplc="5CB020E2" w:tentative="1">
      <w:start w:val="1"/>
      <w:numFmt w:val="lowerRoman"/>
      <w:lvlText w:val="%9."/>
      <w:lvlJc w:val="right"/>
      <w:pPr>
        <w:ind w:left="6480" w:hanging="180"/>
      </w:pPr>
    </w:lvl>
  </w:abstractNum>
  <w:abstractNum w:abstractNumId="31">
    <w:nsid w:val="75BA2CB5"/>
    <w:multiLevelType w:val="hybridMultilevel"/>
    <w:tmpl w:val="748460BA"/>
    <w:lvl w:ilvl="0" w:tplc="EB800F62">
      <w:start w:val="1"/>
      <w:numFmt w:val="bullet"/>
      <w:lvlText w:val="-"/>
      <w:lvlJc w:val="left"/>
      <w:pPr>
        <w:ind w:left="1504" w:hanging="360"/>
      </w:pPr>
      <w:rPr>
        <w:rFonts w:ascii="Arial" w:hAnsi="Arial" w:hint="default"/>
        <w:color w:val="auto"/>
      </w:rPr>
    </w:lvl>
    <w:lvl w:ilvl="1" w:tplc="80CA3960" w:tentative="1">
      <w:start w:val="1"/>
      <w:numFmt w:val="lowerLetter"/>
      <w:lvlText w:val="%2."/>
      <w:lvlJc w:val="left"/>
      <w:pPr>
        <w:ind w:left="1440" w:hanging="360"/>
      </w:pPr>
    </w:lvl>
    <w:lvl w:ilvl="2" w:tplc="9224FB0E" w:tentative="1">
      <w:start w:val="1"/>
      <w:numFmt w:val="lowerRoman"/>
      <w:lvlText w:val="%3."/>
      <w:lvlJc w:val="right"/>
      <w:pPr>
        <w:ind w:left="2160" w:hanging="180"/>
      </w:pPr>
    </w:lvl>
    <w:lvl w:ilvl="3" w:tplc="0DCA50A2" w:tentative="1">
      <w:start w:val="1"/>
      <w:numFmt w:val="decimal"/>
      <w:lvlText w:val="%4."/>
      <w:lvlJc w:val="left"/>
      <w:pPr>
        <w:ind w:left="2880" w:hanging="360"/>
      </w:pPr>
    </w:lvl>
    <w:lvl w:ilvl="4" w:tplc="C36A5936" w:tentative="1">
      <w:start w:val="1"/>
      <w:numFmt w:val="lowerLetter"/>
      <w:lvlText w:val="%5."/>
      <w:lvlJc w:val="left"/>
      <w:pPr>
        <w:ind w:left="3600" w:hanging="360"/>
      </w:pPr>
    </w:lvl>
    <w:lvl w:ilvl="5" w:tplc="D854C184" w:tentative="1">
      <w:start w:val="1"/>
      <w:numFmt w:val="lowerRoman"/>
      <w:lvlText w:val="%6."/>
      <w:lvlJc w:val="right"/>
      <w:pPr>
        <w:ind w:left="4320" w:hanging="180"/>
      </w:pPr>
    </w:lvl>
    <w:lvl w:ilvl="6" w:tplc="7324CD26" w:tentative="1">
      <w:start w:val="1"/>
      <w:numFmt w:val="decimal"/>
      <w:lvlText w:val="%7."/>
      <w:lvlJc w:val="left"/>
      <w:pPr>
        <w:ind w:left="5040" w:hanging="360"/>
      </w:pPr>
    </w:lvl>
    <w:lvl w:ilvl="7" w:tplc="C92E84A2" w:tentative="1">
      <w:start w:val="1"/>
      <w:numFmt w:val="lowerLetter"/>
      <w:lvlText w:val="%8."/>
      <w:lvlJc w:val="left"/>
      <w:pPr>
        <w:ind w:left="5760" w:hanging="360"/>
      </w:pPr>
    </w:lvl>
    <w:lvl w:ilvl="8" w:tplc="BC8A8228" w:tentative="1">
      <w:start w:val="1"/>
      <w:numFmt w:val="lowerRoman"/>
      <w:lvlText w:val="%9."/>
      <w:lvlJc w:val="right"/>
      <w:pPr>
        <w:ind w:left="6480" w:hanging="180"/>
      </w:pPr>
    </w:lvl>
  </w:abstractNum>
  <w:abstractNum w:abstractNumId="32">
    <w:nsid w:val="75FB75DD"/>
    <w:multiLevelType w:val="hybridMultilevel"/>
    <w:tmpl w:val="836EA3E2"/>
    <w:lvl w:ilvl="0" w:tplc="13CCD5C0">
      <w:start w:val="1"/>
      <w:numFmt w:val="lowerLetter"/>
      <w:lvlText w:val="%1)"/>
      <w:lvlJc w:val="left"/>
      <w:pPr>
        <w:ind w:left="1288" w:hanging="360"/>
      </w:pPr>
      <w:rPr>
        <w:rFonts w:hint="default"/>
        <w:color w:val="auto"/>
      </w:rPr>
    </w:lvl>
    <w:lvl w:ilvl="1" w:tplc="A4AA9372" w:tentative="1">
      <w:start w:val="1"/>
      <w:numFmt w:val="lowerLetter"/>
      <w:lvlText w:val="%2."/>
      <w:lvlJc w:val="left"/>
      <w:pPr>
        <w:ind w:left="2008" w:hanging="360"/>
      </w:pPr>
    </w:lvl>
    <w:lvl w:ilvl="2" w:tplc="FD38E0E2" w:tentative="1">
      <w:start w:val="1"/>
      <w:numFmt w:val="lowerRoman"/>
      <w:lvlText w:val="%3."/>
      <w:lvlJc w:val="right"/>
      <w:pPr>
        <w:ind w:left="2728" w:hanging="180"/>
      </w:pPr>
    </w:lvl>
    <w:lvl w:ilvl="3" w:tplc="CDDAC8F2" w:tentative="1">
      <w:start w:val="1"/>
      <w:numFmt w:val="decimal"/>
      <w:lvlText w:val="%4."/>
      <w:lvlJc w:val="left"/>
      <w:pPr>
        <w:ind w:left="3448" w:hanging="360"/>
      </w:pPr>
    </w:lvl>
    <w:lvl w:ilvl="4" w:tplc="9B0CBA70" w:tentative="1">
      <w:start w:val="1"/>
      <w:numFmt w:val="lowerLetter"/>
      <w:lvlText w:val="%5."/>
      <w:lvlJc w:val="left"/>
      <w:pPr>
        <w:ind w:left="4168" w:hanging="360"/>
      </w:pPr>
    </w:lvl>
    <w:lvl w:ilvl="5" w:tplc="0464BE74" w:tentative="1">
      <w:start w:val="1"/>
      <w:numFmt w:val="lowerRoman"/>
      <w:lvlText w:val="%6."/>
      <w:lvlJc w:val="right"/>
      <w:pPr>
        <w:ind w:left="4888" w:hanging="180"/>
      </w:pPr>
    </w:lvl>
    <w:lvl w:ilvl="6" w:tplc="1C6A71CA" w:tentative="1">
      <w:start w:val="1"/>
      <w:numFmt w:val="decimal"/>
      <w:lvlText w:val="%7."/>
      <w:lvlJc w:val="left"/>
      <w:pPr>
        <w:ind w:left="5608" w:hanging="360"/>
      </w:pPr>
    </w:lvl>
    <w:lvl w:ilvl="7" w:tplc="C1046254" w:tentative="1">
      <w:start w:val="1"/>
      <w:numFmt w:val="lowerLetter"/>
      <w:lvlText w:val="%8."/>
      <w:lvlJc w:val="left"/>
      <w:pPr>
        <w:ind w:left="6328" w:hanging="360"/>
      </w:pPr>
    </w:lvl>
    <w:lvl w:ilvl="8" w:tplc="862CC104" w:tentative="1">
      <w:start w:val="1"/>
      <w:numFmt w:val="lowerRoman"/>
      <w:lvlText w:val="%9."/>
      <w:lvlJc w:val="right"/>
      <w:pPr>
        <w:ind w:left="7048" w:hanging="180"/>
      </w:pPr>
    </w:lvl>
  </w:abstractNum>
  <w:abstractNum w:abstractNumId="33">
    <w:nsid w:val="765C7EE1"/>
    <w:multiLevelType w:val="hybridMultilevel"/>
    <w:tmpl w:val="F2F89606"/>
    <w:lvl w:ilvl="0" w:tplc="5CB647FC">
      <w:start w:val="1"/>
      <w:numFmt w:val="lowerLetter"/>
      <w:lvlText w:val="%1)"/>
      <w:lvlJc w:val="left"/>
      <w:pPr>
        <w:ind w:left="1778" w:hanging="360"/>
      </w:pPr>
      <w:rPr>
        <w:rFonts w:hint="default"/>
        <w:color w:val="auto"/>
        <w:sz w:val="22"/>
        <w:szCs w:val="22"/>
        <w:vertAlign w:val="baseline"/>
      </w:rPr>
    </w:lvl>
    <w:lvl w:ilvl="1" w:tplc="EA288E5A" w:tentative="1">
      <w:start w:val="1"/>
      <w:numFmt w:val="lowerLetter"/>
      <w:lvlText w:val="%2."/>
      <w:lvlJc w:val="left"/>
      <w:pPr>
        <w:ind w:left="2498" w:hanging="360"/>
      </w:pPr>
    </w:lvl>
    <w:lvl w:ilvl="2" w:tplc="8CC4BCBE" w:tentative="1">
      <w:start w:val="1"/>
      <w:numFmt w:val="lowerRoman"/>
      <w:lvlText w:val="%3."/>
      <w:lvlJc w:val="right"/>
      <w:pPr>
        <w:ind w:left="3218" w:hanging="180"/>
      </w:pPr>
    </w:lvl>
    <w:lvl w:ilvl="3" w:tplc="5B867548" w:tentative="1">
      <w:start w:val="1"/>
      <w:numFmt w:val="decimal"/>
      <w:lvlText w:val="%4."/>
      <w:lvlJc w:val="left"/>
      <w:pPr>
        <w:ind w:left="3938" w:hanging="360"/>
      </w:pPr>
    </w:lvl>
    <w:lvl w:ilvl="4" w:tplc="DC646618" w:tentative="1">
      <w:start w:val="1"/>
      <w:numFmt w:val="lowerLetter"/>
      <w:lvlText w:val="%5."/>
      <w:lvlJc w:val="left"/>
      <w:pPr>
        <w:ind w:left="4658" w:hanging="360"/>
      </w:pPr>
    </w:lvl>
    <w:lvl w:ilvl="5" w:tplc="3DE4B044" w:tentative="1">
      <w:start w:val="1"/>
      <w:numFmt w:val="lowerRoman"/>
      <w:lvlText w:val="%6."/>
      <w:lvlJc w:val="right"/>
      <w:pPr>
        <w:ind w:left="5378" w:hanging="180"/>
      </w:pPr>
    </w:lvl>
    <w:lvl w:ilvl="6" w:tplc="91002D7E" w:tentative="1">
      <w:start w:val="1"/>
      <w:numFmt w:val="decimal"/>
      <w:lvlText w:val="%7."/>
      <w:lvlJc w:val="left"/>
      <w:pPr>
        <w:ind w:left="6098" w:hanging="360"/>
      </w:pPr>
    </w:lvl>
    <w:lvl w:ilvl="7" w:tplc="84123338" w:tentative="1">
      <w:start w:val="1"/>
      <w:numFmt w:val="lowerLetter"/>
      <w:lvlText w:val="%8."/>
      <w:lvlJc w:val="left"/>
      <w:pPr>
        <w:ind w:left="6818" w:hanging="360"/>
      </w:pPr>
    </w:lvl>
    <w:lvl w:ilvl="8" w:tplc="6614A07A" w:tentative="1">
      <w:start w:val="1"/>
      <w:numFmt w:val="lowerRoman"/>
      <w:lvlText w:val="%9."/>
      <w:lvlJc w:val="right"/>
      <w:pPr>
        <w:ind w:left="7538" w:hanging="180"/>
      </w:pPr>
    </w:lvl>
  </w:abstractNum>
  <w:abstractNum w:abstractNumId="34">
    <w:nsid w:val="7B070416"/>
    <w:multiLevelType w:val="hybridMultilevel"/>
    <w:tmpl w:val="993AC3E0"/>
    <w:lvl w:ilvl="0" w:tplc="C55282C2">
      <w:start w:val="1"/>
      <w:numFmt w:val="bullet"/>
      <w:lvlText w:val="-"/>
      <w:lvlJc w:val="left"/>
      <w:pPr>
        <w:ind w:left="1504" w:hanging="360"/>
      </w:pPr>
      <w:rPr>
        <w:rFonts w:ascii="Arial" w:hAnsi="Arial" w:hint="default"/>
        <w:color w:val="auto"/>
      </w:rPr>
    </w:lvl>
    <w:lvl w:ilvl="1" w:tplc="C164D14E" w:tentative="1">
      <w:start w:val="1"/>
      <w:numFmt w:val="lowerLetter"/>
      <w:lvlText w:val="%2."/>
      <w:lvlJc w:val="left"/>
      <w:pPr>
        <w:ind w:left="1440" w:hanging="360"/>
      </w:pPr>
    </w:lvl>
    <w:lvl w:ilvl="2" w:tplc="55003408" w:tentative="1">
      <w:start w:val="1"/>
      <w:numFmt w:val="lowerRoman"/>
      <w:lvlText w:val="%3."/>
      <w:lvlJc w:val="right"/>
      <w:pPr>
        <w:ind w:left="2160" w:hanging="180"/>
      </w:pPr>
    </w:lvl>
    <w:lvl w:ilvl="3" w:tplc="8AD0E28A" w:tentative="1">
      <w:start w:val="1"/>
      <w:numFmt w:val="decimal"/>
      <w:lvlText w:val="%4."/>
      <w:lvlJc w:val="left"/>
      <w:pPr>
        <w:ind w:left="2880" w:hanging="360"/>
      </w:pPr>
    </w:lvl>
    <w:lvl w:ilvl="4" w:tplc="7B3E9DFC" w:tentative="1">
      <w:start w:val="1"/>
      <w:numFmt w:val="lowerLetter"/>
      <w:lvlText w:val="%5."/>
      <w:lvlJc w:val="left"/>
      <w:pPr>
        <w:ind w:left="3600" w:hanging="360"/>
      </w:pPr>
    </w:lvl>
    <w:lvl w:ilvl="5" w:tplc="3A9CDE04" w:tentative="1">
      <w:start w:val="1"/>
      <w:numFmt w:val="lowerRoman"/>
      <w:lvlText w:val="%6."/>
      <w:lvlJc w:val="right"/>
      <w:pPr>
        <w:ind w:left="4320" w:hanging="180"/>
      </w:pPr>
    </w:lvl>
    <w:lvl w:ilvl="6" w:tplc="E7847A20" w:tentative="1">
      <w:start w:val="1"/>
      <w:numFmt w:val="decimal"/>
      <w:lvlText w:val="%7."/>
      <w:lvlJc w:val="left"/>
      <w:pPr>
        <w:ind w:left="5040" w:hanging="360"/>
      </w:pPr>
    </w:lvl>
    <w:lvl w:ilvl="7" w:tplc="BDB09CD0" w:tentative="1">
      <w:start w:val="1"/>
      <w:numFmt w:val="lowerLetter"/>
      <w:lvlText w:val="%8."/>
      <w:lvlJc w:val="left"/>
      <w:pPr>
        <w:ind w:left="5760" w:hanging="360"/>
      </w:pPr>
    </w:lvl>
    <w:lvl w:ilvl="8" w:tplc="739A7688" w:tentative="1">
      <w:start w:val="1"/>
      <w:numFmt w:val="lowerRoman"/>
      <w:lvlText w:val="%9."/>
      <w:lvlJc w:val="right"/>
      <w:pPr>
        <w:ind w:left="6480" w:hanging="180"/>
      </w:pPr>
    </w:lvl>
  </w:abstractNum>
  <w:abstractNum w:abstractNumId="35">
    <w:nsid w:val="7C814648"/>
    <w:multiLevelType w:val="hybridMultilevel"/>
    <w:tmpl w:val="6E949782"/>
    <w:lvl w:ilvl="0" w:tplc="3D5421C2">
      <w:start w:val="1"/>
      <w:numFmt w:val="decimal"/>
      <w:lvlText w:val="%1)"/>
      <w:lvlJc w:val="left"/>
      <w:pPr>
        <w:ind w:left="2149" w:hanging="360"/>
      </w:pPr>
    </w:lvl>
    <w:lvl w:ilvl="1" w:tplc="59B01DD2" w:tentative="1">
      <w:start w:val="1"/>
      <w:numFmt w:val="lowerLetter"/>
      <w:lvlText w:val="%2."/>
      <w:lvlJc w:val="left"/>
      <w:pPr>
        <w:ind w:left="2869" w:hanging="360"/>
      </w:pPr>
    </w:lvl>
    <w:lvl w:ilvl="2" w:tplc="4B3A3EE0" w:tentative="1">
      <w:start w:val="1"/>
      <w:numFmt w:val="lowerRoman"/>
      <w:lvlText w:val="%3."/>
      <w:lvlJc w:val="right"/>
      <w:pPr>
        <w:ind w:left="3589" w:hanging="180"/>
      </w:pPr>
    </w:lvl>
    <w:lvl w:ilvl="3" w:tplc="9A9261DA" w:tentative="1">
      <w:start w:val="1"/>
      <w:numFmt w:val="decimal"/>
      <w:lvlText w:val="%4."/>
      <w:lvlJc w:val="left"/>
      <w:pPr>
        <w:ind w:left="4309" w:hanging="360"/>
      </w:pPr>
    </w:lvl>
    <w:lvl w:ilvl="4" w:tplc="444ED098" w:tentative="1">
      <w:start w:val="1"/>
      <w:numFmt w:val="lowerLetter"/>
      <w:lvlText w:val="%5."/>
      <w:lvlJc w:val="left"/>
      <w:pPr>
        <w:ind w:left="5029" w:hanging="360"/>
      </w:pPr>
    </w:lvl>
    <w:lvl w:ilvl="5" w:tplc="E7A2D006" w:tentative="1">
      <w:start w:val="1"/>
      <w:numFmt w:val="lowerRoman"/>
      <w:lvlText w:val="%6."/>
      <w:lvlJc w:val="right"/>
      <w:pPr>
        <w:ind w:left="5749" w:hanging="180"/>
      </w:pPr>
    </w:lvl>
    <w:lvl w:ilvl="6" w:tplc="0D64172E" w:tentative="1">
      <w:start w:val="1"/>
      <w:numFmt w:val="decimal"/>
      <w:lvlText w:val="%7."/>
      <w:lvlJc w:val="left"/>
      <w:pPr>
        <w:ind w:left="6469" w:hanging="360"/>
      </w:pPr>
    </w:lvl>
    <w:lvl w:ilvl="7" w:tplc="9CB2CB50" w:tentative="1">
      <w:start w:val="1"/>
      <w:numFmt w:val="lowerLetter"/>
      <w:lvlText w:val="%8."/>
      <w:lvlJc w:val="left"/>
      <w:pPr>
        <w:ind w:left="7189" w:hanging="360"/>
      </w:pPr>
    </w:lvl>
    <w:lvl w:ilvl="8" w:tplc="7646BBE4" w:tentative="1">
      <w:start w:val="1"/>
      <w:numFmt w:val="lowerRoman"/>
      <w:lvlText w:val="%9."/>
      <w:lvlJc w:val="right"/>
      <w:pPr>
        <w:ind w:left="7909" w:hanging="180"/>
      </w:pPr>
    </w:lvl>
  </w:abstractNum>
  <w:num w:numId="1">
    <w:abstractNumId w:val="2"/>
  </w:num>
  <w:num w:numId="2">
    <w:abstractNumId w:val="11"/>
  </w:num>
  <w:num w:numId="3">
    <w:abstractNumId w:val="20"/>
  </w:num>
  <w:num w:numId="4">
    <w:abstractNumId w:val="26"/>
  </w:num>
  <w:num w:numId="5">
    <w:abstractNumId w:val="9"/>
  </w:num>
  <w:num w:numId="6">
    <w:abstractNumId w:val="25"/>
  </w:num>
  <w:num w:numId="7">
    <w:abstractNumId w:val="30"/>
  </w:num>
  <w:num w:numId="8">
    <w:abstractNumId w:val="7"/>
  </w:num>
  <w:num w:numId="9">
    <w:abstractNumId w:val="13"/>
  </w:num>
  <w:num w:numId="10">
    <w:abstractNumId w:val="17"/>
  </w:num>
  <w:num w:numId="11">
    <w:abstractNumId w:val="3"/>
  </w:num>
  <w:num w:numId="12">
    <w:abstractNumId w:val="35"/>
  </w:num>
  <w:num w:numId="13">
    <w:abstractNumId w:val="21"/>
  </w:num>
  <w:num w:numId="14">
    <w:abstractNumId w:val="19"/>
  </w:num>
  <w:num w:numId="15">
    <w:abstractNumId w:val="4"/>
  </w:num>
  <w:num w:numId="16">
    <w:abstractNumId w:val="8"/>
  </w:num>
  <w:num w:numId="17">
    <w:abstractNumId w:val="6"/>
  </w:num>
  <w:num w:numId="18">
    <w:abstractNumId w:val="31"/>
  </w:num>
  <w:num w:numId="19">
    <w:abstractNumId w:val="22"/>
  </w:num>
  <w:num w:numId="20">
    <w:abstractNumId w:val="34"/>
  </w:num>
  <w:num w:numId="21">
    <w:abstractNumId w:val="5"/>
  </w:num>
  <w:num w:numId="22">
    <w:abstractNumId w:val="32"/>
  </w:num>
  <w:num w:numId="23">
    <w:abstractNumId w:val="18"/>
  </w:num>
  <w:num w:numId="24">
    <w:abstractNumId w:val="12"/>
  </w:num>
  <w:num w:numId="25">
    <w:abstractNumId w:val="23"/>
  </w:num>
  <w:num w:numId="26">
    <w:abstractNumId w:val="14"/>
  </w:num>
  <w:num w:numId="27">
    <w:abstractNumId w:val="28"/>
  </w:num>
  <w:num w:numId="28">
    <w:abstractNumId w:val="1"/>
  </w:num>
  <w:num w:numId="29">
    <w:abstractNumId w:val="0"/>
  </w:num>
  <w:num w:numId="30">
    <w:abstractNumId w:val="24"/>
  </w:num>
  <w:num w:numId="31">
    <w:abstractNumId w:val="27"/>
  </w:num>
  <w:num w:numId="32">
    <w:abstractNumId w:val="29"/>
  </w:num>
  <w:num w:numId="33">
    <w:abstractNumId w:val="33"/>
  </w:num>
  <w:num w:numId="34">
    <w:abstractNumId w:val="16"/>
  </w:num>
  <w:num w:numId="35">
    <w:abstractNumId w:val="15"/>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8105F"/>
    <w:rsid w:val="000D0C8A"/>
    <w:rsid w:val="005C6E9A"/>
    <w:rsid w:val="0088105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C2292"/>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C229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C2292"/>
    <w:rPr>
      <w:rFonts w:ascii="Calibri" w:eastAsia="Calibri" w:hAnsi="Calibri" w:cs="Times New Roman"/>
    </w:rPr>
  </w:style>
  <w:style w:type="paragraph" w:styleId="Stopka">
    <w:name w:val="footer"/>
    <w:basedOn w:val="Normalny"/>
    <w:link w:val="StopkaZnak"/>
    <w:uiPriority w:val="99"/>
    <w:unhideWhenUsed/>
    <w:rsid w:val="00CC229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C2292"/>
    <w:rPr>
      <w:rFonts w:ascii="Calibri" w:eastAsia="Calibri" w:hAnsi="Calibri" w:cs="Times New Roman"/>
    </w:rPr>
  </w:style>
  <w:style w:type="paragraph" w:customStyle="1" w:styleId="Bezodstpw11">
    <w:name w:val="Bez odstępów11"/>
    <w:qFormat/>
    <w:rsid w:val="00CC2292"/>
    <w:pPr>
      <w:spacing w:after="0" w:line="240" w:lineRule="auto"/>
    </w:pPr>
    <w:rPr>
      <w:rFonts w:ascii="Arial" w:eastAsia="Times New Roman" w:hAnsi="Arial" w:cs="Arial"/>
    </w:rPr>
  </w:style>
  <w:style w:type="paragraph" w:styleId="Tekstdymka">
    <w:name w:val="Balloon Text"/>
    <w:basedOn w:val="Normalny"/>
    <w:link w:val="TekstdymkaZnak"/>
    <w:uiPriority w:val="99"/>
    <w:semiHidden/>
    <w:unhideWhenUsed/>
    <w:rsid w:val="00CC229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C2292"/>
    <w:rPr>
      <w:rFonts w:ascii="Tahoma" w:eastAsia="Calibri" w:hAnsi="Tahoma" w:cs="Tahoma"/>
      <w:sz w:val="16"/>
      <w:szCs w:val="16"/>
    </w:rPr>
  </w:style>
  <w:style w:type="paragraph" w:styleId="Bezodstpw">
    <w:name w:val="No Spacing"/>
    <w:link w:val="BezodstpwZnak"/>
    <w:qFormat/>
    <w:rsid w:val="00EF1A45"/>
    <w:pPr>
      <w:suppressAutoHyphens/>
      <w:spacing w:after="0" w:line="240" w:lineRule="auto"/>
    </w:pPr>
    <w:rPr>
      <w:rFonts w:ascii="Times New Roman" w:eastAsia="Times New Roman" w:hAnsi="Times New Roman" w:cs="Times New Roman"/>
      <w:kern w:val="2"/>
      <w:sz w:val="24"/>
      <w:szCs w:val="24"/>
      <w:lang w:eastAsia="zh-CN"/>
    </w:rPr>
  </w:style>
  <w:style w:type="character" w:customStyle="1" w:styleId="BezodstpwZnak">
    <w:name w:val="Bez odstępów Znak"/>
    <w:link w:val="Bezodstpw"/>
    <w:rsid w:val="00EF1A45"/>
    <w:rPr>
      <w:rFonts w:ascii="Times New Roman" w:eastAsia="Times New Roman" w:hAnsi="Times New Roman" w:cs="Times New Roman"/>
      <w:kern w:val="2"/>
      <w:sz w:val="24"/>
      <w:szCs w:val="24"/>
      <w:lang w:eastAsia="zh-CN"/>
    </w:rPr>
  </w:style>
  <w:style w:type="paragraph" w:styleId="Akapitzlist">
    <w:name w:val="List Paragraph"/>
    <w:aliases w:val="Akapit z listą1,Akapit z listą11,Akapit z listą31,BulletC,Bullets,Eko punkty,Kolorowa lista — akcent 11,List Paragraph1,List Paragraph_0,List Paragraph_0_0,Normal_0,Normal_1,Numerowanie,Obiekt,Sl_Akapit z listą,Wyliczanie,normalny tekst"/>
    <w:basedOn w:val="Normalny"/>
    <w:link w:val="AkapitzlistZnak"/>
    <w:uiPriority w:val="34"/>
    <w:qFormat/>
    <w:rsid w:val="007F05D3"/>
    <w:pPr>
      <w:ind w:left="720"/>
      <w:contextualSpacing/>
    </w:pPr>
  </w:style>
  <w:style w:type="paragraph" w:customStyle="1" w:styleId="Standardowy0">
    <w:name w:val="Standardowy_"/>
    <w:qFormat/>
    <w:rsid w:val="000832A3"/>
    <w:pPr>
      <w:widowControl w:val="0"/>
      <w:tabs>
        <w:tab w:val="left" w:pos="-720"/>
      </w:tabs>
      <w:suppressAutoHyphens/>
      <w:overflowPunct w:val="0"/>
      <w:spacing w:after="0" w:line="240" w:lineRule="auto"/>
      <w:jc w:val="both"/>
    </w:pPr>
    <w:rPr>
      <w:rFonts w:ascii="Times New Roman" w:eastAsia="Times New Roman" w:hAnsi="Times New Roman" w:cs="Times New Roman"/>
      <w:color w:val="00000A"/>
      <w:spacing w:val="-3"/>
      <w:sz w:val="24"/>
      <w:szCs w:val="20"/>
      <w:lang w:eastAsia="pl-PL"/>
    </w:rPr>
  </w:style>
  <w:style w:type="character" w:customStyle="1" w:styleId="AkapitzlistZnak">
    <w:name w:val="Akapit z listą Znak"/>
    <w:aliases w:val="Akapit z listą1 Znak,Akapit z listą11 Znak,Akapit z listą31 Znak,BulletC Znak,Bullets Znak,Eko punkty Znak,Kolorowa lista — akcent 11 Znak,List Paragraph1 Znak,List Paragraph_0 Znak,List Paragraph_0_0 Znak,Normal_0 Znak,Normal_1 Znak"/>
    <w:link w:val="Akapitzlist"/>
    <w:uiPriority w:val="34"/>
    <w:qFormat/>
    <w:rsid w:val="000832A3"/>
    <w:rPr>
      <w:rFonts w:ascii="Calibri" w:eastAsia="Calibri" w:hAnsi="Calibri" w:cs="Times New Roman"/>
    </w:rPr>
  </w:style>
  <w:style w:type="paragraph" w:styleId="Tekstpodstawowy">
    <w:name w:val="Body Text"/>
    <w:aliases w:val="Body Text Char,Body single,a2,program3"/>
    <w:basedOn w:val="Normalny"/>
    <w:link w:val="TekstpodstawowyZnak"/>
    <w:uiPriority w:val="99"/>
    <w:rsid w:val="00CA26CC"/>
    <w:pPr>
      <w:spacing w:after="0" w:line="240" w:lineRule="auto"/>
      <w:jc w:val="both"/>
    </w:pPr>
    <w:rPr>
      <w:rFonts w:ascii="Times New Roman" w:eastAsia="Times New Roman" w:hAnsi="Times New Roman"/>
      <w:sz w:val="24"/>
      <w:szCs w:val="24"/>
      <w:lang w:eastAsia="pl-PL"/>
    </w:rPr>
  </w:style>
  <w:style w:type="character" w:customStyle="1" w:styleId="TekstpodstawowyZnak">
    <w:name w:val="Tekst podstawowy Znak"/>
    <w:aliases w:val="Body Text Char Znak,Body single Znak,a2 Znak,program3 Znak"/>
    <w:basedOn w:val="Domylnaczcionkaakapitu"/>
    <w:link w:val="Tekstpodstawowy"/>
    <w:uiPriority w:val="99"/>
    <w:rsid w:val="00CA26CC"/>
    <w:rPr>
      <w:rFonts w:ascii="Times New Roman" w:eastAsia="Times New Roman" w:hAnsi="Times New Roman" w:cs="Times New Roman"/>
      <w:sz w:val="24"/>
      <w:szCs w:val="24"/>
      <w:lang w:eastAsia="pl-PL"/>
    </w:rPr>
  </w:style>
  <w:style w:type="paragraph" w:customStyle="1" w:styleId="Default">
    <w:name w:val="Default"/>
    <w:rsid w:val="00CA26CC"/>
    <w:pPr>
      <w:autoSpaceDE w:val="0"/>
      <w:autoSpaceDN w:val="0"/>
      <w:adjustRightInd w:val="0"/>
      <w:spacing w:after="0" w:line="240" w:lineRule="auto"/>
    </w:pPr>
    <w:rPr>
      <w:rFonts w:ascii="Arial" w:hAnsi="Arial" w:cs="Arial"/>
      <w:color w:val="000000"/>
      <w:sz w:val="24"/>
      <w:szCs w:val="24"/>
    </w:rPr>
  </w:style>
  <w:style w:type="character" w:customStyle="1" w:styleId="stylraportutekstAutomatycznyInterliniapojedyncz2Znak">
    <w:name w:val="styl raportu tekst + Automatyczny Interlinia:  pojedyncz... +...2 Znak"/>
    <w:link w:val="stylraportutekstAutomatycznyInterliniapojedyncz2"/>
    <w:locked/>
    <w:rsid w:val="00CA26CC"/>
    <w:rPr>
      <w:rFonts w:ascii="Calibri" w:eastAsia="Times New Roman" w:hAnsi="Calibri" w:cs="Times New Roman"/>
      <w:sz w:val="20"/>
      <w:szCs w:val="20"/>
      <w:lang w:eastAsia="zh-CN"/>
    </w:rPr>
  </w:style>
  <w:style w:type="paragraph" w:customStyle="1" w:styleId="stylraportutekstAutomatycznyInterliniapojedyncz2">
    <w:name w:val="styl raportu tekst + Automatyczny Interlinia:  pojedyncz... +...2"/>
    <w:basedOn w:val="Normalny"/>
    <w:link w:val="stylraportutekstAutomatycznyInterliniapojedyncz2Znak"/>
    <w:rsid w:val="00CA26CC"/>
    <w:pPr>
      <w:suppressAutoHyphens/>
      <w:spacing w:before="120" w:after="0" w:line="288" w:lineRule="auto"/>
    </w:pPr>
    <w:rPr>
      <w:rFonts w:eastAsia="Times New Roman"/>
      <w:sz w:val="20"/>
      <w:szCs w:val="20"/>
      <w:lang w:eastAsia="zh-CN"/>
    </w:rPr>
  </w:style>
  <w:style w:type="character" w:styleId="Odwoaniedokomentarza">
    <w:name w:val="annotation reference"/>
    <w:basedOn w:val="Domylnaczcionkaakapitu"/>
    <w:uiPriority w:val="99"/>
    <w:semiHidden/>
    <w:unhideWhenUsed/>
    <w:rsid w:val="00CF0653"/>
    <w:rPr>
      <w:sz w:val="16"/>
      <w:szCs w:val="16"/>
    </w:rPr>
  </w:style>
  <w:style w:type="paragraph" w:styleId="Tekstkomentarza">
    <w:name w:val="annotation text"/>
    <w:basedOn w:val="Normalny"/>
    <w:link w:val="TekstkomentarzaZnak"/>
    <w:uiPriority w:val="99"/>
    <w:semiHidden/>
    <w:unhideWhenUsed/>
    <w:rsid w:val="00CF065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F0653"/>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CF0653"/>
    <w:rPr>
      <w:b/>
      <w:bCs/>
    </w:rPr>
  </w:style>
  <w:style w:type="character" w:customStyle="1" w:styleId="TematkomentarzaZnak">
    <w:name w:val="Temat komentarza Znak"/>
    <w:basedOn w:val="TekstkomentarzaZnak"/>
    <w:link w:val="Tematkomentarza"/>
    <w:uiPriority w:val="99"/>
    <w:semiHidden/>
    <w:rsid w:val="00CF0653"/>
    <w:rPr>
      <w:rFonts w:ascii="Calibri" w:eastAsia="Calibri" w:hAnsi="Calibri" w:cs="Times New Roman"/>
      <w:b/>
      <w:bC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1126F5-4EB6-4836-8353-27A5B1571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29</Pages>
  <Words>12140</Words>
  <Characters>72844</Characters>
  <Application>Microsoft Office Word</Application>
  <DocSecurity>0</DocSecurity>
  <Lines>607</Lines>
  <Paragraphs>169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Wojciech Grenda</dc:creator>
  <cp:lastModifiedBy>Wojciech Grenda</cp:lastModifiedBy>
  <cp:revision>13</cp:revision>
  <cp:lastPrinted>2022-04-27T10:11:00Z</cp:lastPrinted>
  <dcterms:created xsi:type="dcterms:W3CDTF">2022-04-27T10:21:00Z</dcterms:created>
  <dcterms:modified xsi:type="dcterms:W3CDTF">2022-04-28T11:03:00Z</dcterms:modified>
</cp:coreProperties>
</file>