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7B" w:rsidRDefault="00A77A7B" w:rsidP="00BE175A">
      <w:pPr>
        <w:rPr>
          <w:rFonts w:ascii="Arial" w:hAnsi="Arial" w:cs="Arial"/>
        </w:rPr>
      </w:pPr>
    </w:p>
    <w:p w:rsidR="00A77A7B" w:rsidRPr="00983520" w:rsidRDefault="009723C1" w:rsidP="00983520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983520">
        <w:rPr>
          <w:rFonts w:ascii="Arial" w:hAnsi="Arial" w:cs="Arial"/>
          <w:sz w:val="20"/>
          <w:szCs w:val="20"/>
        </w:rPr>
        <w:t xml:space="preserve">Warszawa, </w:t>
      </w:r>
      <w:bookmarkStart w:id="0" w:name="ezdDataPodpisu"/>
      <w:r w:rsidRPr="00983520">
        <w:rPr>
          <w:rFonts w:ascii="Arial" w:hAnsi="Arial" w:cs="Arial"/>
          <w:sz w:val="20"/>
          <w:szCs w:val="20"/>
        </w:rPr>
        <w:t>30 czerwca 2026</w:t>
      </w:r>
      <w:bookmarkEnd w:id="0"/>
      <w:r w:rsidRPr="00983520">
        <w:rPr>
          <w:rFonts w:ascii="Arial" w:hAnsi="Arial" w:cs="Arial"/>
          <w:sz w:val="20"/>
          <w:szCs w:val="20"/>
        </w:rPr>
        <w:t xml:space="preserve"> r.</w:t>
      </w:r>
    </w:p>
    <w:p w:rsidR="00BE175A" w:rsidRPr="00983520" w:rsidRDefault="009723C1" w:rsidP="00983520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1" w:name="ezdSprawaZnak"/>
      <w:r w:rsidRPr="00983520">
        <w:rPr>
          <w:rFonts w:ascii="Arial" w:hAnsi="Arial" w:cs="Arial"/>
          <w:sz w:val="20"/>
          <w:szCs w:val="20"/>
        </w:rPr>
        <w:t>DOOŚ-WDŚIII.420.37.2024</w:t>
      </w:r>
      <w:bookmarkEnd w:id="1"/>
      <w:r w:rsidRPr="00983520">
        <w:rPr>
          <w:rFonts w:ascii="Arial" w:hAnsi="Arial" w:cs="Arial"/>
          <w:sz w:val="20"/>
          <w:szCs w:val="20"/>
        </w:rPr>
        <w:t>.</w:t>
      </w:r>
      <w:bookmarkStart w:id="2" w:name="ezdAutorInicjaly"/>
      <w:bookmarkStart w:id="3" w:name="ezdAtrybut_ezdAutorInicjaly"/>
      <w:r w:rsidRPr="00983520">
        <w:rPr>
          <w:rFonts w:ascii="Arial" w:hAnsi="Arial" w:cs="Arial"/>
          <w:sz w:val="20"/>
          <w:szCs w:val="20"/>
        </w:rPr>
        <w:t>mk.</w:t>
      </w:r>
      <w:r w:rsidRPr="00983520">
        <w:rPr>
          <w:rFonts w:ascii="Arial" w:hAnsi="Arial" w:cs="Arial"/>
          <w:sz w:val="20"/>
          <w:szCs w:val="20"/>
        </w:rPr>
        <w:t>KP</w:t>
      </w:r>
      <w:bookmarkEnd w:id="2"/>
      <w:bookmarkEnd w:id="3"/>
      <w:r w:rsidRPr="00983520">
        <w:rPr>
          <w:rFonts w:ascii="Arial" w:hAnsi="Arial" w:cs="Arial"/>
          <w:sz w:val="20"/>
          <w:szCs w:val="20"/>
        </w:rPr>
        <w:t>.36</w:t>
      </w:r>
    </w:p>
    <w:p w:rsidR="00BE175A" w:rsidRPr="00983520" w:rsidRDefault="009723C1" w:rsidP="00983520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983520">
        <w:rPr>
          <w:rFonts w:ascii="Arial" w:hAnsi="Arial" w:cs="Arial"/>
          <w:b/>
          <w:color w:val="000000"/>
          <w:sz w:val="20"/>
          <w:szCs w:val="20"/>
        </w:rPr>
        <w:t>ZAWIADOMIE</w:t>
      </w:r>
      <w:bookmarkStart w:id="4" w:name="_GoBack"/>
      <w:bookmarkEnd w:id="4"/>
      <w:r w:rsidRPr="00983520">
        <w:rPr>
          <w:rFonts w:ascii="Arial" w:hAnsi="Arial" w:cs="Arial"/>
          <w:b/>
          <w:color w:val="000000"/>
          <w:sz w:val="20"/>
          <w:szCs w:val="20"/>
        </w:rPr>
        <w:t>NIE</w:t>
      </w:r>
    </w:p>
    <w:p w:rsidR="00BE175A" w:rsidRPr="00983520" w:rsidRDefault="009723C1" w:rsidP="00983520">
      <w:pPr>
        <w:spacing w:after="120" w:line="312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Generalny Dyrektor Ochrony Środowiska zawiad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amia o wydaniu:</w:t>
      </w:r>
    </w:p>
    <w:p w:rsidR="00BE175A" w:rsidRPr="00983520" w:rsidRDefault="009723C1" w:rsidP="00983520">
      <w:pPr>
        <w:pStyle w:val="Akapitzlist"/>
        <w:numPr>
          <w:ilvl w:val="0"/>
          <w:numId w:val="1"/>
        </w:numPr>
        <w:spacing w:line="312" w:lineRule="auto"/>
        <w:ind w:left="425" w:hanging="35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postanowienia z 30 czerwca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2026 r., znak: 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DOOŚ-WDŚIII.420.37.2024.mk.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KP.34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dopuszczającego Stowarzyszenie Pracownia na rzecz Wszystkich Istot do udziału na prawach strony w postępowaniu 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 stwierdzenia nieważności decyzji Regionalnego Dyrektora Ochrony Środowiska w Bydgoszczy nr 7/2020 z 24 lutego 2020 r., znak: WOO.4200.1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.2016.ADS.44, o środowiskowych uwarunkowaniach dla przedsięwzięcia pn.: „Budowa drogi ekspresowej S-10 na odcinku Bydgoszcz – Toruń”, zreformowanej decyzją GDOŚ z 4 czerwca 2021 r., znak: DOOŚ-WDŚZIL.420.8.2020.mk.49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;</w:t>
      </w:r>
    </w:p>
    <w:p w:rsidR="00BE175A" w:rsidRPr="00983520" w:rsidRDefault="009723C1" w:rsidP="00983520">
      <w:pPr>
        <w:pStyle w:val="Akapitzlist"/>
        <w:numPr>
          <w:ilvl w:val="0"/>
          <w:numId w:val="1"/>
        </w:numPr>
        <w:spacing w:after="120" w:line="312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postanowienia 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30 czerwca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2026 r., znak: 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DOOŚ-WDŚIII.420.37.2024.mk.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KP.35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odmawiającego 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dopuszczenia Towarzystwa na rzecz Ziemi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oparciu o art. </w:t>
      </w:r>
      <w:r w:rsidRPr="00983520">
        <w:rPr>
          <w:rFonts w:ascii="ArialMT" w:hAnsi="ArialMT" w:cs="ArialMT"/>
          <w:sz w:val="20"/>
          <w:szCs w:val="20"/>
          <w:lang w:eastAsia="pl-PL"/>
        </w:rPr>
        <w:t>31 § 2 ustawy z dnia</w:t>
      </w:r>
      <w:r w:rsidRPr="00983520">
        <w:rPr>
          <w:rFonts w:ascii="ArialMT" w:hAnsi="ArialMT" w:cs="ArialMT"/>
          <w:sz w:val="20"/>
          <w:szCs w:val="20"/>
          <w:lang w:eastAsia="pl-PL"/>
        </w:rPr>
        <w:t xml:space="preserve"> </w:t>
      </w:r>
      <w:r w:rsidRPr="00983520">
        <w:rPr>
          <w:rFonts w:ascii="ArialMT" w:hAnsi="ArialMT" w:cs="ArialMT"/>
          <w:sz w:val="20"/>
          <w:szCs w:val="20"/>
          <w:lang w:eastAsia="pl-PL"/>
        </w:rPr>
        <w:t>14 czerwca 1960 r. – Kodeks postępowania administracyjnego (Dz. U. z 2025 r. poz. 1691),</w:t>
      </w:r>
      <w:r w:rsidRPr="00983520">
        <w:rPr>
          <w:rFonts w:ascii="ArialMT" w:hAnsi="ArialMT" w:cs="ArialMT"/>
          <w:sz w:val="20"/>
          <w:szCs w:val="20"/>
          <w:lang w:eastAsia="pl-PL"/>
        </w:rPr>
        <w:t xml:space="preserve"> </w:t>
      </w:r>
      <w:r w:rsidRPr="00983520">
        <w:rPr>
          <w:rFonts w:ascii="ArialMT" w:hAnsi="ArialMT" w:cs="ArialMT"/>
          <w:sz w:val="20"/>
          <w:szCs w:val="20"/>
          <w:lang w:eastAsia="pl-PL"/>
        </w:rPr>
        <w:t>dalej k.p.a.</w:t>
      </w:r>
      <w:r w:rsidRPr="00983520">
        <w:rPr>
          <w:rFonts w:ascii="ArialMT" w:hAnsi="ArialMT" w:cs="ArialMT"/>
          <w:sz w:val="20"/>
          <w:szCs w:val="20"/>
          <w:lang w:eastAsia="pl-PL"/>
        </w:rPr>
        <w:t xml:space="preserve">, 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udziału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prawach strony w postępowaniu w sprawie stwierdzenia nieważności decyzji Regionalnego Dyrektora Ochrony Środowiska w Bydgoszczy nr 7/2020 z 24 lutego 2020 r., znak: WOO.4200.1.2016.ADS.44, o środowiskowych uwarunkowaniach dla przedsięwzięcia pn.: „Budo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 drogi ekspresowej S-10 na odcinku Bydgoszcz – Toruń”, zreformowanej decyzją GDOŚ z 4 czerwca 2021 r., znak: DOOŚ-WDŚZIL.420.8.2020.mk.49.</w:t>
      </w:r>
    </w:p>
    <w:p w:rsidR="00BE175A" w:rsidRPr="00983520" w:rsidRDefault="009723C1" w:rsidP="00983520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Doręczenie postanowień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98352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stronom postępowania 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uważa się za dokonane po upływie czternastu dni liczonych od następnego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dnia po dniu, w którym upubliczniono zawiadomienie.</w:t>
      </w:r>
    </w:p>
    <w:p w:rsidR="00BE175A" w:rsidRPr="00983520" w:rsidRDefault="009723C1" w:rsidP="00983520">
      <w:pPr>
        <w:suppressAutoHyphens/>
        <w:spacing w:after="0" w:line="312" w:lineRule="auto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 treścią postanowie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ń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98352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strony postępowania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mogą zapoznać się w: Generalnej Dyrekcji Ochrony Środowiska oraz Regionalnej Dyrekcji Ochrony Środowiska w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Bydgoszczy</w:t>
      </w:r>
      <w:r w:rsidRPr="0098352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w sposób wskazany w art. 49b § 1 </w:t>
      </w:r>
      <w:r w:rsidRPr="00983520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k.p.a.</w:t>
      </w:r>
    </w:p>
    <w:p w:rsidR="00A77A7B" w:rsidRPr="006B6274" w:rsidRDefault="009723C1" w:rsidP="000F1838">
      <w:pPr>
        <w:spacing w:after="120" w:line="312" w:lineRule="auto"/>
        <w:rPr>
          <w:rFonts w:ascii="Arial" w:hAnsi="Arial" w:cs="Arial"/>
        </w:rPr>
      </w:pPr>
      <w:r w:rsidRPr="00CA4BC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0">
                <wp:simplePos x="0" y="0"/>
                <wp:positionH relativeFrom="margin">
                  <wp:posOffset>0</wp:posOffset>
                </wp:positionH>
                <wp:positionV relativeFrom="page">
                  <wp:posOffset>8298815</wp:posOffset>
                </wp:positionV>
                <wp:extent cx="5760000" cy="1317600"/>
                <wp:effectExtent l="0" t="0" r="0" b="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3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7A7B" w:rsidRDefault="009723C1" w:rsidP="006B6274">
                            <w:pPr>
                              <w:spacing w:after="0"/>
                              <w:ind w:left="3402" w:right="-17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676A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Z upoważnienia </w:t>
                            </w:r>
                          </w:p>
                          <w:p w:rsidR="00A77A7B" w:rsidRPr="00676A98" w:rsidRDefault="009723C1" w:rsidP="006B6274">
                            <w:pPr>
                              <w:ind w:left="3402" w:right="-17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676A9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Generalnego Dyrektora Ochrony Środowiska</w:t>
                            </w:r>
                          </w:p>
                          <w:p w:rsidR="00A77A7B" w:rsidRPr="00CA4BC4" w:rsidRDefault="009723C1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smallCaps/>
                                <w:sz w:val="22"/>
                              </w:rPr>
                            </w:pPr>
                            <w:bookmarkStart w:id="5" w:name="ezdPracownikPodpisNazwa"/>
                            <w:r w:rsidRPr="00CA4BC4">
                              <w:rPr>
                                <w:smallCaps/>
                                <w:sz w:val="22"/>
                              </w:rPr>
                              <w:t>Ewa Urbaniak</w:t>
                            </w:r>
                            <w:bookmarkEnd w:id="5"/>
                          </w:p>
                          <w:p w:rsidR="00A77A7B" w:rsidRDefault="009723C1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sz w:val="22"/>
                              </w:rPr>
                            </w:pPr>
                            <w:bookmarkStart w:id="6" w:name="ezdPracownikPodpisStanowisko"/>
                            <w:r w:rsidRPr="002C58EA">
                              <w:rPr>
                                <w:sz w:val="22"/>
                              </w:rPr>
                              <w:t>Naczelnik Wydziału</w:t>
                            </w:r>
                            <w:bookmarkEnd w:id="6"/>
                          </w:p>
                          <w:p w:rsidR="00A77A7B" w:rsidRDefault="009723C1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sz w:val="22"/>
                              </w:rPr>
                            </w:pPr>
                            <w:bookmarkStart w:id="7" w:name="ezdPracownikWydzialNazwa"/>
                            <w:r>
                              <w:rPr>
                                <w:sz w:val="22"/>
                              </w:rPr>
                              <w:t>Departament Ocen Oddziaływania na Środowisko</w:t>
                            </w:r>
                            <w:bookmarkEnd w:id="7"/>
                          </w:p>
                          <w:p w:rsidR="00A77A7B" w:rsidRPr="00B11049" w:rsidRDefault="009723C1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11049">
                              <w:rPr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/ </w:t>
                            </w:r>
                            <w:r w:rsidRPr="00BB5259"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BB5259"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>podpisan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>o cyfrowo</w:t>
                            </w:r>
                            <w:r w:rsidRPr="00BB5259">
                              <w:rPr>
                                <w:color w:val="7F7F7F" w:themeColor="text1" w:themeTint="80"/>
                                <w:sz w:val="18"/>
                                <w:szCs w:val="20"/>
                              </w:rPr>
                              <w:t xml:space="preserve"> – </w:t>
                            </w:r>
                            <w:r w:rsidRPr="00B11049">
                              <w:rPr>
                                <w:color w:val="7F7F7F" w:themeColor="text1" w:themeTint="80"/>
                                <w:sz w:val="20"/>
                                <w:szCs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5" type="#_x0000_t202" style="height:103.75pt;margin-left:0;margin-top:653.45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width:453.54pt;z-index:-251658240" o:allowoverlap="f" filled="f" fillcolor="this" stroked="f" strokeweight="0.5pt">
                <v:textbox style="mso-fit-shape-to-text:t">
                  <w:txbxContent>
                    <w:p w:rsidR="00000000" w:rsidP="006B6274">
                      <w:pPr>
                        <w:spacing w:after="0"/>
                        <w:ind w:left="3402" w:right="-17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676A98">
                        <w:rPr>
                          <w:rFonts w:ascii="Arial" w:hAnsi="Arial" w:cs="Arial"/>
                          <w:i/>
                          <w:iCs/>
                        </w:rPr>
                        <w:t xml:space="preserve">Z upoważnienia </w:t>
                      </w:r>
                    </w:p>
                    <w:p w:rsidR="00000000" w:rsidRPr="00676A98" w:rsidP="006B6274">
                      <w:pPr>
                        <w:ind w:left="3402" w:right="-17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676A98">
                        <w:rPr>
                          <w:rFonts w:ascii="Arial" w:hAnsi="Arial" w:cs="Arial"/>
                          <w:i/>
                          <w:iCs/>
                        </w:rPr>
                        <w:t>Generalnego Dyrektora Ochrony Środowiska</w:t>
                      </w:r>
                    </w:p>
                    <w:p w:rsidR="00000000" w:rsidRPr="00CA4BC4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smallCaps/>
                          <w:sz w:val="22"/>
                        </w:rPr>
                      </w:pPr>
                      <w:bookmarkStart w:id="4" w:name="ezdPracownikPodpisNazwa"/>
                      <w:r w:rsidRPr="00CA4BC4">
                        <w:rPr>
                          <w:smallCaps/>
                          <w:sz w:val="22"/>
                        </w:rPr>
                        <w:t>Ewa Urbaniak</w:t>
                      </w:r>
                      <w:bookmarkEnd w:id="4"/>
                    </w:p>
                    <w:p w:rsidR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sz w:val="22"/>
                        </w:rPr>
                      </w:pPr>
                      <w:bookmarkStart w:id="5" w:name="ezdPracownikPodpisStanowisko"/>
                      <w:r w:rsidRPr="002C58EA">
                        <w:rPr>
                          <w:sz w:val="22"/>
                        </w:rPr>
                        <w:t>Naczelnik Wydziału</w:t>
                      </w:r>
                      <w:bookmarkEnd w:id="5"/>
                    </w:p>
                    <w:p w:rsidR="00000000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sz w:val="22"/>
                        </w:rPr>
                      </w:pPr>
                      <w:bookmarkStart w:id="6" w:name="ezdPracownikWydzialNazwa"/>
                      <w:r>
                        <w:rPr>
                          <w:sz w:val="22"/>
                        </w:rPr>
                        <w:t>Departament Ocen Oddziaływania na Środowisko</w:t>
                      </w:r>
                      <w:bookmarkEnd w:id="6"/>
                    </w:p>
                    <w:p w:rsidR="00000000" w:rsidRPr="00B11049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B11049">
                        <w:rPr>
                          <w:color w:val="7F7F7F" w:themeColor="text1" w:themeTint="80"/>
                          <w:sz w:val="20"/>
                          <w:szCs w:val="22"/>
                        </w:rPr>
                        <w:t xml:space="preserve">/ </w:t>
                      </w:r>
                      <w:r w:rsidRPr="00BB5259">
                        <w:rPr>
                          <w:color w:val="7F7F7F" w:themeColor="text1" w:themeTint="80"/>
                          <w:sz w:val="18"/>
                          <w:szCs w:val="20"/>
                        </w:rPr>
                        <w:t>–</w:t>
                      </w:r>
                      <w:r>
                        <w:rPr>
                          <w:color w:val="7F7F7F" w:themeColor="text1" w:themeTint="80"/>
                          <w:sz w:val="18"/>
                          <w:szCs w:val="20"/>
                        </w:rPr>
                        <w:t xml:space="preserve"> </w:t>
                      </w:r>
                      <w:r w:rsidRPr="00BB5259">
                        <w:rPr>
                          <w:color w:val="7F7F7F" w:themeColor="text1" w:themeTint="80"/>
                          <w:sz w:val="18"/>
                          <w:szCs w:val="20"/>
                        </w:rPr>
                        <w:t>podpisan</w:t>
                      </w:r>
                      <w:r>
                        <w:rPr>
                          <w:color w:val="7F7F7F" w:themeColor="text1" w:themeTint="80"/>
                          <w:sz w:val="18"/>
                          <w:szCs w:val="20"/>
                        </w:rPr>
                        <w:t>o cyfrowo</w:t>
                      </w:r>
                      <w:r w:rsidRPr="00BB5259">
                        <w:rPr>
                          <w:color w:val="7F7F7F" w:themeColor="text1" w:themeTint="80"/>
                          <w:sz w:val="18"/>
                          <w:szCs w:val="20"/>
                        </w:rPr>
                        <w:t xml:space="preserve"> – </w:t>
                      </w:r>
                      <w:r w:rsidRPr="00B11049">
                        <w:rPr>
                          <w:color w:val="7F7F7F" w:themeColor="text1" w:themeTint="80"/>
                          <w:sz w:val="20"/>
                          <w:szCs w:val="22"/>
                        </w:rPr>
                        <w:t>/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:rsidR="00BE175A" w:rsidRDefault="009723C1" w:rsidP="00BE175A">
      <w:pPr>
        <w:suppressAutoHyphens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175A" w:rsidRPr="00FB1BDB" w:rsidRDefault="009723C1" w:rsidP="00BE175A">
      <w:pPr>
        <w:suppressAutoHyphens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1BDB">
        <w:rPr>
          <w:rFonts w:ascii="Arial" w:eastAsia="Times New Roman" w:hAnsi="Arial" w:cs="Arial"/>
          <w:sz w:val="20"/>
          <w:szCs w:val="20"/>
          <w:lang w:eastAsia="pl-PL"/>
        </w:rPr>
        <w:t>Upubliczniono w dniach: od ………………… do …………………</w:t>
      </w:r>
    </w:p>
    <w:p w:rsidR="00BE175A" w:rsidRPr="00FB1BDB" w:rsidRDefault="009723C1" w:rsidP="00BE175A">
      <w:pPr>
        <w:suppressAutoHyphens/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1BDB">
        <w:rPr>
          <w:rFonts w:ascii="Arial" w:eastAsia="Times New Roman" w:hAnsi="Arial" w:cs="Arial"/>
          <w:sz w:val="20"/>
          <w:szCs w:val="20"/>
          <w:lang w:eastAsia="pl-PL"/>
        </w:rPr>
        <w:t>Pieczęć urzędu i podpis:</w:t>
      </w: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175A" w:rsidRPr="00FB1BDB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1BD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Art. 49 § 1 </w:t>
      </w:r>
      <w:r w:rsidRPr="00FB1BD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k.p.a.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 xml:space="preserve"> w danej miejscowości lub przez udostępnienie pisma w Biuletynie Informacji Publicznej na stronie podmiotowej właściwego organu administracji publicznej.</w:t>
      </w:r>
    </w:p>
    <w:p w:rsidR="00BE175A" w:rsidRPr="00FB1BDB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1BD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Art. 49b § 1 </w:t>
      </w:r>
      <w:r w:rsidRPr="00FB1BD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k.p.a.</w:t>
      </w:r>
      <w:r w:rsidRPr="00FB1BD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 xml:space="preserve">W przypadku zawiadomienia strony zgodnie z art. 49 § 1 lub art. 49a o decyzji lub 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 xml:space="preserve">postanowieniu, które podlega zaskarżeniu, na wniosek strony, organ, który wydał decyzję lub postanowienie, niezwłocznie, nie później niż w terminie trzech dni od dnia otrzymania wniosku, udostępnia stronie odpis decyzji lub postanowienia w sposób i formie 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>określonych we wniosku, chyba że środki techniczne, którymi dysponuje organ, nie umożliwiają udostępnienia w taki sposób lub takiej formie.</w:t>
      </w:r>
    </w:p>
    <w:p w:rsidR="00BE175A" w:rsidRPr="00FB1BDB" w:rsidRDefault="009723C1" w:rsidP="00BE175A">
      <w:pPr>
        <w:suppressAutoHyphens/>
        <w:spacing w:after="6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B1BDB">
        <w:rPr>
          <w:rFonts w:ascii="Arial" w:eastAsia="Times New Roman" w:hAnsi="Arial" w:cs="Arial"/>
          <w:b/>
          <w:sz w:val="18"/>
          <w:szCs w:val="18"/>
          <w:lang w:eastAsia="pl-PL"/>
        </w:rPr>
        <w:t>Art. 74 ust. 3</w:t>
      </w:r>
      <w:r w:rsidRPr="00FB1BD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>ustawy</w:t>
      </w:r>
      <w:r w:rsidRPr="0007049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z dnia 3 października 2008 r. o udostępnianiu informacji o środowisku i jego ochronie, udziale</w:t>
      </w:r>
      <w:r w:rsidRPr="0007049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społeczeństwa w ochronie środowiska oraz o ocenach od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działywania na środowisko (</w:t>
      </w:r>
      <w:r w:rsidRPr="00070493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Dz. U. z 202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6 r. poz. 670): 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>Jeżeli liczba stron postępowania w sprawie wydania decyzji o środowiskowych uwarunkowaniach lub innego postępowania dotyczącego tej decyzji przekra</w:t>
      </w:r>
      <w:r w:rsidRPr="00FB1BDB">
        <w:rPr>
          <w:rFonts w:ascii="Arial" w:eastAsia="Times New Roman" w:hAnsi="Arial" w:cs="Arial"/>
          <w:sz w:val="18"/>
          <w:szCs w:val="18"/>
          <w:lang w:eastAsia="pl-PL"/>
        </w:rPr>
        <w:t>cza 10, stosuje się art. 49 Kodeksu postępowania administracyjnego.</w:t>
      </w:r>
    </w:p>
    <w:p w:rsidR="00A77A7B" w:rsidRPr="00985B8F" w:rsidRDefault="00A77A7B" w:rsidP="00985B8F"/>
    <w:sectPr w:rsidR="00A77A7B" w:rsidRPr="00985B8F" w:rsidSect="00454CA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C1" w:rsidRDefault="009723C1">
      <w:pPr>
        <w:spacing w:after="0" w:line="240" w:lineRule="auto"/>
      </w:pPr>
      <w:r>
        <w:separator/>
      </w:r>
    </w:p>
  </w:endnote>
  <w:endnote w:type="continuationSeparator" w:id="0">
    <w:p w:rsidR="009723C1" w:rsidRDefault="0097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A7B" w:rsidRDefault="00A77A7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C1" w:rsidRDefault="009723C1">
      <w:pPr>
        <w:spacing w:after="0" w:line="240" w:lineRule="auto"/>
      </w:pPr>
      <w:r>
        <w:separator/>
      </w:r>
    </w:p>
  </w:footnote>
  <w:footnote w:type="continuationSeparator" w:id="0">
    <w:p w:rsidR="009723C1" w:rsidRDefault="0097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A7B" w:rsidRDefault="00A77A7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A77A7B" w:rsidTr="003E67BC">
      <w:trPr>
        <w:trHeight w:val="470"/>
      </w:trPr>
      <w:tc>
        <w:tcPr>
          <w:tcW w:w="4641" w:type="dxa"/>
          <w:vAlign w:val="center"/>
        </w:tcPr>
        <w:p w:rsidR="00A77A7B" w:rsidRDefault="009723C1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ptab w:relativeTo="margin" w:alignment="left" w:leader="none"/>
          </w: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77A7B" w:rsidRPr="00A3212B" w:rsidRDefault="009723C1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A77A7B" w:rsidRPr="00A65CAB" w:rsidRDefault="009723C1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A77A7B" w:rsidRDefault="00A77A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B74"/>
    <w:multiLevelType w:val="hybridMultilevel"/>
    <w:tmpl w:val="28ACB9A4"/>
    <w:lvl w:ilvl="0" w:tplc="90048D0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1F102FA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618176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4A20E6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6A4CF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8E61D8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ADC59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3F8617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AE6B62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7B"/>
    <w:rsid w:val="009723C1"/>
    <w:rsid w:val="00983520"/>
    <w:rsid w:val="00A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56BF0-478B-4AFD-811C-0B5319BF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DE23-8C00-4F24-9D92-D38A3527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2026-07-01T07:26:00Z</dcterms:created>
  <dcterms:modified xsi:type="dcterms:W3CDTF">2026-07-01T07:26:00Z</dcterms:modified>
</cp:coreProperties>
</file>