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4605" w14:textId="0C108BD7" w:rsidR="00B811DC" w:rsidRPr="004837D7" w:rsidRDefault="00B811DC" w:rsidP="00366052">
      <w:pPr>
        <w:pStyle w:val="Nagwek5"/>
        <w:spacing w:before="120" w:after="40" w:line="278" w:lineRule="auto"/>
        <w:rPr>
          <w:rFonts w:ascii="Arial" w:hAnsi="Arial" w:cs="Arial"/>
          <w:b w:val="0"/>
          <w:i w:val="0"/>
          <w:sz w:val="24"/>
          <w:szCs w:val="24"/>
        </w:rPr>
      </w:pPr>
      <w:r w:rsidRPr="004837D7">
        <w:rPr>
          <w:rFonts w:ascii="Arial" w:hAnsi="Arial" w:cs="Arial"/>
          <w:b w:val="0"/>
          <w:i w:val="0"/>
          <w:sz w:val="24"/>
          <w:szCs w:val="24"/>
        </w:rPr>
        <w:t xml:space="preserve">Załącznik nr </w:t>
      </w:r>
      <w:r w:rsidR="00483607" w:rsidRPr="004837D7">
        <w:rPr>
          <w:rFonts w:ascii="Arial" w:hAnsi="Arial" w:cs="Arial"/>
          <w:b w:val="0"/>
          <w:i w:val="0"/>
          <w:sz w:val="24"/>
          <w:szCs w:val="24"/>
        </w:rPr>
        <w:t>3</w:t>
      </w:r>
      <w:r w:rsidRPr="004837D7">
        <w:rPr>
          <w:rFonts w:ascii="Arial" w:hAnsi="Arial" w:cs="Arial"/>
          <w:b w:val="0"/>
          <w:i w:val="0"/>
          <w:sz w:val="24"/>
          <w:szCs w:val="24"/>
        </w:rPr>
        <w:t xml:space="preserve"> do Zaproszenia do składania ofert</w:t>
      </w:r>
    </w:p>
    <w:p w14:paraId="44B4E124" w14:textId="77777777" w:rsidR="00B811DC" w:rsidRPr="004837D7" w:rsidRDefault="00B811DC" w:rsidP="00730E2F">
      <w:pPr>
        <w:pStyle w:val="Nagwek5"/>
        <w:spacing w:before="120" w:after="40" w:line="278" w:lineRule="auto"/>
        <w:rPr>
          <w:rFonts w:ascii="Arial" w:hAnsi="Arial" w:cs="Arial"/>
          <w:i w:val="0"/>
          <w:sz w:val="24"/>
          <w:szCs w:val="24"/>
        </w:rPr>
      </w:pPr>
      <w:r w:rsidRPr="004837D7">
        <w:rPr>
          <w:rFonts w:ascii="Arial" w:hAnsi="Arial" w:cs="Arial"/>
          <w:i w:val="0"/>
          <w:sz w:val="24"/>
          <w:szCs w:val="24"/>
        </w:rPr>
        <w:t>FORMULARZ OFERTOWY</w:t>
      </w:r>
    </w:p>
    <w:p w14:paraId="6D2A22D1" w14:textId="77777777" w:rsidR="00A0373B" w:rsidRPr="00A0373B" w:rsidRDefault="00A0373B" w:rsidP="00A0373B">
      <w:pPr>
        <w:spacing w:before="240" w:after="40" w:line="278" w:lineRule="auto"/>
        <w:rPr>
          <w:rFonts w:ascii="Arial" w:hAnsi="Arial" w:cs="Arial"/>
          <w:b/>
        </w:rPr>
      </w:pPr>
      <w:r w:rsidRPr="00A0373B">
        <w:rPr>
          <w:rFonts w:ascii="Arial" w:hAnsi="Arial" w:cs="Arial"/>
          <w:iCs/>
        </w:rPr>
        <w:t>na świadczenie kompleksowej usługi telefonii stacjonarnej wraz z obsługą infolinii w modelu outsourcingowym</w:t>
      </w:r>
    </w:p>
    <w:p w14:paraId="32577843" w14:textId="2C58B701" w:rsidR="00B811DC" w:rsidRPr="00A0373B" w:rsidRDefault="00B811DC" w:rsidP="00A0373B">
      <w:pPr>
        <w:spacing w:before="240" w:after="40" w:line="278" w:lineRule="auto"/>
        <w:rPr>
          <w:rFonts w:ascii="Arial" w:hAnsi="Arial" w:cs="Arial"/>
          <w:b/>
        </w:rPr>
      </w:pPr>
      <w:r w:rsidRPr="00A0373B">
        <w:rPr>
          <w:rFonts w:ascii="Arial" w:hAnsi="Arial" w:cs="Arial"/>
          <w:b/>
        </w:rPr>
        <w:t>ZAMAWIAJĄCY:</w:t>
      </w:r>
    </w:p>
    <w:p w14:paraId="40D7504C" w14:textId="77777777" w:rsidR="00366052" w:rsidRPr="00366052" w:rsidRDefault="00B811DC" w:rsidP="00366052">
      <w:pPr>
        <w:spacing w:before="120" w:after="40" w:line="278" w:lineRule="auto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Narodowy Fundusz Ochrony Środowiska i Gospodarki Wodnej, </w:t>
      </w:r>
      <w:r w:rsidR="00366052" w:rsidRPr="00366052">
        <w:rPr>
          <w:rFonts w:ascii="Arial" w:hAnsi="Arial" w:cs="Arial"/>
        </w:rPr>
        <w:t>ul. Pańska 97</w:t>
      </w:r>
    </w:p>
    <w:p w14:paraId="793CF0FE" w14:textId="1F303FF7" w:rsidR="00B811DC" w:rsidRPr="004837D7" w:rsidRDefault="00366052" w:rsidP="00366052">
      <w:pPr>
        <w:spacing w:before="120" w:after="40" w:line="278" w:lineRule="auto"/>
        <w:rPr>
          <w:rFonts w:ascii="Arial" w:hAnsi="Arial" w:cs="Arial"/>
        </w:rPr>
      </w:pPr>
      <w:r w:rsidRPr="00366052">
        <w:rPr>
          <w:rFonts w:ascii="Arial" w:hAnsi="Arial" w:cs="Arial"/>
        </w:rPr>
        <w:t>00-834 Warszawa</w:t>
      </w:r>
    </w:p>
    <w:p w14:paraId="4FCF3196" w14:textId="2FE65123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>WYKONAWCA:</w:t>
      </w:r>
    </w:p>
    <w:p w14:paraId="5AAE218E" w14:textId="456164F1" w:rsidR="00B811DC" w:rsidRPr="004837D7" w:rsidRDefault="00B811DC" w:rsidP="00730E2F">
      <w:pPr>
        <w:spacing w:before="120" w:after="40" w:line="278" w:lineRule="auto"/>
        <w:rPr>
          <w:rFonts w:ascii="Arial" w:hAnsi="Arial" w:cs="Arial"/>
        </w:rPr>
      </w:pPr>
      <w:r w:rsidRPr="004837D7">
        <w:rPr>
          <w:rFonts w:ascii="Arial" w:hAnsi="Arial" w:cs="Arial"/>
        </w:rPr>
        <w:t>Niniejsza oferta zostaje złożona przez</w:t>
      </w:r>
      <w:r w:rsidRPr="004837D7">
        <w:rPr>
          <w:rFonts w:ascii="Arial" w:hAnsi="Arial" w:cs="Arial"/>
          <w:vertAlign w:val="superscript"/>
        </w:rPr>
        <w:t>*</w:t>
      </w:r>
      <w:r w:rsidRPr="004837D7">
        <w:rPr>
          <w:rFonts w:ascii="Arial" w:hAnsi="Arial" w:cs="Arial"/>
        </w:rPr>
        <w:t xml:space="preserve">: </w:t>
      </w:r>
      <w:r w:rsidRPr="004837D7">
        <w:rPr>
          <w:rFonts w:ascii="Arial" w:hAnsi="Arial" w:cs="Arial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, adres i NIP wykonawcy"/>
        <w:tblDescription w:val="Nazwa, adres i NIP wykonawcy"/>
      </w:tblPr>
      <w:tblGrid>
        <w:gridCol w:w="562"/>
        <w:gridCol w:w="3544"/>
        <w:gridCol w:w="2693"/>
        <w:gridCol w:w="2268"/>
      </w:tblGrid>
      <w:tr w:rsidR="00B811DC" w:rsidRPr="004837D7" w14:paraId="4704056A" w14:textId="77777777" w:rsidTr="008F47C3">
        <w:trPr>
          <w:cantSplit/>
        </w:trPr>
        <w:tc>
          <w:tcPr>
            <w:tcW w:w="562" w:type="dxa"/>
          </w:tcPr>
          <w:p w14:paraId="654A2B29" w14:textId="77777777" w:rsidR="00B811DC" w:rsidRPr="004837D7" w:rsidRDefault="00B811DC" w:rsidP="00730E2F">
            <w:pPr>
              <w:spacing w:before="120" w:after="40" w:line="278" w:lineRule="auto"/>
              <w:ind w:right="-24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Lp.</w:t>
            </w:r>
          </w:p>
        </w:tc>
        <w:tc>
          <w:tcPr>
            <w:tcW w:w="3544" w:type="dxa"/>
          </w:tcPr>
          <w:p w14:paraId="6966B748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693" w:type="dxa"/>
          </w:tcPr>
          <w:p w14:paraId="24923ADF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Adres(y) Wykonawcy(ów)</w:t>
            </w:r>
          </w:p>
        </w:tc>
        <w:tc>
          <w:tcPr>
            <w:tcW w:w="2268" w:type="dxa"/>
          </w:tcPr>
          <w:p w14:paraId="18E93E34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NIP Wykonawcy(ów)</w:t>
            </w:r>
          </w:p>
        </w:tc>
      </w:tr>
      <w:tr w:rsidR="00B811DC" w:rsidRPr="004837D7" w14:paraId="5CEC97E3" w14:textId="77777777" w:rsidTr="008F47C3">
        <w:trPr>
          <w:cantSplit/>
        </w:trPr>
        <w:tc>
          <w:tcPr>
            <w:tcW w:w="562" w:type="dxa"/>
          </w:tcPr>
          <w:p w14:paraId="00509A04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2F312B26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0C512448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FE986FF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</w:tr>
      <w:tr w:rsidR="00B811DC" w:rsidRPr="004837D7" w14:paraId="682A1EEA" w14:textId="77777777" w:rsidTr="008F47C3">
        <w:trPr>
          <w:cantSplit/>
        </w:trPr>
        <w:tc>
          <w:tcPr>
            <w:tcW w:w="562" w:type="dxa"/>
          </w:tcPr>
          <w:p w14:paraId="7B8BC297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3BB526F9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2FA4EBB6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4F36302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2F0D305" w14:textId="77777777" w:rsidR="00B811DC" w:rsidRPr="004837D7" w:rsidRDefault="00B811DC" w:rsidP="00730E2F">
      <w:pPr>
        <w:spacing w:before="120" w:after="40" w:line="278" w:lineRule="auto"/>
        <w:rPr>
          <w:rFonts w:ascii="Arial" w:hAnsi="Arial" w:cs="Arial"/>
        </w:rPr>
      </w:pPr>
      <w:r w:rsidRPr="004837D7">
        <w:rPr>
          <w:rStyle w:val="Odwoaniedokomentarza"/>
          <w:rFonts w:ascii="Arial" w:hAnsi="Arial" w:cs="Arial"/>
          <w:sz w:val="24"/>
          <w:szCs w:val="24"/>
          <w:vertAlign w:val="superscript"/>
        </w:rPr>
        <w:t>*</w:t>
      </w:r>
      <w:r w:rsidRPr="004837D7">
        <w:rPr>
          <w:rFonts w:ascii="Arial" w:hAnsi="Arial" w:cs="Arial"/>
        </w:rPr>
        <w:t xml:space="preserve"> W przypadku Wykonawców wspólnie ubiegających się o udzielenie zamówienia zaleca się wpisanie danych wszystkich Wykonawców – wszystkich wspólników spółki cywilnej lub członków konsorcjum.</w:t>
      </w:r>
    </w:p>
    <w:p w14:paraId="633987FE" w14:textId="77777777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 xml:space="preserve">KORESPONDENCJĘ NALEŻY KIEROWAĆ NA ADRES: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teleadresowe wykonawcy"/>
        <w:tblDescription w:val="dane teleadresowe wykonawcy"/>
      </w:tblPr>
      <w:tblGrid>
        <w:gridCol w:w="3681"/>
        <w:gridCol w:w="5389"/>
      </w:tblGrid>
      <w:tr w:rsidR="00B811DC" w:rsidRPr="004837D7" w14:paraId="011CFFB4" w14:textId="77777777" w:rsidTr="0049405D">
        <w:trPr>
          <w:trHeight w:val="135"/>
        </w:trPr>
        <w:tc>
          <w:tcPr>
            <w:tcW w:w="3681" w:type="dxa"/>
          </w:tcPr>
          <w:p w14:paraId="31230586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Wykonawca</w:t>
            </w:r>
          </w:p>
        </w:tc>
        <w:tc>
          <w:tcPr>
            <w:tcW w:w="5389" w:type="dxa"/>
          </w:tcPr>
          <w:p w14:paraId="2797AEE3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</w:p>
        </w:tc>
      </w:tr>
      <w:tr w:rsidR="00B811DC" w:rsidRPr="004837D7" w14:paraId="6CEB74D3" w14:textId="77777777" w:rsidTr="0049405D">
        <w:trPr>
          <w:trHeight w:val="135"/>
        </w:trPr>
        <w:tc>
          <w:tcPr>
            <w:tcW w:w="3681" w:type="dxa"/>
          </w:tcPr>
          <w:p w14:paraId="508A4992" w14:textId="446A5043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Imię i nazwisko osoby uprawnionej do kontaktów</w:t>
            </w:r>
          </w:p>
        </w:tc>
        <w:tc>
          <w:tcPr>
            <w:tcW w:w="5389" w:type="dxa"/>
          </w:tcPr>
          <w:p w14:paraId="6435542F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</w:p>
        </w:tc>
      </w:tr>
      <w:tr w:rsidR="00B811DC" w:rsidRPr="004837D7" w14:paraId="5E03C848" w14:textId="77777777" w:rsidTr="0049405D">
        <w:tc>
          <w:tcPr>
            <w:tcW w:w="3681" w:type="dxa"/>
          </w:tcPr>
          <w:p w14:paraId="1FEDB61E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Adres</w:t>
            </w:r>
          </w:p>
        </w:tc>
        <w:tc>
          <w:tcPr>
            <w:tcW w:w="5389" w:type="dxa"/>
          </w:tcPr>
          <w:p w14:paraId="7D70734A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  <w:tr w:rsidR="00B811DC" w:rsidRPr="004837D7" w14:paraId="06249707" w14:textId="77777777" w:rsidTr="0049405D">
        <w:tc>
          <w:tcPr>
            <w:tcW w:w="3681" w:type="dxa"/>
          </w:tcPr>
          <w:p w14:paraId="5227494C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Nr telefonu</w:t>
            </w:r>
          </w:p>
        </w:tc>
        <w:tc>
          <w:tcPr>
            <w:tcW w:w="5389" w:type="dxa"/>
          </w:tcPr>
          <w:p w14:paraId="4833CBF7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  <w:tr w:rsidR="00B811DC" w:rsidRPr="004837D7" w14:paraId="7F7D2B72" w14:textId="77777777" w:rsidTr="0049405D">
        <w:tc>
          <w:tcPr>
            <w:tcW w:w="3681" w:type="dxa"/>
          </w:tcPr>
          <w:p w14:paraId="44C2A848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  <w:r w:rsidRPr="004837D7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5389" w:type="dxa"/>
          </w:tcPr>
          <w:p w14:paraId="7ABEA998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</w:tbl>
    <w:p w14:paraId="7FF89EBC" w14:textId="77777777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</w:rPr>
      </w:pPr>
      <w:r w:rsidRPr="004837D7">
        <w:rPr>
          <w:rFonts w:ascii="Arial" w:hAnsi="Arial" w:cs="Arial"/>
          <w:b/>
        </w:rPr>
        <w:t xml:space="preserve"> Ja niżej podpisany, działając w imieniu i na rzecz Wykonawcy składającego niniejszą ofertę oświadczam, że:</w:t>
      </w:r>
    </w:p>
    <w:p w14:paraId="7D071ACC" w14:textId="6C9D236C" w:rsidR="00B811DC" w:rsidRPr="004837D7" w:rsidRDefault="00B811DC" w:rsidP="00730E2F">
      <w:pPr>
        <w:numPr>
          <w:ilvl w:val="1"/>
          <w:numId w:val="2"/>
        </w:numPr>
        <w:tabs>
          <w:tab w:val="num" w:pos="360"/>
        </w:tabs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t>zapoznałem się z treścią</w:t>
      </w:r>
      <w:r w:rsidR="0030358B" w:rsidRPr="004837D7">
        <w:rPr>
          <w:rFonts w:ascii="Arial" w:hAnsi="Arial" w:cs="Arial"/>
        </w:rPr>
        <w:t xml:space="preserve"> Zaproszenia do składania ofert</w:t>
      </w:r>
      <w:r w:rsidRPr="004837D7">
        <w:rPr>
          <w:rFonts w:ascii="Arial" w:hAnsi="Arial" w:cs="Arial"/>
        </w:rPr>
        <w:t xml:space="preserve"> dla niniejszego zamówienia,</w:t>
      </w:r>
    </w:p>
    <w:p w14:paraId="149C0151" w14:textId="0C90BF56" w:rsidR="00B811DC" w:rsidRPr="004837D7" w:rsidRDefault="00B811DC" w:rsidP="00730E2F">
      <w:pPr>
        <w:numPr>
          <w:ilvl w:val="1"/>
          <w:numId w:val="2"/>
        </w:numPr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gwarantuję wykonanie całości niniejszego zamówienia zgodnie z treścią </w:t>
      </w:r>
      <w:r w:rsidR="0030358B" w:rsidRPr="004837D7">
        <w:rPr>
          <w:rFonts w:ascii="Arial" w:hAnsi="Arial" w:cs="Arial"/>
        </w:rPr>
        <w:t>Zaproszenia do składania ofert oraz Załącznika nr 1 do Zaproszenia</w:t>
      </w:r>
      <w:r w:rsidRPr="004837D7">
        <w:rPr>
          <w:rFonts w:ascii="Arial" w:hAnsi="Arial" w:cs="Arial"/>
        </w:rPr>
        <w:t>,</w:t>
      </w:r>
    </w:p>
    <w:p w14:paraId="0543A0F4" w14:textId="68154AB6" w:rsidR="00333C45" w:rsidRDefault="00C42042" w:rsidP="00E03281">
      <w:pPr>
        <w:numPr>
          <w:ilvl w:val="1"/>
          <w:numId w:val="2"/>
        </w:numPr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lastRenderedPageBreak/>
        <w:t xml:space="preserve">łączna </w:t>
      </w:r>
      <w:r w:rsidR="00B811DC" w:rsidRPr="004837D7">
        <w:rPr>
          <w:rFonts w:ascii="Arial" w:hAnsi="Arial" w:cs="Arial"/>
        </w:rPr>
        <w:t xml:space="preserve">cena oferty za realizację całości zamówienia zgodnie z wymogami </w:t>
      </w:r>
      <w:r w:rsidR="0030358B" w:rsidRPr="004837D7">
        <w:rPr>
          <w:rFonts w:ascii="Arial" w:hAnsi="Arial" w:cs="Arial"/>
        </w:rPr>
        <w:t>Zaproszenia do składania ofert</w:t>
      </w:r>
      <w:r w:rsidR="00B811DC" w:rsidRPr="004837D7">
        <w:rPr>
          <w:rFonts w:ascii="Arial" w:hAnsi="Arial" w:cs="Arial"/>
        </w:rPr>
        <w:t xml:space="preserve"> wynosi:</w:t>
      </w:r>
      <w:r w:rsidR="00366052">
        <w:rPr>
          <w:rFonts w:ascii="Arial" w:hAnsi="Arial" w:cs="Arial"/>
        </w:rPr>
        <w:t>…………………………………..</w:t>
      </w:r>
      <w:r w:rsidR="008F47C3" w:rsidRPr="00E03281">
        <w:rPr>
          <w:rFonts w:ascii="Arial" w:hAnsi="Arial" w:cs="Arial"/>
        </w:rPr>
        <w:t xml:space="preserve">zł </w:t>
      </w:r>
      <w:r w:rsidR="00E03281">
        <w:rPr>
          <w:rFonts w:ascii="Arial" w:hAnsi="Arial" w:cs="Arial"/>
        </w:rPr>
        <w:t xml:space="preserve">brutto </w:t>
      </w:r>
      <w:r w:rsidR="008F47C3" w:rsidRPr="00E03281">
        <w:rPr>
          <w:rFonts w:ascii="Arial" w:hAnsi="Arial" w:cs="Arial"/>
        </w:rPr>
        <w:t>obliczoną zgodnie z poniższą kalkulacją:</w:t>
      </w:r>
    </w:p>
    <w:tbl>
      <w:tblPr>
        <w:tblStyle w:val="GridTable4-Accent1"/>
        <w:tblW w:w="5465" w:type="pct"/>
        <w:tblInd w:w="0" w:type="dxa"/>
        <w:tblLook w:val="04A0" w:firstRow="1" w:lastRow="0" w:firstColumn="1" w:lastColumn="0" w:noHBand="0" w:noVBand="1"/>
        <w:tblCaption w:val="tabela prezentująca przedmiot zamówienia, ilość oraz cenę jednostkową i łączną brutto"/>
        <w:tblDescription w:val="tabela prezentująca przedmiot zamówienia, ilość oraz cenę jednostkową i łączną brutto"/>
      </w:tblPr>
      <w:tblGrid>
        <w:gridCol w:w="546"/>
        <w:gridCol w:w="2198"/>
        <w:gridCol w:w="1275"/>
        <w:gridCol w:w="936"/>
        <w:gridCol w:w="1203"/>
        <w:gridCol w:w="1080"/>
        <w:gridCol w:w="1203"/>
        <w:gridCol w:w="1464"/>
      </w:tblGrid>
      <w:tr w:rsidR="0045621A" w:rsidRPr="0045621A" w14:paraId="5BD5FAD4" w14:textId="77777777" w:rsidTr="00E521F6">
        <w:trPr>
          <w:trHeight w:val="919"/>
        </w:trPr>
        <w:tc>
          <w:tcPr>
            <w:tcW w:w="276" w:type="pct"/>
            <w:vAlign w:val="center"/>
            <w:hideMark/>
          </w:tcPr>
          <w:p w14:paraId="700287E8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45621A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10" w:type="pct"/>
            <w:vAlign w:val="center"/>
            <w:hideMark/>
          </w:tcPr>
          <w:p w14:paraId="2C24B1AA" w14:textId="38E8B440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</w:rPr>
              <w:t>Przedmiot Zamówienia</w:t>
            </w:r>
          </w:p>
        </w:tc>
        <w:tc>
          <w:tcPr>
            <w:tcW w:w="644" w:type="pct"/>
            <w:vAlign w:val="center"/>
            <w:hideMark/>
          </w:tcPr>
          <w:p w14:paraId="16C08D45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b/>
                <w:bCs/>
                <w:sz w:val="22"/>
                <w:szCs w:val="22"/>
              </w:rPr>
              <w:t>Jedn.</w:t>
            </w:r>
          </w:p>
        </w:tc>
        <w:tc>
          <w:tcPr>
            <w:tcW w:w="473" w:type="pct"/>
            <w:vAlign w:val="center"/>
            <w:hideMark/>
          </w:tcPr>
          <w:p w14:paraId="73F8409E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607" w:type="pct"/>
            <w:vAlign w:val="center"/>
            <w:hideMark/>
          </w:tcPr>
          <w:p w14:paraId="15D3E237" w14:textId="57296E1C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b/>
                <w:bCs/>
                <w:sz w:val="22"/>
                <w:szCs w:val="22"/>
              </w:rPr>
              <w:t>Cena jedn. brutto</w:t>
            </w:r>
          </w:p>
        </w:tc>
        <w:tc>
          <w:tcPr>
            <w:tcW w:w="545" w:type="pct"/>
          </w:tcPr>
          <w:p w14:paraId="78914040" w14:textId="65CC7212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Czas trwania umowy (podany w m-c)</w:t>
            </w:r>
          </w:p>
        </w:tc>
        <w:tc>
          <w:tcPr>
            <w:tcW w:w="607" w:type="pct"/>
            <w:vAlign w:val="center"/>
            <w:hideMark/>
          </w:tcPr>
          <w:p w14:paraId="7C9A1259" w14:textId="2FE8299D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b/>
                <w:bCs/>
                <w:sz w:val="22"/>
                <w:szCs w:val="22"/>
              </w:rPr>
              <w:t>Łączna wartość brutto</w:t>
            </w:r>
          </w:p>
        </w:tc>
        <w:tc>
          <w:tcPr>
            <w:tcW w:w="739" w:type="pct"/>
            <w:vAlign w:val="center"/>
            <w:hideMark/>
          </w:tcPr>
          <w:p w14:paraId="3DBECD47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</w:tr>
      <w:tr w:rsidR="0045621A" w:rsidRPr="0045621A" w14:paraId="44E4A8C4" w14:textId="77777777" w:rsidTr="00E521F6">
        <w:trPr>
          <w:trHeight w:val="2699"/>
        </w:trPr>
        <w:tc>
          <w:tcPr>
            <w:tcW w:w="0" w:type="auto"/>
            <w:vAlign w:val="center"/>
            <w:hideMark/>
          </w:tcPr>
          <w:p w14:paraId="3B046F48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10" w:type="pct"/>
            <w:vAlign w:val="center"/>
            <w:hideMark/>
          </w:tcPr>
          <w:p w14:paraId="342DF5F3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Jednorazowe wdrożenie usługi (analiza, konfiguracja, uruchomienie, migracja numerów, szkolenie, uruchomienie środowiska produkcyjnego)</w:t>
            </w:r>
          </w:p>
        </w:tc>
        <w:tc>
          <w:tcPr>
            <w:tcW w:w="644" w:type="pct"/>
            <w:vAlign w:val="center"/>
            <w:hideMark/>
          </w:tcPr>
          <w:p w14:paraId="6241281E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usługa</w:t>
            </w:r>
          </w:p>
        </w:tc>
        <w:tc>
          <w:tcPr>
            <w:tcW w:w="473" w:type="pct"/>
            <w:vAlign w:val="center"/>
            <w:hideMark/>
          </w:tcPr>
          <w:p w14:paraId="78ACF39E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7" w:type="pct"/>
            <w:vAlign w:val="center"/>
            <w:hideMark/>
          </w:tcPr>
          <w:p w14:paraId="1E0AE3BF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545" w:type="pct"/>
          </w:tcPr>
          <w:p w14:paraId="2A7DB5CF" w14:textId="77777777" w:rsidR="0045621A" w:rsidRDefault="0045621A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</w:p>
          <w:p w14:paraId="300E181B" w14:textId="77777777" w:rsidR="0045621A" w:rsidRDefault="0045621A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</w:p>
          <w:p w14:paraId="788C2EF6" w14:textId="77777777" w:rsidR="0045621A" w:rsidRDefault="0045621A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</w:p>
          <w:p w14:paraId="73F9C405" w14:textId="5B627AC1" w:rsidR="0045621A" w:rsidRP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07" w:type="pct"/>
            <w:vAlign w:val="center"/>
            <w:hideMark/>
          </w:tcPr>
          <w:p w14:paraId="22CFC6DE" w14:textId="775ADDBE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739" w:type="pct"/>
            <w:vAlign w:val="center"/>
            <w:hideMark/>
          </w:tcPr>
          <w:p w14:paraId="180CFA22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Koszt jednorazowy</w:t>
            </w:r>
          </w:p>
        </w:tc>
      </w:tr>
      <w:tr w:rsidR="0045621A" w:rsidRPr="0045621A" w14:paraId="23F083D9" w14:textId="77777777" w:rsidTr="00E521F6">
        <w:trPr>
          <w:trHeight w:val="1176"/>
        </w:trPr>
        <w:tc>
          <w:tcPr>
            <w:tcW w:w="0" w:type="auto"/>
            <w:vAlign w:val="center"/>
            <w:hideMark/>
          </w:tcPr>
          <w:p w14:paraId="132B4CCF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10" w:type="pct"/>
            <w:vAlign w:val="center"/>
            <w:hideMark/>
          </w:tcPr>
          <w:p w14:paraId="7F2E605C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Licencje dla konsultantów – zamówienie podstawowe</w:t>
            </w:r>
          </w:p>
        </w:tc>
        <w:tc>
          <w:tcPr>
            <w:tcW w:w="644" w:type="pct"/>
            <w:vAlign w:val="center"/>
            <w:hideMark/>
          </w:tcPr>
          <w:p w14:paraId="3133AE59" w14:textId="567E6CD1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licencja</w:t>
            </w:r>
          </w:p>
        </w:tc>
        <w:tc>
          <w:tcPr>
            <w:tcW w:w="473" w:type="pct"/>
            <w:vAlign w:val="center"/>
            <w:hideMark/>
          </w:tcPr>
          <w:p w14:paraId="26B448CD" w14:textId="22E5744F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607" w:type="pct"/>
            <w:vAlign w:val="center"/>
            <w:hideMark/>
          </w:tcPr>
          <w:p w14:paraId="6D59AA59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545" w:type="pct"/>
          </w:tcPr>
          <w:p w14:paraId="2994DF92" w14:textId="77777777" w:rsid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35ABBC" w14:textId="09CC6201" w:rsidR="0045621A" w:rsidRP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607" w:type="pct"/>
            <w:vAlign w:val="center"/>
            <w:hideMark/>
          </w:tcPr>
          <w:p w14:paraId="23E91C48" w14:textId="4FE1F9B6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739" w:type="pct"/>
            <w:vAlign w:val="center"/>
            <w:hideMark/>
          </w:tcPr>
          <w:p w14:paraId="40EECB0D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Zgodnie z OPZ</w:t>
            </w:r>
          </w:p>
        </w:tc>
      </w:tr>
      <w:tr w:rsidR="0045621A" w:rsidRPr="0045621A" w14:paraId="25C394D0" w14:textId="77777777" w:rsidTr="00E521F6">
        <w:trPr>
          <w:trHeight w:val="1176"/>
        </w:trPr>
        <w:tc>
          <w:tcPr>
            <w:tcW w:w="0" w:type="auto"/>
            <w:vAlign w:val="center"/>
            <w:hideMark/>
          </w:tcPr>
          <w:p w14:paraId="5CFED24E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10" w:type="pct"/>
            <w:vAlign w:val="center"/>
            <w:hideMark/>
          </w:tcPr>
          <w:p w14:paraId="36D6D633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Licencje administracyjne – zamówienie podstawowe</w:t>
            </w:r>
          </w:p>
        </w:tc>
        <w:tc>
          <w:tcPr>
            <w:tcW w:w="644" w:type="pct"/>
            <w:vAlign w:val="center"/>
            <w:hideMark/>
          </w:tcPr>
          <w:p w14:paraId="6AE43087" w14:textId="215DEA8B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licencja</w:t>
            </w:r>
          </w:p>
        </w:tc>
        <w:tc>
          <w:tcPr>
            <w:tcW w:w="473" w:type="pct"/>
            <w:vAlign w:val="center"/>
            <w:hideMark/>
          </w:tcPr>
          <w:p w14:paraId="4F268841" w14:textId="3441D24D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7" w:type="pct"/>
            <w:vAlign w:val="center"/>
            <w:hideMark/>
          </w:tcPr>
          <w:p w14:paraId="1445FDF5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545" w:type="pct"/>
          </w:tcPr>
          <w:p w14:paraId="0DDD6E61" w14:textId="77777777" w:rsid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482100" w14:textId="7067D83C" w:rsidR="0045621A" w:rsidRP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607" w:type="pct"/>
            <w:vAlign w:val="center"/>
            <w:hideMark/>
          </w:tcPr>
          <w:p w14:paraId="5C2C5966" w14:textId="450A255C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739" w:type="pct"/>
            <w:vAlign w:val="center"/>
            <w:hideMark/>
          </w:tcPr>
          <w:p w14:paraId="2C6E7D24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Zgodnie z OPZ</w:t>
            </w:r>
          </w:p>
        </w:tc>
      </w:tr>
      <w:tr w:rsidR="0045621A" w:rsidRPr="0045621A" w14:paraId="5B909823" w14:textId="77777777" w:rsidTr="00E521F6">
        <w:trPr>
          <w:trHeight w:val="904"/>
        </w:trPr>
        <w:tc>
          <w:tcPr>
            <w:tcW w:w="0" w:type="auto"/>
            <w:vAlign w:val="center"/>
            <w:hideMark/>
          </w:tcPr>
          <w:p w14:paraId="5B30B505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10" w:type="pct"/>
            <w:vAlign w:val="center"/>
            <w:hideMark/>
          </w:tcPr>
          <w:p w14:paraId="769D6943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Licencje dla konsultantów – prawo opcji</w:t>
            </w:r>
          </w:p>
        </w:tc>
        <w:tc>
          <w:tcPr>
            <w:tcW w:w="644" w:type="pct"/>
            <w:vAlign w:val="center"/>
            <w:hideMark/>
          </w:tcPr>
          <w:p w14:paraId="0FDC377D" w14:textId="53263168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licencja</w:t>
            </w:r>
          </w:p>
        </w:tc>
        <w:tc>
          <w:tcPr>
            <w:tcW w:w="473" w:type="pct"/>
            <w:vAlign w:val="center"/>
            <w:hideMark/>
          </w:tcPr>
          <w:p w14:paraId="0E496B8A" w14:textId="06E336ED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07" w:type="pct"/>
            <w:vAlign w:val="center"/>
            <w:hideMark/>
          </w:tcPr>
          <w:p w14:paraId="31AF384B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545" w:type="pct"/>
          </w:tcPr>
          <w:p w14:paraId="476D316B" w14:textId="77777777" w:rsid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213DE4" w14:textId="7F40091B" w:rsidR="0045621A" w:rsidRP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607" w:type="pct"/>
            <w:vAlign w:val="center"/>
            <w:hideMark/>
          </w:tcPr>
          <w:p w14:paraId="2A0F60B3" w14:textId="3726CA0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739" w:type="pct"/>
            <w:vAlign w:val="center"/>
            <w:hideMark/>
          </w:tcPr>
          <w:p w14:paraId="2AFD897F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Pozycja opcjonalna</w:t>
            </w:r>
          </w:p>
        </w:tc>
      </w:tr>
      <w:tr w:rsidR="0045621A" w:rsidRPr="0045621A" w14:paraId="0F434BE3" w14:textId="77777777" w:rsidTr="00E521F6">
        <w:trPr>
          <w:trHeight w:val="1432"/>
        </w:trPr>
        <w:tc>
          <w:tcPr>
            <w:tcW w:w="0" w:type="auto"/>
            <w:vAlign w:val="center"/>
            <w:hideMark/>
          </w:tcPr>
          <w:p w14:paraId="55297019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10" w:type="pct"/>
            <w:vAlign w:val="center"/>
            <w:hideMark/>
          </w:tcPr>
          <w:p w14:paraId="31BE52D0" w14:textId="4A3A091D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Stały abonament miesięczny</w:t>
            </w:r>
            <w:r w:rsidR="00014E82">
              <w:rPr>
                <w:rFonts w:ascii="Arial" w:hAnsi="Arial" w:cs="Arial"/>
                <w:sz w:val="22"/>
                <w:szCs w:val="22"/>
              </w:rPr>
              <w:t xml:space="preserve"> nielimitowany</w:t>
            </w:r>
            <w:r w:rsidRPr="0045621A">
              <w:rPr>
                <w:rFonts w:ascii="Arial" w:hAnsi="Arial" w:cs="Arial"/>
                <w:sz w:val="22"/>
                <w:szCs w:val="22"/>
              </w:rPr>
              <w:t xml:space="preserve"> za usługę telefonii stacjonarnej i obsługę infolinii</w:t>
            </w:r>
          </w:p>
        </w:tc>
        <w:tc>
          <w:tcPr>
            <w:tcW w:w="644" w:type="pct"/>
            <w:vAlign w:val="center"/>
            <w:hideMark/>
          </w:tcPr>
          <w:p w14:paraId="6D7BC655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m-c</w:t>
            </w:r>
          </w:p>
        </w:tc>
        <w:tc>
          <w:tcPr>
            <w:tcW w:w="473" w:type="pct"/>
            <w:vAlign w:val="center"/>
            <w:hideMark/>
          </w:tcPr>
          <w:p w14:paraId="4074A3BD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607" w:type="pct"/>
            <w:vAlign w:val="center"/>
            <w:hideMark/>
          </w:tcPr>
          <w:p w14:paraId="55BA630C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545" w:type="pct"/>
          </w:tcPr>
          <w:p w14:paraId="5C99ECF0" w14:textId="77777777" w:rsid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02D321" w14:textId="2B838210" w:rsidR="0045621A" w:rsidRP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607" w:type="pct"/>
            <w:vAlign w:val="center"/>
            <w:hideMark/>
          </w:tcPr>
          <w:p w14:paraId="6A76B7F2" w14:textId="24503B62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739" w:type="pct"/>
            <w:vAlign w:val="center"/>
            <w:hideMark/>
          </w:tcPr>
          <w:p w14:paraId="677BB107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Zakres podstawowy</w:t>
            </w:r>
          </w:p>
        </w:tc>
      </w:tr>
      <w:tr w:rsidR="0045621A" w:rsidRPr="0045621A" w14:paraId="14644CF3" w14:textId="77777777" w:rsidTr="00E521F6">
        <w:trPr>
          <w:trHeight w:val="919"/>
        </w:trPr>
        <w:tc>
          <w:tcPr>
            <w:tcW w:w="0" w:type="auto"/>
            <w:vAlign w:val="center"/>
            <w:hideMark/>
          </w:tcPr>
          <w:p w14:paraId="23C2FDFC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10" w:type="pct"/>
            <w:vAlign w:val="center"/>
            <w:hideMark/>
          </w:tcPr>
          <w:p w14:paraId="0A968112" w14:textId="2B16F312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 xml:space="preserve">Usługi </w:t>
            </w:r>
            <w:proofErr w:type="spellStart"/>
            <w:r w:rsidRPr="0045621A">
              <w:rPr>
                <w:rFonts w:ascii="Arial" w:hAnsi="Arial" w:cs="Arial"/>
                <w:sz w:val="22"/>
                <w:szCs w:val="22"/>
              </w:rPr>
              <w:t>pozaabonamentowe</w:t>
            </w:r>
            <w:proofErr w:type="spellEnd"/>
            <w:r w:rsidRPr="0045621A">
              <w:rPr>
                <w:rFonts w:ascii="Arial" w:hAnsi="Arial" w:cs="Arial"/>
                <w:sz w:val="22"/>
                <w:szCs w:val="22"/>
              </w:rPr>
              <w:t xml:space="preserve"> / dodatkowe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44" w:type="pct"/>
            <w:vAlign w:val="center"/>
            <w:hideMark/>
          </w:tcPr>
          <w:p w14:paraId="4AE23ED2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szacunek</w:t>
            </w:r>
          </w:p>
        </w:tc>
        <w:tc>
          <w:tcPr>
            <w:tcW w:w="473" w:type="pct"/>
            <w:vAlign w:val="center"/>
            <w:hideMark/>
          </w:tcPr>
          <w:p w14:paraId="6490C95E" w14:textId="77777777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7" w:type="pct"/>
            <w:vAlign w:val="center"/>
            <w:hideMark/>
          </w:tcPr>
          <w:p w14:paraId="2189F524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545" w:type="pct"/>
          </w:tcPr>
          <w:p w14:paraId="71563812" w14:textId="77777777" w:rsidR="0045621A" w:rsidRDefault="0045621A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</w:p>
          <w:p w14:paraId="32EA0D0C" w14:textId="13B20726" w:rsidR="0045621A" w:rsidRPr="0045621A" w:rsidRDefault="0045621A" w:rsidP="0045621A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607" w:type="pct"/>
            <w:vAlign w:val="center"/>
            <w:hideMark/>
          </w:tcPr>
          <w:p w14:paraId="448E1F53" w14:textId="486A5920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................</w:t>
            </w:r>
          </w:p>
        </w:tc>
        <w:tc>
          <w:tcPr>
            <w:tcW w:w="739" w:type="pct"/>
            <w:vAlign w:val="center"/>
            <w:hideMark/>
          </w:tcPr>
          <w:p w14:paraId="1B54844D" w14:textId="77777777" w:rsidR="0045621A" w:rsidRPr="0045621A" w:rsidRDefault="0045621A" w:rsidP="00532A82">
            <w:pPr>
              <w:spacing w:after="160"/>
              <w:rPr>
                <w:rFonts w:ascii="Arial" w:hAnsi="Arial" w:cs="Arial"/>
              </w:rPr>
            </w:pPr>
            <w:r w:rsidRPr="0045621A">
              <w:rPr>
                <w:rFonts w:ascii="Arial" w:hAnsi="Arial" w:cs="Arial"/>
                <w:sz w:val="22"/>
                <w:szCs w:val="22"/>
              </w:rPr>
              <w:t>Na podstawie cennika</w:t>
            </w:r>
          </w:p>
        </w:tc>
      </w:tr>
      <w:tr w:rsidR="0045621A" w:rsidRPr="0045621A" w14:paraId="03BF91F0" w14:textId="77777777" w:rsidTr="00E521F6">
        <w:trPr>
          <w:trHeight w:val="919"/>
        </w:trPr>
        <w:tc>
          <w:tcPr>
            <w:tcW w:w="0" w:type="auto"/>
            <w:vAlign w:val="center"/>
          </w:tcPr>
          <w:p w14:paraId="5F76457A" w14:textId="41A67D05" w:rsidR="0045621A" w:rsidRPr="0045621A" w:rsidRDefault="0045621A" w:rsidP="00532A82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10" w:type="pct"/>
            <w:vAlign w:val="center"/>
          </w:tcPr>
          <w:p w14:paraId="57545148" w14:textId="581976DC" w:rsidR="0045621A" w:rsidRPr="0045621A" w:rsidRDefault="0045621A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Łączna wartość Zamówienia:</w:t>
            </w:r>
          </w:p>
        </w:tc>
        <w:tc>
          <w:tcPr>
            <w:tcW w:w="3615" w:type="pct"/>
            <w:gridSpan w:val="6"/>
            <w:vAlign w:val="center"/>
          </w:tcPr>
          <w:p w14:paraId="23801558" w14:textId="4F1DB49B" w:rsidR="0045621A" w:rsidRPr="0045621A" w:rsidRDefault="0045621A" w:rsidP="00532A82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…………………………………………………………………………………..</w:t>
            </w:r>
          </w:p>
        </w:tc>
      </w:tr>
    </w:tbl>
    <w:p w14:paraId="5FC82C27" w14:textId="77777777" w:rsidR="00E521F6" w:rsidRDefault="00E521F6" w:rsidP="00E521F6">
      <w:pPr>
        <w:pStyle w:val="Akapitzlist"/>
        <w:numPr>
          <w:ilvl w:val="1"/>
          <w:numId w:val="2"/>
        </w:numPr>
        <w:spacing w:before="360" w:after="40" w:line="278" w:lineRule="auto"/>
        <w:ind w:left="714" w:hanging="357"/>
        <w:contextualSpacing w:val="0"/>
        <w:rPr>
          <w:rFonts w:ascii="Arial" w:hAnsi="Arial" w:cs="Arial"/>
        </w:rPr>
      </w:pPr>
      <w:r w:rsidRPr="00E521F6">
        <w:rPr>
          <w:rFonts w:ascii="Arial" w:hAnsi="Arial" w:cs="Arial"/>
        </w:rPr>
        <w:t>Termin wdrożenia</w:t>
      </w:r>
      <w:r>
        <w:rPr>
          <w:rFonts w:ascii="Arial" w:hAnsi="Arial" w:cs="Arial"/>
        </w:rPr>
        <w:t>:</w:t>
      </w:r>
    </w:p>
    <w:p w14:paraId="10FB4FCF" w14:textId="7F3999A4" w:rsidR="00E521F6" w:rsidRDefault="00E521F6" w:rsidP="00E521F6">
      <w:pPr>
        <w:spacing w:before="360" w:after="40" w:line="278" w:lineRule="auto"/>
        <w:rPr>
          <w:rFonts w:ascii="Arial" w:hAnsi="Arial" w:cs="Arial"/>
        </w:rPr>
      </w:pPr>
      <w:r w:rsidRPr="00E521F6">
        <w:rPr>
          <w:rFonts w:ascii="Arial" w:hAnsi="Arial" w:cs="Arial"/>
        </w:rPr>
        <w:t>Wykonawca deklaruje wykonanie etapu wdrożeniowego w terminie</w:t>
      </w:r>
    </w:p>
    <w:p w14:paraId="573AE9A7" w14:textId="4F9F6617" w:rsidR="00E521F6" w:rsidRDefault="00E521F6" w:rsidP="00E521F6">
      <w:pPr>
        <w:pStyle w:val="Akapitzlist"/>
        <w:numPr>
          <w:ilvl w:val="0"/>
          <w:numId w:val="9"/>
        </w:numPr>
        <w:spacing w:before="360" w:after="40" w:line="278" w:lineRule="auto"/>
        <w:rPr>
          <w:rFonts w:ascii="Arial" w:hAnsi="Arial" w:cs="Arial"/>
        </w:rPr>
      </w:pPr>
      <w:r>
        <w:rPr>
          <w:rFonts w:ascii="Arial" w:hAnsi="Arial" w:cs="Arial"/>
        </w:rPr>
        <w:t>do 5 dni roboczych od dnia zawarcia umowy – liczba punktów: 40 pkt</w:t>
      </w:r>
    </w:p>
    <w:p w14:paraId="4400EC26" w14:textId="157B5A81" w:rsidR="00E521F6" w:rsidRDefault="00E521F6" w:rsidP="00E521F6">
      <w:pPr>
        <w:pStyle w:val="Akapitzlist"/>
        <w:numPr>
          <w:ilvl w:val="0"/>
          <w:numId w:val="9"/>
        </w:numPr>
        <w:spacing w:before="360" w:after="40" w:line="27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 6 do 10 dni </w:t>
      </w:r>
      <w:r>
        <w:rPr>
          <w:rFonts w:ascii="Arial" w:hAnsi="Arial" w:cs="Arial"/>
        </w:rPr>
        <w:t>od dnia zawarcia umowy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liczba punktów</w:t>
      </w:r>
      <w:r>
        <w:rPr>
          <w:rFonts w:ascii="Arial" w:hAnsi="Arial" w:cs="Arial"/>
        </w:rPr>
        <w:t xml:space="preserve"> pkt</w:t>
      </w:r>
    </w:p>
    <w:p w14:paraId="3FC1C628" w14:textId="5211928C" w:rsidR="00E521F6" w:rsidRDefault="00E521F6" w:rsidP="00E521F6">
      <w:pPr>
        <w:pStyle w:val="Akapitzlist"/>
        <w:numPr>
          <w:ilvl w:val="0"/>
          <w:numId w:val="9"/>
        </w:numPr>
        <w:spacing w:before="360" w:after="40" w:line="278" w:lineRule="auto"/>
        <w:rPr>
          <w:rFonts w:ascii="Arial" w:hAnsi="Arial" w:cs="Arial"/>
        </w:rPr>
      </w:pPr>
      <w:r w:rsidRPr="00E521F6">
        <w:rPr>
          <w:rFonts w:ascii="Arial" w:hAnsi="Arial" w:cs="Arial"/>
        </w:rPr>
        <w:t>od 11 do 15 dni roboczych od dnia zawarcia Umowy – liczba punktów: 0 pk</w:t>
      </w:r>
      <w:r>
        <w:rPr>
          <w:rFonts w:ascii="Arial" w:hAnsi="Arial" w:cs="Arial"/>
        </w:rPr>
        <w:t>t.</w:t>
      </w:r>
    </w:p>
    <w:p w14:paraId="52348E10" w14:textId="212F52AB" w:rsidR="00E521F6" w:rsidRDefault="00E521F6" w:rsidP="00E521F6">
      <w:pPr>
        <w:spacing w:before="360" w:after="40" w:line="278" w:lineRule="auto"/>
        <w:ind w:left="360"/>
        <w:rPr>
          <w:rFonts w:ascii="Arial" w:hAnsi="Arial" w:cs="Arial"/>
        </w:rPr>
      </w:pPr>
      <w:r w:rsidRPr="00E521F6">
        <w:rPr>
          <w:rFonts w:ascii="Arial" w:hAnsi="Arial" w:cs="Arial"/>
        </w:rPr>
        <w:t>Oferowany termin realizacji etapu wdrożeniowego: .......... dni roboczych od dnia zawarcia Umowy</w:t>
      </w:r>
      <w:r>
        <w:rPr>
          <w:rFonts w:ascii="Arial" w:hAnsi="Arial" w:cs="Arial"/>
        </w:rPr>
        <w:t>.</w:t>
      </w:r>
    </w:p>
    <w:p w14:paraId="53F3A9AD" w14:textId="503DAD34" w:rsidR="00E521F6" w:rsidRPr="00E521F6" w:rsidRDefault="00E521F6" w:rsidP="00E521F6">
      <w:pPr>
        <w:spacing w:before="360" w:after="40" w:line="278" w:lineRule="auto"/>
        <w:ind w:left="360"/>
        <w:rPr>
          <w:rFonts w:ascii="Arial" w:hAnsi="Arial" w:cs="Arial"/>
        </w:rPr>
      </w:pPr>
      <w:r w:rsidRPr="00E521F6">
        <w:rPr>
          <w:rFonts w:ascii="Arial" w:hAnsi="Arial" w:cs="Arial"/>
        </w:rPr>
        <w:t>Maksymalny dopuszczalny termin realizacji etapu wdrożeniowego wynosi 15 dni roboczych od dnia zawarcia Umowy. Zadeklarowanie terminu dłuższego niż 15 dni roboczych będzie skutkowało odrzuceniem oferty jako niezgodnej z warunkami zamówienia</w:t>
      </w:r>
    </w:p>
    <w:p w14:paraId="2D239A50" w14:textId="414925E2" w:rsidR="00B811DC" w:rsidRPr="004837D7" w:rsidRDefault="00B811DC" w:rsidP="007C69DC">
      <w:pPr>
        <w:pStyle w:val="Akapitzlist"/>
        <w:numPr>
          <w:ilvl w:val="1"/>
          <w:numId w:val="2"/>
        </w:numPr>
        <w:spacing w:before="360" w:after="40" w:line="278" w:lineRule="auto"/>
        <w:ind w:left="714" w:hanging="357"/>
        <w:contextualSpacing w:val="0"/>
        <w:rPr>
          <w:rFonts w:ascii="Arial" w:hAnsi="Arial" w:cs="Arial"/>
        </w:rPr>
      </w:pPr>
      <w:r w:rsidRPr="004837D7">
        <w:rPr>
          <w:rFonts w:ascii="Arial" w:hAnsi="Arial" w:cs="Arial"/>
        </w:rPr>
        <w:t>oferuję wyk</w:t>
      </w:r>
      <w:r w:rsidR="00A802F5" w:rsidRPr="004837D7">
        <w:rPr>
          <w:rFonts w:ascii="Arial" w:hAnsi="Arial" w:cs="Arial"/>
        </w:rPr>
        <w:t>on</w:t>
      </w:r>
      <w:r w:rsidR="00C42042" w:rsidRPr="004837D7">
        <w:rPr>
          <w:rFonts w:ascii="Arial" w:hAnsi="Arial" w:cs="Arial"/>
        </w:rPr>
        <w:t>ywanie</w:t>
      </w:r>
      <w:r w:rsidRPr="004837D7">
        <w:rPr>
          <w:rFonts w:ascii="Arial" w:hAnsi="Arial" w:cs="Arial"/>
        </w:rPr>
        <w:t xml:space="preserve"> niniejszego zamówienia</w:t>
      </w:r>
      <w:r w:rsidR="00881568" w:rsidRPr="004837D7">
        <w:rPr>
          <w:rFonts w:ascii="Arial" w:hAnsi="Arial" w:cs="Arial"/>
        </w:rPr>
        <w:t xml:space="preserve"> w okresie </w:t>
      </w:r>
      <w:r w:rsidR="008F47C3">
        <w:rPr>
          <w:rFonts w:ascii="Arial" w:hAnsi="Arial" w:cs="Arial"/>
        </w:rPr>
        <w:t>wskazanym w Zaproszeniu do składania ofert;</w:t>
      </w:r>
      <w:r w:rsidRPr="004837D7">
        <w:rPr>
          <w:rFonts w:ascii="Arial" w:hAnsi="Arial" w:cs="Arial"/>
        </w:rPr>
        <w:t xml:space="preserve"> </w:t>
      </w:r>
    </w:p>
    <w:p w14:paraId="7A2A43B1" w14:textId="79686E87" w:rsidR="00B811DC" w:rsidRPr="008F47C3" w:rsidRDefault="00B811DC" w:rsidP="00A433E2">
      <w:pPr>
        <w:numPr>
          <w:ilvl w:val="1"/>
          <w:numId w:val="2"/>
        </w:numPr>
        <w:spacing w:before="120" w:after="40" w:line="278" w:lineRule="auto"/>
        <w:ind w:left="714" w:hanging="357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akceptuję bez zastrzeżeń Projektowane postanowienia umowy stanowiące załącznik </w:t>
      </w:r>
      <w:r w:rsidR="0030358B" w:rsidRPr="004837D7">
        <w:rPr>
          <w:rFonts w:ascii="Arial" w:hAnsi="Arial" w:cs="Arial"/>
        </w:rPr>
        <w:t>nr 1 do Zaproszenia do składania Ofert</w:t>
      </w:r>
      <w:r w:rsidRPr="004837D7">
        <w:rPr>
          <w:rFonts w:ascii="Arial" w:hAnsi="Arial" w:cs="Arial"/>
        </w:rPr>
        <w:t>, w tym warunki płatności tam określone</w:t>
      </w:r>
      <w:r w:rsidR="00C5789C" w:rsidRPr="004837D7">
        <w:rPr>
          <w:rFonts w:ascii="Arial" w:hAnsi="Arial" w:cs="Arial"/>
        </w:rPr>
        <w:t>.</w:t>
      </w:r>
    </w:p>
    <w:p w14:paraId="79F61AA6" w14:textId="36651F57" w:rsidR="00B811DC" w:rsidRPr="004837D7" w:rsidRDefault="00B811DC" w:rsidP="00730E2F">
      <w:pPr>
        <w:tabs>
          <w:tab w:val="left" w:pos="360"/>
        </w:tabs>
        <w:spacing w:before="240" w:after="240" w:line="278" w:lineRule="auto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 xml:space="preserve">Podpis osoby uprawnionej </w:t>
      </w:r>
    </w:p>
    <w:p w14:paraId="4C2C54A6" w14:textId="66EC5A32" w:rsidR="0030358B" w:rsidRPr="004837D7" w:rsidRDefault="0030358B" w:rsidP="00730E2F">
      <w:pPr>
        <w:tabs>
          <w:tab w:val="left" w:pos="360"/>
        </w:tabs>
        <w:spacing w:before="240" w:after="240" w:line="278" w:lineRule="auto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>…………………………………………….</w:t>
      </w:r>
    </w:p>
    <w:sectPr w:rsidR="0030358B" w:rsidRPr="004837D7" w:rsidSect="002B59FF">
      <w:footerReference w:type="even" r:id="rId8"/>
      <w:footerReference w:type="default" r:id="rId9"/>
      <w:headerReference w:type="first" r:id="rId10"/>
      <w:pgSz w:w="11906" w:h="16838"/>
      <w:pgMar w:top="1418" w:right="1417" w:bottom="1843" w:left="1418" w:header="708" w:footer="1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9FB5" w14:textId="77777777" w:rsidR="00AC6A0A" w:rsidRDefault="00AC6A0A" w:rsidP="00B811DC">
      <w:r>
        <w:separator/>
      </w:r>
    </w:p>
  </w:endnote>
  <w:endnote w:type="continuationSeparator" w:id="0">
    <w:p w14:paraId="3E5F060E" w14:textId="77777777" w:rsidR="00AC6A0A" w:rsidRDefault="00AC6A0A" w:rsidP="00B8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82AB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6BACB2" w14:textId="77777777" w:rsidR="007E33F0" w:rsidRDefault="007E33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57A2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4B78BBC" w14:textId="40442339" w:rsidR="007E33F0" w:rsidRPr="00541E4A" w:rsidRDefault="007E33F0">
    <w:pPr>
      <w:pStyle w:val="Stopka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474A" w14:textId="77777777" w:rsidR="00AC6A0A" w:rsidRDefault="00AC6A0A" w:rsidP="00B811DC">
      <w:r>
        <w:separator/>
      </w:r>
    </w:p>
  </w:footnote>
  <w:footnote w:type="continuationSeparator" w:id="0">
    <w:p w14:paraId="4E73F01B" w14:textId="77777777" w:rsidR="00AC6A0A" w:rsidRDefault="00AC6A0A" w:rsidP="00B8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DDF8" w14:textId="77777777" w:rsidR="007E33F0" w:rsidRDefault="007E33F0" w:rsidP="00952F7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5D1"/>
    <w:multiLevelType w:val="hybridMultilevel"/>
    <w:tmpl w:val="DBE0A804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B280772"/>
    <w:multiLevelType w:val="hybridMultilevel"/>
    <w:tmpl w:val="3C7CDED8"/>
    <w:lvl w:ilvl="0" w:tplc="077C5E44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C74F14"/>
    <w:multiLevelType w:val="hybridMultilevel"/>
    <w:tmpl w:val="F5708AF2"/>
    <w:lvl w:ilvl="0" w:tplc="B98CCC9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FA0CC1"/>
    <w:multiLevelType w:val="hybridMultilevel"/>
    <w:tmpl w:val="F6E0AA24"/>
    <w:lvl w:ilvl="0" w:tplc="CE4A8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85E4B"/>
    <w:multiLevelType w:val="hybridMultilevel"/>
    <w:tmpl w:val="79ECBEB4"/>
    <w:lvl w:ilvl="0" w:tplc="339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62F532">
      <w:start w:val="1"/>
      <w:numFmt w:val="lowerLetter"/>
      <w:lvlText w:val="%4)"/>
      <w:lvlJc w:val="left"/>
      <w:pPr>
        <w:ind w:left="2880" w:hanging="360"/>
      </w:pPr>
      <w:rPr>
        <w:rFonts w:hint="default"/>
        <w:u w:val="no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526CC"/>
    <w:multiLevelType w:val="hybridMultilevel"/>
    <w:tmpl w:val="3830EC9A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C754A"/>
    <w:multiLevelType w:val="hybridMultilevel"/>
    <w:tmpl w:val="E32245AC"/>
    <w:lvl w:ilvl="0" w:tplc="752480A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DB1751"/>
    <w:multiLevelType w:val="hybridMultilevel"/>
    <w:tmpl w:val="7C5A2F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866959">
    <w:abstractNumId w:val="5"/>
  </w:num>
  <w:num w:numId="2" w16cid:durableId="522666402">
    <w:abstractNumId w:val="1"/>
  </w:num>
  <w:num w:numId="3" w16cid:durableId="648676109">
    <w:abstractNumId w:val="4"/>
  </w:num>
  <w:num w:numId="4" w16cid:durableId="1103380537">
    <w:abstractNumId w:val="7"/>
  </w:num>
  <w:num w:numId="5" w16cid:durableId="1205484841">
    <w:abstractNumId w:val="2"/>
  </w:num>
  <w:num w:numId="6" w16cid:durableId="1838425775">
    <w:abstractNumId w:val="0"/>
  </w:num>
  <w:num w:numId="7" w16cid:durableId="2074303656">
    <w:abstractNumId w:val="8"/>
  </w:num>
  <w:num w:numId="8" w16cid:durableId="905647582">
    <w:abstractNumId w:val="3"/>
  </w:num>
  <w:num w:numId="9" w16cid:durableId="1069158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DC"/>
    <w:rsid w:val="00014E82"/>
    <w:rsid w:val="000234BE"/>
    <w:rsid w:val="000D294F"/>
    <w:rsid w:val="00146F3E"/>
    <w:rsid w:val="001C089B"/>
    <w:rsid w:val="001E270A"/>
    <w:rsid w:val="00217233"/>
    <w:rsid w:val="0030358B"/>
    <w:rsid w:val="00323677"/>
    <w:rsid w:val="00333C45"/>
    <w:rsid w:val="00346A3A"/>
    <w:rsid w:val="00366052"/>
    <w:rsid w:val="003823AE"/>
    <w:rsid w:val="003F0BA3"/>
    <w:rsid w:val="00400FCD"/>
    <w:rsid w:val="00414AA2"/>
    <w:rsid w:val="00432BD1"/>
    <w:rsid w:val="0045621A"/>
    <w:rsid w:val="00483607"/>
    <w:rsid w:val="004837D7"/>
    <w:rsid w:val="00495D5E"/>
    <w:rsid w:val="00585DB7"/>
    <w:rsid w:val="00621FFB"/>
    <w:rsid w:val="006259B9"/>
    <w:rsid w:val="00665256"/>
    <w:rsid w:val="00680F67"/>
    <w:rsid w:val="006B63D2"/>
    <w:rsid w:val="00730E2F"/>
    <w:rsid w:val="00796F91"/>
    <w:rsid w:val="007C69DC"/>
    <w:rsid w:val="007D43C3"/>
    <w:rsid w:val="007E33F0"/>
    <w:rsid w:val="008243A0"/>
    <w:rsid w:val="00881568"/>
    <w:rsid w:val="008F47C3"/>
    <w:rsid w:val="00900742"/>
    <w:rsid w:val="00905782"/>
    <w:rsid w:val="00960509"/>
    <w:rsid w:val="00A0373B"/>
    <w:rsid w:val="00A433E2"/>
    <w:rsid w:val="00A66230"/>
    <w:rsid w:val="00A737B2"/>
    <w:rsid w:val="00A802F5"/>
    <w:rsid w:val="00AC6A0A"/>
    <w:rsid w:val="00B811DC"/>
    <w:rsid w:val="00BB1BF5"/>
    <w:rsid w:val="00C42042"/>
    <w:rsid w:val="00C5789C"/>
    <w:rsid w:val="00C70372"/>
    <w:rsid w:val="00CF009D"/>
    <w:rsid w:val="00D10FB9"/>
    <w:rsid w:val="00D12999"/>
    <w:rsid w:val="00D30DB2"/>
    <w:rsid w:val="00D52C38"/>
    <w:rsid w:val="00D737DA"/>
    <w:rsid w:val="00DA713B"/>
    <w:rsid w:val="00DC5B4B"/>
    <w:rsid w:val="00DD3237"/>
    <w:rsid w:val="00E03281"/>
    <w:rsid w:val="00E521F6"/>
    <w:rsid w:val="00F75A9D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269B"/>
  <w15:chartTrackingRefBased/>
  <w15:docId w15:val="{B47D1E44-6C8D-4703-A130-95F8ABFB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1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B811D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811D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B811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B811DC"/>
  </w:style>
  <w:style w:type="character" w:styleId="Odwoaniedokomentarza">
    <w:name w:val="annotation reference"/>
    <w:uiPriority w:val="99"/>
    <w:semiHidden/>
    <w:rsid w:val="00B811D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B811DC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B811D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B811DC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przypisudolnego">
    <w:name w:val="footnote reference"/>
    <w:uiPriority w:val="99"/>
    <w:semiHidden/>
    <w:rsid w:val="00B811DC"/>
    <w:rPr>
      <w:vertAlign w:val="superscript"/>
    </w:rPr>
  </w:style>
  <w:style w:type="paragraph" w:styleId="Akapitzlist">
    <w:name w:val="List Paragraph"/>
    <w:aliases w:val="ISCG Numerowanie,lp1,List Paragraph2,CW_Lista,List Paragraph,Numerowanie tabeli,cS List Paragraph,T_SZ_List Paragraph,Numerowanie,L1,Akapit z listą5,Preambuła,CP-UC,CP-Punkty,Bullet List,List - bullets,Equipment,Bullet 1,b1,Figure_name"/>
    <w:basedOn w:val="Normalny"/>
    <w:link w:val="AkapitzlistZnak"/>
    <w:uiPriority w:val="34"/>
    <w:qFormat/>
    <w:rsid w:val="00B811DC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CW_Lista Znak,List Paragraph Znak,Numerowanie tabeli Znak,cS List Paragraph Znak,T_SZ_List Paragraph Znak,Numerowanie Znak,L1 Znak,Akapit z listą5 Znak,Preambuła Znak,CP-UC Znak"/>
    <w:link w:val="Akapitzlist"/>
    <w:uiPriority w:val="34"/>
    <w:qFormat/>
    <w:locked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B811DC"/>
    <w:rPr>
      <w:b/>
      <w:i/>
      <w:spacing w:val="0"/>
    </w:rPr>
  </w:style>
  <w:style w:type="table" w:styleId="Tabela-Siatka">
    <w:name w:val="Table Grid"/>
    <w:basedOn w:val="Standardowy"/>
    <w:uiPriority w:val="39"/>
    <w:rsid w:val="00D5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F47C3"/>
    <w:rPr>
      <w:color w:val="666666"/>
    </w:rPr>
  </w:style>
  <w:style w:type="table" w:customStyle="1" w:styleId="GridTable4-Accent1">
    <w:name w:val="Grid Table 4 - Accent 1"/>
    <w:basedOn w:val="Standardowy"/>
    <w:uiPriority w:val="49"/>
    <w:rsid w:val="0045621A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3F2F-DFBC-4AA1-A4E1-212A2324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406</Words>
  <Characters>2749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Formularz ofertowy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Formularz ofertowy</dc:title>
  <dc:subject/>
  <dc:creator>Maksjan-Głowacka Aleksandra</dc:creator>
  <cp:keywords/>
  <dc:description/>
  <cp:lastModifiedBy>Maksjan-Głowacka Aleksandra</cp:lastModifiedBy>
  <cp:revision>32</cp:revision>
  <dcterms:created xsi:type="dcterms:W3CDTF">2023-09-21T08:52:00Z</dcterms:created>
  <dcterms:modified xsi:type="dcterms:W3CDTF">2026-06-01T12:14:00Z</dcterms:modified>
</cp:coreProperties>
</file>