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402A6" w14:textId="64242045" w:rsidR="004F7A54" w:rsidRDefault="004F7A54" w:rsidP="004F7A54">
      <w:pPr>
        <w:ind w:left="720" w:hanging="360"/>
        <w:jc w:val="center"/>
        <w:rPr>
          <w:b/>
          <w:bCs/>
        </w:rPr>
      </w:pPr>
      <w:r w:rsidRPr="004F7A54">
        <w:rPr>
          <w:b/>
          <w:bCs/>
        </w:rPr>
        <w:t>NOTKA BIOGRAFICZNA</w:t>
      </w:r>
    </w:p>
    <w:p w14:paraId="58F6D9BF" w14:textId="77777777" w:rsidR="004F7A54" w:rsidRPr="004F7A54" w:rsidRDefault="004F7A54" w:rsidP="004F7A54">
      <w:pPr>
        <w:ind w:left="720" w:hanging="360"/>
        <w:jc w:val="center"/>
        <w:rPr>
          <w:b/>
          <w:bCs/>
        </w:rPr>
      </w:pPr>
    </w:p>
    <w:p w14:paraId="5470AC16" w14:textId="2F86FCEA" w:rsidR="00717D14" w:rsidRDefault="00B77EA0" w:rsidP="00B77EA0">
      <w:pPr>
        <w:pStyle w:val="Akapitzlist"/>
        <w:ind w:left="426"/>
      </w:pPr>
      <w:r>
        <w:t>D</w:t>
      </w:r>
      <w:r w:rsidR="00BF0F3D">
        <w:t>r hab.</w:t>
      </w:r>
    </w:p>
    <w:p w14:paraId="0186B4A4" w14:textId="3037D4B9" w:rsidR="00717D14" w:rsidRDefault="00BF0F3D" w:rsidP="00B77EA0">
      <w:pPr>
        <w:ind w:left="426"/>
      </w:pPr>
      <w:r>
        <w:t>Małgorzata Burchard-Dziubińska</w:t>
      </w:r>
    </w:p>
    <w:p w14:paraId="48BA5768" w14:textId="15713848" w:rsidR="004F7A54" w:rsidRDefault="00BF0F3D" w:rsidP="00B77EA0">
      <w:pPr>
        <w:ind w:left="426"/>
        <w:jc w:val="both"/>
      </w:pPr>
      <w:r>
        <w:t xml:space="preserve">ekonomia i finanse, specjalizacja naukowa - ekonomia ochrony środowiska i zasobów naturalnych, zarządzanie środowiskowe </w:t>
      </w:r>
    </w:p>
    <w:p w14:paraId="5BE22EB6" w14:textId="13062F47" w:rsidR="00B81B09" w:rsidRPr="007F1871" w:rsidRDefault="00B81B09" w:rsidP="00B77EA0">
      <w:pPr>
        <w:pStyle w:val="Akapitzlist"/>
        <w:ind w:left="426"/>
        <w:jc w:val="both"/>
        <w:rPr>
          <w:rFonts w:eastAsia="Times New Roman" w:cstheme="minorHAnsi"/>
        </w:rPr>
      </w:pPr>
      <w:r w:rsidRPr="007F1871">
        <w:rPr>
          <w:rFonts w:eastAsia="Times New Roman" w:cstheme="minorHAnsi"/>
        </w:rPr>
        <w:t xml:space="preserve">Absolwentka handlu zagranicznego na Uniwersytecie Łódzkim, doktorat w zakresie nauk ekonomicznych (1997), habilitacja (2008), obecnie zatrudniona w Katedrze Ekonomii Rozwoju </w:t>
      </w:r>
      <w:r w:rsidR="00B77EA0">
        <w:rPr>
          <w:rFonts w:eastAsia="Times New Roman" w:cstheme="minorHAnsi"/>
        </w:rPr>
        <w:br/>
      </w:r>
      <w:r w:rsidRPr="007F1871">
        <w:rPr>
          <w:rFonts w:eastAsia="Times New Roman" w:cstheme="minorHAnsi"/>
        </w:rPr>
        <w:t xml:space="preserve">na Wydziale Ekonomiczno-Socjologicznym Uniwersytetu Łódzkiego na stanowisku profesora nadzwyczajnego. </w:t>
      </w:r>
      <w:proofErr w:type="spellStart"/>
      <w:r w:rsidRPr="007F1871">
        <w:rPr>
          <w:rFonts w:eastAsia="Times New Roman" w:cstheme="minorHAnsi"/>
          <w:lang w:val="en-US"/>
        </w:rPr>
        <w:t>Kompetencje</w:t>
      </w:r>
      <w:proofErr w:type="spellEnd"/>
      <w:r w:rsidRPr="007F1871">
        <w:rPr>
          <w:rFonts w:eastAsia="Times New Roman" w:cstheme="minorHAnsi"/>
          <w:lang w:val="en-US"/>
        </w:rPr>
        <w:t xml:space="preserve"> </w:t>
      </w:r>
      <w:proofErr w:type="spellStart"/>
      <w:r w:rsidRPr="007F1871">
        <w:rPr>
          <w:rFonts w:eastAsia="Times New Roman" w:cstheme="minorHAnsi"/>
          <w:lang w:val="en-US"/>
        </w:rPr>
        <w:t>doskonaliła</w:t>
      </w:r>
      <w:proofErr w:type="spellEnd"/>
      <w:r w:rsidRPr="007F1871">
        <w:rPr>
          <w:rFonts w:eastAsia="Times New Roman" w:cstheme="minorHAnsi"/>
          <w:lang w:val="en-US"/>
        </w:rPr>
        <w:t xml:space="preserve"> </w:t>
      </w:r>
      <w:proofErr w:type="spellStart"/>
      <w:r w:rsidRPr="007F1871">
        <w:rPr>
          <w:rFonts w:eastAsia="Times New Roman" w:cstheme="minorHAnsi"/>
          <w:lang w:val="en-US"/>
        </w:rPr>
        <w:t>podczas</w:t>
      </w:r>
      <w:proofErr w:type="spellEnd"/>
      <w:r w:rsidRPr="007F1871">
        <w:rPr>
          <w:rFonts w:eastAsia="Times New Roman" w:cstheme="minorHAnsi"/>
          <w:lang w:val="en-US"/>
        </w:rPr>
        <w:t xml:space="preserve"> </w:t>
      </w:r>
      <w:proofErr w:type="spellStart"/>
      <w:r w:rsidRPr="007F1871">
        <w:rPr>
          <w:rFonts w:eastAsia="Times New Roman" w:cstheme="minorHAnsi"/>
          <w:lang w:val="en-US"/>
        </w:rPr>
        <w:t>wyjazdów</w:t>
      </w:r>
      <w:proofErr w:type="spellEnd"/>
      <w:r w:rsidRPr="007F1871">
        <w:rPr>
          <w:rFonts w:eastAsia="Times New Roman" w:cstheme="minorHAnsi"/>
          <w:lang w:val="en-US"/>
        </w:rPr>
        <w:t xml:space="preserve"> </w:t>
      </w:r>
      <w:proofErr w:type="spellStart"/>
      <w:r w:rsidRPr="007F1871">
        <w:rPr>
          <w:rFonts w:eastAsia="Times New Roman" w:cstheme="minorHAnsi"/>
          <w:lang w:val="en-US"/>
        </w:rPr>
        <w:t>stypendialnych</w:t>
      </w:r>
      <w:proofErr w:type="spellEnd"/>
      <w:r w:rsidRPr="007F1871">
        <w:rPr>
          <w:rFonts w:eastAsia="Times New Roman" w:cstheme="minorHAnsi"/>
          <w:lang w:val="en-US"/>
        </w:rPr>
        <w:t xml:space="preserve"> m.in. </w:t>
      </w:r>
      <w:r w:rsidR="007F1871" w:rsidRPr="007F1871">
        <w:rPr>
          <w:rFonts w:cstheme="minorHAnsi"/>
          <w:lang w:val="en-US"/>
        </w:rPr>
        <w:t>do</w:t>
      </w:r>
      <w:r w:rsidRPr="007F1871">
        <w:rPr>
          <w:rFonts w:cstheme="minorHAnsi"/>
          <w:lang w:val="en-US"/>
        </w:rPr>
        <w:t xml:space="preserve"> Universität Mannheim, Lund University, Work Research Institute (AFI) Oslo, Halmstad University, The Lauder Institute, Wharton School, University of Pennsylvania.</w:t>
      </w:r>
      <w:r w:rsidR="007F1871" w:rsidRPr="007F1871">
        <w:rPr>
          <w:rFonts w:cstheme="minorHAnsi"/>
          <w:lang w:val="en-US"/>
        </w:rPr>
        <w:t xml:space="preserve"> </w:t>
      </w:r>
      <w:r w:rsidRPr="007F1871">
        <w:rPr>
          <w:rFonts w:eastAsia="Times New Roman" w:cstheme="minorHAnsi"/>
        </w:rPr>
        <w:t xml:space="preserve">Bada instytucjonalne aspekty współpracy międzynarodowej w dziedzinie ochrony klimatu, znaczenie zasobów naturalnych w rozwoju różnych krajów i regionów, procesy rewitalizacji obszarów </w:t>
      </w:r>
      <w:proofErr w:type="spellStart"/>
      <w:r w:rsidR="00B25135">
        <w:rPr>
          <w:rFonts w:eastAsia="Times New Roman" w:cstheme="minorHAnsi"/>
        </w:rPr>
        <w:t>po</w:t>
      </w:r>
      <w:r w:rsidRPr="007F1871">
        <w:rPr>
          <w:rFonts w:eastAsia="Times New Roman" w:cstheme="minorHAnsi"/>
        </w:rPr>
        <w:t>górniczych</w:t>
      </w:r>
      <w:proofErr w:type="spellEnd"/>
      <w:r w:rsidRPr="007F1871">
        <w:rPr>
          <w:rFonts w:eastAsia="Times New Roman" w:cstheme="minorHAnsi"/>
        </w:rPr>
        <w:t xml:space="preserve"> </w:t>
      </w:r>
      <w:r w:rsidR="00582459">
        <w:rPr>
          <w:rFonts w:eastAsia="Times New Roman" w:cstheme="minorHAnsi"/>
        </w:rPr>
        <w:t>oraz</w:t>
      </w:r>
      <w:r w:rsidR="00B25135">
        <w:rPr>
          <w:rFonts w:eastAsia="Times New Roman" w:cstheme="minorHAnsi"/>
        </w:rPr>
        <w:t xml:space="preserve"> </w:t>
      </w:r>
      <w:r w:rsidRPr="007F1871">
        <w:rPr>
          <w:rFonts w:eastAsia="Times New Roman" w:cstheme="minorHAnsi"/>
        </w:rPr>
        <w:t xml:space="preserve">skuteczność </w:t>
      </w:r>
      <w:r w:rsidR="00B77EA0">
        <w:rPr>
          <w:rFonts w:eastAsia="Times New Roman" w:cstheme="minorHAnsi"/>
        </w:rPr>
        <w:br/>
      </w:r>
      <w:r w:rsidR="00582459">
        <w:rPr>
          <w:rFonts w:eastAsia="Times New Roman" w:cstheme="minorHAnsi"/>
        </w:rPr>
        <w:t xml:space="preserve">i efektywność </w:t>
      </w:r>
      <w:r w:rsidRPr="007F1871">
        <w:rPr>
          <w:rFonts w:eastAsia="Times New Roman" w:cstheme="minorHAnsi"/>
        </w:rPr>
        <w:t>instrumentów polityki ochrony środowiska.</w:t>
      </w:r>
      <w:r w:rsidR="007F1871" w:rsidRPr="007F1871">
        <w:rPr>
          <w:rFonts w:eastAsia="Times New Roman" w:cstheme="minorHAnsi"/>
        </w:rPr>
        <w:t xml:space="preserve"> </w:t>
      </w:r>
      <w:r w:rsidRPr="007F1871">
        <w:rPr>
          <w:rFonts w:eastAsia="Times New Roman" w:cstheme="minorHAnsi"/>
        </w:rPr>
        <w:t>Zajmuje się dydaktyką w zakresie ekonomii środowiska i zasobów naturalnych oraz ekonomii zrównoważonego rozwoju.</w:t>
      </w:r>
      <w:r w:rsidR="007F1871" w:rsidRPr="007F1871">
        <w:rPr>
          <w:rFonts w:eastAsia="Times New Roman" w:cstheme="minorHAnsi"/>
        </w:rPr>
        <w:t xml:space="preserve"> </w:t>
      </w:r>
      <w:r w:rsidRPr="007F1871">
        <w:rPr>
          <w:rFonts w:eastAsia="Times New Roman" w:cstheme="minorHAnsi"/>
        </w:rPr>
        <w:t xml:space="preserve">Aktywnie działa w krajowych i międzynarodowych towarzystwach naukowych takich jak: Polskie Stowarzyszenie Ekonomistów Środowiska i Zasobów, w którym od 2018 r. pełni funkcję przewodniczącej zarządu, </w:t>
      </w:r>
      <w:proofErr w:type="spellStart"/>
      <w:r w:rsidRPr="007F1871">
        <w:rPr>
          <w:rFonts w:eastAsia="Times New Roman" w:cstheme="minorHAnsi"/>
        </w:rPr>
        <w:t>European</w:t>
      </w:r>
      <w:proofErr w:type="spellEnd"/>
      <w:r w:rsidRPr="007F1871">
        <w:rPr>
          <w:rFonts w:eastAsia="Times New Roman" w:cstheme="minorHAnsi"/>
        </w:rPr>
        <w:t xml:space="preserve"> </w:t>
      </w:r>
      <w:proofErr w:type="spellStart"/>
      <w:r w:rsidRPr="007F1871">
        <w:rPr>
          <w:rFonts w:eastAsia="Times New Roman" w:cstheme="minorHAnsi"/>
        </w:rPr>
        <w:t>Association</w:t>
      </w:r>
      <w:proofErr w:type="spellEnd"/>
      <w:r w:rsidRPr="007F1871">
        <w:rPr>
          <w:rFonts w:eastAsia="Times New Roman" w:cstheme="minorHAnsi"/>
        </w:rPr>
        <w:t xml:space="preserve"> of </w:t>
      </w:r>
      <w:proofErr w:type="spellStart"/>
      <w:r w:rsidRPr="007F1871">
        <w:rPr>
          <w:rFonts w:eastAsia="Times New Roman" w:cstheme="minorHAnsi"/>
        </w:rPr>
        <w:t>Environmental</w:t>
      </w:r>
      <w:proofErr w:type="spellEnd"/>
      <w:r w:rsidRPr="007F1871">
        <w:rPr>
          <w:rFonts w:eastAsia="Times New Roman" w:cstheme="minorHAnsi"/>
        </w:rPr>
        <w:t xml:space="preserve"> and Resource </w:t>
      </w:r>
      <w:proofErr w:type="spellStart"/>
      <w:r w:rsidRPr="007F1871">
        <w:rPr>
          <w:rFonts w:eastAsia="Times New Roman" w:cstheme="minorHAnsi"/>
        </w:rPr>
        <w:t>Economists</w:t>
      </w:r>
      <w:proofErr w:type="spellEnd"/>
      <w:r w:rsidRPr="007F1871">
        <w:rPr>
          <w:rFonts w:eastAsia="Times New Roman" w:cstheme="minorHAnsi"/>
        </w:rPr>
        <w:t xml:space="preserve">, Polskie Towarzystwo Ekonomiczne </w:t>
      </w:r>
      <w:r w:rsidRPr="007F1871">
        <w:rPr>
          <w:rStyle w:val="acopre"/>
          <w:rFonts w:cstheme="minorHAnsi"/>
        </w:rPr>
        <w:t xml:space="preserve">i </w:t>
      </w:r>
      <w:proofErr w:type="spellStart"/>
      <w:r w:rsidRPr="007F1871">
        <w:rPr>
          <w:rStyle w:val="Uwydatnienie"/>
          <w:rFonts w:cstheme="minorHAnsi"/>
        </w:rPr>
        <w:t>Società</w:t>
      </w:r>
      <w:proofErr w:type="spellEnd"/>
      <w:r w:rsidRPr="007F1871">
        <w:rPr>
          <w:rStyle w:val="Uwydatnienie"/>
          <w:rFonts w:cstheme="minorHAnsi"/>
        </w:rPr>
        <w:t xml:space="preserve"> </w:t>
      </w:r>
      <w:proofErr w:type="spellStart"/>
      <w:r w:rsidRPr="007F1871">
        <w:rPr>
          <w:rStyle w:val="Uwydatnienie"/>
          <w:rFonts w:cstheme="minorHAnsi"/>
        </w:rPr>
        <w:t>Italiana</w:t>
      </w:r>
      <w:proofErr w:type="spellEnd"/>
      <w:r w:rsidRPr="007F1871">
        <w:rPr>
          <w:rStyle w:val="Uwydatnienie"/>
          <w:rFonts w:cstheme="minorHAnsi"/>
        </w:rPr>
        <w:t xml:space="preserve"> per</w:t>
      </w:r>
      <w:r w:rsidRPr="007F1871">
        <w:rPr>
          <w:rStyle w:val="acopre"/>
          <w:rFonts w:cstheme="minorHAnsi"/>
        </w:rPr>
        <w:t xml:space="preserve"> </w:t>
      </w:r>
      <w:r w:rsidRPr="007F1871">
        <w:rPr>
          <w:rStyle w:val="acopre"/>
          <w:rFonts w:cstheme="minorHAnsi"/>
          <w:i/>
          <w:iCs/>
        </w:rPr>
        <w:t xml:space="preserve">le </w:t>
      </w:r>
      <w:proofErr w:type="spellStart"/>
      <w:r w:rsidRPr="007F1871">
        <w:rPr>
          <w:rStyle w:val="acopre"/>
          <w:rFonts w:cstheme="minorHAnsi"/>
          <w:i/>
          <w:iCs/>
        </w:rPr>
        <w:t>Scienze</w:t>
      </w:r>
      <w:proofErr w:type="spellEnd"/>
      <w:r w:rsidRPr="007F1871">
        <w:rPr>
          <w:rStyle w:val="acopre"/>
          <w:rFonts w:cstheme="minorHAnsi"/>
          <w:i/>
          <w:iCs/>
        </w:rPr>
        <w:t xml:space="preserve"> del </w:t>
      </w:r>
      <w:proofErr w:type="spellStart"/>
      <w:r w:rsidRPr="007F1871">
        <w:rPr>
          <w:rStyle w:val="Uwydatnienie"/>
          <w:rFonts w:cstheme="minorHAnsi"/>
        </w:rPr>
        <w:t>Clima</w:t>
      </w:r>
      <w:proofErr w:type="spellEnd"/>
      <w:r w:rsidRPr="007F1871">
        <w:rPr>
          <w:rStyle w:val="acopre"/>
          <w:rFonts w:cstheme="minorHAnsi"/>
        </w:rPr>
        <w:t xml:space="preserve">. Jest także członkinią Komitetu Prognoz „Polska 2000 Plus” Polskiej Akademii Nauk, </w:t>
      </w:r>
      <w:r w:rsidRPr="007F1871">
        <w:rPr>
          <w:rFonts w:eastAsia="Times New Roman" w:cstheme="minorHAnsi"/>
          <w:bCs/>
          <w:lang w:eastAsia="pl-PL"/>
        </w:rPr>
        <w:t xml:space="preserve">Rady Naukowej Polskiego Towarzystwa Ekonomicznego. </w:t>
      </w:r>
      <w:r w:rsidRPr="007F1871">
        <w:rPr>
          <w:rFonts w:eastAsia="Times New Roman" w:cstheme="minorHAnsi"/>
        </w:rPr>
        <w:t>Jest autorką ponad 100 publikacji w języku polskim i angielskim.</w:t>
      </w:r>
    </w:p>
    <w:p w14:paraId="269E7B28" w14:textId="5EDF2F71" w:rsidR="00717D14" w:rsidRDefault="007F1871" w:rsidP="00B77EA0">
      <w:pPr>
        <w:ind w:left="426"/>
      </w:pPr>
      <w:r>
        <w:t>Wybrane publikacje</w:t>
      </w:r>
    </w:p>
    <w:p w14:paraId="1745BBA5" w14:textId="77777777" w:rsidR="00E25C7A" w:rsidRDefault="00D85059" w:rsidP="00B77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</w:pPr>
      <w:r w:rsidRPr="00D85059">
        <w:rPr>
          <w:i/>
          <w:iCs/>
        </w:rPr>
        <w:t>Instytucjonalne aspekty międzynarodowej współpracy w dziedzinie ochrony środowiska przyrodniczego</w:t>
      </w:r>
      <w:r>
        <w:t xml:space="preserve">, </w:t>
      </w:r>
      <w:r w:rsidRPr="009D2508">
        <w:t>Wydawnictwo Uniwersytetu Łódzkiego, Łód</w:t>
      </w:r>
      <w:r>
        <w:t>ź, 2006.</w:t>
      </w:r>
    </w:p>
    <w:p w14:paraId="3A4EAC82" w14:textId="7A589BCB" w:rsidR="00D85059" w:rsidRPr="00D85059" w:rsidRDefault="00E25C7A" w:rsidP="00B77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i/>
          <w:iCs/>
        </w:rPr>
      </w:pPr>
      <w:r w:rsidRPr="00614DE2">
        <w:rPr>
          <w:rFonts w:eastAsia="Times New Roman" w:cstheme="minorHAnsi"/>
          <w:i/>
          <w:iCs/>
          <w:kern w:val="36"/>
          <w:lang w:val="en-US"/>
        </w:rPr>
        <w:t>Towards a Green Economy</w:t>
      </w:r>
      <w:r w:rsidRPr="00E25C7A">
        <w:rPr>
          <w:rFonts w:eastAsia="Times New Roman" w:cstheme="minorHAnsi"/>
          <w:i/>
          <w:iCs/>
          <w:kern w:val="36"/>
          <w:lang w:val="en-US"/>
        </w:rPr>
        <w:t xml:space="preserve">. </w:t>
      </w:r>
      <w:r w:rsidRPr="00614DE2">
        <w:rPr>
          <w:rFonts w:eastAsia="Times New Roman" w:cstheme="minorHAnsi"/>
          <w:i/>
          <w:iCs/>
        </w:rPr>
        <w:t xml:space="preserve">From </w:t>
      </w:r>
      <w:proofErr w:type="spellStart"/>
      <w:r w:rsidRPr="00614DE2">
        <w:rPr>
          <w:rFonts w:eastAsia="Times New Roman" w:cstheme="minorHAnsi"/>
          <w:i/>
          <w:iCs/>
        </w:rPr>
        <w:t>Ideas</w:t>
      </w:r>
      <w:proofErr w:type="spellEnd"/>
      <w:r w:rsidRPr="00614DE2">
        <w:rPr>
          <w:rFonts w:eastAsia="Times New Roman" w:cstheme="minorHAnsi"/>
          <w:i/>
          <w:iCs/>
        </w:rPr>
        <w:t xml:space="preserve"> to </w:t>
      </w:r>
      <w:proofErr w:type="spellStart"/>
      <w:r w:rsidRPr="00614DE2">
        <w:rPr>
          <w:rFonts w:eastAsia="Times New Roman" w:cstheme="minorHAnsi"/>
          <w:i/>
          <w:iCs/>
        </w:rPr>
        <w:t>Practice</w:t>
      </w:r>
      <w:proofErr w:type="spellEnd"/>
      <w:r w:rsidR="0021537C">
        <w:rPr>
          <w:rFonts w:eastAsia="Times New Roman" w:cstheme="minorHAnsi"/>
          <w:i/>
          <w:iCs/>
        </w:rPr>
        <w:t>,</w:t>
      </w:r>
      <w:r w:rsidRPr="00DB4DAA">
        <w:rPr>
          <w:rFonts w:eastAsia="Times New Roman" w:cstheme="minorHAnsi"/>
        </w:rPr>
        <w:t xml:space="preserve"> (M. Burchard-Dziubińska red.</w:t>
      </w:r>
      <w:r w:rsidR="00DB4DAA" w:rsidRPr="00DB4DAA">
        <w:rPr>
          <w:rFonts w:eastAsia="Times New Roman" w:cstheme="minorHAnsi"/>
        </w:rPr>
        <w:t>)</w:t>
      </w:r>
      <w:r w:rsidRPr="00DB4DAA">
        <w:rPr>
          <w:rFonts w:eastAsia="Times New Roman" w:cstheme="minorHAnsi"/>
        </w:rPr>
        <w:t xml:space="preserve">, </w:t>
      </w:r>
      <w:r w:rsidR="00D85059" w:rsidRPr="00D85059">
        <w:rPr>
          <w:rFonts w:cstheme="minorHAnsi"/>
        </w:rPr>
        <w:t>Wydawnictwo Uniwersytetu Łódzkiego, Łódź 201</w:t>
      </w:r>
      <w:r>
        <w:rPr>
          <w:rFonts w:cstheme="minorHAnsi"/>
        </w:rPr>
        <w:t>5</w:t>
      </w:r>
      <w:r w:rsidR="00D85059" w:rsidRPr="00D85059">
        <w:rPr>
          <w:rFonts w:cstheme="minorHAnsi"/>
        </w:rPr>
        <w:t>.</w:t>
      </w:r>
    </w:p>
    <w:p w14:paraId="773CD7A8" w14:textId="35497A12" w:rsidR="00D85059" w:rsidRPr="0038660A" w:rsidRDefault="00D85059" w:rsidP="00B77EA0">
      <w:pPr>
        <w:pStyle w:val="NormalnyWeb"/>
        <w:spacing w:before="0" w:beforeAutospacing="0" w:after="160" w:afterAutospacing="0" w:line="259" w:lineRule="auto"/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26B7A">
        <w:rPr>
          <w:rStyle w:val="Uwydatnienie"/>
          <w:rFonts w:asciiTheme="minorHAnsi" w:hAnsiTheme="minorHAnsi" w:cstheme="minorHAnsi"/>
          <w:sz w:val="22"/>
          <w:szCs w:val="22"/>
          <w:lang w:val="pl-PL"/>
        </w:rPr>
        <w:t>Zielona gospodarka jako nowy obszar zainteresowania ekonomii</w:t>
      </w:r>
      <w:r w:rsidRPr="00526B7A">
        <w:rPr>
          <w:rFonts w:asciiTheme="minorHAnsi" w:hAnsiTheme="minorHAnsi" w:cstheme="minorHAnsi"/>
          <w:sz w:val="22"/>
          <w:szCs w:val="22"/>
          <w:lang w:val="pl-PL"/>
        </w:rPr>
        <w:t>, [w:] B</w:t>
      </w:r>
      <w:r>
        <w:rPr>
          <w:rFonts w:asciiTheme="minorHAnsi" w:hAnsiTheme="minorHAnsi" w:cstheme="minorHAnsi"/>
          <w:sz w:val="22"/>
          <w:szCs w:val="22"/>
          <w:lang w:val="pl-PL"/>
        </w:rPr>
        <w:t>.</w:t>
      </w:r>
      <w:r w:rsidRPr="00526B7A">
        <w:rPr>
          <w:rFonts w:asciiTheme="minorHAnsi" w:hAnsiTheme="minorHAnsi" w:cstheme="minorHAnsi"/>
          <w:sz w:val="22"/>
          <w:szCs w:val="22"/>
          <w:lang w:val="pl-PL"/>
        </w:rPr>
        <w:t xml:space="preserve"> Fiedor (red.), Nauki ekonomiczne. Stylizowane fakty a wyzwania współczesności, Polskie Towarzystwo Ekonomiczne, Warszawa, 2015</w:t>
      </w:r>
      <w:r w:rsidR="007C77F2">
        <w:rPr>
          <w:rFonts w:asciiTheme="minorHAnsi" w:hAnsiTheme="minorHAnsi" w:cstheme="minorHAnsi"/>
          <w:sz w:val="22"/>
          <w:szCs w:val="22"/>
          <w:lang w:val="pl-PL"/>
        </w:rPr>
        <w:t>,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526B7A">
        <w:rPr>
          <w:rFonts w:asciiTheme="minorHAnsi" w:hAnsiTheme="minorHAnsi" w:cstheme="minorHAnsi"/>
          <w:sz w:val="22"/>
          <w:szCs w:val="22"/>
          <w:lang w:val="pl-PL"/>
        </w:rPr>
        <w:t>334-348.</w:t>
      </w:r>
    </w:p>
    <w:p w14:paraId="742A3F77" w14:textId="16BA6408" w:rsidR="00D85059" w:rsidRPr="00526B7A" w:rsidRDefault="00D85059" w:rsidP="00B77EA0">
      <w:pPr>
        <w:pStyle w:val="NormalnyWeb"/>
        <w:spacing w:before="0" w:beforeAutospacing="0" w:after="160" w:afterAutospacing="0" w:line="259" w:lineRule="auto"/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26B7A">
        <w:rPr>
          <w:rStyle w:val="Uwydatnienie"/>
          <w:rFonts w:asciiTheme="minorHAnsi" w:hAnsiTheme="minorHAnsi" w:cstheme="minorHAnsi"/>
          <w:sz w:val="22"/>
          <w:szCs w:val="22"/>
          <w:lang w:val="pl-PL"/>
        </w:rPr>
        <w:t>Ryzyko pogodowe na rynku ubezpieczeń</w:t>
      </w:r>
      <w:r w:rsidRPr="00526B7A">
        <w:rPr>
          <w:rFonts w:asciiTheme="minorHAnsi" w:hAnsiTheme="minorHAnsi" w:cstheme="minorHAnsi"/>
          <w:sz w:val="22"/>
          <w:szCs w:val="22"/>
          <w:lang w:val="pl-PL"/>
        </w:rPr>
        <w:t>, [w:] Ekonomia XXI wieku, 4(12) 2016</w:t>
      </w:r>
      <w:r w:rsidR="00C43138">
        <w:rPr>
          <w:rFonts w:asciiTheme="minorHAnsi" w:hAnsiTheme="minorHAnsi" w:cstheme="minorHAnsi"/>
          <w:sz w:val="22"/>
          <w:szCs w:val="22"/>
          <w:lang w:val="pl-PL"/>
        </w:rPr>
        <w:t>,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526B7A">
        <w:rPr>
          <w:rFonts w:asciiTheme="minorHAnsi" w:hAnsiTheme="minorHAnsi" w:cstheme="minorHAnsi"/>
          <w:sz w:val="22"/>
          <w:szCs w:val="22"/>
          <w:lang w:val="pl-PL"/>
        </w:rPr>
        <w:t>46-56.</w:t>
      </w:r>
    </w:p>
    <w:p w14:paraId="13D1A6C1" w14:textId="23EF1E37" w:rsidR="00D85059" w:rsidRPr="00526B7A" w:rsidRDefault="00D85059" w:rsidP="00B77EA0">
      <w:pPr>
        <w:pStyle w:val="NormalnyWeb"/>
        <w:spacing w:before="0" w:beforeAutospacing="0" w:after="160" w:afterAutospacing="0" w:line="259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26B7A">
        <w:rPr>
          <w:rStyle w:val="Uwydatnienie"/>
          <w:rFonts w:asciiTheme="minorHAnsi" w:hAnsiTheme="minorHAnsi" w:cstheme="minorHAnsi"/>
          <w:sz w:val="22"/>
          <w:szCs w:val="22"/>
        </w:rPr>
        <w:t>Cradle to cradle approach in development of resource-efficient economy,</w:t>
      </w:r>
      <w:r w:rsidRPr="00526B7A">
        <w:rPr>
          <w:rFonts w:asciiTheme="minorHAnsi" w:hAnsiTheme="minorHAnsi" w:cstheme="minorHAnsi"/>
          <w:sz w:val="22"/>
          <w:szCs w:val="22"/>
        </w:rPr>
        <w:t xml:space="preserve"> [w:] </w:t>
      </w:r>
      <w:proofErr w:type="spellStart"/>
      <w:r w:rsidRPr="00526B7A">
        <w:rPr>
          <w:rFonts w:asciiTheme="minorHAnsi" w:hAnsiTheme="minorHAnsi" w:cstheme="minorHAnsi"/>
          <w:sz w:val="22"/>
          <w:szCs w:val="22"/>
        </w:rPr>
        <w:t>Ekonomia</w:t>
      </w:r>
      <w:proofErr w:type="spellEnd"/>
      <w:r w:rsidRPr="00526B7A">
        <w:rPr>
          <w:rFonts w:asciiTheme="minorHAnsi" w:hAnsiTheme="minorHAnsi" w:cstheme="minorHAnsi"/>
          <w:sz w:val="22"/>
          <w:szCs w:val="22"/>
        </w:rPr>
        <w:t xml:space="preserve"> </w:t>
      </w:r>
      <w:r w:rsidR="00B77EA0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526B7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526B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26B7A">
        <w:rPr>
          <w:rFonts w:asciiTheme="minorHAnsi" w:hAnsiTheme="minorHAnsi" w:cstheme="minorHAnsi"/>
          <w:sz w:val="22"/>
          <w:szCs w:val="22"/>
        </w:rPr>
        <w:t>Środowisko</w:t>
      </w:r>
      <w:proofErr w:type="spellEnd"/>
      <w:r w:rsidRPr="00526B7A">
        <w:rPr>
          <w:rFonts w:asciiTheme="minorHAnsi" w:hAnsiTheme="minorHAnsi" w:cstheme="minorHAnsi"/>
          <w:sz w:val="22"/>
          <w:szCs w:val="22"/>
        </w:rPr>
        <w:t>, 1(60) 2017</w:t>
      </w:r>
      <w:r w:rsidR="007C77F2">
        <w:rPr>
          <w:rFonts w:asciiTheme="minorHAnsi" w:hAnsiTheme="minorHAnsi" w:cstheme="minorHAnsi"/>
          <w:sz w:val="22"/>
          <w:szCs w:val="22"/>
        </w:rPr>
        <w:t>,</w:t>
      </w:r>
      <w:r w:rsidRPr="00526B7A">
        <w:rPr>
          <w:rFonts w:asciiTheme="minorHAnsi" w:hAnsiTheme="minorHAnsi" w:cstheme="minorHAnsi"/>
          <w:sz w:val="22"/>
          <w:szCs w:val="22"/>
        </w:rPr>
        <w:t xml:space="preserve"> 8-17.</w:t>
      </w:r>
    </w:p>
    <w:p w14:paraId="6CF6EA97" w14:textId="2766DD3A" w:rsidR="00D85059" w:rsidRPr="00526B7A" w:rsidRDefault="00D85059" w:rsidP="00B77EA0">
      <w:pPr>
        <w:pStyle w:val="NormalnyWeb"/>
        <w:spacing w:before="0" w:beforeAutospacing="0" w:after="160" w:afterAutospacing="0" w:line="259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26B7A">
        <w:rPr>
          <w:rStyle w:val="Uwydatnienie"/>
          <w:rFonts w:asciiTheme="minorHAnsi" w:hAnsiTheme="minorHAnsi" w:cstheme="minorHAnsi"/>
          <w:sz w:val="22"/>
          <w:szCs w:val="22"/>
        </w:rPr>
        <w:t>Sustainable Public Procurement as an instrument for the implementation of Sustainable Development in European Union,</w:t>
      </w:r>
      <w:r w:rsidRPr="00526B7A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526B7A">
        <w:rPr>
          <w:rFonts w:asciiTheme="minorHAnsi" w:hAnsiTheme="minorHAnsi" w:cstheme="minorHAnsi"/>
          <w:sz w:val="22"/>
          <w:szCs w:val="22"/>
        </w:rPr>
        <w:t>współaut</w:t>
      </w:r>
      <w:proofErr w:type="spellEnd"/>
      <w:r w:rsidRPr="00526B7A">
        <w:rPr>
          <w:rFonts w:asciiTheme="minorHAnsi" w:hAnsiTheme="minorHAnsi" w:cstheme="minorHAnsi"/>
          <w:sz w:val="22"/>
          <w:szCs w:val="22"/>
        </w:rPr>
        <w:t xml:space="preserve">. T. Jakubiec), [in:] Social, Economic, </w:t>
      </w:r>
      <w:r w:rsidR="00B77EA0">
        <w:rPr>
          <w:rFonts w:asciiTheme="minorHAnsi" w:hAnsiTheme="minorHAnsi" w:cstheme="minorHAnsi"/>
          <w:sz w:val="22"/>
          <w:szCs w:val="22"/>
        </w:rPr>
        <w:br/>
      </w:r>
      <w:r w:rsidRPr="00526B7A">
        <w:rPr>
          <w:rFonts w:asciiTheme="minorHAnsi" w:hAnsiTheme="minorHAnsi" w:cstheme="minorHAnsi"/>
          <w:sz w:val="22"/>
          <w:szCs w:val="22"/>
        </w:rPr>
        <w:t>and Environmental Impacts Between Sustainable Financial Systems and Financial Markets, IGI Global, 2019</w:t>
      </w:r>
      <w:r w:rsidR="007C77F2">
        <w:rPr>
          <w:rFonts w:asciiTheme="minorHAnsi" w:hAnsiTheme="minorHAnsi" w:cstheme="minorHAnsi"/>
          <w:sz w:val="22"/>
          <w:szCs w:val="22"/>
        </w:rPr>
        <w:t>,</w:t>
      </w:r>
      <w:r w:rsidRPr="00526B7A">
        <w:rPr>
          <w:rFonts w:asciiTheme="minorHAnsi" w:hAnsiTheme="minorHAnsi" w:cstheme="minorHAnsi"/>
          <w:sz w:val="22"/>
          <w:szCs w:val="22"/>
        </w:rPr>
        <w:t xml:space="preserve"> 77-95. </w:t>
      </w:r>
    </w:p>
    <w:p w14:paraId="579290B3" w14:textId="0E741A29" w:rsidR="00D85059" w:rsidRPr="00526B7A" w:rsidRDefault="00D85059" w:rsidP="00B77EA0">
      <w:pPr>
        <w:pStyle w:val="NormalnyWeb"/>
        <w:spacing w:before="0" w:beforeAutospacing="0" w:after="160" w:afterAutospacing="0" w:line="259" w:lineRule="auto"/>
        <w:ind w:left="426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26B7A">
        <w:rPr>
          <w:rStyle w:val="Uwydatnienie"/>
          <w:rFonts w:asciiTheme="minorHAnsi" w:hAnsiTheme="minorHAnsi" w:cstheme="minorHAnsi"/>
          <w:sz w:val="22"/>
          <w:szCs w:val="22"/>
        </w:rPr>
        <w:t>Use of economic incentives in development of circular economy in municipal waste management</w:t>
      </w:r>
      <w:r w:rsidRPr="00526B7A">
        <w:rPr>
          <w:rFonts w:asciiTheme="minorHAnsi" w:hAnsiTheme="minorHAnsi" w:cstheme="minorHAnsi"/>
          <w:sz w:val="22"/>
          <w:szCs w:val="22"/>
        </w:rPr>
        <w:t>, (</w:t>
      </w:r>
      <w:proofErr w:type="spellStart"/>
      <w:r w:rsidRPr="00526B7A">
        <w:rPr>
          <w:rFonts w:asciiTheme="minorHAnsi" w:hAnsiTheme="minorHAnsi" w:cstheme="minorHAnsi"/>
          <w:sz w:val="22"/>
          <w:szCs w:val="22"/>
        </w:rPr>
        <w:t>wspólaut</w:t>
      </w:r>
      <w:proofErr w:type="spellEnd"/>
      <w:r w:rsidRPr="00526B7A">
        <w:rPr>
          <w:rFonts w:asciiTheme="minorHAnsi" w:hAnsiTheme="minorHAnsi" w:cstheme="minorHAnsi"/>
          <w:sz w:val="22"/>
          <w:szCs w:val="22"/>
        </w:rPr>
        <w:t xml:space="preserve">. </w:t>
      </w:r>
      <w:r w:rsidRPr="00526B7A">
        <w:rPr>
          <w:rFonts w:asciiTheme="minorHAnsi" w:hAnsiTheme="minorHAnsi" w:cstheme="minorHAnsi"/>
          <w:sz w:val="22"/>
          <w:szCs w:val="22"/>
          <w:lang w:val="pl-PL"/>
        </w:rPr>
        <w:t>I. Dziubiński), Zeszyty Naukowe Organizacja i Zarządzanie, Politechnika Śląska, 2019</w:t>
      </w:r>
      <w:r>
        <w:rPr>
          <w:rFonts w:asciiTheme="minorHAnsi" w:hAnsiTheme="minorHAnsi" w:cstheme="minorHAnsi"/>
          <w:sz w:val="22"/>
          <w:szCs w:val="22"/>
          <w:lang w:val="pl-PL"/>
        </w:rPr>
        <w:t>/1</w:t>
      </w:r>
      <w:r w:rsidRPr="00526B7A">
        <w:rPr>
          <w:rFonts w:asciiTheme="minorHAnsi" w:hAnsiTheme="minorHAnsi" w:cstheme="minorHAnsi"/>
          <w:sz w:val="22"/>
          <w:szCs w:val="22"/>
          <w:lang w:val="pl-PL"/>
        </w:rPr>
        <w:t>40</w:t>
      </w:r>
      <w:r w:rsidR="007C77F2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526B7A">
        <w:rPr>
          <w:rFonts w:asciiTheme="minorHAnsi" w:hAnsiTheme="minorHAnsi" w:cstheme="minorHAnsi"/>
          <w:sz w:val="22"/>
          <w:szCs w:val="22"/>
          <w:lang w:val="pl-PL"/>
        </w:rPr>
        <w:t xml:space="preserve"> 29-38.</w:t>
      </w:r>
    </w:p>
    <w:p w14:paraId="542F3204" w14:textId="4AD4E65D" w:rsidR="00D85059" w:rsidRDefault="00D85059" w:rsidP="00B77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</w:pPr>
      <w:r w:rsidRPr="00D85059">
        <w:rPr>
          <w:rFonts w:cstheme="minorHAnsi"/>
          <w:i/>
          <w:iCs/>
        </w:rPr>
        <w:lastRenderedPageBreak/>
        <w:t>Mongolia w pułapce obfitości zasobów naturalnych,</w:t>
      </w:r>
      <w:r w:rsidRPr="00D85059">
        <w:rPr>
          <w:rFonts w:cstheme="minorHAnsi"/>
        </w:rPr>
        <w:t xml:space="preserve"> (</w:t>
      </w:r>
      <w:proofErr w:type="spellStart"/>
      <w:r w:rsidRPr="00D85059">
        <w:rPr>
          <w:rFonts w:cstheme="minorHAnsi"/>
        </w:rPr>
        <w:t>współaut</w:t>
      </w:r>
      <w:proofErr w:type="spellEnd"/>
      <w:r w:rsidRPr="00D85059">
        <w:rPr>
          <w:rFonts w:cstheme="minorHAnsi"/>
        </w:rPr>
        <w:t xml:space="preserve">. T. </w:t>
      </w:r>
      <w:proofErr w:type="spellStart"/>
      <w:r w:rsidRPr="00D85059">
        <w:rPr>
          <w:rFonts w:cstheme="minorHAnsi"/>
        </w:rPr>
        <w:t>Mygmarjav</w:t>
      </w:r>
      <w:proofErr w:type="spellEnd"/>
      <w:r w:rsidRPr="00D85059">
        <w:rPr>
          <w:rFonts w:cstheme="minorHAnsi"/>
        </w:rPr>
        <w:t>), Wydawnictwo Uniwersytetu Łódzkiego, Łódź 2020.</w:t>
      </w:r>
    </w:p>
    <w:p w14:paraId="642E5605" w14:textId="15B8A9FF" w:rsidR="001E2D1C" w:rsidRPr="003E5CDE" w:rsidRDefault="001E2D1C">
      <w:pPr>
        <w:rPr>
          <w:i/>
        </w:rPr>
      </w:pPr>
    </w:p>
    <w:sectPr w:rsidR="001E2D1C" w:rsidRPr="003E5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C25DA"/>
    <w:multiLevelType w:val="hybridMultilevel"/>
    <w:tmpl w:val="DF2C2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C3821"/>
    <w:multiLevelType w:val="hybridMultilevel"/>
    <w:tmpl w:val="37065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F782C"/>
    <w:multiLevelType w:val="hybridMultilevel"/>
    <w:tmpl w:val="20F4B4F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BED554E"/>
    <w:multiLevelType w:val="hybridMultilevel"/>
    <w:tmpl w:val="C75CAA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14"/>
    <w:rsid w:val="00061A61"/>
    <w:rsid w:val="00130C25"/>
    <w:rsid w:val="001707B0"/>
    <w:rsid w:val="001B1DFE"/>
    <w:rsid w:val="001E2D1C"/>
    <w:rsid w:val="002048CE"/>
    <w:rsid w:val="002115C7"/>
    <w:rsid w:val="0021537C"/>
    <w:rsid w:val="00221B64"/>
    <w:rsid w:val="00276FEB"/>
    <w:rsid w:val="0028110B"/>
    <w:rsid w:val="003E5CDE"/>
    <w:rsid w:val="004978D3"/>
    <w:rsid w:val="004F7A54"/>
    <w:rsid w:val="00582459"/>
    <w:rsid w:val="00717D14"/>
    <w:rsid w:val="00722147"/>
    <w:rsid w:val="00791CB4"/>
    <w:rsid w:val="007C77F2"/>
    <w:rsid w:val="007F1871"/>
    <w:rsid w:val="00830825"/>
    <w:rsid w:val="00841DDD"/>
    <w:rsid w:val="008C199B"/>
    <w:rsid w:val="009672DD"/>
    <w:rsid w:val="00A73FB5"/>
    <w:rsid w:val="00A8154E"/>
    <w:rsid w:val="00B25135"/>
    <w:rsid w:val="00B77EA0"/>
    <w:rsid w:val="00B81B09"/>
    <w:rsid w:val="00BF0F3D"/>
    <w:rsid w:val="00C43138"/>
    <w:rsid w:val="00D053F8"/>
    <w:rsid w:val="00D56683"/>
    <w:rsid w:val="00D85059"/>
    <w:rsid w:val="00DB4DAA"/>
    <w:rsid w:val="00DB72A1"/>
    <w:rsid w:val="00E2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E913"/>
  <w15:chartTrackingRefBased/>
  <w15:docId w15:val="{C9FF45B1-E2EA-4B77-8270-1C9F290C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54E"/>
    <w:pPr>
      <w:ind w:left="720"/>
      <w:contextualSpacing/>
    </w:pPr>
  </w:style>
  <w:style w:type="character" w:customStyle="1" w:styleId="acopre">
    <w:name w:val="acopre"/>
    <w:basedOn w:val="Domylnaczcionkaakapitu"/>
    <w:rsid w:val="00B81B09"/>
  </w:style>
  <w:style w:type="character" w:styleId="Uwydatnienie">
    <w:name w:val="Emphasis"/>
    <w:basedOn w:val="Domylnaczcionkaakapitu"/>
    <w:uiPriority w:val="20"/>
    <w:qFormat/>
    <w:rsid w:val="00B81B09"/>
    <w:rPr>
      <w:i/>
      <w:iCs/>
    </w:rPr>
  </w:style>
  <w:style w:type="paragraph" w:styleId="NormalnyWeb">
    <w:name w:val="Normal (Web)"/>
    <w:basedOn w:val="Normalny"/>
    <w:uiPriority w:val="99"/>
    <w:unhideWhenUsed/>
    <w:rsid w:val="00D85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Krystian</dc:creator>
  <cp:keywords/>
  <dc:description/>
  <cp:lastModifiedBy>LEWICKA Magdalena</cp:lastModifiedBy>
  <cp:revision>4</cp:revision>
  <dcterms:created xsi:type="dcterms:W3CDTF">2021-05-04T11:52:00Z</dcterms:created>
  <dcterms:modified xsi:type="dcterms:W3CDTF">2021-05-27T11:47:00Z</dcterms:modified>
</cp:coreProperties>
</file>