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70099" w14:textId="1C7E830C" w:rsidR="002238A5" w:rsidRDefault="00B75FB3" w:rsidP="00B75FB3">
      <w:pPr>
        <w:pStyle w:val="Nagwek3"/>
        <w:tabs>
          <w:tab w:val="left" w:pos="1926"/>
        </w:tabs>
        <w:spacing w:before="0" w:after="120"/>
      </w:pPr>
      <w:bookmarkStart w:id="0" w:name="_GoBack"/>
      <w:bookmarkEnd w:id="0"/>
      <w:r>
        <w:tab/>
      </w:r>
    </w:p>
    <w:p w14:paraId="7FBE9B0F" w14:textId="77777777" w:rsidR="002238A5" w:rsidRDefault="002238A5"/>
    <w:p w14:paraId="4E4F9877" w14:textId="690737FD" w:rsidR="002238A5" w:rsidRDefault="00B75FB3" w:rsidP="00B75FB3">
      <w:pPr>
        <w:tabs>
          <w:tab w:val="left" w:pos="6639"/>
        </w:tabs>
      </w:pPr>
      <w:r>
        <w:tab/>
      </w:r>
    </w:p>
    <w:p w14:paraId="5E98FD8C" w14:textId="77777777" w:rsidR="002238A5" w:rsidRDefault="002238A5"/>
    <w:p w14:paraId="2E43C86A" w14:textId="77777777" w:rsidR="002238A5" w:rsidRDefault="002238A5"/>
    <w:p w14:paraId="796C5B34" w14:textId="22AFF1E2" w:rsidR="002238A5" w:rsidRDefault="00A2600B">
      <w:pPr>
        <w:spacing w:after="120"/>
        <w:jc w:val="center"/>
        <w:rPr>
          <w:rFonts w:ascii="Cambria" w:hAnsi="Cambria"/>
          <w:b/>
          <w:bCs/>
          <w:color w:val="5983B0"/>
          <w:sz w:val="28"/>
          <w:szCs w:val="28"/>
        </w:rPr>
      </w:pPr>
      <w:r>
        <w:rPr>
          <w:rFonts w:ascii="Cambria" w:hAnsi="Cambria"/>
          <w:b/>
          <w:bCs/>
          <w:color w:val="5983B0"/>
          <w:sz w:val="72"/>
          <w:szCs w:val="72"/>
        </w:rPr>
        <w:t xml:space="preserve">Poradnik </w:t>
      </w:r>
      <w:r>
        <w:rPr>
          <w:rFonts w:ascii="Cambria" w:hAnsi="Cambria"/>
          <w:b/>
          <w:bCs/>
          <w:color w:val="5983B0"/>
          <w:sz w:val="28"/>
          <w:szCs w:val="28"/>
        </w:rPr>
        <w:br/>
      </w:r>
    </w:p>
    <w:p w14:paraId="4782F72C" w14:textId="77777777" w:rsidR="0055281D" w:rsidRDefault="00A2600B">
      <w:pPr>
        <w:spacing w:after="120"/>
        <w:jc w:val="center"/>
        <w:rPr>
          <w:rFonts w:ascii="Cambria" w:hAnsi="Cambria"/>
          <w:b/>
          <w:bCs/>
          <w:color w:val="5983B0"/>
          <w:sz w:val="28"/>
          <w:szCs w:val="28"/>
        </w:rPr>
      </w:pPr>
      <w:r>
        <w:rPr>
          <w:rFonts w:ascii="Cambria" w:hAnsi="Cambria"/>
          <w:b/>
          <w:bCs/>
          <w:color w:val="5983B0"/>
          <w:sz w:val="28"/>
          <w:szCs w:val="28"/>
        </w:rPr>
        <w:t>w zakresie przyznawania</w:t>
      </w:r>
      <w:r w:rsidR="00DA0098">
        <w:rPr>
          <w:rFonts w:ascii="Cambria" w:hAnsi="Cambria"/>
          <w:b/>
          <w:bCs/>
          <w:color w:val="5983B0"/>
          <w:sz w:val="28"/>
          <w:szCs w:val="28"/>
        </w:rPr>
        <w:t xml:space="preserve"> i posiadania</w:t>
      </w:r>
      <w:r>
        <w:rPr>
          <w:rFonts w:ascii="Cambria" w:hAnsi="Cambria"/>
          <w:b/>
          <w:bCs/>
          <w:color w:val="5983B0"/>
          <w:sz w:val="28"/>
          <w:szCs w:val="28"/>
        </w:rPr>
        <w:t xml:space="preserve"> statusu </w:t>
      </w:r>
    </w:p>
    <w:p w14:paraId="4CF3CBC8" w14:textId="642F1F39" w:rsidR="002238A5" w:rsidRDefault="00717C06">
      <w:pPr>
        <w:spacing w:after="120"/>
        <w:jc w:val="center"/>
        <w:rPr>
          <w:rFonts w:ascii="Cambria" w:hAnsi="Cambria"/>
          <w:b/>
          <w:bCs/>
          <w:color w:val="5983B0"/>
          <w:sz w:val="28"/>
          <w:szCs w:val="28"/>
        </w:rPr>
      </w:pPr>
      <w:r>
        <w:rPr>
          <w:rFonts w:ascii="Cambria" w:hAnsi="Cambria"/>
          <w:b/>
          <w:bCs/>
          <w:color w:val="5983B0"/>
          <w:sz w:val="28"/>
          <w:szCs w:val="28"/>
        </w:rPr>
        <w:t>przedsiębiorstwa społecznego</w:t>
      </w:r>
    </w:p>
    <w:p w14:paraId="3FDD9518" w14:textId="63D46764" w:rsidR="003D1420" w:rsidRDefault="003D1420">
      <w:pPr>
        <w:spacing w:after="0" w:line="240" w:lineRule="auto"/>
      </w:pPr>
      <w:r>
        <w:br w:type="page"/>
      </w:r>
    </w:p>
    <w:p w14:paraId="72FC2543" w14:textId="77777777" w:rsidR="003D1420" w:rsidRDefault="003D1420">
      <w:pPr>
        <w:spacing w:after="120"/>
      </w:pPr>
    </w:p>
    <w:bookmarkStart w:id="1" w:name="_Hlk123035226" w:displacedByCustomXml="next"/>
    <w:sdt>
      <w:sdtPr>
        <w:rPr>
          <w:caps/>
          <w:sz w:val="20"/>
          <w:szCs w:val="20"/>
        </w:rPr>
        <w:id w:val="-277878122"/>
        <w:docPartObj>
          <w:docPartGallery w:val="Table of Contents"/>
          <w:docPartUnique/>
        </w:docPartObj>
      </w:sdtPr>
      <w:sdtEndPr/>
      <w:sdtContent>
        <w:p w14:paraId="61E005C2" w14:textId="487F2CEC" w:rsidR="002238A5" w:rsidRDefault="00A2600B">
          <w:pPr>
            <w:pStyle w:val="Nagwekwykazurde"/>
          </w:pPr>
          <w:r>
            <w:t>Spis treści</w:t>
          </w:r>
        </w:p>
        <w:p w14:paraId="49D8923C" w14:textId="77777777" w:rsidR="004D193B" w:rsidRPr="00B65B75" w:rsidRDefault="004D193B">
          <w:pPr>
            <w:pStyle w:val="Nagwekwykazurde"/>
            <w:rPr>
              <w:sz w:val="22"/>
              <w:szCs w:val="22"/>
            </w:rPr>
          </w:pPr>
        </w:p>
        <w:p w14:paraId="5A01BD3B" w14:textId="040B8770" w:rsidR="00B65B75" w:rsidRDefault="00A2600B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r w:rsidRPr="00B65B75">
            <w:fldChar w:fldCharType="begin"/>
          </w:r>
          <w:r w:rsidRPr="00B65B75">
            <w:rPr>
              <w:rStyle w:val="czeindeksu"/>
              <w:webHidden/>
              <w:sz w:val="22"/>
              <w:szCs w:val="22"/>
            </w:rPr>
            <w:instrText>TOC \z \o "1-4" \u \h</w:instrText>
          </w:r>
          <w:r w:rsidRPr="00B65B75">
            <w:rPr>
              <w:rStyle w:val="czeindeksu"/>
              <w:sz w:val="22"/>
              <w:szCs w:val="22"/>
            </w:rPr>
            <w:fldChar w:fldCharType="separate"/>
          </w:r>
          <w:hyperlink w:anchor="_Toc123821291" w:history="1">
            <w:r w:rsidR="00B65B75" w:rsidRPr="00B1469E">
              <w:rPr>
                <w:rStyle w:val="Hipercze"/>
                <w:rFonts w:cstheme="minorHAnsi"/>
                <w:noProof/>
              </w:rPr>
              <w:t>1.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Wprowadzenie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_Toc123821291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3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0FC56B0F" w14:textId="63F655E4" w:rsidR="00B65B75" w:rsidRDefault="00FF50FD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292" w:history="1">
            <w:r w:rsidR="00B65B75" w:rsidRPr="00B1469E">
              <w:rPr>
                <w:rStyle w:val="Hipercze"/>
                <w:rFonts w:cstheme="minorHAnsi"/>
                <w:noProof/>
              </w:rPr>
              <w:t>2.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Kto może ubiegać się o status przedsiębiorstwa społecznego?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_Toc123821292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3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23A8E422" w14:textId="6DB568B1" w:rsidR="00B65B75" w:rsidRDefault="00FF50FD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293" w:history="1">
            <w:r w:rsidR="00B65B75" w:rsidRPr="00B1469E">
              <w:rPr>
                <w:rStyle w:val="Hipercze"/>
                <w:rFonts w:cstheme="minorHAnsi"/>
                <w:noProof/>
              </w:rPr>
              <w:t>3.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Jakie warunki należy spełnić, aby stać się przedsiębiorstwem społecznym?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_Toc123821293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4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2144C358" w14:textId="5C595C5D" w:rsidR="00B65B75" w:rsidRDefault="00FF50FD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4" w:history="1">
            <w:r w:rsidR="00B65B75" w:rsidRPr="00B1469E">
              <w:rPr>
                <w:rStyle w:val="Hipercze"/>
                <w:noProof/>
              </w:rPr>
              <w:t>a)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Prowadzenie działalności odpłatnej lub gospodarczej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_Toc123821294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4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6606DC63" w14:textId="5369BF18" w:rsidR="00B65B75" w:rsidRDefault="00FF50FD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5" w:history="1">
            <w:r w:rsidR="00B65B75" w:rsidRPr="00B1469E">
              <w:rPr>
                <w:rStyle w:val="Hipercze"/>
                <w:noProof/>
              </w:rPr>
              <w:t>b)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Niezależność od władz publicznych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_Toc123821295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5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30419E81" w14:textId="4C0C628C" w:rsidR="00B65B75" w:rsidRDefault="00FF50FD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6" w:history="1">
            <w:r w:rsidR="00B65B75" w:rsidRPr="00B1469E">
              <w:rPr>
                <w:rStyle w:val="Hipercze"/>
                <w:noProof/>
              </w:rPr>
              <w:t>c)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Prowadzenie działalności w zakresie reintegracji społecznej i zawodowej osób zagrożonych wykluczeniem społecznym lub realizacji usług społecznych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_Toc123821296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5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606A7ADA" w14:textId="13338F79" w:rsidR="00B65B75" w:rsidRDefault="00FF50FD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7" w:history="1">
            <w:r w:rsidR="00B65B75" w:rsidRPr="00B1469E">
              <w:rPr>
                <w:rStyle w:val="Hipercze"/>
                <w:noProof/>
              </w:rPr>
              <w:t>d)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Minimalny poziom zatrudnienia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_Toc123821297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7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6FF7DBAD" w14:textId="7C464550" w:rsidR="00B65B75" w:rsidRDefault="00FF50FD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8" w:history="1">
            <w:r w:rsidR="00B65B75" w:rsidRPr="00B1469E">
              <w:rPr>
                <w:rStyle w:val="Hipercze"/>
                <w:noProof/>
              </w:rPr>
              <w:t>e)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Co najmniej 30% osób zatrudnionych to osoby zagrożone wykluczeniem społecznym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_Toc123821298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7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12B37DED" w14:textId="349BE935" w:rsidR="00B65B75" w:rsidRDefault="00FF50FD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299" w:history="1">
            <w:r w:rsidR="00B65B75" w:rsidRPr="00B1469E">
              <w:rPr>
                <w:rStyle w:val="Hipercze"/>
                <w:noProof/>
              </w:rPr>
              <w:t>f)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Posiadanie organu konsultacyjno-doradczego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_Toc123821299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9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0AF2AD2A" w14:textId="67485DA0" w:rsidR="00B65B75" w:rsidRDefault="00FF50FD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0" w:history="1">
            <w:r w:rsidR="00B65B75" w:rsidRPr="00B1469E">
              <w:rPr>
                <w:rStyle w:val="Hipercze"/>
                <w:noProof/>
              </w:rPr>
              <w:t>g)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Ograniczenia w zakresie rozporządzania majątkiem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_Toc123821300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10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1AE9E35A" w14:textId="35EC95C6" w:rsidR="00B65B75" w:rsidRDefault="00FF50FD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2" w:history="1">
            <w:r w:rsidR="00B65B75" w:rsidRPr="00B1469E">
              <w:rPr>
                <w:rStyle w:val="Hipercze"/>
                <w:noProof/>
              </w:rPr>
              <w:t>h)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Zasady przeznaczania zysku/nadwyżki bilansowej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_Toc123821302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11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19C3A4ED" w14:textId="0DE3A3B5" w:rsidR="00B65B75" w:rsidRDefault="00FF50FD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3" w:history="1">
            <w:r w:rsidR="00B65B75" w:rsidRPr="00B1469E">
              <w:rPr>
                <w:rStyle w:val="Hipercze"/>
                <w:rFonts w:cstheme="minorHAnsi"/>
                <w:noProof/>
              </w:rPr>
              <w:t>4.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Dodatkowe warunki posiadania statusu przedsiębiorstwa społecznego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_Toc123821303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12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019AD88A" w14:textId="058B8ABE" w:rsidR="00B65B75" w:rsidRDefault="00FF50FD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4" w:history="1">
            <w:r w:rsidR="00B65B75" w:rsidRPr="00B1469E">
              <w:rPr>
                <w:rStyle w:val="Hipercze"/>
                <w:noProof/>
              </w:rPr>
              <w:t>a)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Obowiązek informowania osób zatrudnianych o możliwości utraty prawa do specjalnego zasiłku opiekuńczego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_Toc123821304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12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2C71E1B4" w14:textId="623E28AD" w:rsidR="00B65B75" w:rsidRDefault="00FF50FD">
          <w:pPr>
            <w:pStyle w:val="Spistreci4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23821305" w:history="1">
            <w:r w:rsidR="00B65B75" w:rsidRPr="00B1469E">
              <w:rPr>
                <w:rStyle w:val="Hipercze"/>
                <w:noProof/>
              </w:rPr>
              <w:t>b)</w:t>
            </w:r>
            <w:r w:rsidR="00B65B75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noProof/>
              </w:rPr>
              <w:t>Wymóg tworzenia indywidualnych planów reintegrac</w:t>
            </w:r>
            <w:r w:rsidR="00A035A5">
              <w:rPr>
                <w:rStyle w:val="Hipercze"/>
                <w:noProof/>
              </w:rPr>
              <w:t>yjnych</w:t>
            </w:r>
            <w:r w:rsidR="00B65B75" w:rsidRPr="00B1469E">
              <w:rPr>
                <w:rStyle w:val="Hipercze"/>
                <w:noProof/>
              </w:rPr>
              <w:t xml:space="preserve"> dla osób zagrożonych wykluczeniem społecznych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_Toc123821305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13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27EC7961" w14:textId="7E15AF03" w:rsidR="00B65B75" w:rsidRDefault="00FF50FD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6" w:history="1">
            <w:r w:rsidR="00B65B75" w:rsidRPr="00B1469E">
              <w:rPr>
                <w:rStyle w:val="Hipercze"/>
                <w:rFonts w:cstheme="minorHAnsi"/>
                <w:noProof/>
              </w:rPr>
              <w:t>5.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Procedura przyznawania statusu przedsiębiorstwa społecznego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_Toc123821306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14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35F94C0D" w14:textId="06406C42" w:rsidR="00B65B75" w:rsidRDefault="00FF50FD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7" w:history="1">
            <w:r w:rsidR="00B65B75" w:rsidRPr="00B1469E">
              <w:rPr>
                <w:rStyle w:val="Hipercze"/>
                <w:noProof/>
              </w:rPr>
              <w:t>6.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Obowiązki sprawozdawcze spoczywające na przedsiębiorstwach</w:t>
            </w:r>
            <w:r w:rsidR="00B65B75" w:rsidRPr="00B1469E">
              <w:rPr>
                <w:rStyle w:val="Hipercze"/>
                <w:noProof/>
              </w:rPr>
              <w:t xml:space="preserve"> społecznych.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_Toc123821307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15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37E76DB2" w14:textId="526C27E2" w:rsidR="00B65B75" w:rsidRDefault="00FF50FD">
          <w:pPr>
            <w:pStyle w:val="Spistreci3"/>
            <w:tabs>
              <w:tab w:val="left" w:pos="880"/>
              <w:tab w:val="right" w:leader="dot" w:pos="9062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pl-PL"/>
            </w:rPr>
          </w:pPr>
          <w:hyperlink w:anchor="_Toc123821308" w:history="1">
            <w:r w:rsidR="00B65B75" w:rsidRPr="00B1469E">
              <w:rPr>
                <w:rStyle w:val="Hipercze"/>
                <w:noProof/>
              </w:rPr>
              <w:t>7.</w:t>
            </w:r>
            <w:r w:rsidR="00B65B75">
              <w:rPr>
                <w:rFonts w:eastAsiaTheme="minorEastAsia"/>
                <w:i w:val="0"/>
                <w:iCs w:val="0"/>
                <w:noProof/>
                <w:sz w:val="22"/>
                <w:szCs w:val="22"/>
                <w:lang w:eastAsia="pl-PL"/>
              </w:rPr>
              <w:tab/>
            </w:r>
            <w:r w:rsidR="00B65B75" w:rsidRPr="00B1469E">
              <w:rPr>
                <w:rStyle w:val="Hipercze"/>
                <w:rFonts w:cstheme="minorHAnsi"/>
                <w:noProof/>
              </w:rPr>
              <w:t>Nadzór i kontrola wojewody</w:t>
            </w:r>
            <w:r w:rsidR="00B65B75" w:rsidRPr="00B1469E">
              <w:rPr>
                <w:rStyle w:val="Hipercze"/>
                <w:noProof/>
              </w:rPr>
              <w:t>.</w:t>
            </w:r>
            <w:r w:rsidR="00B65B75">
              <w:rPr>
                <w:noProof/>
                <w:webHidden/>
              </w:rPr>
              <w:tab/>
            </w:r>
            <w:r w:rsidR="00B65B75">
              <w:rPr>
                <w:noProof/>
                <w:webHidden/>
              </w:rPr>
              <w:fldChar w:fldCharType="begin"/>
            </w:r>
            <w:r w:rsidR="00B65B75">
              <w:rPr>
                <w:noProof/>
                <w:webHidden/>
              </w:rPr>
              <w:instrText xml:space="preserve"> PAGEREF _Toc123821308 \h </w:instrText>
            </w:r>
            <w:r w:rsidR="00B65B75">
              <w:rPr>
                <w:noProof/>
                <w:webHidden/>
              </w:rPr>
            </w:r>
            <w:r w:rsidR="00B65B75">
              <w:rPr>
                <w:noProof/>
                <w:webHidden/>
              </w:rPr>
              <w:fldChar w:fldCharType="separate"/>
            </w:r>
            <w:r w:rsidR="00B65B75">
              <w:rPr>
                <w:noProof/>
                <w:webHidden/>
              </w:rPr>
              <w:t>16</w:t>
            </w:r>
            <w:r w:rsidR="00B65B75">
              <w:rPr>
                <w:noProof/>
                <w:webHidden/>
              </w:rPr>
              <w:fldChar w:fldCharType="end"/>
            </w:r>
          </w:hyperlink>
        </w:p>
        <w:p w14:paraId="3C0F0EB8" w14:textId="4BBB42AC" w:rsidR="002238A5" w:rsidRDefault="00A2600B" w:rsidP="00B65B75">
          <w:pPr>
            <w:pStyle w:val="Spistreci1"/>
          </w:pPr>
          <w:r w:rsidRPr="00B65B75">
            <w:rPr>
              <w:rStyle w:val="czeindeksu"/>
              <w:sz w:val="22"/>
              <w:szCs w:val="22"/>
            </w:rPr>
            <w:fldChar w:fldCharType="end"/>
          </w:r>
        </w:p>
        <w:bookmarkEnd w:id="1" w:displacedByCustomXml="next"/>
      </w:sdtContent>
    </w:sdt>
    <w:p w14:paraId="28B476B2" w14:textId="77777777" w:rsidR="002238A5" w:rsidRDefault="00A2600B" w:rsidP="00357F36">
      <w:pPr>
        <w:spacing w:after="0" w:line="240" w:lineRule="auto"/>
        <w:ind w:right="-142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</w:rPr>
      </w:pPr>
      <w:r>
        <w:br w:type="page"/>
      </w:r>
    </w:p>
    <w:p w14:paraId="2E3A59F1" w14:textId="44333017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2" w:name="_Toc123821291"/>
      <w:bookmarkStart w:id="3" w:name="_Toc116074591"/>
      <w:r w:rsidRPr="003D1420">
        <w:rPr>
          <w:rFonts w:asciiTheme="minorHAnsi" w:hAnsiTheme="minorHAnsi" w:cstheme="minorHAnsi"/>
        </w:rPr>
        <w:lastRenderedPageBreak/>
        <w:t>Wprowadzenie</w:t>
      </w:r>
      <w:bookmarkEnd w:id="2"/>
      <w:r w:rsidRPr="003D1420">
        <w:rPr>
          <w:rFonts w:asciiTheme="minorHAnsi" w:hAnsiTheme="minorHAnsi" w:cstheme="minorHAnsi"/>
        </w:rPr>
        <w:t xml:space="preserve"> </w:t>
      </w:r>
      <w:bookmarkEnd w:id="3"/>
    </w:p>
    <w:p w14:paraId="7DA60BDF" w14:textId="521FF17C" w:rsidR="00E8777D" w:rsidRDefault="00A2600B" w:rsidP="0053343B">
      <w:pPr>
        <w:spacing w:after="120"/>
        <w:ind w:firstLine="851"/>
        <w:jc w:val="both"/>
        <w:rPr>
          <w:color w:val="000000" w:themeColor="text1"/>
        </w:rPr>
      </w:pPr>
      <w:r w:rsidRPr="00097D74">
        <w:rPr>
          <w:color w:val="000000" w:themeColor="text1"/>
        </w:rPr>
        <w:t>Pojęcie</w:t>
      </w:r>
      <w:r>
        <w:rPr>
          <w:color w:val="000000" w:themeColor="text1"/>
        </w:rPr>
        <w:t xml:space="preserve"> </w:t>
      </w:r>
      <w:r w:rsidR="00861972">
        <w:rPr>
          <w:color w:val="000000" w:themeColor="text1"/>
        </w:rPr>
        <w:t>p</w:t>
      </w:r>
      <w:r>
        <w:rPr>
          <w:color w:val="000000" w:themeColor="text1"/>
        </w:rPr>
        <w:t xml:space="preserve">rzedsiębiorstwa </w:t>
      </w:r>
      <w:r w:rsidR="00861972">
        <w:rPr>
          <w:color w:val="000000" w:themeColor="text1"/>
        </w:rPr>
        <w:t>s</w:t>
      </w:r>
      <w:r>
        <w:rPr>
          <w:color w:val="000000" w:themeColor="text1"/>
        </w:rPr>
        <w:t>połecznego zostało wprowadzone do porządku prawnego</w:t>
      </w:r>
      <w:r w:rsidR="00123F16">
        <w:rPr>
          <w:color w:val="000000" w:themeColor="text1"/>
        </w:rPr>
        <w:t xml:space="preserve"> </w:t>
      </w:r>
      <w:r>
        <w:rPr>
          <w:color w:val="000000" w:themeColor="text1"/>
        </w:rPr>
        <w:t>w</w:t>
      </w:r>
      <w:r w:rsidR="00097D74">
        <w:rPr>
          <w:color w:val="000000" w:themeColor="text1"/>
        </w:rPr>
        <w:t> </w:t>
      </w:r>
      <w:r>
        <w:rPr>
          <w:color w:val="000000" w:themeColor="text1"/>
        </w:rPr>
        <w:t>ustawie z dnia 5 sierpnia 2022 r</w:t>
      </w:r>
      <w:r w:rsidR="008B6D14">
        <w:rPr>
          <w:color w:val="000000" w:themeColor="text1"/>
        </w:rPr>
        <w:t>.</w:t>
      </w:r>
      <w:r>
        <w:rPr>
          <w:color w:val="000000" w:themeColor="text1"/>
        </w:rPr>
        <w:t xml:space="preserve"> o ekonomii społecznej (</w:t>
      </w:r>
      <w:r w:rsidR="00B9209A">
        <w:rPr>
          <w:color w:val="000000" w:themeColor="text1"/>
        </w:rPr>
        <w:t>Dz. U. z</w:t>
      </w:r>
      <w:r>
        <w:rPr>
          <w:color w:val="000000" w:themeColor="text1"/>
        </w:rPr>
        <w:t xml:space="preserve"> 2022</w:t>
      </w:r>
      <w:r w:rsidR="00B9209A">
        <w:rPr>
          <w:color w:val="000000" w:themeColor="text1"/>
        </w:rPr>
        <w:t xml:space="preserve"> r.</w:t>
      </w:r>
      <w:r>
        <w:rPr>
          <w:color w:val="000000" w:themeColor="text1"/>
        </w:rPr>
        <w:t xml:space="preserve"> poz. 1812</w:t>
      </w:r>
      <w:r w:rsidR="00A1072C">
        <w:rPr>
          <w:color w:val="000000" w:themeColor="text1"/>
        </w:rPr>
        <w:t>, z późn. zm.</w:t>
      </w:r>
      <w:r>
        <w:rPr>
          <w:color w:val="000000" w:themeColor="text1"/>
        </w:rPr>
        <w:t>).</w:t>
      </w:r>
    </w:p>
    <w:p w14:paraId="089EE2AD" w14:textId="7D4E37E3" w:rsidR="00A1072C" w:rsidRDefault="008B6D14" w:rsidP="0053343B">
      <w:pPr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Do </w:t>
      </w:r>
      <w:r w:rsidR="00EC5C92">
        <w:rPr>
          <w:color w:val="000000" w:themeColor="text1"/>
        </w:rPr>
        <w:t>roku 2022 r.,</w:t>
      </w:r>
      <w:r w:rsidR="00A2600B">
        <w:rPr>
          <w:color w:val="000000" w:themeColor="text1"/>
        </w:rPr>
        <w:t xml:space="preserve"> </w:t>
      </w:r>
      <w:r w:rsidR="00EC5C92">
        <w:rPr>
          <w:color w:val="000000" w:themeColor="text1"/>
        </w:rPr>
        <w:t xml:space="preserve">tj. do czasu przyjęcia </w:t>
      </w:r>
      <w:r w:rsidR="00A2600B">
        <w:rPr>
          <w:color w:val="000000" w:themeColor="text1"/>
        </w:rPr>
        <w:t xml:space="preserve">przepisów prawnych na poziomie ustawy, podmioty ekonomii społecznej mogły uzyskiwać status </w:t>
      </w:r>
      <w:r w:rsidR="00861972">
        <w:rPr>
          <w:color w:val="000000" w:themeColor="text1"/>
        </w:rPr>
        <w:t>p</w:t>
      </w:r>
      <w:r w:rsidR="00A2600B">
        <w:rPr>
          <w:color w:val="000000" w:themeColor="text1"/>
        </w:rPr>
        <w:t>rzedsiębiorstw</w:t>
      </w:r>
      <w:r w:rsidR="00EC5C92">
        <w:rPr>
          <w:color w:val="000000" w:themeColor="text1"/>
        </w:rPr>
        <w:t>a</w:t>
      </w:r>
      <w:r w:rsidR="00A2600B">
        <w:rPr>
          <w:color w:val="000000" w:themeColor="text1"/>
        </w:rPr>
        <w:t xml:space="preserve"> </w:t>
      </w:r>
      <w:r w:rsidR="00861972">
        <w:rPr>
          <w:color w:val="000000" w:themeColor="text1"/>
        </w:rPr>
        <w:t>s</w:t>
      </w:r>
      <w:r w:rsidR="00A2600B">
        <w:rPr>
          <w:color w:val="000000" w:themeColor="text1"/>
        </w:rPr>
        <w:t>połeczn</w:t>
      </w:r>
      <w:r w:rsidR="00EC5C92">
        <w:rPr>
          <w:color w:val="000000" w:themeColor="text1"/>
        </w:rPr>
        <w:t xml:space="preserve">ego </w:t>
      </w:r>
      <w:r>
        <w:rPr>
          <w:color w:val="000000" w:themeColor="text1"/>
        </w:rPr>
        <w:t xml:space="preserve">na </w:t>
      </w:r>
      <w:r w:rsidR="00DB42D5">
        <w:rPr>
          <w:color w:val="000000" w:themeColor="text1"/>
        </w:rPr>
        <w:t>za</w:t>
      </w:r>
      <w:r>
        <w:rPr>
          <w:color w:val="000000" w:themeColor="text1"/>
        </w:rPr>
        <w:t xml:space="preserve">sadach określonych w </w:t>
      </w:r>
      <w:r w:rsidR="007320E9" w:rsidRPr="00EF48BE">
        <w:rPr>
          <w:i/>
          <w:color w:val="000000" w:themeColor="text1"/>
        </w:rPr>
        <w:t>W</w:t>
      </w:r>
      <w:r w:rsidR="00A2600B" w:rsidRPr="00EF48BE">
        <w:rPr>
          <w:i/>
          <w:color w:val="000000" w:themeColor="text1"/>
        </w:rPr>
        <w:t>ytycznych</w:t>
      </w:r>
      <w:r w:rsidRPr="008B6D14">
        <w:t xml:space="preserve"> </w:t>
      </w:r>
      <w:r w:rsidRPr="008B6D14">
        <w:rPr>
          <w:i/>
          <w:color w:val="000000" w:themeColor="text1"/>
        </w:rPr>
        <w:t>Ministra Funduszy i Polityki Regionalnej</w:t>
      </w:r>
      <w:r w:rsidR="00A2600B" w:rsidRPr="00EF48BE">
        <w:rPr>
          <w:i/>
          <w:color w:val="000000" w:themeColor="text1"/>
        </w:rPr>
        <w:t xml:space="preserve"> </w:t>
      </w:r>
      <w:r w:rsidR="007320E9" w:rsidRPr="00EF48BE">
        <w:rPr>
          <w:i/>
          <w:color w:val="000000" w:themeColor="text1"/>
        </w:rPr>
        <w:t>w zakresie realizacji przedsięwzięć w obszarze włączenia społecznego i zwalczania ubóstwa z wykorzystaniem środków Europejskiego Funduszu Społecznego i Europejskiego Funduszu Rozwoju Regionalnego na lata 2014-2020</w:t>
      </w:r>
      <w:r w:rsidR="007320E9" w:rsidRPr="007320E9">
        <w:rPr>
          <w:color w:val="000000" w:themeColor="text1"/>
        </w:rPr>
        <w:t xml:space="preserve"> </w:t>
      </w:r>
      <w:r w:rsidR="00A2600B">
        <w:rPr>
          <w:color w:val="000000" w:themeColor="text1"/>
        </w:rPr>
        <w:t xml:space="preserve">oraz zapisów umów o dofinansowanie projektów. </w:t>
      </w:r>
    </w:p>
    <w:p w14:paraId="3B94F9B3" w14:textId="1D5611A3" w:rsidR="002238A5" w:rsidRDefault="0042556E">
      <w:pPr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Zgodnie z ustawą </w:t>
      </w:r>
      <w:r w:rsidR="00CB4B09">
        <w:rPr>
          <w:color w:val="000000" w:themeColor="text1"/>
        </w:rPr>
        <w:t xml:space="preserve">o ekonomii społecznej </w:t>
      </w:r>
      <w:r>
        <w:rPr>
          <w:color w:val="000000" w:themeColor="text1"/>
        </w:rPr>
        <w:t>uzyskanie statusu przedsiębiorstwa społecznego wymaga wydania przez wojewodę decyzji administracyjnej. W związku z tym podmiot</w:t>
      </w:r>
      <w:r w:rsidR="00251596">
        <w:rPr>
          <w:color w:val="000000" w:themeColor="text1"/>
        </w:rPr>
        <w:t>om</w:t>
      </w:r>
      <w:r>
        <w:rPr>
          <w:color w:val="000000" w:themeColor="text1"/>
        </w:rPr>
        <w:t xml:space="preserve">, które na potrzeby realizacji projektów współfinansowanych z EFS </w:t>
      </w:r>
      <w:r w:rsidR="00251596">
        <w:rPr>
          <w:color w:val="000000" w:themeColor="text1"/>
        </w:rPr>
        <w:t xml:space="preserve"> OWES nadał status</w:t>
      </w:r>
      <w:r>
        <w:rPr>
          <w:color w:val="000000" w:themeColor="text1"/>
        </w:rPr>
        <w:t xml:space="preserve"> przedsiębiorstwa społeczne</w:t>
      </w:r>
      <w:r w:rsidR="00251596">
        <w:rPr>
          <w:color w:val="000000" w:themeColor="text1"/>
        </w:rPr>
        <w:t>go,</w:t>
      </w:r>
      <w:r>
        <w:rPr>
          <w:color w:val="000000" w:themeColor="text1"/>
        </w:rPr>
        <w:t xml:space="preserve"> nie nabywają automatycznie tego statusu w rozumieniu ustawy. Z formalnego punktu widzenia uzyskanie statusu na gruncie projektowym nie ma wpływu na postępowanie prowadzone </w:t>
      </w:r>
      <w:r w:rsidR="00CB4B09">
        <w:rPr>
          <w:color w:val="000000" w:themeColor="text1"/>
        </w:rPr>
        <w:t>przez wojewodę</w:t>
      </w:r>
      <w:r w:rsidR="0055281D">
        <w:rPr>
          <w:color w:val="000000" w:themeColor="text1"/>
        </w:rPr>
        <w:t xml:space="preserve">. </w:t>
      </w:r>
      <w:r>
        <w:rPr>
          <w:color w:val="000000" w:themeColor="text1"/>
        </w:rPr>
        <w:t>Co ważne decydującą rolę odgrywa w tym wypadku inicjatywa podmiotu, który chcąc uzyskać status</w:t>
      </w:r>
      <w:r w:rsidR="00251596">
        <w:rPr>
          <w:color w:val="000000" w:themeColor="text1"/>
        </w:rPr>
        <w:t xml:space="preserve"> przedsiębiorstwa społecznego</w:t>
      </w:r>
      <w:r>
        <w:rPr>
          <w:color w:val="000000" w:themeColor="text1"/>
        </w:rPr>
        <w:t xml:space="preserve"> na gruncie ustawy, zobowiązany jest do złożenia wniosku. </w:t>
      </w:r>
    </w:p>
    <w:p w14:paraId="5D3C2B3B" w14:textId="60D5990B" w:rsidR="002238A5" w:rsidRDefault="00A2600B">
      <w:pPr>
        <w:spacing w:after="120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Należy podkreślić, że wszystkie informacje zawarte w niniejszym opracowaniu odnoszą się wyłącznie do </w:t>
      </w:r>
      <w:r w:rsidR="002D4B1A">
        <w:rPr>
          <w:color w:val="000000" w:themeColor="text1"/>
        </w:rPr>
        <w:t>p</w:t>
      </w:r>
      <w:r>
        <w:rPr>
          <w:color w:val="000000" w:themeColor="text1"/>
        </w:rPr>
        <w:t xml:space="preserve">rzedsiębiorstw </w:t>
      </w:r>
      <w:r w:rsidR="002D4B1A">
        <w:rPr>
          <w:color w:val="000000" w:themeColor="text1"/>
        </w:rPr>
        <w:t>społecznych</w:t>
      </w:r>
      <w:r>
        <w:rPr>
          <w:color w:val="000000" w:themeColor="text1"/>
        </w:rPr>
        <w:t>, któr</w:t>
      </w:r>
      <w:r w:rsidR="008C73EB">
        <w:rPr>
          <w:color w:val="000000" w:themeColor="text1"/>
        </w:rPr>
        <w:t>e</w:t>
      </w:r>
      <w:r>
        <w:rPr>
          <w:color w:val="000000" w:themeColor="text1"/>
        </w:rPr>
        <w:t xml:space="preserve"> uzyskają ten status na podstawie ustawy o ekonomii społecznej. Tylko takie podmioty będą również mogły korzystać z</w:t>
      </w:r>
      <w:r w:rsidR="007320E9">
        <w:rPr>
          <w:color w:val="000000" w:themeColor="text1"/>
        </w:rPr>
        <w:t xml:space="preserve"> uprawnień</w:t>
      </w:r>
      <w:r>
        <w:rPr>
          <w:color w:val="000000" w:themeColor="text1"/>
        </w:rPr>
        <w:t>, jakie wprowadza dla nich ustawa.</w:t>
      </w:r>
    </w:p>
    <w:p w14:paraId="68536327" w14:textId="77777777" w:rsidR="002238A5" w:rsidRDefault="002238A5">
      <w:pPr>
        <w:spacing w:after="120"/>
        <w:jc w:val="both"/>
      </w:pPr>
    </w:p>
    <w:p w14:paraId="620FBE82" w14:textId="1BC3A361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4" w:name="_Toc116074592"/>
      <w:bookmarkStart w:id="5" w:name="_Toc123821292"/>
      <w:r w:rsidRPr="003D1420">
        <w:rPr>
          <w:rFonts w:asciiTheme="minorHAnsi" w:hAnsiTheme="minorHAnsi" w:cstheme="minorHAnsi"/>
        </w:rPr>
        <w:t xml:space="preserve">Kto może ubiegać się o status </w:t>
      </w:r>
      <w:r w:rsidR="00861972">
        <w:rPr>
          <w:rFonts w:asciiTheme="minorHAnsi" w:hAnsiTheme="minorHAnsi" w:cstheme="minorHAnsi"/>
        </w:rPr>
        <w:t>p</w:t>
      </w:r>
      <w:r w:rsidR="00861972" w:rsidRPr="003D1420">
        <w:rPr>
          <w:rFonts w:asciiTheme="minorHAnsi" w:hAnsiTheme="minorHAnsi" w:cstheme="minorHAnsi"/>
        </w:rPr>
        <w:t xml:space="preserve">rzedsiębiorstwa </w:t>
      </w:r>
      <w:r w:rsidR="00861972">
        <w:rPr>
          <w:rFonts w:asciiTheme="minorHAnsi" w:hAnsiTheme="minorHAnsi" w:cstheme="minorHAnsi"/>
        </w:rPr>
        <w:t>s</w:t>
      </w:r>
      <w:r w:rsidR="00861972" w:rsidRPr="003D1420">
        <w:rPr>
          <w:rFonts w:asciiTheme="minorHAnsi" w:hAnsiTheme="minorHAnsi" w:cstheme="minorHAnsi"/>
        </w:rPr>
        <w:t>połecznego</w:t>
      </w:r>
      <w:r w:rsidRPr="003D1420">
        <w:rPr>
          <w:rFonts w:asciiTheme="minorHAnsi" w:hAnsiTheme="minorHAnsi" w:cstheme="minorHAnsi"/>
        </w:rPr>
        <w:t>?</w:t>
      </w:r>
      <w:bookmarkEnd w:id="4"/>
      <w:bookmarkEnd w:id="5"/>
    </w:p>
    <w:p w14:paraId="27557011" w14:textId="6E63DCB4" w:rsidR="002238A5" w:rsidRDefault="00A2600B">
      <w:pPr>
        <w:spacing w:after="120"/>
        <w:ind w:firstLine="851"/>
        <w:jc w:val="both"/>
      </w:pPr>
      <w:r>
        <w:t xml:space="preserve">Status </w:t>
      </w:r>
      <w:r w:rsidR="002D4B1A">
        <w:t>p</w:t>
      </w:r>
      <w:r>
        <w:t xml:space="preserve">rzedsiębiorstwa </w:t>
      </w:r>
      <w:r w:rsidR="002D4B1A">
        <w:t xml:space="preserve">społecznego </w:t>
      </w:r>
      <w:r>
        <w:t>może uzyskać</w:t>
      </w:r>
      <w:r w:rsidR="00DB42D5">
        <w:t xml:space="preserve">, </w:t>
      </w:r>
      <w:r>
        <w:t>zgodnie z art. 3 ust</w:t>
      </w:r>
      <w:r w:rsidR="00A1072C">
        <w:t>.</w:t>
      </w:r>
      <w:r>
        <w:t xml:space="preserve"> 1 ustawy:</w:t>
      </w:r>
    </w:p>
    <w:p w14:paraId="13B902D6" w14:textId="568CEA09" w:rsidR="002238A5" w:rsidRDefault="00A2600B">
      <w:pPr>
        <w:pStyle w:val="Akapitzlist"/>
        <w:numPr>
          <w:ilvl w:val="0"/>
          <w:numId w:val="4"/>
        </w:numPr>
        <w:spacing w:after="120"/>
        <w:jc w:val="both"/>
      </w:pPr>
      <w:r>
        <w:t xml:space="preserve">podmiot ekonomii społecznej, o którym mowa w art. 2 </w:t>
      </w:r>
      <w:r w:rsidR="0078389E">
        <w:t xml:space="preserve">pkt </w:t>
      </w:r>
      <w:r>
        <w:t>5 lit</w:t>
      </w:r>
      <w:r w:rsidR="00251596">
        <w:t>.</w:t>
      </w:r>
      <w:r>
        <w:t xml:space="preserve"> a oraz d-f ustawy, albo</w:t>
      </w:r>
      <w:r w:rsidR="008C73EB">
        <w:t>,</w:t>
      </w:r>
    </w:p>
    <w:p w14:paraId="3BAE8A3C" w14:textId="76FB4777" w:rsidR="002238A5" w:rsidRDefault="00A2600B">
      <w:pPr>
        <w:pStyle w:val="Akapitzlist"/>
        <w:numPr>
          <w:ilvl w:val="0"/>
          <w:numId w:val="4"/>
        </w:numPr>
        <w:spacing w:after="120"/>
        <w:jc w:val="both"/>
      </w:pPr>
      <w:r>
        <w:t>jednostka tworząca podmiot ekonomii społecznej</w:t>
      </w:r>
      <w:r w:rsidR="0078389E">
        <w:t>, o którym mowa w art. 2 pkt 5 lit</w:t>
      </w:r>
      <w:r w:rsidR="00251596">
        <w:t>.</w:t>
      </w:r>
      <w:r w:rsidR="0078389E">
        <w:t xml:space="preserve"> b</w:t>
      </w:r>
      <w:r w:rsidR="008577AF">
        <w:t xml:space="preserve"> i </w:t>
      </w:r>
      <w:r w:rsidR="0078389E">
        <w:t>c ustawy</w:t>
      </w:r>
      <w:r>
        <w:t>.</w:t>
      </w:r>
    </w:p>
    <w:p w14:paraId="31F9E602" w14:textId="64E29ED4" w:rsidR="002238A5" w:rsidRDefault="00344923">
      <w:pPr>
        <w:spacing w:after="120"/>
        <w:ind w:firstLine="851"/>
        <w:jc w:val="both"/>
      </w:pPr>
      <w:r w:rsidRPr="00D73FB0">
        <w:rPr>
          <w:b/>
          <w:bCs/>
        </w:rPr>
        <w:t>P</w:t>
      </w:r>
      <w:r w:rsidR="00A2600B" w:rsidRPr="00D73FB0">
        <w:rPr>
          <w:b/>
          <w:bCs/>
        </w:rPr>
        <w:t>odmiot</w:t>
      </w:r>
      <w:r w:rsidRPr="00D73FB0">
        <w:rPr>
          <w:b/>
          <w:bCs/>
        </w:rPr>
        <w:t>em</w:t>
      </w:r>
      <w:r w:rsidR="00A2600B" w:rsidRPr="00D73FB0">
        <w:rPr>
          <w:b/>
          <w:bCs/>
        </w:rPr>
        <w:t xml:space="preserve"> ekonomii społecznej</w:t>
      </w:r>
      <w:r w:rsidR="00A2600B">
        <w:t xml:space="preserve">, który może uzyskać status </w:t>
      </w:r>
      <w:r w:rsidR="002D4B1A">
        <w:t>p</w:t>
      </w:r>
      <w:r w:rsidR="00A2600B">
        <w:t xml:space="preserve">rzedsiębiorstwa </w:t>
      </w:r>
      <w:r w:rsidR="002D4B1A">
        <w:t>s</w:t>
      </w:r>
      <w:r w:rsidR="00A2600B">
        <w:t xml:space="preserve">połecznego, </w:t>
      </w:r>
      <w:r>
        <w:t>jest</w:t>
      </w:r>
      <w:r w:rsidR="00A2600B">
        <w:t>:</w:t>
      </w:r>
    </w:p>
    <w:p w14:paraId="5AF995C5" w14:textId="00CCE9D7" w:rsidR="002238A5" w:rsidRDefault="00344923">
      <w:pPr>
        <w:pStyle w:val="Akapitzlist"/>
        <w:numPr>
          <w:ilvl w:val="0"/>
          <w:numId w:val="3"/>
        </w:numPr>
        <w:spacing w:after="120"/>
        <w:jc w:val="both"/>
      </w:pPr>
      <w:r>
        <w:t>spółdzielnia socjalna</w:t>
      </w:r>
      <w:r w:rsidR="00A2600B">
        <w:t>,</w:t>
      </w:r>
    </w:p>
    <w:p w14:paraId="38F99AC7" w14:textId="3D293B05" w:rsidR="00EB69CA" w:rsidRPr="00EB69CA" w:rsidRDefault="00EB69CA" w:rsidP="00EB69CA">
      <w:pPr>
        <w:pStyle w:val="Akapitzlist"/>
        <w:numPr>
          <w:ilvl w:val="0"/>
          <w:numId w:val="3"/>
        </w:numPr>
      </w:pPr>
      <w:r w:rsidRPr="00EB69CA">
        <w:t>spółdzielni</w:t>
      </w:r>
      <w:r w:rsidR="008C008F">
        <w:t>a</w:t>
      </w:r>
      <w:r w:rsidRPr="00EB69CA">
        <w:t xml:space="preserve"> pracy (w tym spółdzielni</w:t>
      </w:r>
      <w:r w:rsidR="008C008F">
        <w:t>a</w:t>
      </w:r>
      <w:r w:rsidRPr="00EB69CA">
        <w:t xml:space="preserve"> inwalidów i spółdzielni</w:t>
      </w:r>
      <w:r w:rsidR="008C008F">
        <w:t>a</w:t>
      </w:r>
      <w:r w:rsidRPr="00EB69CA">
        <w:t xml:space="preserve"> niewidomych), </w:t>
      </w:r>
    </w:p>
    <w:p w14:paraId="3860B407" w14:textId="71C9F22D" w:rsidR="0028797F" w:rsidRDefault="0028797F">
      <w:pPr>
        <w:pStyle w:val="Akapitzlist"/>
        <w:numPr>
          <w:ilvl w:val="0"/>
          <w:numId w:val="3"/>
        </w:numPr>
        <w:spacing w:after="120"/>
        <w:jc w:val="both"/>
      </w:pPr>
      <w:r>
        <w:t>spółdzielni</w:t>
      </w:r>
      <w:r w:rsidR="008C008F">
        <w:t>a</w:t>
      </w:r>
      <w:r>
        <w:t xml:space="preserve"> produkcji rolnej,</w:t>
      </w:r>
    </w:p>
    <w:p w14:paraId="33F38580" w14:textId="231B3142" w:rsidR="002238A5" w:rsidRDefault="00A2600B">
      <w:pPr>
        <w:pStyle w:val="Akapitzlist"/>
        <w:numPr>
          <w:ilvl w:val="0"/>
          <w:numId w:val="3"/>
        </w:numPr>
        <w:spacing w:after="120"/>
        <w:jc w:val="both"/>
      </w:pPr>
      <w:r>
        <w:t>organizacj</w:t>
      </w:r>
      <w:r w:rsidR="008C008F">
        <w:t>a</w:t>
      </w:r>
      <w:r>
        <w:t xml:space="preserve"> pozarządow</w:t>
      </w:r>
      <w:r w:rsidR="008C008F">
        <w:t>a</w:t>
      </w:r>
      <w:r>
        <w:t xml:space="preserve"> o której mowa w art. 3 ust</w:t>
      </w:r>
      <w:r w:rsidR="00B945E8">
        <w:t xml:space="preserve">. </w:t>
      </w:r>
      <w:r>
        <w:t xml:space="preserve">2 ustawy o działalności pożytku publicznego i o wolontariacie, z wyłączeniem: partii politycznych, europejskich partii politycznych, związków zawodowych i organizacji pracodawców, samorządów zawodowych, fundacji utworzonych przez partie polityczne i europejskie fundacje polityczne, </w:t>
      </w:r>
    </w:p>
    <w:p w14:paraId="2169C727" w14:textId="77777777" w:rsidR="00344923" w:rsidRDefault="00A2600B">
      <w:pPr>
        <w:pStyle w:val="Akapitzlist"/>
        <w:numPr>
          <w:ilvl w:val="0"/>
          <w:numId w:val="3"/>
        </w:numPr>
        <w:spacing w:after="120"/>
        <w:jc w:val="both"/>
      </w:pPr>
      <w:r>
        <w:t>podmiot, o którym mowa w art. 3 ust 3 pkt 1, 2 lub 4 ustawy o działalności pożytku publicznego i o wolontariacie (zdefiniowane poniżej)</w:t>
      </w:r>
      <w:r w:rsidR="00344923">
        <w:t>,</w:t>
      </w:r>
    </w:p>
    <w:p w14:paraId="20555EA9" w14:textId="1DFCBAF6" w:rsidR="002238A5" w:rsidRDefault="00344923">
      <w:pPr>
        <w:pStyle w:val="Akapitzlist"/>
        <w:numPr>
          <w:ilvl w:val="0"/>
          <w:numId w:val="3"/>
        </w:numPr>
        <w:spacing w:after="120"/>
        <w:jc w:val="both"/>
      </w:pPr>
      <w:r w:rsidRPr="00357F36">
        <w:rPr>
          <w:bCs/>
        </w:rPr>
        <w:t>jednostka tworząca</w:t>
      </w:r>
      <w:r w:rsidR="008C008F">
        <w:rPr>
          <w:bCs/>
        </w:rPr>
        <w:t>:</w:t>
      </w:r>
      <w:r w:rsidRPr="003D1420">
        <w:rPr>
          <w:b/>
          <w:bCs/>
        </w:rPr>
        <w:t xml:space="preserve"> </w:t>
      </w:r>
      <w:r>
        <w:t>warsztat terapii zajęciowej (WTZ), zakład aktywności zawodowej (ZAZ), centrum integracji społecznej (CIS) lub klub integracji społecznej (KIS)</w:t>
      </w:r>
      <w:r w:rsidR="00A2600B">
        <w:t>.</w:t>
      </w:r>
    </w:p>
    <w:p w14:paraId="0DB3BCB6" w14:textId="719B9D8B" w:rsidR="002238A5" w:rsidRPr="00357F36" w:rsidRDefault="00A2600B">
      <w:pPr>
        <w:spacing w:after="120"/>
        <w:ind w:firstLine="851"/>
        <w:jc w:val="both"/>
        <w:rPr>
          <w:b/>
        </w:rPr>
      </w:pPr>
      <w:r w:rsidRPr="00357F36">
        <w:rPr>
          <w:b/>
        </w:rPr>
        <w:t xml:space="preserve">Podmiot reintegracyjny nie może samodzielnie uzyskać statusu </w:t>
      </w:r>
      <w:r w:rsidR="00AD3F11" w:rsidRPr="00357F36">
        <w:rPr>
          <w:b/>
        </w:rPr>
        <w:t>p</w:t>
      </w:r>
      <w:r w:rsidRPr="00357F36">
        <w:rPr>
          <w:b/>
        </w:rPr>
        <w:t xml:space="preserve">rzedsiębiorstwa </w:t>
      </w:r>
      <w:r w:rsidR="00AD3F11" w:rsidRPr="00357F36">
        <w:rPr>
          <w:b/>
        </w:rPr>
        <w:t>s</w:t>
      </w:r>
      <w:r w:rsidRPr="00357F36">
        <w:rPr>
          <w:b/>
        </w:rPr>
        <w:t xml:space="preserve">połecznego, wniosek musi być złożony przez podmiot prowadzący WTZ, ZAZ, CIS lub KIS. </w:t>
      </w:r>
    </w:p>
    <w:p w14:paraId="435B5015" w14:textId="77777777" w:rsidR="002238A5" w:rsidRDefault="002238A5">
      <w:pPr>
        <w:spacing w:after="120"/>
        <w:ind w:firstLine="708"/>
        <w:jc w:val="both"/>
      </w:pPr>
    </w:p>
    <w:p w14:paraId="211C17CA" w14:textId="4FBC1F4F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6" w:name="_Toc116074593"/>
      <w:bookmarkStart w:id="7" w:name="_Toc123821293"/>
      <w:r w:rsidRPr="003D1420">
        <w:rPr>
          <w:rFonts w:asciiTheme="minorHAnsi" w:hAnsiTheme="minorHAnsi" w:cstheme="minorHAnsi"/>
        </w:rPr>
        <w:t xml:space="preserve">Jakie </w:t>
      </w:r>
      <w:r w:rsidR="00EB69CA" w:rsidRPr="003D1420">
        <w:rPr>
          <w:rFonts w:asciiTheme="minorHAnsi" w:hAnsiTheme="minorHAnsi" w:cstheme="minorHAnsi"/>
        </w:rPr>
        <w:t xml:space="preserve">warunki </w:t>
      </w:r>
      <w:r w:rsidRPr="003D1420">
        <w:rPr>
          <w:rFonts w:asciiTheme="minorHAnsi" w:hAnsiTheme="minorHAnsi" w:cstheme="minorHAnsi"/>
        </w:rPr>
        <w:t xml:space="preserve">należy spełnić, aby stać się </w:t>
      </w:r>
      <w:r w:rsidR="00D80981">
        <w:rPr>
          <w:rFonts w:asciiTheme="minorHAnsi" w:hAnsiTheme="minorHAnsi" w:cstheme="minorHAnsi"/>
        </w:rPr>
        <w:t>p</w:t>
      </w:r>
      <w:r w:rsidRPr="003D1420">
        <w:rPr>
          <w:rFonts w:asciiTheme="minorHAnsi" w:hAnsiTheme="minorHAnsi" w:cstheme="minorHAnsi"/>
        </w:rPr>
        <w:t xml:space="preserve">rzedsiębiorstwem </w:t>
      </w:r>
      <w:r w:rsidR="00D80981">
        <w:rPr>
          <w:rFonts w:asciiTheme="minorHAnsi" w:hAnsiTheme="minorHAnsi" w:cstheme="minorHAnsi"/>
        </w:rPr>
        <w:t>s</w:t>
      </w:r>
      <w:r w:rsidRPr="003D1420">
        <w:rPr>
          <w:rFonts w:asciiTheme="minorHAnsi" w:hAnsiTheme="minorHAnsi" w:cstheme="minorHAnsi"/>
        </w:rPr>
        <w:t>połecznym?</w:t>
      </w:r>
      <w:bookmarkEnd w:id="6"/>
      <w:bookmarkEnd w:id="7"/>
    </w:p>
    <w:p w14:paraId="4DC951E9" w14:textId="6B52A317" w:rsidR="002238A5" w:rsidRDefault="00EB69CA">
      <w:pPr>
        <w:spacing w:after="120"/>
        <w:ind w:firstLine="851"/>
        <w:jc w:val="both"/>
      </w:pPr>
      <w:r>
        <w:t>Warunki</w:t>
      </w:r>
      <w:r w:rsidR="00A2600B">
        <w:t xml:space="preserve">, jakie musi spełnić podmiot ubiegający się o status </w:t>
      </w:r>
      <w:r w:rsidR="00D80981">
        <w:t>p</w:t>
      </w:r>
      <w:r w:rsidR="00A2600B">
        <w:t xml:space="preserve">rzedsiębiorstwa </w:t>
      </w:r>
      <w:r w:rsidR="00D80981">
        <w:t>s</w:t>
      </w:r>
      <w:r w:rsidR="00A2600B">
        <w:t>połecznego, zostały opisane w ustawie o ekonomii społecznej w</w:t>
      </w:r>
      <w:r w:rsidRPr="00EB69CA">
        <w:t xml:space="preserve"> art. 3, art. 4 ust. 1, art. 5 oraz art. 7-9</w:t>
      </w:r>
      <w:r w:rsidR="00A2600B">
        <w:t xml:space="preserve">. </w:t>
      </w:r>
    </w:p>
    <w:p w14:paraId="3F5833F5" w14:textId="6317C9B5" w:rsidR="002238A5" w:rsidRDefault="00A2600B">
      <w:pPr>
        <w:pStyle w:val="Nagwek4"/>
      </w:pPr>
      <w:bookmarkStart w:id="8" w:name="_Toc123821294"/>
      <w:r>
        <w:t xml:space="preserve">Prowadzenie działalności </w:t>
      </w:r>
      <w:r w:rsidR="00912D9E">
        <w:t>odpłatnej</w:t>
      </w:r>
      <w:r w:rsidR="00912D9E" w:rsidDel="00912D9E">
        <w:t xml:space="preserve"> </w:t>
      </w:r>
      <w:r>
        <w:t xml:space="preserve">lub </w:t>
      </w:r>
      <w:r w:rsidR="00912D9E">
        <w:t>gospodarczej</w:t>
      </w:r>
      <w:bookmarkStart w:id="9" w:name="_Toc116074594"/>
      <w:bookmarkEnd w:id="8"/>
      <w:r w:rsidR="00912D9E">
        <w:t xml:space="preserve"> </w:t>
      </w:r>
      <w:bookmarkEnd w:id="9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3D3399A0" w14:textId="77777777">
        <w:tc>
          <w:tcPr>
            <w:tcW w:w="9211" w:type="dxa"/>
            <w:gridSpan w:val="2"/>
            <w:vAlign w:val="center"/>
          </w:tcPr>
          <w:p w14:paraId="35CE0F74" w14:textId="39A2D8F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3 ust</w:t>
            </w:r>
            <w:r w:rsidR="00097D74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0A5822BE" w14:textId="77777777">
        <w:tc>
          <w:tcPr>
            <w:tcW w:w="1383" w:type="dxa"/>
          </w:tcPr>
          <w:p w14:paraId="7F9969B6" w14:textId="40535A67" w:rsidR="002238A5" w:rsidRDefault="00FC680E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3B795C1C" w14:textId="56003CB4" w:rsidR="002238A5" w:rsidRDefault="00A2600B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Podmiot ubiegający się o status </w:t>
            </w:r>
            <w:r w:rsidR="00D80981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D80981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musi prowadzić co najmniej jedną z trzech typów działalności:</w:t>
            </w:r>
          </w:p>
          <w:p w14:paraId="39CF74B7" w14:textId="56C6A52E" w:rsidR="002238A5" w:rsidRPr="00347FEF" w:rsidRDefault="00A2600B" w:rsidP="00D73FB0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 xml:space="preserve">działalność odpłatną pożytku publicznego, </w:t>
            </w:r>
          </w:p>
          <w:p w14:paraId="66BD6273" w14:textId="013D5C1A" w:rsidR="002238A5" w:rsidRPr="00D73FB0" w:rsidRDefault="00A2600B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działalność gospodarczą,</w:t>
            </w:r>
          </w:p>
          <w:p w14:paraId="0A76CB0B" w14:textId="3F04FC1D" w:rsidR="002238A5" w:rsidRPr="00D73FB0" w:rsidRDefault="00A2600B" w:rsidP="00D73FB0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D73FB0">
              <w:rPr>
                <w:rFonts w:eastAsia="Calibri"/>
              </w:rPr>
              <w:t>inną działalność o charakterze odpłatnym.</w:t>
            </w:r>
          </w:p>
        </w:tc>
      </w:tr>
      <w:tr w:rsidR="002238A5" w14:paraId="15699352" w14:textId="77777777">
        <w:tc>
          <w:tcPr>
            <w:tcW w:w="1383" w:type="dxa"/>
          </w:tcPr>
          <w:p w14:paraId="723979E9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2206C3E7" w14:textId="513E7C13" w:rsidR="002238A5" w:rsidRDefault="00752D2D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</w:t>
            </w:r>
            <w:r w:rsidR="00A2600B">
              <w:rPr>
                <w:rFonts w:eastAsia="Calibri"/>
              </w:rPr>
              <w:t xml:space="preserve">ziałalność </w:t>
            </w:r>
            <w:r w:rsidR="00251596">
              <w:rPr>
                <w:rFonts w:eastAsia="Calibri"/>
              </w:rPr>
              <w:t>gospodarcza weryfikowana jest na podstawie</w:t>
            </w:r>
            <w:r w:rsidR="00A2600B">
              <w:rPr>
                <w:rFonts w:eastAsia="Calibri"/>
              </w:rPr>
              <w:t xml:space="preserve"> </w:t>
            </w:r>
            <w:r w:rsidR="00251596">
              <w:rPr>
                <w:rFonts w:eastAsia="Calibri"/>
              </w:rPr>
              <w:t xml:space="preserve">aktualnego </w:t>
            </w:r>
            <w:r w:rsidR="00A2600B">
              <w:rPr>
                <w:rFonts w:eastAsia="Calibri"/>
              </w:rPr>
              <w:t>odpis</w:t>
            </w:r>
            <w:r w:rsidR="00251596">
              <w:rPr>
                <w:rFonts w:eastAsia="Calibri"/>
              </w:rPr>
              <w:t xml:space="preserve">u </w:t>
            </w:r>
            <w:r w:rsidR="00A2600B">
              <w:rPr>
                <w:rFonts w:eastAsia="Calibri"/>
              </w:rPr>
              <w:t xml:space="preserve">z KRS </w:t>
            </w:r>
            <w:r w:rsidR="00251596">
              <w:rPr>
                <w:rFonts w:eastAsia="Calibri"/>
              </w:rPr>
              <w:t>potwierdzającego</w:t>
            </w:r>
            <w:r w:rsidR="00A2600B">
              <w:rPr>
                <w:rFonts w:eastAsia="Calibri"/>
              </w:rPr>
              <w:t xml:space="preserve"> wpisanie podmiotu do rejestru przedsiębiorców.</w:t>
            </w:r>
          </w:p>
          <w:p w14:paraId="789629E4" w14:textId="341DCE1C" w:rsidR="002238A5" w:rsidRDefault="00752D2D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Działalność </w:t>
            </w:r>
            <w:r w:rsidR="00251596">
              <w:rPr>
                <w:rFonts w:eastAsia="Calibri"/>
              </w:rPr>
              <w:t xml:space="preserve">odpłatna </w:t>
            </w:r>
            <w:r w:rsidR="00A2600B">
              <w:rPr>
                <w:rFonts w:eastAsia="Calibri"/>
              </w:rPr>
              <w:t xml:space="preserve">pożytku publicznego lub </w:t>
            </w:r>
            <w:r w:rsidR="00251596">
              <w:rPr>
                <w:rFonts w:eastAsia="Calibri"/>
              </w:rPr>
              <w:t xml:space="preserve">inna </w:t>
            </w:r>
            <w:r w:rsidR="00A2600B">
              <w:rPr>
                <w:rFonts w:eastAsia="Calibri"/>
              </w:rPr>
              <w:t>działalność o charakterze odpłatnym</w:t>
            </w:r>
            <w:r w:rsidR="00830023">
              <w:rPr>
                <w:rFonts w:eastAsia="Calibri"/>
              </w:rPr>
              <w:t xml:space="preserve"> weryfikowana jest na podstawie</w:t>
            </w:r>
            <w:r w:rsidR="00A2600B">
              <w:rPr>
                <w:rFonts w:eastAsia="Calibri"/>
              </w:rPr>
              <w:t>:</w:t>
            </w:r>
          </w:p>
          <w:p w14:paraId="33D1F9C7" w14:textId="7645F056" w:rsidR="002238A5" w:rsidRPr="00347FEF" w:rsidRDefault="00752D2D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>statutu</w:t>
            </w:r>
            <w:r w:rsidR="00912D9E" w:rsidRPr="00347FEF">
              <w:rPr>
                <w:rFonts w:eastAsia="Calibri"/>
              </w:rPr>
              <w:t>,</w:t>
            </w:r>
            <w:r w:rsidR="00A2600B" w:rsidRPr="00347FEF">
              <w:rPr>
                <w:rFonts w:eastAsia="Calibri"/>
              </w:rPr>
              <w:t xml:space="preserve"> </w:t>
            </w:r>
            <w:r w:rsidR="00912D9E" w:rsidRPr="00347FEF">
              <w:rPr>
                <w:rFonts w:eastAsia="Calibri"/>
              </w:rPr>
              <w:t>umowy spółki lub innego dokumentu o tym charakterze</w:t>
            </w:r>
            <w:r w:rsidR="0021745A" w:rsidRPr="00347FEF">
              <w:rPr>
                <w:rFonts w:eastAsia="Calibri"/>
              </w:rPr>
              <w:t>,</w:t>
            </w:r>
            <w:r w:rsidR="00A2600B" w:rsidRPr="00347FEF">
              <w:rPr>
                <w:rFonts w:eastAsia="Calibri"/>
              </w:rPr>
              <w:t xml:space="preserve"> lub</w:t>
            </w:r>
          </w:p>
          <w:p w14:paraId="19681B24" w14:textId="29B0074A" w:rsidR="002238A5" w:rsidRPr="00347FEF" w:rsidRDefault="00A2600B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>uchwały potwierdzającej fakt prowadzenia działalności odpłatnej pożytku publicznego przez PES, lub</w:t>
            </w:r>
          </w:p>
          <w:p w14:paraId="49E5F15F" w14:textId="77777777" w:rsidR="002238A5" w:rsidRPr="00347FEF" w:rsidRDefault="00A2600B" w:rsidP="00347FEF">
            <w:pPr>
              <w:pStyle w:val="Akapitzlist"/>
              <w:numPr>
                <w:ilvl w:val="0"/>
                <w:numId w:val="37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347FEF">
              <w:rPr>
                <w:rFonts w:eastAsia="Calibri"/>
              </w:rPr>
              <w:t>ostatniego zatwierdzonego sprawozdania finansowego.</w:t>
            </w:r>
          </w:p>
        </w:tc>
      </w:tr>
    </w:tbl>
    <w:p w14:paraId="0E45610C" w14:textId="77777777" w:rsidR="002238A5" w:rsidRDefault="002238A5">
      <w:pPr>
        <w:pStyle w:val="Akapitzlist"/>
        <w:spacing w:after="120"/>
        <w:ind w:left="0"/>
        <w:jc w:val="both"/>
        <w:rPr>
          <w:u w:val="single"/>
        </w:rPr>
      </w:pPr>
    </w:p>
    <w:p w14:paraId="0BEF8FBD" w14:textId="77777777" w:rsidR="00CB4B09" w:rsidRDefault="00CB4B09" w:rsidP="00F34B4D">
      <w:pPr>
        <w:pStyle w:val="Akapitzlist"/>
        <w:spacing w:after="120"/>
        <w:ind w:left="0"/>
        <w:rPr>
          <w:u w:val="single"/>
        </w:rPr>
      </w:pPr>
    </w:p>
    <w:p w14:paraId="7CE3813F" w14:textId="4ECD6576" w:rsidR="00CB4B09" w:rsidRPr="00D73FB0" w:rsidRDefault="00A2600B" w:rsidP="00D73FB0">
      <w:pPr>
        <w:pStyle w:val="Akapitzlist"/>
        <w:spacing w:after="120"/>
        <w:ind w:left="0"/>
        <w:jc w:val="center"/>
        <w:rPr>
          <w:u w:val="single"/>
        </w:rPr>
      </w:pPr>
      <w:r>
        <w:rPr>
          <w:u w:val="single"/>
        </w:rPr>
        <w:t xml:space="preserve">Analiza </w:t>
      </w:r>
      <w:r w:rsidR="00912D9E">
        <w:rPr>
          <w:u w:val="single"/>
        </w:rPr>
        <w:t>warunku</w:t>
      </w:r>
      <w:r>
        <w:rPr>
          <w:u w:val="single"/>
        </w:rPr>
        <w:t>:</w:t>
      </w:r>
    </w:p>
    <w:p w14:paraId="470FE7D1" w14:textId="77777777" w:rsidR="00D73FB0" w:rsidRDefault="00912D9E" w:rsidP="00D73FB0">
      <w:pPr>
        <w:spacing w:after="120"/>
        <w:ind w:firstLine="851"/>
        <w:jc w:val="both"/>
      </w:pPr>
      <w:r>
        <w:t>Warunek</w:t>
      </w:r>
      <w:r w:rsidR="00BE699D">
        <w:t xml:space="preserve"> jest </w:t>
      </w:r>
      <w:r>
        <w:t xml:space="preserve">spełniony </w:t>
      </w:r>
      <w:r w:rsidR="00BE699D">
        <w:t>jeżeli p</w:t>
      </w:r>
      <w:r w:rsidR="00A2600B">
        <w:t xml:space="preserve">odmiot </w:t>
      </w:r>
      <w:r>
        <w:t>prowadzi jedną z wyżej wymienionych działalności</w:t>
      </w:r>
      <w:r w:rsidR="00A2600B">
        <w:t xml:space="preserve">. </w:t>
      </w:r>
    </w:p>
    <w:p w14:paraId="1A17D836" w14:textId="148ED862" w:rsidR="002238A5" w:rsidRDefault="00A2600B" w:rsidP="00D73FB0">
      <w:pPr>
        <w:spacing w:after="120"/>
        <w:ind w:firstLine="851"/>
        <w:jc w:val="both"/>
      </w:pPr>
      <w:r>
        <w:t>Działalność gospodarcza to działalność o charakterze zarobkowym, prowadzona przez podmiot ekonomii społecznej</w:t>
      </w:r>
      <w:r w:rsidR="00752D2D">
        <w:t>, który aby</w:t>
      </w:r>
      <w:r>
        <w:t xml:space="preserve"> ją </w:t>
      </w:r>
      <w:r w:rsidR="00752D2D">
        <w:t>prowadzić</w:t>
      </w:r>
      <w:r>
        <w:t>, musi być zarejestrowany w rejestrze</w:t>
      </w:r>
      <w:r w:rsidR="0039534B">
        <w:t xml:space="preserve"> przedsiębiorców</w:t>
      </w:r>
      <w:r>
        <w:t xml:space="preserve"> KRS, co można zweryfikować poprzez odpis z KRS. Jeśli odpis z KRS zawiera wskazanie, że podmiot jest wpisany do rejestru przedsiębiorców, kryterium należy uznać za spełnione.</w:t>
      </w:r>
    </w:p>
    <w:p w14:paraId="1FCE5959" w14:textId="75234D07" w:rsidR="002238A5" w:rsidRDefault="00A2600B" w:rsidP="00D73FB0">
      <w:pPr>
        <w:spacing w:after="120"/>
        <w:ind w:firstLine="851"/>
        <w:jc w:val="both"/>
      </w:pPr>
      <w:r>
        <w:t xml:space="preserve">Fakt prowadzenia działalności odpłatnej pożytku </w:t>
      </w:r>
      <w:r w:rsidR="002F1379">
        <w:t xml:space="preserve">publicznego </w:t>
      </w:r>
      <w:r>
        <w:t xml:space="preserve">podmiot ekonomii społecznej może potwierdzić poprzez odpowiedni zapis w: statucie lub innym dokumencie </w:t>
      </w:r>
      <w:r w:rsidR="00912D9E">
        <w:t>o charakterze ustrojowym</w:t>
      </w:r>
      <w:r>
        <w:t>, zatwierdzonym sprawozdaniu finansowym lub inny</w:t>
      </w:r>
      <w:r w:rsidR="00830023">
        <w:t>m</w:t>
      </w:r>
      <w:r>
        <w:t xml:space="preserve"> dokumen</w:t>
      </w:r>
      <w:r w:rsidR="00830023">
        <w:t>cie</w:t>
      </w:r>
      <w:r>
        <w:t xml:space="preserve"> wewnętrzny</w:t>
      </w:r>
      <w:r w:rsidR="00830023">
        <w:t>m</w:t>
      </w:r>
      <w:r>
        <w:t xml:space="preserve">, np. </w:t>
      </w:r>
      <w:r w:rsidR="00830023">
        <w:t xml:space="preserve">uchwale </w:t>
      </w:r>
      <w:r>
        <w:t xml:space="preserve">odpowiedniego organu. </w:t>
      </w:r>
    </w:p>
    <w:p w14:paraId="0CE8CC3F" w14:textId="7B8EB7C4" w:rsidR="002238A5" w:rsidRDefault="00A2600B" w:rsidP="00D73FB0">
      <w:pPr>
        <w:pStyle w:val="Akapitzlist"/>
        <w:spacing w:after="120"/>
        <w:ind w:left="0" w:firstLine="851"/>
        <w:jc w:val="both"/>
      </w:pPr>
      <w:r>
        <w:t xml:space="preserve">Inna działalność o charakterze odpłatnym, </w:t>
      </w:r>
      <w:r w:rsidR="00D64D83">
        <w:t xml:space="preserve">została </w:t>
      </w:r>
      <w:r w:rsidR="004C3DEF">
        <w:t xml:space="preserve">zdefiniowana </w:t>
      </w:r>
      <w:r w:rsidR="00D64D83">
        <w:t>w art. 2 pkt</w:t>
      </w:r>
      <w:r w:rsidR="004C3DEF">
        <w:t xml:space="preserve"> 2</w:t>
      </w:r>
      <w:r w:rsidR="00D64D83">
        <w:t xml:space="preserve"> ustawy </w:t>
      </w:r>
      <w:r w:rsidR="00BB5B99">
        <w:t>o</w:t>
      </w:r>
      <w:r w:rsidR="00D73FB0">
        <w:t> </w:t>
      </w:r>
      <w:r w:rsidR="00BB5B99">
        <w:t>ekonomii społecznej</w:t>
      </w:r>
      <w:r w:rsidR="004C3DEF">
        <w:t>.</w:t>
      </w:r>
      <w:r>
        <w:t xml:space="preserve"> </w:t>
      </w:r>
      <w:r w:rsidR="004C3DEF">
        <w:t>T</w:t>
      </w:r>
      <w:r>
        <w:t>o działalność oświatowa, działalność kulturalna</w:t>
      </w:r>
      <w:r w:rsidR="00D64D83">
        <w:t xml:space="preserve"> </w:t>
      </w:r>
      <w:r>
        <w:t xml:space="preserve">lub działalność </w:t>
      </w:r>
      <w:r w:rsidR="00830023">
        <w:t xml:space="preserve">zarobkowa </w:t>
      </w:r>
      <w:r>
        <w:t>kół gospodyń wiejskich</w:t>
      </w:r>
      <w:r w:rsidR="00D64D83">
        <w:t xml:space="preserve">. </w:t>
      </w:r>
      <w:r>
        <w:t xml:space="preserve">W tym przypadku nie da się ustalić jednego sposobu weryfikacji spełnienia </w:t>
      </w:r>
      <w:r w:rsidR="00BE1CC9">
        <w:t>przedmiotowego warunku</w:t>
      </w:r>
      <w:r>
        <w:t xml:space="preserve">. Podmiot wnioskujący o </w:t>
      </w:r>
      <w:r w:rsidR="006A5D61">
        <w:t>przyznanie</w:t>
      </w:r>
      <w:r>
        <w:t xml:space="preserve"> statusu </w:t>
      </w:r>
      <w:r w:rsidR="00D80981">
        <w:t>p</w:t>
      </w:r>
      <w:r>
        <w:t xml:space="preserve">rzedsiębiorstwa </w:t>
      </w:r>
      <w:r w:rsidR="00D80981">
        <w:t>s</w:t>
      </w:r>
      <w:r>
        <w:t>połecznego powinien wskazać, jaką działalność prowadzi i przedstawić dokument, który to potwierdza (potwierdzenie rejestracji takiej działalności, statut, uchwałę, sprawozdanie merytoryczne</w:t>
      </w:r>
      <w:r w:rsidR="004D0742">
        <w:t xml:space="preserve">, sprawozdanie finansowe </w:t>
      </w:r>
      <w:r>
        <w:t>itp.).</w:t>
      </w:r>
    </w:p>
    <w:p w14:paraId="59F0574A" w14:textId="306F10B9" w:rsidR="002238A5" w:rsidRDefault="00344C7A">
      <w:pPr>
        <w:pStyle w:val="Nagwek4"/>
      </w:pPr>
      <w:bookmarkStart w:id="10" w:name="_Toc123821295"/>
      <w:r>
        <w:t>N</w:t>
      </w:r>
      <w:r w:rsidRPr="00344C7A">
        <w:t>iezależność od władz publicznych</w:t>
      </w:r>
      <w:bookmarkStart w:id="11" w:name="_Toc116074595"/>
      <w:bookmarkEnd w:id="10"/>
      <w:r w:rsidRPr="00344C7A" w:rsidDel="00344C7A">
        <w:t xml:space="preserve"> </w:t>
      </w:r>
      <w:bookmarkEnd w:id="11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7989516F" w14:textId="77777777">
        <w:tc>
          <w:tcPr>
            <w:tcW w:w="9211" w:type="dxa"/>
            <w:gridSpan w:val="2"/>
            <w:vAlign w:val="center"/>
          </w:tcPr>
          <w:p w14:paraId="745199E1" w14:textId="7909729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3 ust</w:t>
            </w:r>
            <w:r w:rsidR="00BE1CC9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2 ustawy</w:t>
            </w:r>
          </w:p>
        </w:tc>
      </w:tr>
      <w:tr w:rsidR="002238A5" w14:paraId="64C71A3C" w14:textId="77777777">
        <w:tc>
          <w:tcPr>
            <w:tcW w:w="1383" w:type="dxa"/>
          </w:tcPr>
          <w:p w14:paraId="2406038A" w14:textId="500C8DCF" w:rsidR="002238A5" w:rsidRDefault="00344C7A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15C2947C" w14:textId="1586D936" w:rsidR="002238A5" w:rsidRDefault="00A2600B">
            <w:pPr>
              <w:pStyle w:val="Akapitzlist"/>
              <w:spacing w:after="120"/>
              <w:ind w:left="34" w:firstLine="11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Status </w:t>
            </w:r>
            <w:r w:rsidR="00D80981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D80981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może być przyznany wyłącznie, jeśli Skarb Państwa, jednostka samorządu terytorialnego, państwowa lub samorządowa osoba prawna nie posiadają nad podmiotem</w:t>
            </w:r>
            <w:r w:rsidR="00BE1CC9">
              <w:rPr>
                <w:rFonts w:eastAsia="Calibri"/>
              </w:rPr>
              <w:t xml:space="preserve"> wnioskującym o status,</w:t>
            </w:r>
            <w:r>
              <w:rPr>
                <w:rFonts w:eastAsia="Calibri"/>
              </w:rPr>
              <w:t xml:space="preserve"> kontroli w rozumieniu art. 4 pkt 4 ustawy o ochronie konkurencji i konsumentów.</w:t>
            </w:r>
          </w:p>
        </w:tc>
      </w:tr>
      <w:tr w:rsidR="002238A5" w14:paraId="1D9966A0" w14:textId="77777777">
        <w:tc>
          <w:tcPr>
            <w:tcW w:w="1383" w:type="dxa"/>
          </w:tcPr>
          <w:p w14:paraId="45464AAF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143780A2" w14:textId="29CC28D4" w:rsidR="00347FEF" w:rsidRDefault="00347FEF" w:rsidP="007D279F">
            <w:pPr>
              <w:pStyle w:val="Akapitzlist"/>
              <w:spacing w:after="120"/>
              <w:ind w:left="34"/>
              <w:jc w:val="both"/>
              <w:rPr>
                <w:rFonts w:eastAsia="Calibri"/>
              </w:rPr>
            </w:pPr>
            <w:bookmarkStart w:id="12" w:name="_Hlk124343568"/>
            <w:r>
              <w:rPr>
                <w:rFonts w:eastAsia="Calibri"/>
              </w:rPr>
              <w:t>Weryfikacja warunku powinna nastąpić poprzez:</w:t>
            </w:r>
          </w:p>
          <w:p w14:paraId="1368DD60" w14:textId="58F415F9" w:rsidR="00347FEF" w:rsidRDefault="00347FEF" w:rsidP="00347FEF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347FEF">
              <w:rPr>
                <w:rFonts w:eastAsia="Calibri"/>
              </w:rPr>
              <w:t>odpis aktualny z KRS lub innego rejestru; lub</w:t>
            </w:r>
          </w:p>
          <w:p w14:paraId="45D87F53" w14:textId="4864E130" w:rsidR="002238A5" w:rsidRPr="006A462C" w:rsidRDefault="00347FEF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347FEF">
              <w:rPr>
                <w:rFonts w:eastAsia="Calibri"/>
              </w:rPr>
              <w:t>statut, umowa spółki lub inny dokument o tym charakterze.</w:t>
            </w:r>
            <w:bookmarkEnd w:id="12"/>
          </w:p>
        </w:tc>
      </w:tr>
    </w:tbl>
    <w:p w14:paraId="2102C8F1" w14:textId="77777777" w:rsidR="002238A5" w:rsidRDefault="002238A5">
      <w:pPr>
        <w:spacing w:after="120"/>
        <w:ind w:left="709" w:hanging="1"/>
        <w:jc w:val="both"/>
        <w:rPr>
          <w:u w:val="single"/>
        </w:rPr>
      </w:pPr>
    </w:p>
    <w:p w14:paraId="02E37D9A" w14:textId="18D4A51A" w:rsidR="002238A5" w:rsidRDefault="00A2600B">
      <w:pPr>
        <w:spacing w:after="120"/>
        <w:ind w:hanging="1"/>
        <w:jc w:val="center"/>
      </w:pPr>
      <w:r>
        <w:rPr>
          <w:u w:val="single"/>
        </w:rPr>
        <w:t xml:space="preserve">Analiza </w:t>
      </w:r>
      <w:r w:rsidR="0052413E">
        <w:rPr>
          <w:u w:val="single"/>
        </w:rPr>
        <w:t>warunku</w:t>
      </w:r>
      <w:r>
        <w:rPr>
          <w:u w:val="single"/>
        </w:rPr>
        <w:t>:</w:t>
      </w:r>
    </w:p>
    <w:p w14:paraId="41210CB3" w14:textId="77777777" w:rsidR="00347FEF" w:rsidRDefault="00A065F5" w:rsidP="00A065F5">
      <w:pPr>
        <w:spacing w:after="120"/>
        <w:ind w:firstLine="851"/>
        <w:jc w:val="both"/>
      </w:pPr>
      <w:r w:rsidRPr="00A065F5">
        <w:t xml:space="preserve">Analizie podlega forma prawna wnioskodawcy. </w:t>
      </w:r>
    </w:p>
    <w:p w14:paraId="057547A1" w14:textId="7551D841" w:rsidR="00A065F5" w:rsidRDefault="00A065F5" w:rsidP="00357F36">
      <w:pPr>
        <w:pStyle w:val="Akapitzlist"/>
        <w:numPr>
          <w:ilvl w:val="0"/>
          <w:numId w:val="5"/>
        </w:numPr>
        <w:spacing w:after="120"/>
        <w:ind w:left="567" w:hanging="284"/>
        <w:jc w:val="both"/>
      </w:pPr>
      <w:r>
        <w:t xml:space="preserve">W przypadku </w:t>
      </w:r>
      <w:r w:rsidRPr="00A065F5">
        <w:t>stowarzyszenia osób fizycznych</w:t>
      </w:r>
      <w:r w:rsidR="005B4028">
        <w:t xml:space="preserve"> oraz</w:t>
      </w:r>
      <w:r w:rsidRPr="00A065F5">
        <w:t xml:space="preserve"> spółdzielni socjalnych</w:t>
      </w:r>
      <w:r w:rsidR="005B4028">
        <w:t xml:space="preserve"> założonych przez</w:t>
      </w:r>
      <w:r w:rsidRPr="00A065F5">
        <w:t xml:space="preserve"> os</w:t>
      </w:r>
      <w:r w:rsidR="005B4028">
        <w:t>o</w:t>
      </w:r>
      <w:r w:rsidRPr="00A065F5">
        <w:t>b</w:t>
      </w:r>
      <w:r w:rsidR="005B4028">
        <w:t>y</w:t>
      </w:r>
      <w:r w:rsidRPr="00A065F5">
        <w:t xml:space="preserve"> fizyczn</w:t>
      </w:r>
      <w:r w:rsidR="005B4028">
        <w:t>e</w:t>
      </w:r>
      <w:r w:rsidRPr="00A065F5">
        <w:t xml:space="preserve"> warunek dotyczący kontroli nie podlega weryfikacji</w:t>
      </w:r>
      <w:r w:rsidR="005704D9">
        <w:t xml:space="preserve"> (gdyż członkami tych podmiotów są jedynie osoby fizyczne)</w:t>
      </w:r>
      <w:r w:rsidR="005B4028">
        <w:t xml:space="preserve">.  </w:t>
      </w:r>
    </w:p>
    <w:p w14:paraId="65E49816" w14:textId="1AA44F41" w:rsidR="002238A5" w:rsidRDefault="00A2600B" w:rsidP="005B4028">
      <w:pPr>
        <w:pStyle w:val="Akapitzlist"/>
        <w:numPr>
          <w:ilvl w:val="0"/>
          <w:numId w:val="5"/>
        </w:numPr>
        <w:spacing w:after="120"/>
        <w:ind w:left="567" w:hanging="284"/>
        <w:jc w:val="both"/>
      </w:pPr>
      <w:r>
        <w:t>W przypadku spółdzielni socjalnych, założonych przez organizacje pozarządowe lub jednostki samorządu terytorialnego (tzw. spółdzielnie socjalne osób prawnych), wymóg określony w art. 3 ust.</w:t>
      </w:r>
      <w:r w:rsidR="00AF7EFC">
        <w:t xml:space="preserve"> </w:t>
      </w:r>
      <w:r>
        <w:t xml:space="preserve">2 ustawy o ekonomii społecznej nie ma zastosowania, na co wprost wskazuje zapis ustawy. Jeśli wniosek o </w:t>
      </w:r>
      <w:r w:rsidR="006A5D61">
        <w:t>przyznanie</w:t>
      </w:r>
      <w:r>
        <w:t xml:space="preserve"> statusu </w:t>
      </w:r>
      <w:r w:rsidR="00D80981">
        <w:t>p</w:t>
      </w:r>
      <w:r>
        <w:t xml:space="preserve">rzedsiębiorstwa </w:t>
      </w:r>
      <w:r w:rsidR="00D80981">
        <w:t>s</w:t>
      </w:r>
      <w:r>
        <w:t xml:space="preserve">połecznego składa spółdzielnia socjalna, której założycielem są organizacje pozarządowe albo jednostki samorządu terytorialnego, </w:t>
      </w:r>
      <w:r w:rsidR="0052413E">
        <w:t xml:space="preserve">warunek określony </w:t>
      </w:r>
      <w:r>
        <w:t>w art. 3 ust</w:t>
      </w:r>
      <w:r w:rsidR="007A16CE">
        <w:t>.</w:t>
      </w:r>
      <w:r>
        <w:t xml:space="preserve"> 2 ustawy w ogóle nie podlega weryfikacji. </w:t>
      </w:r>
    </w:p>
    <w:p w14:paraId="2C8142E3" w14:textId="4D538ECB" w:rsidR="005B4028" w:rsidRDefault="005B4028" w:rsidP="005B4028">
      <w:pPr>
        <w:pStyle w:val="Akapitzlist"/>
        <w:numPr>
          <w:ilvl w:val="0"/>
          <w:numId w:val="5"/>
        </w:numPr>
        <w:spacing w:after="120"/>
        <w:ind w:left="567" w:hanging="284"/>
        <w:jc w:val="both"/>
      </w:pPr>
      <w:r w:rsidRPr="005B4028">
        <w:t>W przypadku pozostałych form prawnych wnioskodawcy (np. fundacja, spółka, spółdzielnia zrzeszająca jednocześnie osoby fizyczne i prawne), w celu weryfikacji warunku konieczna jest analiza odpisu KRS lub innego rejestru, lub dokumentów o charakterze ustrojowym</w:t>
      </w:r>
      <w:r>
        <w:t>.</w:t>
      </w:r>
    </w:p>
    <w:p w14:paraId="47B195F1" w14:textId="42D8436A" w:rsidR="002238A5" w:rsidRDefault="00A2600B">
      <w:pPr>
        <w:pStyle w:val="Nagwek4"/>
      </w:pPr>
      <w:bookmarkStart w:id="13" w:name="_Toc116074596"/>
      <w:bookmarkStart w:id="14" w:name="_Toc123821296"/>
      <w:r>
        <w:t>Prowadzenie działalności w zakresie reintegracji społecznej i zawodowej osób zagrożonych wykluczeniem społecznym lub realizacji usług społecznych</w:t>
      </w:r>
      <w:bookmarkEnd w:id="13"/>
      <w:bookmarkEnd w:id="14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76349772" w14:textId="77777777" w:rsidTr="001621F6">
        <w:tc>
          <w:tcPr>
            <w:tcW w:w="9212" w:type="dxa"/>
            <w:gridSpan w:val="2"/>
            <w:vAlign w:val="center"/>
          </w:tcPr>
          <w:p w14:paraId="7B11D566" w14:textId="08A34C49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4 ust</w:t>
            </w:r>
            <w:r w:rsidR="0053343B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7ACE5BDD" w14:textId="77777777" w:rsidTr="001621F6">
        <w:tc>
          <w:tcPr>
            <w:tcW w:w="1383" w:type="dxa"/>
          </w:tcPr>
          <w:p w14:paraId="5AA2F81C" w14:textId="2CE1A0FA" w:rsidR="002238A5" w:rsidRDefault="00B81789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9" w:type="dxa"/>
          </w:tcPr>
          <w:p w14:paraId="39152237" w14:textId="66E954C9" w:rsidR="002238A5" w:rsidRDefault="00A2600B">
            <w:pPr>
              <w:pStyle w:val="Akapitzlist"/>
              <w:spacing w:after="120"/>
              <w:ind w:left="34" w:firstLine="11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Przedsiębiorstwo </w:t>
            </w:r>
            <w:r w:rsidR="00D80981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 musi prowadzić działania mające na celu reintegrację społeczną i zawodową osób zagrożonych wykluczeniem społecznym lub realizować usługi społeczne.</w:t>
            </w:r>
          </w:p>
        </w:tc>
      </w:tr>
      <w:tr w:rsidR="002238A5" w14:paraId="7F0F4908" w14:textId="77777777" w:rsidTr="001621F6">
        <w:tc>
          <w:tcPr>
            <w:tcW w:w="1383" w:type="dxa"/>
          </w:tcPr>
          <w:p w14:paraId="59A71CDA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9" w:type="dxa"/>
          </w:tcPr>
          <w:p w14:paraId="7B0AC2DD" w14:textId="3526EB79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 podstawie zapisów statutu</w:t>
            </w:r>
            <w:r w:rsidR="00B81789">
              <w:rPr>
                <w:rFonts w:eastAsia="Calibri"/>
              </w:rPr>
              <w:t>,</w:t>
            </w:r>
            <w:r>
              <w:rPr>
                <w:rFonts w:eastAsia="Calibri"/>
              </w:rPr>
              <w:t xml:space="preserve"> </w:t>
            </w:r>
            <w:r w:rsidR="00B81789" w:rsidRPr="00B81789">
              <w:rPr>
                <w:rFonts w:eastAsia="Calibri"/>
              </w:rPr>
              <w:t>umow</w:t>
            </w:r>
            <w:r w:rsidR="00B81789">
              <w:rPr>
                <w:rFonts w:eastAsia="Calibri"/>
              </w:rPr>
              <w:t>y</w:t>
            </w:r>
            <w:r w:rsidR="00B81789" w:rsidRPr="00B81789">
              <w:rPr>
                <w:rFonts w:eastAsia="Calibri"/>
              </w:rPr>
              <w:t xml:space="preserve"> spółki lub inn</w:t>
            </w:r>
            <w:r w:rsidR="00B81789">
              <w:rPr>
                <w:rFonts w:eastAsia="Calibri"/>
              </w:rPr>
              <w:t>ego</w:t>
            </w:r>
            <w:r w:rsidR="00B81789" w:rsidRPr="00B81789">
              <w:rPr>
                <w:rFonts w:eastAsia="Calibri"/>
              </w:rPr>
              <w:t xml:space="preserve"> dokument</w:t>
            </w:r>
            <w:r w:rsidR="00B81789">
              <w:rPr>
                <w:rFonts w:eastAsia="Calibri"/>
              </w:rPr>
              <w:t>u</w:t>
            </w:r>
            <w:r w:rsidR="00B81789" w:rsidRPr="00B81789">
              <w:rPr>
                <w:rFonts w:eastAsia="Calibri"/>
              </w:rPr>
              <w:t xml:space="preserve"> o tym charakterze</w:t>
            </w:r>
            <w:r w:rsidR="00B81789">
              <w:rPr>
                <w:rFonts w:eastAsia="Calibri"/>
              </w:rPr>
              <w:t>.</w:t>
            </w:r>
          </w:p>
          <w:p w14:paraId="66E29929" w14:textId="44E0C817" w:rsidR="002238A5" w:rsidRDefault="00BC0571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</w:t>
            </w:r>
            <w:r w:rsidR="00A2600B">
              <w:rPr>
                <w:rFonts w:eastAsia="Calibri"/>
              </w:rPr>
              <w:t>eryfikacji należy</w:t>
            </w:r>
            <w:r>
              <w:rPr>
                <w:rFonts w:eastAsia="Calibri"/>
              </w:rPr>
              <w:t xml:space="preserve"> dokonywać w oparciu o zawarte w ustawie o ekonomii społecznej definicje reintegracji społecznej i reintegracji zawodowej, a także katalog </w:t>
            </w:r>
            <w:r w:rsidR="00563962">
              <w:rPr>
                <w:rFonts w:eastAsia="Calibri"/>
              </w:rPr>
              <w:t xml:space="preserve">usług społecznych </w:t>
            </w:r>
            <w:r>
              <w:rPr>
                <w:rFonts w:eastAsia="Calibri"/>
              </w:rPr>
              <w:t>określonych w ustawie</w:t>
            </w:r>
            <w:r w:rsidR="00E8777D">
              <w:rPr>
                <w:rFonts w:eastAsia="Calibri"/>
              </w:rPr>
              <w:t xml:space="preserve"> o</w:t>
            </w:r>
            <w:r>
              <w:rPr>
                <w:rFonts w:eastAsia="Calibri"/>
              </w:rPr>
              <w:t xml:space="preserve"> </w:t>
            </w:r>
            <w:r w:rsidRPr="00BC0571">
              <w:rPr>
                <w:rFonts w:eastAsia="Calibri"/>
              </w:rPr>
              <w:t>realizowaniu usług społecznych przez centrum usług społecznych</w:t>
            </w:r>
            <w:r>
              <w:rPr>
                <w:rFonts w:eastAsia="Calibri"/>
              </w:rPr>
              <w:t>. Zapisy</w:t>
            </w:r>
            <w:r w:rsidR="00A2600B">
              <w:rPr>
                <w:rFonts w:eastAsia="Calibri"/>
              </w:rPr>
              <w:t xml:space="preserve"> statutu lub umowy mogą nie mówić wprost o usługach społecznych lub o reintegracji społecznej i zawodowej. W związku z tym należy zweryfikować</w:t>
            </w:r>
            <w:r w:rsidR="000E6E58">
              <w:rPr>
                <w:rFonts w:eastAsia="Calibri"/>
              </w:rPr>
              <w:t>,</w:t>
            </w:r>
            <w:r w:rsidR="00A2600B">
              <w:rPr>
                <w:rFonts w:eastAsia="Calibri"/>
              </w:rPr>
              <w:t xml:space="preserve"> czy działalność podmiotu faktycznie wpisuje się w </w:t>
            </w:r>
            <w:r w:rsidR="0021556E">
              <w:rPr>
                <w:rFonts w:eastAsia="Calibri"/>
              </w:rPr>
              <w:t xml:space="preserve">jedną </w:t>
            </w:r>
            <w:r w:rsidR="00A2600B">
              <w:rPr>
                <w:rFonts w:eastAsia="Calibri"/>
              </w:rPr>
              <w:t xml:space="preserve">z wymienionych przesłanek. </w:t>
            </w:r>
          </w:p>
          <w:p w14:paraId="1E1AA3EC" w14:textId="58AC49EA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 przypadku wątpliwości w zakresie działalności prowadzonej przez podmiot albo nieprecyzyjnych zapisów statutu lub </w:t>
            </w:r>
            <w:r w:rsidR="00B81789">
              <w:rPr>
                <w:rFonts w:eastAsia="Calibri"/>
              </w:rPr>
              <w:t>innego dokumentu o charakterze ustrojowym</w:t>
            </w:r>
            <w:r>
              <w:rPr>
                <w:rFonts w:eastAsia="Calibri"/>
              </w:rPr>
              <w:t>, należy zwrócić się do wnioskodawcy z prośbą o przedstawienie dodatkowych wyjaśnień.</w:t>
            </w:r>
          </w:p>
        </w:tc>
      </w:tr>
    </w:tbl>
    <w:p w14:paraId="0871AFDF" w14:textId="77777777" w:rsidR="002238A5" w:rsidRDefault="002238A5">
      <w:pPr>
        <w:spacing w:after="120"/>
        <w:jc w:val="center"/>
        <w:rPr>
          <w:u w:val="single"/>
        </w:rPr>
      </w:pPr>
    </w:p>
    <w:p w14:paraId="0C74AA26" w14:textId="649C8E57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B81789">
        <w:rPr>
          <w:u w:val="single"/>
        </w:rPr>
        <w:t>warunku</w:t>
      </w:r>
      <w:r>
        <w:rPr>
          <w:u w:val="single"/>
        </w:rPr>
        <w:t>:</w:t>
      </w:r>
    </w:p>
    <w:p w14:paraId="72B026C1" w14:textId="6161C36C" w:rsidR="002238A5" w:rsidRDefault="00A2600B">
      <w:pPr>
        <w:spacing w:after="120"/>
        <w:ind w:firstLine="851"/>
        <w:jc w:val="both"/>
      </w:pPr>
      <w:r>
        <w:t xml:space="preserve">Przedsiębiorstwo </w:t>
      </w:r>
      <w:r w:rsidR="00D80981">
        <w:t>s</w:t>
      </w:r>
      <w:r>
        <w:t>połeczne może spełnić kryterium określone w art. 4 ust 1 ustawy</w:t>
      </w:r>
      <w:r w:rsidR="006E5D0A">
        <w:t xml:space="preserve"> o</w:t>
      </w:r>
      <w:r w:rsidR="00FD6095">
        <w:t> </w:t>
      </w:r>
      <w:r w:rsidR="006E5D0A">
        <w:t xml:space="preserve">ekonomii </w:t>
      </w:r>
      <w:r w:rsidR="000E6E58">
        <w:t>społecznej</w:t>
      </w:r>
      <w:r>
        <w:t xml:space="preserve"> na dwa sposoby. Pierwszy sposób to prowadzenie działań w celu reintegracji społecznej i zawodowej osób zagrożonych wykluczeniem społecznym. Drugi sposób to realizacja usług społecznych</w:t>
      </w:r>
      <w:r w:rsidR="00FD515F">
        <w:t>.</w:t>
      </w:r>
      <w:r w:rsidR="00B81789">
        <w:t xml:space="preserve"> </w:t>
      </w:r>
      <w:r w:rsidR="00B81789" w:rsidRPr="00B81789">
        <w:t>Przedsiębiorstwa</w:t>
      </w:r>
      <w:r w:rsidR="0021556E">
        <w:t xml:space="preserve"> społeczne</w:t>
      </w:r>
      <w:r w:rsidR="00B81789" w:rsidRPr="00B81789">
        <w:t xml:space="preserve"> mogą </w:t>
      </w:r>
      <w:r w:rsidR="00B81789">
        <w:t xml:space="preserve">także </w:t>
      </w:r>
      <w:r w:rsidR="00B81789" w:rsidRPr="00B81789">
        <w:t>łączyć oba cele, zatrudniając osoby zagrożone wykluczeniem społecznym i realizując usługi społeczne.</w:t>
      </w:r>
    </w:p>
    <w:p w14:paraId="6ACBA7BB" w14:textId="6291B529" w:rsidR="002238A5" w:rsidRDefault="00A2600B">
      <w:pPr>
        <w:pStyle w:val="Akapitzlist"/>
        <w:spacing w:after="120"/>
        <w:ind w:left="0" w:firstLine="851"/>
        <w:jc w:val="both"/>
      </w:pPr>
      <w:r>
        <w:t xml:space="preserve">Definicja reintegracji społecznej i zawodowej została określona w art. 2 </w:t>
      </w:r>
      <w:r w:rsidR="003A29D7">
        <w:t xml:space="preserve">pkt </w:t>
      </w:r>
      <w:r>
        <w:t>7 i 8 ustawy o</w:t>
      </w:r>
      <w:r w:rsidR="00FD6095">
        <w:t> </w:t>
      </w:r>
      <w:r>
        <w:t>ekonomii społecznej. Reintegracja społeczna to działania mające na celu odbudowywanie lub nabycie i podtrzymywanie umiejętności uczestnictwa w życiu społeczności lokalnej i pełnienia ról społecznych w miejscu pracy, zamieszkania lub pobytu</w:t>
      </w:r>
      <w:r w:rsidR="006813F6">
        <w:t>, tym rehabilitację społeczną osób niepełnosprawnych</w:t>
      </w:r>
      <w:r>
        <w:t xml:space="preserve">. Reintegracja zawodowa to działania, które służą zdobyciu nowych kwalifikacji, kompetencji, wiedzy i umiejętności w celu odbudowania lub uzyskania i podtrzymania zdolności do samodzielnego świadczenia pracy </w:t>
      </w:r>
      <w:r w:rsidR="006813F6">
        <w:t xml:space="preserve">na rynku pracy </w:t>
      </w:r>
      <w:r>
        <w:t>i awansu zawodowego</w:t>
      </w:r>
      <w:r w:rsidR="006813F6">
        <w:t>, tym rehabilitację zawodową osób niepełnosprawnych.</w:t>
      </w:r>
      <w:r>
        <w:t xml:space="preserve"> Podmiot, który chce spełnić t</w:t>
      </w:r>
      <w:r w:rsidR="006813F6">
        <w:t>en warunek</w:t>
      </w:r>
      <w:r>
        <w:t xml:space="preserve"> powinien posiadać zapis w statucie </w:t>
      </w:r>
      <w:r w:rsidR="006813F6">
        <w:t xml:space="preserve">lub </w:t>
      </w:r>
      <w:r w:rsidR="006813F6">
        <w:rPr>
          <w:rFonts w:eastAsia="Calibri"/>
        </w:rPr>
        <w:t>innym dokumencie o charakterze ustrojowym,</w:t>
      </w:r>
      <w:r w:rsidR="006813F6">
        <w:t xml:space="preserve"> </w:t>
      </w:r>
      <w:r>
        <w:t>odnoszący się do reintegracji społecznej i</w:t>
      </w:r>
      <w:r w:rsidR="00FD6095">
        <w:t> </w:t>
      </w:r>
      <w:r>
        <w:t xml:space="preserve">zawodowej. Może to być uregulowane na poziomie celów podmiotu lub konkretnych realizowanych działań. </w:t>
      </w:r>
      <w:r w:rsidR="006813F6">
        <w:t xml:space="preserve">Warunek określony </w:t>
      </w:r>
      <w:r>
        <w:t xml:space="preserve">w ustawie precyzuje, </w:t>
      </w:r>
      <w:r w:rsidR="006813F6">
        <w:t xml:space="preserve">że </w:t>
      </w:r>
      <w:r>
        <w:t>działania w zakresie reintegracji zawodowej i</w:t>
      </w:r>
      <w:r w:rsidR="00FD6095">
        <w:t> </w:t>
      </w:r>
      <w:r>
        <w:t xml:space="preserve">społecznej </w:t>
      </w:r>
      <w:r w:rsidR="006813F6">
        <w:t>są</w:t>
      </w:r>
      <w:r>
        <w:t xml:space="preserve"> skierowane do </w:t>
      </w:r>
      <w:r w:rsidR="006813F6">
        <w:t>osób zagrożonych wykluczeniem społecznym</w:t>
      </w:r>
      <w:r>
        <w:t xml:space="preserve">. </w:t>
      </w:r>
    </w:p>
    <w:p w14:paraId="21EEA73F" w14:textId="25D484F7" w:rsidR="002238A5" w:rsidRDefault="00A2600B">
      <w:pPr>
        <w:pStyle w:val="Akapitzlist"/>
        <w:spacing w:after="120"/>
        <w:ind w:left="0" w:firstLine="851"/>
        <w:jc w:val="both"/>
      </w:pPr>
      <w:r>
        <w:t>Definicja usług społecznych została określona w art. 2 ust</w:t>
      </w:r>
      <w:r w:rsidR="00FD6095">
        <w:t>.</w:t>
      </w:r>
      <w:r>
        <w:t xml:space="preserve"> 9 ustawy o ekonomii społecznej i</w:t>
      </w:r>
      <w:r w:rsidR="00FD6095">
        <w:t> </w:t>
      </w:r>
      <w:r>
        <w:t xml:space="preserve">odnosi się do katalogu usług społecznych określonych w ustawie o realizowaniu usług społecznych przez centrum usług społecznych. Lista usług społecznych, które może realizować podmiot, aby potwierdzić spełnienie </w:t>
      </w:r>
      <w:r w:rsidR="0021556E">
        <w:t xml:space="preserve">tego </w:t>
      </w:r>
      <w:r>
        <w:t>kryterium jest dość szeroka i obejmuje: politykę prorodzinną, wspieranie rodziny, system pieczy zastępczej, pomoc społeczną, promocję i ochronę zdrowia, wspierania osób niepełnosprawnych, edukację publiczną, przeciwdziałanie bezrobociu, kulturę, kulturę fizyczną i</w:t>
      </w:r>
      <w:r w:rsidR="005B4028">
        <w:t> </w:t>
      </w:r>
      <w:r>
        <w:t xml:space="preserve">turystykę, pobudzanie aktywności obywatelskiej, mieszkalnictwo, ochronę środowiska oraz reintegrację zawodową i społeczną. Podmiot może potwierdzić spełnienie </w:t>
      </w:r>
      <w:r w:rsidR="0069200B">
        <w:t xml:space="preserve">warunku </w:t>
      </w:r>
      <w:r>
        <w:t>poprzez zapisy w</w:t>
      </w:r>
      <w:r w:rsidR="005B4028">
        <w:t> </w:t>
      </w:r>
      <w:r>
        <w:t xml:space="preserve">statucie lub umowie spółki odnoszące się do jednego lub wielu obszarów usług społecznych. Może też wykazać konkretne działania, które prowadzi, a które wpisują się w obszar usług społecznych. Przy weryfikacji należy pamiętać, że podmiot nie musi prowadzić działań we wszystkich obszarach usług społecznych wymienionych ustawą. </w:t>
      </w:r>
    </w:p>
    <w:p w14:paraId="5B92EE88" w14:textId="6A8684DF" w:rsidR="002238A5" w:rsidRDefault="00A2600B">
      <w:pPr>
        <w:pStyle w:val="Akapitzlist"/>
        <w:spacing w:after="120"/>
        <w:ind w:left="0" w:firstLine="851"/>
        <w:jc w:val="both"/>
      </w:pPr>
      <w:r>
        <w:t xml:space="preserve">Szeroka definicja usług społecznych przyjęta w ustawie o ekonomii społecznej sprawi, że wiele podmiotów ubiegających się o status </w:t>
      </w:r>
      <w:r w:rsidR="0053343B">
        <w:t>p</w:t>
      </w:r>
      <w:r>
        <w:t xml:space="preserve">rzedsiębiorstwa </w:t>
      </w:r>
      <w:r w:rsidR="0053343B">
        <w:t>s</w:t>
      </w:r>
      <w:r>
        <w:t xml:space="preserve">połecznego będzie spełniać obie przesłanki określone w kryterium. </w:t>
      </w:r>
      <w:r w:rsidR="00A4460C">
        <w:t xml:space="preserve">Decydująca o ścieżce weryfikacji powinna być w tym wypadku deklaracja podmiotu wnioskującego o status przedsiębiorstwa społecznego, </w:t>
      </w:r>
      <w:r w:rsidR="00A542AE">
        <w:t xml:space="preserve">dotycząca </w:t>
      </w:r>
      <w:r w:rsidR="00A4460C">
        <w:t xml:space="preserve">celu jego funkcjonowania. </w:t>
      </w:r>
    </w:p>
    <w:p w14:paraId="59001868" w14:textId="14832A9F" w:rsidR="002238A5" w:rsidRDefault="00EC4B4C">
      <w:pPr>
        <w:pStyle w:val="Nagwek4"/>
      </w:pPr>
      <w:bookmarkStart w:id="15" w:name="_Toc116074597"/>
      <w:bookmarkStart w:id="16" w:name="_Toc123821297"/>
      <w:r>
        <w:t>M</w:t>
      </w:r>
      <w:r w:rsidRPr="00EC4B4C">
        <w:t>inimalny poziom zatrudnienia</w:t>
      </w:r>
      <w:bookmarkEnd w:id="15"/>
      <w:bookmarkEnd w:id="16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0C1BFE21" w14:textId="77777777">
        <w:tc>
          <w:tcPr>
            <w:tcW w:w="9211" w:type="dxa"/>
            <w:gridSpan w:val="2"/>
            <w:vAlign w:val="center"/>
          </w:tcPr>
          <w:p w14:paraId="73B544C4" w14:textId="5A37CFF4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5 ust</w:t>
            </w:r>
            <w:r w:rsidR="0053343B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26384CF0" w14:textId="77777777">
        <w:tc>
          <w:tcPr>
            <w:tcW w:w="1383" w:type="dxa"/>
          </w:tcPr>
          <w:p w14:paraId="28F0F342" w14:textId="28D6821A" w:rsidR="002238A5" w:rsidRDefault="00EC4B4C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3EB0F874" w14:textId="55EAD9DA" w:rsidR="002238A5" w:rsidRDefault="00A2600B">
            <w:pPr>
              <w:pStyle w:val="Akapitzlist"/>
              <w:spacing w:after="120"/>
              <w:ind w:left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Podmiot ubiegający się o status </w:t>
            </w:r>
            <w:r w:rsidR="0053343B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53343B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musi zatrudniać co najmniej 3 osoby na podstawie umowy o pracę lub spółdzielczej umowy o pracę. Każda z tych osób musi być zatrudniona w wymiarze czasu pracy minimum 1/2 etatu.</w:t>
            </w:r>
          </w:p>
        </w:tc>
      </w:tr>
      <w:tr w:rsidR="002238A5" w14:paraId="30BBAB06" w14:textId="77777777">
        <w:tc>
          <w:tcPr>
            <w:tcW w:w="1383" w:type="dxa"/>
          </w:tcPr>
          <w:p w14:paraId="58EC6203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7F78EA39" w14:textId="2DB4517E" w:rsidR="002238A5" w:rsidRDefault="00D1545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Warunek </w:t>
            </w:r>
            <w:r w:rsidR="00A2600B">
              <w:rPr>
                <w:rFonts w:eastAsia="Calibri"/>
              </w:rPr>
              <w:t>należy zweryfikować w oparciu o:</w:t>
            </w:r>
          </w:p>
          <w:p w14:paraId="5CBE8471" w14:textId="63D19783" w:rsidR="002238A5" w:rsidRPr="006A462C" w:rsidRDefault="004877F1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6A462C">
              <w:rPr>
                <w:rFonts w:eastAsia="Calibri"/>
              </w:rPr>
              <w:t xml:space="preserve">zaświadczenie </w:t>
            </w:r>
            <w:r w:rsidR="00A2600B" w:rsidRPr="006A462C">
              <w:rPr>
                <w:rFonts w:eastAsia="Calibri"/>
              </w:rPr>
              <w:t xml:space="preserve">z ZUS, lub </w:t>
            </w:r>
          </w:p>
          <w:p w14:paraId="13EBC715" w14:textId="771513CD" w:rsidR="002238A5" w:rsidRPr="006A462C" w:rsidRDefault="00A2600B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6A462C">
              <w:rPr>
                <w:rFonts w:eastAsia="Calibri"/>
              </w:rPr>
              <w:t xml:space="preserve">imienny raport miesięczny o należnych składkach i wypłaconych świadczeniach ZUS RCA, lub </w:t>
            </w:r>
          </w:p>
          <w:p w14:paraId="574136E9" w14:textId="550C8740" w:rsidR="002238A5" w:rsidRPr="006A462C" w:rsidRDefault="00A2600B" w:rsidP="006A462C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Calibri" w:eastAsia="Calibri" w:hAnsi="Calibri"/>
              </w:rPr>
            </w:pPr>
            <w:r w:rsidRPr="006A462C">
              <w:rPr>
                <w:rFonts w:eastAsia="Calibri"/>
              </w:rPr>
              <w:t>kserokopie/skan 3 umów o pracę / spółdzielczych umów o pracę.</w:t>
            </w:r>
          </w:p>
          <w:p w14:paraId="5CAD769E" w14:textId="77777777" w:rsidR="006A462C" w:rsidRPr="006A462C" w:rsidRDefault="006A462C" w:rsidP="006A462C">
            <w:pPr>
              <w:pStyle w:val="Akapitzlist"/>
              <w:spacing w:after="120"/>
              <w:ind w:left="504"/>
              <w:jc w:val="both"/>
              <w:rPr>
                <w:rFonts w:ascii="Calibri" w:eastAsia="Calibri" w:hAnsi="Calibri"/>
              </w:rPr>
            </w:pPr>
          </w:p>
          <w:p w14:paraId="7BE47104" w14:textId="45A43CD2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Dokumenty przedstawione do weryfikacji mogą zostać zanonimizowane. Wnioskodawca może usunąć z nich dane osobowe pracowników, np. zostawiając inicjały osób zatrudnionych. </w:t>
            </w:r>
          </w:p>
          <w:p w14:paraId="05D0A7A2" w14:textId="1343F990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 przypadku, jeśli pracownicy zostali zatrudnieni w krótkim czasie przed złożeniem wniosku o </w:t>
            </w:r>
            <w:r w:rsidR="006A5D61">
              <w:t>przyznanie</w:t>
            </w:r>
            <w:r>
              <w:rPr>
                <w:rFonts w:eastAsia="Calibri"/>
              </w:rPr>
              <w:t xml:space="preserve"> statusu </w:t>
            </w:r>
            <w:r w:rsidR="00E31E8D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E31E8D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i z tego powodu nie zostali jeszcze ujęci w ostatnim miesięcznym raporcie ZUS RCA, możliwe jest przedstawienie kopii umów na potwierdzenie zatrudnienia 3 osób.</w:t>
            </w:r>
          </w:p>
        </w:tc>
      </w:tr>
    </w:tbl>
    <w:p w14:paraId="2A9CCF5C" w14:textId="77777777" w:rsidR="002238A5" w:rsidRDefault="002238A5">
      <w:pPr>
        <w:spacing w:after="120"/>
        <w:jc w:val="both"/>
        <w:rPr>
          <w:u w:val="single"/>
        </w:rPr>
      </w:pPr>
    </w:p>
    <w:p w14:paraId="5CCBCF84" w14:textId="1D43BB68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EC4B4C">
        <w:rPr>
          <w:u w:val="single"/>
        </w:rPr>
        <w:t>warunku</w:t>
      </w:r>
      <w:r>
        <w:rPr>
          <w:u w:val="single"/>
        </w:rPr>
        <w:t>:</w:t>
      </w:r>
    </w:p>
    <w:p w14:paraId="11E4E5A7" w14:textId="015B09A0" w:rsidR="002238A5" w:rsidRDefault="00D1545B">
      <w:pPr>
        <w:spacing w:after="120"/>
        <w:ind w:firstLine="851"/>
        <w:jc w:val="both"/>
      </w:pPr>
      <w:r>
        <w:t xml:space="preserve">Warunek </w:t>
      </w:r>
      <w:r w:rsidR="00A2600B">
        <w:t xml:space="preserve">odnosi się wyłącznie do liczby osób zatrudnionych w danym podmiocie, bez analizy czy są to osoby zagrożone wykluczeniem społecznym. Nie ma też znaczenia okres zatrudnienia w tym podmiocie. </w:t>
      </w:r>
      <w:r>
        <w:t xml:space="preserve">Warunek </w:t>
      </w:r>
      <w:r w:rsidR="00A2600B">
        <w:t xml:space="preserve">należy uznać za </w:t>
      </w:r>
      <w:r>
        <w:t>spełniony</w:t>
      </w:r>
      <w:r w:rsidR="00A2600B">
        <w:t xml:space="preserve">, jeśli </w:t>
      </w:r>
      <w:r w:rsidR="00FD5602">
        <w:t>wnioskodawca</w:t>
      </w:r>
      <w:r w:rsidR="00A2600B">
        <w:t xml:space="preserve"> </w:t>
      </w:r>
      <w:r w:rsidR="00FD5602">
        <w:t xml:space="preserve">zatrudnia </w:t>
      </w:r>
      <w:r w:rsidR="00A2600B">
        <w:t>co najmniej 3 osoby na podstawie umów o pracę lub spółdzielczych umów o pracę i każda z tych osób jest zatrudniona w</w:t>
      </w:r>
      <w:r w:rsidR="001E1A68">
        <w:t> </w:t>
      </w:r>
      <w:r w:rsidR="00A2600B">
        <w:t xml:space="preserve">wymiarze czasu pracy minimum 1/2 etatu. Do weryfikacji </w:t>
      </w:r>
      <w:r>
        <w:t xml:space="preserve">tego warunku </w:t>
      </w:r>
      <w:r w:rsidR="00A2600B">
        <w:t xml:space="preserve">nie są brane pod uwagę osoby zatrudnione na podstawie umów cywilnoprawnych, umów o świadczenie usług czy kontraktów menedżerskich. Nie weryfikuje się również osób zatrudnionych na podstawie umów o pracę lub spółdzielczych umów o pracę w wymiarze czasu pracy niższym niż 1/2 etatu. Do weryfikacji </w:t>
      </w:r>
      <w:r>
        <w:t xml:space="preserve">warunku </w:t>
      </w:r>
      <w:r w:rsidR="00A2600B">
        <w:t xml:space="preserve">nie można sumować wielkości etatów różnych pracowników zatrudnionych w tym podmiocie. </w:t>
      </w:r>
    </w:p>
    <w:p w14:paraId="154B0453" w14:textId="589F9B86" w:rsidR="002238A5" w:rsidRDefault="00A2600B">
      <w:pPr>
        <w:spacing w:after="120"/>
        <w:ind w:firstLine="851"/>
        <w:jc w:val="both"/>
      </w:pPr>
      <w:r>
        <w:t xml:space="preserve">Nie ma obowiązku zliczania całkowitej liczby osób zatrudnionych. Oznacza to, że podmiot ubiegający się o status </w:t>
      </w:r>
      <w:r w:rsidR="006A5D61">
        <w:t>p</w:t>
      </w:r>
      <w:r>
        <w:t xml:space="preserve">rzedsiębiorstwa </w:t>
      </w:r>
      <w:r w:rsidR="006A5D61">
        <w:t>s</w:t>
      </w:r>
      <w:r>
        <w:t>połecznego nie musi przedstawiać dokumentów potwierdzających łączną liczbę zatrudnionych osób. Wystarczające jest przedstawienie dokumentów, które potwierdzą zatrudnienie 3 pracowników.</w:t>
      </w:r>
    </w:p>
    <w:p w14:paraId="79F190A8" w14:textId="0FC61889" w:rsidR="002238A5" w:rsidRDefault="00A2600B" w:rsidP="00E85F04">
      <w:pPr>
        <w:pStyle w:val="Nagwek4"/>
      </w:pPr>
      <w:bookmarkStart w:id="17" w:name="_Toc116074598"/>
      <w:bookmarkStart w:id="18" w:name="_Toc123821298"/>
      <w:r>
        <w:t>Co najmniej 30% osób zatrudnionych to osoby zagrożone wykluczeniem społecznym</w:t>
      </w:r>
      <w:bookmarkEnd w:id="17"/>
      <w:bookmarkEnd w:id="18"/>
      <w:r w:rsidR="00832394">
        <w:t xml:space="preserve">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2800FF87" w14:textId="77777777">
        <w:tc>
          <w:tcPr>
            <w:tcW w:w="9211" w:type="dxa"/>
            <w:gridSpan w:val="2"/>
            <w:vAlign w:val="center"/>
          </w:tcPr>
          <w:p w14:paraId="43477930" w14:textId="09A5114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5 ust</w:t>
            </w:r>
            <w:r w:rsidR="005B155B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2 ustawy</w:t>
            </w:r>
          </w:p>
        </w:tc>
      </w:tr>
      <w:tr w:rsidR="002238A5" w14:paraId="53F392F5" w14:textId="77777777">
        <w:tc>
          <w:tcPr>
            <w:tcW w:w="1383" w:type="dxa"/>
          </w:tcPr>
          <w:p w14:paraId="4957B6C2" w14:textId="7E1E51BF" w:rsidR="002238A5" w:rsidRDefault="00832394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450B0CB7" w14:textId="57EFEE05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Jeśli podmiot ubiegający się o </w:t>
            </w:r>
            <w:r w:rsidR="006A5D61">
              <w:t>przyznanie</w:t>
            </w:r>
            <w:r>
              <w:rPr>
                <w:rFonts w:eastAsia="Calibri"/>
              </w:rPr>
              <w:t xml:space="preserve"> statusu </w:t>
            </w:r>
            <w:r w:rsidR="00D332D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D332DC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ma na celu reintegrację zawodową i społeczną osób zagrożonych wykluczeniem społecznym i został zweryfikowany pozytywnie jako spełniający przesłankę wskazaną w art. 4 ust. 1 pkt 1 ustawy, to minimum 30% ogółu osób zatrudnionych muszą stanowić osoby zagrożone wykluczeniem społecznym.</w:t>
            </w:r>
          </w:p>
        </w:tc>
      </w:tr>
      <w:tr w:rsidR="002238A5" w14:paraId="2CF5DF1A" w14:textId="77777777">
        <w:tc>
          <w:tcPr>
            <w:tcW w:w="1383" w:type="dxa"/>
          </w:tcPr>
          <w:p w14:paraId="4259AFF9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05C0BDAD" w14:textId="0A7059F3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 podstawie oświadczenia PES</w:t>
            </w:r>
            <w:r w:rsidR="00C714DB">
              <w:rPr>
                <w:rFonts w:eastAsia="Calibri"/>
              </w:rPr>
              <w:t xml:space="preserve"> o stanie zatrudnienia lub odpowiednich zaświadczeń</w:t>
            </w:r>
            <w:r>
              <w:rPr>
                <w:rFonts w:eastAsia="Calibri"/>
              </w:rPr>
              <w:t>.</w:t>
            </w:r>
          </w:p>
          <w:p w14:paraId="04FE5B01" w14:textId="193EF06C" w:rsidR="002238A5" w:rsidRPr="001D391F" w:rsidRDefault="00832394" w:rsidP="001D391F">
            <w:pPr>
              <w:pStyle w:val="Akapitzlist"/>
              <w:spacing w:after="120"/>
              <w:ind w:left="34"/>
              <w:jc w:val="both"/>
              <w:rPr>
                <w:rFonts w:ascii="Calibri" w:hAnsi="Calibri"/>
              </w:rPr>
            </w:pPr>
            <w:r>
              <w:rPr>
                <w:rFonts w:eastAsia="Calibri"/>
              </w:rPr>
              <w:t xml:space="preserve">Warunek </w:t>
            </w:r>
            <w:r w:rsidR="00A2600B">
              <w:rPr>
                <w:rFonts w:eastAsia="Calibri"/>
              </w:rPr>
              <w:t>podlega weryfikacji wyłącznie w sytuacji, gdy podmiot ubiegający się o</w:t>
            </w:r>
            <w:r w:rsidR="001E1A68">
              <w:rPr>
                <w:rFonts w:eastAsia="Calibri"/>
              </w:rPr>
              <w:t> </w:t>
            </w:r>
            <w:r w:rsidR="00A2600B">
              <w:rPr>
                <w:rFonts w:eastAsia="Calibri"/>
              </w:rPr>
              <w:t xml:space="preserve">status </w:t>
            </w:r>
            <w:r w:rsidR="00D332DC">
              <w:rPr>
                <w:rFonts w:eastAsia="Calibri"/>
              </w:rPr>
              <w:t>p</w:t>
            </w:r>
            <w:r w:rsidR="00A2600B">
              <w:rPr>
                <w:rFonts w:eastAsia="Calibri"/>
              </w:rPr>
              <w:t xml:space="preserve">rzedsiębiorstwa </w:t>
            </w:r>
            <w:r w:rsidR="00D332DC">
              <w:rPr>
                <w:rFonts w:eastAsia="Calibri"/>
              </w:rPr>
              <w:t>s</w:t>
            </w:r>
            <w:r w:rsidR="00A2600B">
              <w:rPr>
                <w:rFonts w:eastAsia="Calibri"/>
              </w:rPr>
              <w:t>połecznego</w:t>
            </w:r>
            <w:r w:rsidR="008619BC">
              <w:rPr>
                <w:rFonts w:eastAsia="Calibri"/>
              </w:rPr>
              <w:t xml:space="preserve"> zadeklaruje we wniosku</w:t>
            </w:r>
            <w:r w:rsidR="00A2600B">
              <w:rPr>
                <w:rFonts w:eastAsia="Calibri"/>
              </w:rPr>
              <w:t xml:space="preserve"> </w:t>
            </w:r>
            <w:r w:rsidR="008619BC">
              <w:rPr>
                <w:rFonts w:eastAsia="Calibri"/>
              </w:rPr>
              <w:t>realizację</w:t>
            </w:r>
            <w:r w:rsidR="00151DD9">
              <w:rPr>
                <w:rFonts w:eastAsia="Calibri"/>
              </w:rPr>
              <w:t xml:space="preserve"> celu</w:t>
            </w:r>
            <w:r w:rsidR="008619BC">
              <w:rPr>
                <w:rFonts w:eastAsia="Calibri"/>
              </w:rPr>
              <w:t xml:space="preserve"> </w:t>
            </w:r>
            <w:r w:rsidR="008619BC" w:rsidRPr="008619BC">
              <w:rPr>
                <w:rFonts w:eastAsia="Calibri"/>
              </w:rPr>
              <w:t>reintegracj</w:t>
            </w:r>
            <w:r w:rsidR="008619BC">
              <w:rPr>
                <w:rFonts w:eastAsia="Calibri"/>
              </w:rPr>
              <w:t>i</w:t>
            </w:r>
            <w:r w:rsidR="008619BC" w:rsidRPr="008619BC">
              <w:rPr>
                <w:rFonts w:eastAsia="Calibri"/>
              </w:rPr>
              <w:t xml:space="preserve"> zawodow</w:t>
            </w:r>
            <w:r w:rsidR="008619BC">
              <w:rPr>
                <w:rFonts w:eastAsia="Calibri"/>
              </w:rPr>
              <w:t>ej</w:t>
            </w:r>
            <w:r w:rsidR="008619BC" w:rsidRPr="008619BC">
              <w:rPr>
                <w:rFonts w:eastAsia="Calibri"/>
              </w:rPr>
              <w:t xml:space="preserve"> i społeczn</w:t>
            </w:r>
            <w:r w:rsidR="008619BC">
              <w:rPr>
                <w:rFonts w:eastAsia="Calibri"/>
              </w:rPr>
              <w:t>ej</w:t>
            </w:r>
            <w:r w:rsidR="008619BC" w:rsidRPr="008619BC">
              <w:rPr>
                <w:rFonts w:eastAsia="Calibri"/>
              </w:rPr>
              <w:t xml:space="preserve"> osób zagrożonych wykluczeniem społecznym</w:t>
            </w:r>
            <w:r w:rsidR="008619BC">
              <w:rPr>
                <w:rFonts w:eastAsia="Calibri"/>
              </w:rPr>
              <w:t>.</w:t>
            </w:r>
            <w:r w:rsidR="001D391F">
              <w:rPr>
                <w:rFonts w:eastAsia="Calibri"/>
              </w:rPr>
              <w:t xml:space="preserve"> </w:t>
            </w:r>
            <w:r w:rsidR="00A2600B" w:rsidRPr="001D391F">
              <w:t xml:space="preserve">Oznacza to, </w:t>
            </w:r>
            <w:r w:rsidR="006B34D1" w:rsidRPr="001D391F">
              <w:t xml:space="preserve">że </w:t>
            </w:r>
            <w:r w:rsidR="00A2600B" w:rsidRPr="000A3396">
              <w:t xml:space="preserve">jeśli podmiot </w:t>
            </w:r>
            <w:r w:rsidR="008619BC" w:rsidRPr="000A3396">
              <w:t>zadeklarował się</w:t>
            </w:r>
            <w:r w:rsidR="00A2600B" w:rsidRPr="000A3396">
              <w:t xml:space="preserve"> jako realizujący usługi społeczne, </w:t>
            </w:r>
            <w:r w:rsidRPr="001D391F">
              <w:t>warunek</w:t>
            </w:r>
            <w:r w:rsidR="00A2600B" w:rsidRPr="001D391F">
              <w:t xml:space="preserve"> wynikając</w:t>
            </w:r>
            <w:r w:rsidRPr="001D391F">
              <w:t>y</w:t>
            </w:r>
            <w:r w:rsidR="00A2600B" w:rsidRPr="001D391F">
              <w:t xml:space="preserve"> z art. 5 ust</w:t>
            </w:r>
            <w:r w:rsidR="005B155B" w:rsidRPr="001D391F">
              <w:t>.</w:t>
            </w:r>
            <w:r w:rsidR="00A2600B" w:rsidRPr="001D391F">
              <w:t xml:space="preserve"> 2 ustawy nie ma zastosowania. Złożone oświadczenie powinno wskazywać ogólną liczbę osób zatrudnionych</w:t>
            </w:r>
            <w:r w:rsidR="005C4F5C">
              <w:t>,</w:t>
            </w:r>
            <w:r w:rsidR="00A2600B" w:rsidRPr="001D391F">
              <w:t xml:space="preserve"> liczbę osób zatrudnionych na podstawie umowy o pracę lub spółdzielczej umowy o pracę, które są zatrudnione w</w:t>
            </w:r>
            <w:r w:rsidR="001E1A68">
              <w:t> </w:t>
            </w:r>
            <w:r w:rsidR="00A2600B" w:rsidRPr="001D391F">
              <w:t>wymiarze czasu co najmniej 1/2 etatu i są zagrożone wykluczeniem społecznym</w:t>
            </w:r>
            <w:r w:rsidR="005C4F5C">
              <w:t xml:space="preserve"> oraz przesłankę </w:t>
            </w:r>
            <w:r w:rsidR="001E1A68">
              <w:t>zagrożenia</w:t>
            </w:r>
            <w:r w:rsidR="005C4F5C">
              <w:t xml:space="preserve"> wykluczenia społecznego</w:t>
            </w:r>
            <w:r w:rsidR="00A2600B" w:rsidRPr="001D391F">
              <w:t>. W oparciu o te informacje należy obliczyć procentowy udział osób zagrożonych wykluczeniem społecznym w</w:t>
            </w:r>
            <w:r w:rsidR="001E1A68">
              <w:t> </w:t>
            </w:r>
            <w:r w:rsidR="00A2600B" w:rsidRPr="001D391F">
              <w:t xml:space="preserve">ogólnej liczbie osób zatrudnionych. Jeśli wynosi on co najmniej 30% - </w:t>
            </w:r>
            <w:r w:rsidR="006F4FDB" w:rsidRPr="001D391F">
              <w:t xml:space="preserve">warunek </w:t>
            </w:r>
            <w:r w:rsidR="00A2600B" w:rsidRPr="001D391F">
              <w:t xml:space="preserve">należy uznać za </w:t>
            </w:r>
            <w:r w:rsidR="006F4FDB" w:rsidRPr="001D391F">
              <w:t>spełniony</w:t>
            </w:r>
            <w:r w:rsidR="00A2600B" w:rsidRPr="001D391F">
              <w:t>.</w:t>
            </w:r>
          </w:p>
        </w:tc>
      </w:tr>
    </w:tbl>
    <w:p w14:paraId="6F7CA296" w14:textId="77777777" w:rsidR="002238A5" w:rsidRDefault="002238A5">
      <w:pPr>
        <w:pStyle w:val="Akapitzlist"/>
        <w:spacing w:after="120"/>
        <w:jc w:val="both"/>
        <w:rPr>
          <w:u w:val="single"/>
        </w:rPr>
      </w:pPr>
    </w:p>
    <w:p w14:paraId="1B7652E6" w14:textId="676C23B5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6F4FDB">
        <w:rPr>
          <w:u w:val="single"/>
        </w:rPr>
        <w:t>warunku</w:t>
      </w:r>
      <w:r>
        <w:rPr>
          <w:u w:val="single"/>
        </w:rPr>
        <w:t>:</w:t>
      </w:r>
    </w:p>
    <w:p w14:paraId="25570584" w14:textId="43C6C611" w:rsidR="002238A5" w:rsidRDefault="006A5D61" w:rsidP="00151DD9">
      <w:pPr>
        <w:spacing w:after="120"/>
        <w:ind w:firstLine="851"/>
        <w:jc w:val="both"/>
      </w:pPr>
      <w:r>
        <w:t xml:space="preserve">Warunek </w:t>
      </w:r>
      <w:r w:rsidR="00151DD9">
        <w:t xml:space="preserve">podlega weryfikacji wyłącznie w sytuacji, gdy podmiot ubiegający się o status </w:t>
      </w:r>
      <w:r w:rsidR="001D391F">
        <w:t>p</w:t>
      </w:r>
      <w:r w:rsidR="00151DD9">
        <w:t xml:space="preserve">rzedsiębiorstwa </w:t>
      </w:r>
      <w:r w:rsidR="001D391F">
        <w:t>s</w:t>
      </w:r>
      <w:r w:rsidR="00151DD9">
        <w:t>połecznego zadeklaruje we wniosku realizację celu</w:t>
      </w:r>
      <w:r w:rsidR="00E61950">
        <w:t xml:space="preserve"> reintegracyjnego</w:t>
      </w:r>
      <w:r w:rsidR="00A2600B">
        <w:t xml:space="preserve">. Oznacza to, </w:t>
      </w:r>
      <w:r w:rsidR="00E5059D">
        <w:t xml:space="preserve">że </w:t>
      </w:r>
      <w:r w:rsidR="00A2600B">
        <w:t xml:space="preserve">jeśli podmiot </w:t>
      </w:r>
      <w:r w:rsidR="000A3396">
        <w:t xml:space="preserve">we wniosku zaznaczył jedynie </w:t>
      </w:r>
      <w:r w:rsidR="000A3396" w:rsidRPr="000A3396">
        <w:t>realizację</w:t>
      </w:r>
      <w:r w:rsidR="00A2600B">
        <w:t xml:space="preserve"> usług społeczn</w:t>
      </w:r>
      <w:r w:rsidR="000A3396">
        <w:t>ych</w:t>
      </w:r>
      <w:r w:rsidR="00A2600B">
        <w:t xml:space="preserve">, </w:t>
      </w:r>
      <w:r>
        <w:t xml:space="preserve">warunek wynikający </w:t>
      </w:r>
      <w:r w:rsidR="00A2600B">
        <w:t>z art. 5 ust</w:t>
      </w:r>
      <w:r w:rsidR="005B155B">
        <w:t>.</w:t>
      </w:r>
      <w:r w:rsidR="00A2600B">
        <w:t xml:space="preserve"> 2 ustawy nie ma zastosowania. </w:t>
      </w:r>
    </w:p>
    <w:p w14:paraId="167B6921" w14:textId="2CD363EF" w:rsidR="002238A5" w:rsidRDefault="007F3314">
      <w:pPr>
        <w:pStyle w:val="Akapitzlist"/>
        <w:spacing w:after="120"/>
        <w:ind w:left="0" w:firstLine="851"/>
        <w:jc w:val="both"/>
      </w:pPr>
      <w:r>
        <w:t>Weryfikują</w:t>
      </w:r>
      <w:r w:rsidR="00C63FBB">
        <w:t>c</w:t>
      </w:r>
      <w:r>
        <w:t xml:space="preserve"> warunek należy </w:t>
      </w:r>
      <w:r w:rsidR="00A2600B">
        <w:t>ustal</w:t>
      </w:r>
      <w:r>
        <w:t>ić</w:t>
      </w:r>
      <w:r w:rsidR="00A2600B">
        <w:t xml:space="preserve"> </w:t>
      </w:r>
      <w:r>
        <w:t xml:space="preserve">całkowitą liczbę </w:t>
      </w:r>
      <w:r w:rsidR="00A2600B">
        <w:t>osób zatrudnianych przez ten podmiot</w:t>
      </w:r>
      <w:r>
        <w:t>.</w:t>
      </w:r>
      <w:r w:rsidR="006A5D61">
        <w:t xml:space="preserve"> </w:t>
      </w:r>
      <w:r w:rsidR="00A2600B">
        <w:t>Do ogółu osób zatrudnionych zalicza się osoby:</w:t>
      </w:r>
    </w:p>
    <w:p w14:paraId="177CD81B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t>zatrudnione na podstawie umowy o pracę lub spółdzielczej umowy o pracę (niezależnie od wielkości etatu),</w:t>
      </w:r>
    </w:p>
    <w:p w14:paraId="2B7B315E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t>zatrudnione na podstawie umowy o pracę nakładczą,</w:t>
      </w:r>
    </w:p>
    <w:p w14:paraId="3021A769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t>świadczące pracę na podstawie umowy cywilnoprawnej,</w:t>
      </w:r>
    </w:p>
    <w:p w14:paraId="16202CD5" w14:textId="77777777" w:rsidR="002238A5" w:rsidRDefault="00A2600B">
      <w:pPr>
        <w:pStyle w:val="Akapitzlist"/>
        <w:numPr>
          <w:ilvl w:val="0"/>
          <w:numId w:val="6"/>
        </w:numPr>
        <w:spacing w:after="120"/>
        <w:ind w:left="567"/>
        <w:jc w:val="both"/>
      </w:pPr>
      <w:r>
        <w:t>prowadzące jednoosobową działalność gospodarczą niebędące pracodawcami (niezatrudniające innych pracowników) i świadczące na rzecz wnioskodawcy usługi nieprzerwanie przez okres co najmniej 3 miesięcy.</w:t>
      </w:r>
    </w:p>
    <w:p w14:paraId="6B649801" w14:textId="77777777" w:rsidR="002238A5" w:rsidRDefault="00A2600B">
      <w:pPr>
        <w:spacing w:after="120"/>
        <w:ind w:firstLine="851"/>
        <w:jc w:val="both"/>
      </w:pPr>
      <w:r>
        <w:t>Kolejnym etapem weryfikacji jest sprawdzenie, ile spośród tych osób spełnia łącznie następujące kryteria:</w:t>
      </w:r>
    </w:p>
    <w:p w14:paraId="0D285A26" w14:textId="4B155D1D" w:rsidR="002238A5" w:rsidRDefault="00A2600B">
      <w:pPr>
        <w:pStyle w:val="Akapitzlist"/>
        <w:numPr>
          <w:ilvl w:val="0"/>
          <w:numId w:val="7"/>
        </w:numPr>
        <w:spacing w:after="120"/>
        <w:ind w:left="567"/>
        <w:jc w:val="both"/>
      </w:pPr>
      <w:r>
        <w:t xml:space="preserve">są to osoby zagrożone wykluczeniem społecznym (definicja jest określona w art. 2 </w:t>
      </w:r>
      <w:r w:rsidR="002049F1">
        <w:t xml:space="preserve">pkt </w:t>
      </w:r>
      <w:r>
        <w:t>6 ustawy o ekonomii społecznej),</w:t>
      </w:r>
    </w:p>
    <w:p w14:paraId="601719FA" w14:textId="448B91EE" w:rsidR="002238A5" w:rsidRDefault="00A2600B">
      <w:pPr>
        <w:pStyle w:val="Akapitzlist"/>
        <w:numPr>
          <w:ilvl w:val="0"/>
          <w:numId w:val="7"/>
        </w:numPr>
        <w:spacing w:after="120"/>
        <w:ind w:left="567"/>
        <w:jc w:val="both"/>
      </w:pPr>
      <w:r>
        <w:t>są zatrudnione w tym podmiocie na podstawie umowy o pracę lub spółdzielczej umowy o pracę w wymiarze czasu pracy minimum 1/2 etatu.</w:t>
      </w:r>
    </w:p>
    <w:p w14:paraId="714C722B" w14:textId="77777777" w:rsidR="002238A5" w:rsidRDefault="00A2600B">
      <w:pPr>
        <w:spacing w:after="120"/>
        <w:jc w:val="both"/>
      </w:pPr>
      <w:r>
        <w:t>Przy weryfikacji tego kryterium należy zwrócić uwagę na następujące kwestie:</w:t>
      </w:r>
    </w:p>
    <w:p w14:paraId="1CC4E079" w14:textId="1720298D" w:rsidR="002238A5" w:rsidRDefault="00D53284">
      <w:pPr>
        <w:pStyle w:val="Akapitzlist"/>
        <w:numPr>
          <w:ilvl w:val="0"/>
          <w:numId w:val="8"/>
        </w:numPr>
        <w:spacing w:after="120"/>
        <w:ind w:left="567"/>
        <w:jc w:val="both"/>
      </w:pPr>
      <w:r>
        <w:t>s</w:t>
      </w:r>
      <w:r w:rsidR="00A2600B">
        <w:t xml:space="preserve">tatus osoby zagrożonej wykluczeniem społecznym należy oceniać według stanu bezpośrednio poprzedzającego zatrudnienie w </w:t>
      </w:r>
      <w:r w:rsidR="005C4F5C">
        <w:t>przedsiębiorstwie społecznym</w:t>
      </w:r>
      <w:r w:rsidR="00A2600B">
        <w:t>. Fakt zatrudnienia oznacza bowiem, że osoba taka traci np. status osoby bezrobotnej czy poszukującej pracy. Ponieważ jednak była bezrobotn</w:t>
      </w:r>
      <w:r w:rsidR="00F47F60">
        <w:t>a</w:t>
      </w:r>
      <w:r w:rsidR="00A2600B">
        <w:t xml:space="preserve"> z chwilą zatrudnienia, należy nadal traktować ją jako osobę zagrożoną wykluczeniem społecznym, dopóki jest zatrudniona w tym podmiocie. W tym kontekście nie ma znaczenia, od jak dawna osoba ta jest zatrudniona w podmiocie, gdyż ustawa nie wprowadza w</w:t>
      </w:r>
      <w:r w:rsidR="001E1A68">
        <w:t> </w:t>
      </w:r>
      <w:r w:rsidR="00A2600B">
        <w:t xml:space="preserve">tym zakresie żadnych wymogów czasowych. Oznacza to, że jeśli na dzień zatrudnienia w tym podmiocie osoba była zagrożona wykluczeniem społecznym, należy uznać, że posiada </w:t>
      </w:r>
      <w:r w:rsidR="005C4F5C">
        <w:t xml:space="preserve">ten status </w:t>
      </w:r>
      <w:r w:rsidR="00A2600B">
        <w:t xml:space="preserve">nadal będąc </w:t>
      </w:r>
      <w:r w:rsidR="005C4F5C">
        <w:t xml:space="preserve">już </w:t>
      </w:r>
      <w:r w:rsidR="00A2600B">
        <w:t>zatrudnionym w podmiocie ubiegającym się o status Przedsiębiorstwa Społecznego</w:t>
      </w:r>
      <w:r w:rsidR="005C4F5C">
        <w:t>,</w:t>
      </w:r>
      <w:r w:rsidR="00A2600B">
        <w:t xml:space="preserve"> </w:t>
      </w:r>
    </w:p>
    <w:p w14:paraId="1AE847BD" w14:textId="7BECFCFC" w:rsidR="002238A5" w:rsidRDefault="00D53284" w:rsidP="00516492">
      <w:pPr>
        <w:pStyle w:val="Akapitzlist"/>
        <w:numPr>
          <w:ilvl w:val="0"/>
          <w:numId w:val="8"/>
        </w:numPr>
        <w:spacing w:after="120"/>
        <w:ind w:left="567"/>
        <w:jc w:val="both"/>
      </w:pPr>
      <w:r>
        <w:t>k</w:t>
      </w:r>
      <w:r w:rsidR="00A2600B">
        <w:t>onkretna osoba może spełniać kilka przesłanek wykluczenia społecznego z listy określonej w</w:t>
      </w:r>
      <w:r w:rsidR="001E1A68">
        <w:t> </w:t>
      </w:r>
      <w:r w:rsidR="00A2600B">
        <w:t>ustawie. Oznacza to, że należy zliczyć liczbę osób, które spełniają co najmniej jedną przesłankę wykluczenia społecznego. Nie wolno natomiast liczyć tej wartości jako sumy osób wpisujących się w każdą z przesłanek wykluczenia społecznego, gdyż może to prowadzić do policzenia jednej osoby wielokrotnie.</w:t>
      </w:r>
    </w:p>
    <w:p w14:paraId="5C14DD6C" w14:textId="483D366E" w:rsidR="002238A5" w:rsidRDefault="00A2600B">
      <w:pPr>
        <w:pStyle w:val="Nagwek4"/>
      </w:pPr>
      <w:bookmarkStart w:id="19" w:name="_Toc116074601"/>
      <w:bookmarkStart w:id="20" w:name="_Toc123821299"/>
      <w:r>
        <w:t>Posiadanie organu konsultacyjno-doradczego</w:t>
      </w:r>
      <w:bookmarkEnd w:id="19"/>
      <w:bookmarkEnd w:id="20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5DCC6E6C" w14:textId="77777777">
        <w:tc>
          <w:tcPr>
            <w:tcW w:w="9211" w:type="dxa"/>
            <w:gridSpan w:val="2"/>
            <w:vAlign w:val="center"/>
          </w:tcPr>
          <w:p w14:paraId="277F682E" w14:textId="77777777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7 ustawy</w:t>
            </w:r>
          </w:p>
        </w:tc>
      </w:tr>
      <w:tr w:rsidR="002238A5" w14:paraId="50842310" w14:textId="77777777">
        <w:tc>
          <w:tcPr>
            <w:tcW w:w="1383" w:type="dxa"/>
          </w:tcPr>
          <w:p w14:paraId="06B50A8B" w14:textId="3DE5A2A4" w:rsidR="002238A5" w:rsidRDefault="00D53284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6A6219C9" w14:textId="27BD8961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Przedsiębiorstwo </w:t>
            </w:r>
            <w:r w:rsidR="0060599D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połeczne musi posiadać organ konsultacyjno-doradczy złożony </w:t>
            </w:r>
            <w:r>
              <w:rPr>
                <w:rFonts w:eastAsia="Calibri"/>
              </w:rPr>
              <w:br/>
              <w:t xml:space="preserve">z pracowników lub ich przedstawicieli. W zależności od formy prawnej </w:t>
            </w:r>
            <w:r w:rsidR="0060599D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60599D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połecznego, organ konsultacyjno-doradczy może przybierać różne formy organizacyjne.</w:t>
            </w:r>
          </w:p>
        </w:tc>
      </w:tr>
      <w:tr w:rsidR="002238A5" w14:paraId="673D4E2E" w14:textId="77777777">
        <w:tc>
          <w:tcPr>
            <w:tcW w:w="1383" w:type="dxa"/>
          </w:tcPr>
          <w:p w14:paraId="7841FDFE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16B9E9AB" w14:textId="77777777" w:rsidR="002238A5" w:rsidRDefault="00A2600B">
            <w:pPr>
              <w:spacing w:after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Weryfikacja w oparciu o:</w:t>
            </w:r>
          </w:p>
          <w:p w14:paraId="08A6628C" w14:textId="0C0A3B35" w:rsidR="00D53284" w:rsidRDefault="00D53284" w:rsidP="004F1100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4F1100">
              <w:rPr>
                <w:rFonts w:eastAsia="Calibri"/>
              </w:rPr>
              <w:t>statut, umowa spółki lub inny dokument o tym charakterze, lub</w:t>
            </w:r>
          </w:p>
          <w:p w14:paraId="721F5898" w14:textId="6CFC546B" w:rsidR="00D53284" w:rsidRDefault="00D53284" w:rsidP="004F1100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4F1100">
              <w:rPr>
                <w:rFonts w:eastAsia="Calibri"/>
              </w:rPr>
              <w:t>odpis aktualny z KRS lub innego rejestru, lub</w:t>
            </w:r>
          </w:p>
          <w:p w14:paraId="325E505A" w14:textId="4B006CA0" w:rsidR="002238A5" w:rsidRPr="004F1100" w:rsidRDefault="00D53284" w:rsidP="004F1100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eastAsia="Calibri"/>
              </w:rPr>
            </w:pPr>
            <w:r w:rsidRPr="004F1100">
              <w:rPr>
                <w:rFonts w:eastAsia="Calibri"/>
              </w:rPr>
              <w:t>uchwała o powołaniu organu konsultacyjno-doradczego, uchwała Walnego Zgromadzenia lub uchwała Zarządu o sposobie realizacji partycypacyjnego zarządzania – w przypadku spółek non profit.</w:t>
            </w:r>
          </w:p>
        </w:tc>
      </w:tr>
    </w:tbl>
    <w:p w14:paraId="35ED3179" w14:textId="77777777" w:rsidR="002238A5" w:rsidRDefault="002238A5">
      <w:pPr>
        <w:spacing w:after="120"/>
        <w:jc w:val="both"/>
        <w:rPr>
          <w:u w:val="single"/>
        </w:rPr>
      </w:pPr>
    </w:p>
    <w:p w14:paraId="678FC4F9" w14:textId="6A5410B6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D53284">
        <w:rPr>
          <w:u w:val="single"/>
        </w:rPr>
        <w:t>warunku</w:t>
      </w:r>
      <w:r>
        <w:rPr>
          <w:u w:val="single"/>
        </w:rPr>
        <w:t>:</w:t>
      </w:r>
    </w:p>
    <w:p w14:paraId="11847261" w14:textId="6CA793B6" w:rsidR="002238A5" w:rsidRDefault="00A2600B">
      <w:pPr>
        <w:spacing w:after="120"/>
        <w:ind w:firstLine="851"/>
        <w:jc w:val="both"/>
      </w:pPr>
      <w:r>
        <w:t xml:space="preserve">W przypadku, jeśli </w:t>
      </w:r>
      <w:r w:rsidR="00D53284">
        <w:t xml:space="preserve">przedsiębiorstwo społeczne </w:t>
      </w:r>
      <w:r>
        <w:t>działa jako spółdzielnia socjalna utworzona przez osobę prawną, lub gdy liczba członków spółdzielni socjalnej jest niższa niż liczba pracowników niebędących jej członkami, powoływanie organu konsultacyjno–doradczego nie jest w ogóle wymagane. W takich podmiotach wymagane jest bowiem zwoływanie przez ten podmiot spotkania konsultacyjnego, szczegółowo opisanego w art. 7a ustawy o spółdzielniach socjalnych. Wyłączenie to zostało jednoznacznie wskazane w art. 7 ust. 5 ustawy o ekonomii społecznej.</w:t>
      </w:r>
    </w:p>
    <w:p w14:paraId="2124B8A0" w14:textId="6B13FBE8" w:rsidR="002238A5" w:rsidRDefault="00A2600B">
      <w:pPr>
        <w:spacing w:after="120"/>
        <w:ind w:firstLine="851"/>
        <w:jc w:val="both"/>
      </w:pPr>
      <w:r>
        <w:t xml:space="preserve">W przypadku jeśli o </w:t>
      </w:r>
      <w:r w:rsidR="006A5D61">
        <w:t xml:space="preserve">przyznanie </w:t>
      </w:r>
      <w:r>
        <w:t xml:space="preserve">statusu </w:t>
      </w:r>
      <w:r w:rsidR="00D53284">
        <w:t xml:space="preserve">przedsiębiorstwa społecznego </w:t>
      </w:r>
      <w:r>
        <w:t>występuje spółka z</w:t>
      </w:r>
      <w:r w:rsidR="00642684">
        <w:t> </w:t>
      </w:r>
      <w:r>
        <w:t xml:space="preserve">o.o., spółka akcyjna lub klub sportowy będący spółką, wymagane jest, aby organem konsultacyjno-doradczym była rada nadzorcza </w:t>
      </w:r>
      <w:r w:rsidR="00FC5AF5">
        <w:t xml:space="preserve">albo </w:t>
      </w:r>
      <w:r>
        <w:t>komisja rewizyjna.</w:t>
      </w:r>
      <w:r w:rsidR="006E0B89">
        <w:t xml:space="preserve"> </w:t>
      </w:r>
      <w:r w:rsidR="000A443D">
        <w:t>R</w:t>
      </w:r>
      <w:r w:rsidR="00FC5AF5">
        <w:t xml:space="preserve">ada nadzorcza albo komisja rewizyjna powinna </w:t>
      </w:r>
      <w:r w:rsidR="00F41DD0">
        <w:t xml:space="preserve">posiadać </w:t>
      </w:r>
      <w:r w:rsidR="00642684">
        <w:t xml:space="preserve">zatem </w:t>
      </w:r>
      <w:r w:rsidR="00F41DD0">
        <w:t>kompetencje takiego organu</w:t>
      </w:r>
      <w:r w:rsidR="00FC5AF5">
        <w:t xml:space="preserve">. </w:t>
      </w:r>
      <w:r>
        <w:t>Podmioty te nie mają innej możliwości spełnienia kryterium posiadania organu konsultacyjno-doradczego, jak tylko poprzez radę nadzorczą lub komisję rewizyjną.</w:t>
      </w:r>
      <w:r w:rsidR="00642684">
        <w:t xml:space="preserve"> </w:t>
      </w:r>
      <w:r w:rsidR="00BD420B">
        <w:t xml:space="preserve">W skład rady nadzorczej lub komisji rewizyjnej, pełniących jednocześnie funkcję organu </w:t>
      </w:r>
      <w:r w:rsidR="00BD420B" w:rsidRPr="00BD420B">
        <w:t>konsultacyjno–doradczego</w:t>
      </w:r>
      <w:r w:rsidR="00BD420B">
        <w:t xml:space="preserve"> mogą wchodzić pracownicy lub ich przedstawiciele, jednak m</w:t>
      </w:r>
      <w:r w:rsidR="00642684">
        <w:t xml:space="preserve">ając na uwadze szczególną specyfikę wewnętrznej </w:t>
      </w:r>
      <w:r w:rsidR="00642684" w:rsidRPr="00642684">
        <w:t xml:space="preserve">organizacji </w:t>
      </w:r>
      <w:r w:rsidR="00BD420B">
        <w:t xml:space="preserve">ww. </w:t>
      </w:r>
      <w:r w:rsidR="00642684">
        <w:t>spółek,</w:t>
      </w:r>
      <w:r w:rsidR="00BD420B">
        <w:t xml:space="preserve"> należy dopuścić sytuację</w:t>
      </w:r>
      <w:r w:rsidR="00F305D5">
        <w:t xml:space="preserve"> braku</w:t>
      </w:r>
      <w:r w:rsidR="00F305D5" w:rsidRPr="00F305D5">
        <w:t xml:space="preserve"> </w:t>
      </w:r>
      <w:r w:rsidR="00F305D5">
        <w:t xml:space="preserve">pracowników lub ich przedstawicieli w strukturach tych organów. </w:t>
      </w:r>
    </w:p>
    <w:p w14:paraId="18CB8D3F" w14:textId="25A2C67F" w:rsidR="002238A5" w:rsidRDefault="00A2600B">
      <w:pPr>
        <w:spacing w:after="120"/>
        <w:ind w:firstLine="851"/>
        <w:jc w:val="both"/>
      </w:pPr>
      <w:r>
        <w:t xml:space="preserve">W pozostałych przypadkach, to </w:t>
      </w:r>
      <w:r w:rsidR="00D53284">
        <w:t xml:space="preserve">przedsiębiorstwo społeczne </w:t>
      </w:r>
      <w:r>
        <w:t xml:space="preserve">decyduje, w jaki sposób organ konsultacyjno-doradczy zostanie </w:t>
      </w:r>
      <w:r w:rsidR="00640FFE">
        <w:t xml:space="preserve">włączony w strukturę organizacyjną </w:t>
      </w:r>
      <w:r>
        <w:t>podmiotu. Może to być rozwiązane poprzez wprowadzenie nowego organu statutowego ujawnionego w KRS</w:t>
      </w:r>
      <w:r w:rsidR="00FC5AF5">
        <w:t xml:space="preserve"> lub</w:t>
      </w:r>
      <w:r>
        <w:t xml:space="preserve"> modyfikację składu już istniejącego organu statutowego. </w:t>
      </w:r>
    </w:p>
    <w:p w14:paraId="53F6696D" w14:textId="15E47264" w:rsidR="002238A5" w:rsidRDefault="00A2600B">
      <w:pPr>
        <w:spacing w:after="120"/>
        <w:ind w:firstLine="851"/>
        <w:jc w:val="both"/>
      </w:pPr>
      <w:r>
        <w:t xml:space="preserve">W skład organu konsultacyjno–doradczego mają co do zasady wchodzić wszystkie osoby zatrudnione w tym </w:t>
      </w:r>
      <w:r w:rsidR="00D53284">
        <w:t>przedsiębiorstwie społecznym</w:t>
      </w:r>
      <w:r>
        <w:t>. Wyjątek stanowi sytuacja, gdy podmiot zatrudnia ponad 10 pracowników. W takiej sytuacji organ konsultacyjno-doradczy może składać się z</w:t>
      </w:r>
      <w:r w:rsidR="00C63FF3">
        <w:t> </w:t>
      </w:r>
      <w:r>
        <w:t xml:space="preserve">przedstawicieli pracowników – wymagane jest, aby były to co najmniej 3 osoby. </w:t>
      </w:r>
    </w:p>
    <w:p w14:paraId="2F3755A3" w14:textId="77AA5AC5" w:rsidR="002238A5" w:rsidRDefault="00A2600B">
      <w:pPr>
        <w:spacing w:after="120"/>
        <w:ind w:firstLine="851"/>
        <w:jc w:val="both"/>
      </w:pPr>
      <w:r>
        <w:t xml:space="preserve">Kompetencje organu konsultacyjno–doradczego </w:t>
      </w:r>
      <w:r w:rsidR="00640FFE">
        <w:t>powinny zostać określone w statucie, umowie spółki lub innym</w:t>
      </w:r>
      <w:r w:rsidR="00640FFE" w:rsidRPr="00640FFE">
        <w:t xml:space="preserve"> dokumen</w:t>
      </w:r>
      <w:r w:rsidR="00640FFE">
        <w:t>cie</w:t>
      </w:r>
      <w:r w:rsidR="00640FFE" w:rsidRPr="00640FFE">
        <w:t xml:space="preserve"> o tym charakterze</w:t>
      </w:r>
      <w:r w:rsidR="00640FFE">
        <w:t xml:space="preserve"> lub w uchwale właściwego organu i</w:t>
      </w:r>
      <w:r w:rsidR="00C63FF3">
        <w:t> </w:t>
      </w:r>
      <w:r w:rsidR="00640FFE">
        <w:t xml:space="preserve">  </w:t>
      </w:r>
      <w:r>
        <w:t xml:space="preserve"> obejmować co najmniej następuje </w:t>
      </w:r>
      <w:r w:rsidR="00640FFE">
        <w:t>kompetencje</w:t>
      </w:r>
      <w:r>
        <w:t>:</w:t>
      </w:r>
    </w:p>
    <w:p w14:paraId="78DD1C49" w14:textId="185C1A07" w:rsidR="002238A5" w:rsidRDefault="00A2600B">
      <w:pPr>
        <w:pStyle w:val="Akapitzlist"/>
        <w:numPr>
          <w:ilvl w:val="0"/>
          <w:numId w:val="10"/>
        </w:numPr>
        <w:spacing w:after="120"/>
        <w:ind w:left="567"/>
        <w:jc w:val="both"/>
      </w:pPr>
      <w:r>
        <w:t>zapoznanie się nie rzadziej niż raz do roku z wynikami działalności i wyrażenie opinii w tym zakresie</w:t>
      </w:r>
      <w:r w:rsidR="000604AA">
        <w:t>;</w:t>
      </w:r>
    </w:p>
    <w:p w14:paraId="55932710" w14:textId="00172F98" w:rsidR="002238A5" w:rsidRDefault="00A2600B">
      <w:pPr>
        <w:pStyle w:val="Akapitzlist"/>
        <w:numPr>
          <w:ilvl w:val="0"/>
          <w:numId w:val="10"/>
        </w:numPr>
        <w:spacing w:after="120"/>
        <w:ind w:left="567"/>
        <w:jc w:val="both"/>
      </w:pPr>
      <w:r>
        <w:t>opiniowanie regulaminu pracy i zasad organizacji pracy oraz proponowanych zmiany w tych dokumentach</w:t>
      </w:r>
      <w:r w:rsidR="000604AA">
        <w:t>;</w:t>
      </w:r>
    </w:p>
    <w:p w14:paraId="094E651C" w14:textId="384088EE" w:rsidR="002238A5" w:rsidRDefault="00A2600B">
      <w:pPr>
        <w:pStyle w:val="Akapitzlist"/>
        <w:numPr>
          <w:ilvl w:val="0"/>
          <w:numId w:val="10"/>
        </w:numPr>
        <w:spacing w:after="120"/>
        <w:ind w:left="567"/>
        <w:jc w:val="both"/>
      </w:pPr>
      <w:r>
        <w:t xml:space="preserve">opiniowanie planowanych działań </w:t>
      </w:r>
      <w:r w:rsidR="00FC5AF5">
        <w:t>p</w:t>
      </w:r>
      <w:r>
        <w:t xml:space="preserve">rzedsiębiorstwa </w:t>
      </w:r>
      <w:r w:rsidR="00FC5AF5">
        <w:t>s</w:t>
      </w:r>
      <w:r>
        <w:t>połecznego, w szczególności podejmowanych na rzecz reintegracji społecznej i zawodowej.</w:t>
      </w:r>
    </w:p>
    <w:p w14:paraId="7E61F915" w14:textId="7171C327" w:rsidR="002238A5" w:rsidRDefault="00A2600B">
      <w:pPr>
        <w:pStyle w:val="Nagwek4"/>
      </w:pPr>
      <w:bookmarkStart w:id="21" w:name="_Toc123127140"/>
      <w:bookmarkStart w:id="22" w:name="_Toc123127269"/>
      <w:bookmarkStart w:id="23" w:name="_Toc116074602"/>
      <w:bookmarkStart w:id="24" w:name="_Toc123821300"/>
      <w:bookmarkEnd w:id="21"/>
      <w:bookmarkEnd w:id="22"/>
      <w:r>
        <w:t xml:space="preserve">Ograniczenia w zakresie </w:t>
      </w:r>
      <w:bookmarkEnd w:id="23"/>
      <w:r w:rsidR="00BF096F">
        <w:t>rozporządzania majątkiem</w:t>
      </w:r>
      <w:bookmarkEnd w:id="24"/>
      <w:r w:rsidR="00BF096F">
        <w:t xml:space="preserve">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2C2450E2" w14:textId="77777777">
        <w:tc>
          <w:tcPr>
            <w:tcW w:w="9211" w:type="dxa"/>
            <w:gridSpan w:val="2"/>
            <w:vAlign w:val="center"/>
          </w:tcPr>
          <w:p w14:paraId="0F9D99DC" w14:textId="74801130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8 ust</w:t>
            </w:r>
            <w:r w:rsidR="00BF096F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36D91A34" w14:textId="77777777">
        <w:tc>
          <w:tcPr>
            <w:tcW w:w="1383" w:type="dxa"/>
          </w:tcPr>
          <w:p w14:paraId="083FBE47" w14:textId="1FD740C7" w:rsidR="002238A5" w:rsidRDefault="00BF096F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10736AE9" w14:textId="1C7573DD" w:rsidR="002238A5" w:rsidRDefault="00FF5FAC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 art. 8 ust</w:t>
            </w:r>
            <w:r w:rsidR="00BF096F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1 ustawy o ekonomii społecznej wskazano ograniczenia dotyczące, dysponowania majątkiem </w:t>
            </w:r>
            <w:r w:rsidR="00FC5AF5">
              <w:rPr>
                <w:rFonts w:eastAsia="Calibri"/>
              </w:rPr>
              <w:t xml:space="preserve">przedsiębiorstwa społecznego </w:t>
            </w:r>
            <w:r>
              <w:rPr>
                <w:rFonts w:eastAsia="Calibri"/>
              </w:rPr>
              <w:t>w określonych sytuacjach tj.</w:t>
            </w:r>
            <w:r w:rsidR="00961AF7">
              <w:rPr>
                <w:rFonts w:eastAsia="Calibri"/>
              </w:rPr>
              <w:t> </w:t>
            </w:r>
            <w:r>
              <w:rPr>
                <w:rFonts w:eastAsia="Calibri"/>
              </w:rPr>
              <w:t xml:space="preserve">przy udzielaniu pożyczek, przekazywaniu majątku, wykorzystywaniu majątku, oraz dokonywania zakupów towarów.  </w:t>
            </w:r>
          </w:p>
        </w:tc>
      </w:tr>
      <w:tr w:rsidR="002238A5" w14:paraId="7283542F" w14:textId="77777777">
        <w:tc>
          <w:tcPr>
            <w:tcW w:w="1383" w:type="dxa"/>
          </w:tcPr>
          <w:p w14:paraId="41CF0127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3D6BFADA" w14:textId="40557AF9" w:rsidR="002238A5" w:rsidRDefault="0029235A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 etapie przyznawania statusu przedsiębiorstwa społecznego weryfikacja następuj</w:t>
            </w:r>
            <w:r w:rsidR="00FC5AF5">
              <w:rPr>
                <w:rFonts w:eastAsia="Calibri"/>
              </w:rPr>
              <w:t>e</w:t>
            </w:r>
            <w:r>
              <w:rPr>
                <w:rFonts w:eastAsia="Calibri"/>
              </w:rPr>
              <w:t xml:space="preserve"> </w:t>
            </w:r>
            <w:r w:rsidR="00D907CE">
              <w:rPr>
                <w:rFonts w:eastAsia="Calibri"/>
              </w:rPr>
              <w:t xml:space="preserve">na podstawie oświadczenia złożonego i załączonego do wniosku o przyznanie statusu. </w:t>
            </w:r>
          </w:p>
        </w:tc>
      </w:tr>
    </w:tbl>
    <w:p w14:paraId="33418ADB" w14:textId="77777777" w:rsidR="002238A5" w:rsidRDefault="002238A5">
      <w:pPr>
        <w:spacing w:after="120"/>
        <w:jc w:val="both"/>
        <w:rPr>
          <w:u w:val="single"/>
        </w:rPr>
      </w:pPr>
    </w:p>
    <w:p w14:paraId="7478D018" w14:textId="2A5B76E7" w:rsidR="002238A5" w:rsidRDefault="00A2600B">
      <w:pPr>
        <w:spacing w:after="120"/>
        <w:jc w:val="center"/>
      </w:pPr>
      <w:r>
        <w:rPr>
          <w:u w:val="single"/>
        </w:rPr>
        <w:t xml:space="preserve">Analiza </w:t>
      </w:r>
      <w:r w:rsidR="00BF096F">
        <w:rPr>
          <w:u w:val="single"/>
        </w:rPr>
        <w:t>warunku</w:t>
      </w:r>
      <w:r>
        <w:rPr>
          <w:u w:val="single"/>
        </w:rPr>
        <w:t>:</w:t>
      </w:r>
    </w:p>
    <w:p w14:paraId="59D40F12" w14:textId="5753786B" w:rsidR="002238A5" w:rsidRDefault="00A2600B">
      <w:pPr>
        <w:spacing w:after="120"/>
        <w:jc w:val="both"/>
      </w:pPr>
      <w:r>
        <w:t xml:space="preserve">Zapisy ustawy mówią o tym, że </w:t>
      </w:r>
      <w:r w:rsidR="00BF096F">
        <w:t xml:space="preserve">przedsiębiorstwo społeczne </w:t>
      </w:r>
      <w:r>
        <w:t>nie może:</w:t>
      </w:r>
    </w:p>
    <w:p w14:paraId="69B0D149" w14:textId="501A3C0A" w:rsidR="00FC5AF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t xml:space="preserve">udzielać pożyczek osobom prawnym z nim powiązanym oraz swoim członkom, członkom organów </w:t>
      </w:r>
      <w:r w:rsidR="00FC5AF5" w:rsidRPr="00FC5AF5">
        <w:t xml:space="preserve">tego </w:t>
      </w:r>
      <w:r w:rsidR="00FC5AF5" w:rsidRPr="003D1420">
        <w:t>przedsiębiorstwa</w:t>
      </w:r>
      <w:r w:rsidR="00FC5AF5" w:rsidRPr="00FC5AF5">
        <w:t>, osobom zatrudnionym w tym przedsię</w:t>
      </w:r>
      <w:r w:rsidR="00FC5AF5" w:rsidRPr="00E2535F">
        <w:t xml:space="preserve">biorstwie </w:t>
      </w:r>
      <w:r w:rsidR="00FC5AF5" w:rsidRPr="003D1420">
        <w:t xml:space="preserve">oraz </w:t>
      </w:r>
      <w:r w:rsidR="00FC5AF5" w:rsidRPr="00FC5AF5">
        <w:t xml:space="preserve">osobom, z którymi </w:t>
      </w:r>
      <w:r w:rsidR="00FC5AF5" w:rsidRPr="003D1420">
        <w:t xml:space="preserve">osoby zatrudnione </w:t>
      </w:r>
      <w:r w:rsidR="00FC5AF5" w:rsidRPr="00FC5AF5">
        <w:t>pozostają w związku małżeńskim, we wspólnym pożyciu albo w</w:t>
      </w:r>
      <w:r w:rsidR="000604AA">
        <w:t> </w:t>
      </w:r>
      <w:r w:rsidR="00FC5AF5" w:rsidRPr="00E2535F">
        <w:t>stosunku pokrewieństwa lub powinowactwa w linii prostej, pokrewieństwa lub powinowactwa w linii bocznej do</w:t>
      </w:r>
      <w:r w:rsidR="00FC5AF5" w:rsidRPr="00FC5AF5">
        <w:t xml:space="preserve"> drugiego stopnia albo są związani z tytułu przysposobienia, opieki lub kurateli</w:t>
      </w:r>
      <w:r w:rsidR="00FC5AF5">
        <w:t xml:space="preserve">. Dotyczy </w:t>
      </w:r>
      <w:r w:rsidR="00821CBF">
        <w:t>to również zakazu zabezpieczania zobowiązań tych osób majątkiem przedsiębiorstwa społecznego</w:t>
      </w:r>
      <w:r w:rsidR="000604AA">
        <w:t>;</w:t>
      </w:r>
    </w:p>
    <w:p w14:paraId="06D3F5A3" w14:textId="4F6E0859" w:rsidR="002238A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t>przekazywać na rzecz tych osób majątku na zasadach innych niż w przypadku osób trzecich, w</w:t>
      </w:r>
      <w:r w:rsidR="000F7BC5">
        <w:t> </w:t>
      </w:r>
      <w:r>
        <w:t>szczególności jeśli odbywa się to nieodpłatnie lub na preferencyjnych warunkach;</w:t>
      </w:r>
    </w:p>
    <w:p w14:paraId="0C83260A" w14:textId="77777777" w:rsidR="002238A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t>wykorzystywać majątku na rzecz tych osób na zasadach innych niż w przypadku osób trzecich, chyba że wynika to z celu statutowego;</w:t>
      </w:r>
    </w:p>
    <w:p w14:paraId="1E570D79" w14:textId="315EB7CF" w:rsidR="002238A5" w:rsidRDefault="00A2600B" w:rsidP="003D1420">
      <w:pPr>
        <w:pStyle w:val="Akapitzlist"/>
        <w:numPr>
          <w:ilvl w:val="1"/>
          <w:numId w:val="16"/>
        </w:numPr>
        <w:spacing w:after="120"/>
        <w:ind w:left="567"/>
        <w:jc w:val="both"/>
      </w:pPr>
      <w:r>
        <w:t>dokonywać zakupów</w:t>
      </w:r>
      <w:r w:rsidR="00FC5AF5" w:rsidRPr="00FC5AF5">
        <w:t xml:space="preserve"> towarów lub usług</w:t>
      </w:r>
      <w:r>
        <w:t xml:space="preserve"> od tych osób na zasadach innych niż w przypadku osób trzecich lub po cenach wyższych niż rynkowe.</w:t>
      </w:r>
    </w:p>
    <w:p w14:paraId="0CACAB82" w14:textId="1900C2D2" w:rsidR="002238A5" w:rsidRDefault="00A2600B">
      <w:pPr>
        <w:spacing w:after="120"/>
        <w:ind w:firstLine="851"/>
        <w:jc w:val="both"/>
      </w:pPr>
      <w:r>
        <w:t xml:space="preserve">Przedsiębiorstwo społeczne </w:t>
      </w:r>
      <w:r w:rsidR="00FF5FAC">
        <w:t>może</w:t>
      </w:r>
      <w:r>
        <w:t xml:space="preserve"> wprowadzić te zapisy do statutu</w:t>
      </w:r>
      <w:r w:rsidR="009416D0">
        <w:t xml:space="preserve">, umowy spółki </w:t>
      </w:r>
      <w:r>
        <w:t>lub innego dokumentu</w:t>
      </w:r>
      <w:r w:rsidR="009416D0">
        <w:t xml:space="preserve"> o charakterze ustrojowym. Odpowiednie zapisy mogą znaleźć się również w uchwale właściwego organu</w:t>
      </w:r>
      <w:r>
        <w:t xml:space="preserve">. Ważne jest, aby </w:t>
      </w:r>
      <w:r w:rsidR="009416D0">
        <w:t xml:space="preserve">zawarty </w:t>
      </w:r>
      <w:r>
        <w:t xml:space="preserve">zapis </w:t>
      </w:r>
      <w:r w:rsidR="005C4F5C">
        <w:t>zawierał wszystkie elementy wskazane w</w:t>
      </w:r>
      <w:r>
        <w:t xml:space="preserve"> art. 8 ust</w:t>
      </w:r>
      <w:r w:rsidR="00C63921">
        <w:t>.</w:t>
      </w:r>
      <w:r>
        <w:t xml:space="preserve"> 1 ustawy</w:t>
      </w:r>
      <w:r w:rsidR="00FF5FAC">
        <w:t xml:space="preserve"> o ekonomii społecznej</w:t>
      </w:r>
      <w:r>
        <w:t xml:space="preserve">. Przedsiębiorstwo </w:t>
      </w:r>
      <w:r w:rsidR="009416D0">
        <w:t>s</w:t>
      </w:r>
      <w:r>
        <w:t xml:space="preserve">połeczne może modyfikować te zapisy wyłącznie w zakresie ich dostosowania do swojej sytuacji formalno-prawnej (np. fundacja może usunąć zapisy odnoszące się do członków organizacji, gdyż </w:t>
      </w:r>
      <w:r w:rsidR="005C4F5C">
        <w:t>fundacja nie posiada członków</w:t>
      </w:r>
      <w:r>
        <w:t xml:space="preserve">). </w:t>
      </w:r>
    </w:p>
    <w:p w14:paraId="4101D29B" w14:textId="2B3E15B9" w:rsidR="002238A5" w:rsidRDefault="00A2600B">
      <w:pPr>
        <w:pStyle w:val="Nagwek4"/>
      </w:pPr>
      <w:bookmarkStart w:id="25" w:name="_Toc123820895"/>
      <w:bookmarkStart w:id="26" w:name="_Toc123821301"/>
      <w:bookmarkStart w:id="27" w:name="_Toc116074603"/>
      <w:bookmarkStart w:id="28" w:name="_Toc123821302"/>
      <w:bookmarkEnd w:id="25"/>
      <w:bookmarkEnd w:id="26"/>
      <w:r>
        <w:t>Zasady przeznaczania zysku/nadwyżki bilansowej</w:t>
      </w:r>
      <w:bookmarkEnd w:id="27"/>
      <w:bookmarkEnd w:id="28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2238A5" w14:paraId="5FA9AB7D" w14:textId="77777777">
        <w:tc>
          <w:tcPr>
            <w:tcW w:w="9211" w:type="dxa"/>
            <w:gridSpan w:val="2"/>
            <w:vAlign w:val="center"/>
          </w:tcPr>
          <w:p w14:paraId="7DF94A70" w14:textId="3284B4C1" w:rsidR="002238A5" w:rsidRDefault="00A2600B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9 ust</w:t>
            </w:r>
            <w:r w:rsidR="006064CC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1 ustawy</w:t>
            </w:r>
          </w:p>
        </w:tc>
      </w:tr>
      <w:tr w:rsidR="002238A5" w14:paraId="54949D91" w14:textId="77777777">
        <w:tc>
          <w:tcPr>
            <w:tcW w:w="1383" w:type="dxa"/>
          </w:tcPr>
          <w:p w14:paraId="0B24BD8B" w14:textId="387C8E19" w:rsidR="002238A5" w:rsidRDefault="009F639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1B883CE3" w14:textId="244129C0" w:rsidR="002238A5" w:rsidRDefault="00A2600B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Zysk lub nadwyżka bilansowa, wypracowana przez </w:t>
            </w:r>
            <w:r w:rsidR="006064C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rzedsiębiorstwo </w:t>
            </w:r>
            <w:r w:rsidR="006064CC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 nie może być przeznaczona do podziału pomiędzy członków, udziałowców, akcjonariuszy i osoby zatrudnione w tym podmiocie.</w:t>
            </w:r>
          </w:p>
        </w:tc>
      </w:tr>
      <w:tr w:rsidR="002238A5" w14:paraId="0BF5660E" w14:textId="77777777">
        <w:tc>
          <w:tcPr>
            <w:tcW w:w="1383" w:type="dxa"/>
          </w:tcPr>
          <w:p w14:paraId="646D99FE" w14:textId="77777777" w:rsidR="002238A5" w:rsidRDefault="00A2600B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5BB988B4" w14:textId="72EB64E4" w:rsidR="002238A5" w:rsidRDefault="00A2600B">
            <w:pPr>
              <w:spacing w:after="12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Weryfikacja </w:t>
            </w:r>
            <w:r w:rsidR="009F6390">
              <w:rPr>
                <w:rFonts w:eastAsia="Calibri"/>
              </w:rPr>
              <w:t xml:space="preserve">warunku </w:t>
            </w:r>
            <w:r>
              <w:rPr>
                <w:rFonts w:eastAsia="Calibri"/>
              </w:rPr>
              <w:t>w oparciu o:</w:t>
            </w:r>
          </w:p>
          <w:p w14:paraId="55AC5D12" w14:textId="77777777" w:rsidR="009F6390" w:rsidRPr="009F6390" w:rsidRDefault="009F6390" w:rsidP="009F639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eastAsia="Calibri"/>
              </w:rPr>
            </w:pPr>
            <w:r w:rsidRPr="009F6390">
              <w:rPr>
                <w:rFonts w:eastAsia="Calibri"/>
              </w:rPr>
              <w:t>statut, umowa spółki lub inny dokument o tym charakterze, lub</w:t>
            </w:r>
          </w:p>
          <w:p w14:paraId="507B651D" w14:textId="77777777" w:rsidR="009F6390" w:rsidRPr="009F6390" w:rsidRDefault="009F6390" w:rsidP="009F639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eastAsia="Calibri"/>
              </w:rPr>
            </w:pPr>
            <w:r w:rsidRPr="009F6390">
              <w:rPr>
                <w:rFonts w:eastAsia="Calibri"/>
              </w:rPr>
              <w:t>uchwała o przeznaczeniu zysku / nadwyżki bilansowej, lub</w:t>
            </w:r>
          </w:p>
          <w:p w14:paraId="658DCCC4" w14:textId="21AD3854" w:rsidR="002238A5" w:rsidRPr="00AA1D8D" w:rsidRDefault="009F6390" w:rsidP="00DE1249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ascii="Calibri" w:eastAsia="Calibri" w:hAnsi="Calibri"/>
              </w:rPr>
            </w:pPr>
            <w:r w:rsidRPr="009F6390">
              <w:rPr>
                <w:rFonts w:eastAsia="Calibri"/>
              </w:rPr>
              <w:t>polityka rachunkowości PES,</w:t>
            </w:r>
            <w:bookmarkStart w:id="29" w:name="_heading=h.gjdgxs" w:colFirst="0" w:colLast="0"/>
            <w:bookmarkEnd w:id="29"/>
            <w:r w:rsidRPr="009F6390">
              <w:rPr>
                <w:rFonts w:eastAsia="Calibri"/>
              </w:rPr>
              <w:t xml:space="preserve"> ostatnie zatwierdzone sprawozdanie finansowe, a</w:t>
            </w:r>
            <w:r w:rsidR="00345210">
              <w:rPr>
                <w:rFonts w:eastAsia="Calibri"/>
              </w:rPr>
              <w:t> </w:t>
            </w:r>
            <w:r w:rsidRPr="009F6390">
              <w:rPr>
                <w:rFonts w:eastAsia="Calibri"/>
              </w:rPr>
              <w:t>w przypadku, gdy podmiot zgodnie z obowiązującymi przepisami nie sporządził i nie zatwierdził sprawozdania – dokumentacja za okres od dnia powstania tego podmiotu.</w:t>
            </w:r>
          </w:p>
        </w:tc>
      </w:tr>
    </w:tbl>
    <w:p w14:paraId="4BE256B1" w14:textId="77777777" w:rsidR="002238A5" w:rsidRDefault="002238A5">
      <w:pPr>
        <w:spacing w:after="120"/>
        <w:jc w:val="both"/>
        <w:rPr>
          <w:u w:val="single"/>
        </w:rPr>
      </w:pPr>
    </w:p>
    <w:p w14:paraId="45249AD8" w14:textId="4D5E3910" w:rsidR="002238A5" w:rsidRDefault="00A2600B">
      <w:pPr>
        <w:spacing w:after="120"/>
        <w:jc w:val="center"/>
      </w:pPr>
      <w:r>
        <w:rPr>
          <w:u w:val="single"/>
        </w:rPr>
        <w:t>Analiza</w:t>
      </w:r>
      <w:r w:rsidR="009F6390">
        <w:rPr>
          <w:u w:val="single"/>
        </w:rPr>
        <w:t xml:space="preserve"> warunku</w:t>
      </w:r>
      <w:r>
        <w:rPr>
          <w:u w:val="single"/>
        </w:rPr>
        <w:t>:</w:t>
      </w:r>
    </w:p>
    <w:p w14:paraId="53991647" w14:textId="66919D31" w:rsidR="00A10E83" w:rsidRDefault="009F6390" w:rsidP="00A10E83">
      <w:pPr>
        <w:spacing w:after="120"/>
        <w:ind w:firstLine="851"/>
        <w:jc w:val="both"/>
      </w:pPr>
      <w:r>
        <w:t xml:space="preserve">Warunek </w:t>
      </w:r>
      <w:r w:rsidR="00A2600B">
        <w:t xml:space="preserve">dotyczy zysku lub nadwyżki bilansowej wypracowanej przez </w:t>
      </w:r>
      <w:r>
        <w:t xml:space="preserve">przedsiębiorstwo społeczne </w:t>
      </w:r>
      <w:r w:rsidR="00A2600B">
        <w:t>w ramach działalności wymienionej w art. 3 ust</w:t>
      </w:r>
      <w:r w:rsidR="007F14F8">
        <w:t>.</w:t>
      </w:r>
      <w:r w:rsidR="00A2600B">
        <w:t xml:space="preserve"> 1 ustawy (czyli działalności gospodarczej</w:t>
      </w:r>
      <w:r w:rsidR="00081AE3">
        <w:t>, odpłatnej pożytku publicznego</w:t>
      </w:r>
      <w:r w:rsidR="00A2600B">
        <w:t xml:space="preserve"> lub </w:t>
      </w:r>
      <w:r w:rsidR="00081AE3">
        <w:t>innej o charakterze odpłatnym</w:t>
      </w:r>
      <w:r w:rsidR="00A2600B">
        <w:t>). Zysk lub nadwyżka bilansowa nie może być przeznaczona do podziału pomiędzy członków organizacji, udziałowców, akcjonariuszy i</w:t>
      </w:r>
      <w:r w:rsidR="00345210">
        <w:t> </w:t>
      </w:r>
      <w:r w:rsidR="00A2600B">
        <w:t xml:space="preserve">osoby zatrudnione. </w:t>
      </w:r>
      <w:r>
        <w:t>Warunek ten</w:t>
      </w:r>
      <w:r w:rsidR="00A2600B">
        <w:t xml:space="preserve"> jest w praktyce realizacją idei podmiotu non-profit. Zysk </w:t>
      </w:r>
      <w:r>
        <w:t xml:space="preserve">lub nadwyżka bilansowa wypracowane </w:t>
      </w:r>
      <w:r w:rsidR="00A2600B">
        <w:t xml:space="preserve">przez podmiot </w:t>
      </w:r>
      <w:r>
        <w:t xml:space="preserve">mogą </w:t>
      </w:r>
      <w:r w:rsidR="00A2600B">
        <w:t xml:space="preserve">być </w:t>
      </w:r>
      <w:r>
        <w:t xml:space="preserve">przeznaczone </w:t>
      </w:r>
      <w:r w:rsidR="00A2600B">
        <w:t xml:space="preserve">np. na: realizację celów statutowych, pokrycie strat </w:t>
      </w:r>
      <w:r w:rsidR="000B0A77">
        <w:t xml:space="preserve">z </w:t>
      </w:r>
      <w:r w:rsidR="00A2600B">
        <w:t xml:space="preserve">lat ubiegłych, reintegrację społeczną i zawodową pracowników, dalszy rozwój </w:t>
      </w:r>
      <w:r>
        <w:t xml:space="preserve">przedsiębiorstwa społecznego </w:t>
      </w:r>
      <w:r w:rsidR="00A2600B">
        <w:t>lub na tworzenie kapitału podmiotu.</w:t>
      </w:r>
      <w:r w:rsidR="00EF668F">
        <w:t xml:space="preserve"> Z uwagi na szczególne zapisy ustawy Prawo spółdzielcze</w:t>
      </w:r>
      <w:r w:rsidR="00A10E83">
        <w:t xml:space="preserve"> (art. 183)</w:t>
      </w:r>
      <w:r w:rsidR="00EF668F">
        <w:t xml:space="preserve">, </w:t>
      </w:r>
      <w:r w:rsidR="00EF668F" w:rsidRPr="00EF668F">
        <w:t>ustaw</w:t>
      </w:r>
      <w:r w:rsidR="00EF668F">
        <w:t>a</w:t>
      </w:r>
      <w:r w:rsidR="00EF668F" w:rsidRPr="00EF668F">
        <w:t xml:space="preserve"> o ekonomii społecznej</w:t>
      </w:r>
      <w:r w:rsidR="00EF668F">
        <w:t xml:space="preserve"> (art. 9 ust. 2), w przypadku spółdzielni pracy, wyłączyła prawo członków tych spółdzielni do udziału w nadwyżce bilansowej.</w:t>
      </w:r>
      <w:r w:rsidR="00A10E83">
        <w:t xml:space="preserve"> </w:t>
      </w:r>
    </w:p>
    <w:p w14:paraId="4A450F20" w14:textId="4F57E188" w:rsidR="004F5289" w:rsidRDefault="00A10E83" w:rsidP="004F5289">
      <w:pPr>
        <w:spacing w:after="120"/>
        <w:ind w:firstLine="851"/>
        <w:jc w:val="both"/>
      </w:pPr>
      <w:r>
        <w:t>Jeżeli chodzi o</w:t>
      </w:r>
      <w:r w:rsidRPr="00A10E83">
        <w:t xml:space="preserve"> spółdzielni</w:t>
      </w:r>
      <w:r>
        <w:t>e</w:t>
      </w:r>
      <w:r w:rsidRPr="00A10E83">
        <w:t xml:space="preserve"> produkcji rolnej</w:t>
      </w:r>
      <w:r w:rsidR="004F5289">
        <w:t>, to</w:t>
      </w:r>
      <w:r>
        <w:t xml:space="preserve"> </w:t>
      </w:r>
      <w:r w:rsidR="004F5289" w:rsidRPr="004F5289">
        <w:t xml:space="preserve">przepisy dotyczące zakazu podziału nadwyżki bilansowej </w:t>
      </w:r>
      <w:r w:rsidR="004F5289">
        <w:t xml:space="preserve">z art. 9 ustawy o ekonomii społecznej </w:t>
      </w:r>
      <w:r w:rsidR="004F5289" w:rsidRPr="004F5289">
        <w:t xml:space="preserve">nie mają </w:t>
      </w:r>
      <w:r w:rsidR="004F5289">
        <w:t xml:space="preserve">do nich </w:t>
      </w:r>
      <w:r w:rsidR="004F5289" w:rsidRPr="004F5289">
        <w:t>zastosowania.</w:t>
      </w:r>
      <w:r w:rsidR="004F5289">
        <w:t xml:space="preserve"> Wynagrodzenie </w:t>
      </w:r>
      <w:r w:rsidR="00F82806">
        <w:t>w</w:t>
      </w:r>
      <w:r w:rsidR="00345210">
        <w:t> </w:t>
      </w:r>
      <w:r w:rsidR="00F82806">
        <w:t>taki</w:t>
      </w:r>
      <w:r w:rsidR="004F5289">
        <w:t>ch</w:t>
      </w:r>
      <w:r w:rsidR="00F82806">
        <w:t xml:space="preserve"> spółdzielni</w:t>
      </w:r>
      <w:r w:rsidR="004F5289">
        <w:t>ach</w:t>
      </w:r>
      <w:r w:rsidR="00F82806">
        <w:t xml:space="preserve"> </w:t>
      </w:r>
      <w:r w:rsidR="007008A0">
        <w:t>jest kształtowane jako udział w dochodzie podziel</w:t>
      </w:r>
      <w:r w:rsidR="00403348">
        <w:t>onym</w:t>
      </w:r>
      <w:r w:rsidR="007008A0">
        <w:t xml:space="preserve"> stosownie do wkładu pracy</w:t>
      </w:r>
      <w:r w:rsidR="004F5289">
        <w:t>, a nie jako nadwyżk</w:t>
      </w:r>
      <w:r w:rsidR="00C63FBB">
        <w:t>a</w:t>
      </w:r>
      <w:r w:rsidR="004F5289">
        <w:t xml:space="preserve"> bilansowa. </w:t>
      </w:r>
    </w:p>
    <w:p w14:paraId="08108609" w14:textId="77777777" w:rsidR="009F6390" w:rsidRDefault="009F6390" w:rsidP="006208AF">
      <w:pPr>
        <w:spacing w:after="120"/>
        <w:jc w:val="both"/>
      </w:pPr>
    </w:p>
    <w:p w14:paraId="7D8C863B" w14:textId="030342CE" w:rsidR="005E5744" w:rsidRPr="003D1420" w:rsidRDefault="000E6E58" w:rsidP="003D1420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30" w:name="_Toc123821303"/>
      <w:r w:rsidRPr="003D1420">
        <w:rPr>
          <w:rFonts w:asciiTheme="minorHAnsi" w:hAnsiTheme="minorHAnsi" w:cstheme="minorHAnsi"/>
        </w:rPr>
        <w:t xml:space="preserve">Dodatkowe </w:t>
      </w:r>
      <w:r w:rsidR="00BB463A" w:rsidRPr="003D1420">
        <w:rPr>
          <w:rFonts w:asciiTheme="minorHAnsi" w:hAnsiTheme="minorHAnsi" w:cstheme="minorHAnsi"/>
        </w:rPr>
        <w:t>warunki posiadania statusu p</w:t>
      </w:r>
      <w:r w:rsidR="00BE3C02" w:rsidRPr="003D1420">
        <w:rPr>
          <w:rFonts w:asciiTheme="minorHAnsi" w:hAnsiTheme="minorHAnsi" w:cstheme="minorHAnsi"/>
        </w:rPr>
        <w:t xml:space="preserve">rzedsiębiorstwa </w:t>
      </w:r>
      <w:r w:rsidR="00BB463A" w:rsidRPr="003D1420">
        <w:rPr>
          <w:rFonts w:asciiTheme="minorHAnsi" w:hAnsiTheme="minorHAnsi" w:cstheme="minorHAnsi"/>
        </w:rPr>
        <w:t>s</w:t>
      </w:r>
      <w:r w:rsidR="00BE3C02" w:rsidRPr="003D1420">
        <w:rPr>
          <w:rFonts w:asciiTheme="minorHAnsi" w:hAnsiTheme="minorHAnsi" w:cstheme="minorHAnsi"/>
        </w:rPr>
        <w:t>połecznego</w:t>
      </w:r>
      <w:bookmarkEnd w:id="30"/>
    </w:p>
    <w:p w14:paraId="7BFC81BE" w14:textId="50BC00F5" w:rsidR="005E5744" w:rsidRDefault="005E5744" w:rsidP="00C5134E">
      <w:pPr>
        <w:pStyle w:val="Nagwek4"/>
        <w:numPr>
          <w:ilvl w:val="0"/>
          <w:numId w:val="20"/>
        </w:numPr>
      </w:pPr>
      <w:bookmarkStart w:id="31" w:name="_Toc116074599"/>
      <w:bookmarkStart w:id="32" w:name="_Toc123821304"/>
      <w:r>
        <w:t>Obowiązek informowania osób zatrudnianych o możliwości utraty prawa do specjalnego zasiłku opiekuńczego</w:t>
      </w:r>
      <w:bookmarkEnd w:id="31"/>
      <w:bookmarkEnd w:id="32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5E5744" w14:paraId="24D15E70" w14:textId="77777777" w:rsidTr="000F7740">
        <w:tc>
          <w:tcPr>
            <w:tcW w:w="9211" w:type="dxa"/>
            <w:gridSpan w:val="2"/>
            <w:vAlign w:val="center"/>
          </w:tcPr>
          <w:p w14:paraId="210A57A7" w14:textId="5D28F27D" w:rsidR="005E5744" w:rsidRDefault="005E5744" w:rsidP="000F7740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5 ust</w:t>
            </w:r>
            <w:r w:rsidR="002B74DC">
              <w:rPr>
                <w:rFonts w:eastAsia="Calibri"/>
                <w:b/>
              </w:rPr>
              <w:t>.</w:t>
            </w:r>
            <w:r>
              <w:rPr>
                <w:rFonts w:eastAsia="Calibri"/>
                <w:b/>
              </w:rPr>
              <w:t xml:space="preserve"> 4 ustawy</w:t>
            </w:r>
          </w:p>
        </w:tc>
      </w:tr>
      <w:tr w:rsidR="005E5744" w14:paraId="1B3EA678" w14:textId="77777777" w:rsidTr="000F7740">
        <w:tc>
          <w:tcPr>
            <w:tcW w:w="1383" w:type="dxa"/>
          </w:tcPr>
          <w:p w14:paraId="0F20AE15" w14:textId="36D3E7A9" w:rsidR="005E5744" w:rsidRDefault="009F6390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73C3025D" w14:textId="77995DF8" w:rsidR="005E5744" w:rsidRDefault="005E5744" w:rsidP="000F7740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Jeśli </w:t>
            </w:r>
            <w:r w:rsidR="002B74D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rzedsiębiorstwo </w:t>
            </w:r>
            <w:r w:rsidR="002B74DC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 chce zatrudnić pracowników uprawnionych do otrzymywania specjalnego zasiłku opiekuńczego, o którym mowa w art. 16a ust. 1 ustawy z dnia 28 listopada 2003 r. o świadczeniach rodzinnych, musi ich poinformować o skutkach podjęcia zatrudnienia w zakresie prawa do tego zasiłku.</w:t>
            </w:r>
          </w:p>
        </w:tc>
      </w:tr>
      <w:tr w:rsidR="005E5744" w14:paraId="2FB87C03" w14:textId="77777777" w:rsidTr="000F7740">
        <w:tc>
          <w:tcPr>
            <w:tcW w:w="1383" w:type="dxa"/>
          </w:tcPr>
          <w:p w14:paraId="4D8506A9" w14:textId="77777777" w:rsidR="005E5744" w:rsidRDefault="005E5744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05966859" w14:textId="6CB3B958" w:rsidR="00BB463A" w:rsidRPr="00357F36" w:rsidRDefault="00BB463A" w:rsidP="00BB463A">
            <w:pPr>
              <w:pStyle w:val="Akapitzlist"/>
              <w:spacing w:after="120"/>
              <w:ind w:left="34"/>
              <w:jc w:val="both"/>
              <w:rPr>
                <w:rFonts w:eastAsia="Calibri"/>
                <w:b/>
              </w:rPr>
            </w:pPr>
            <w:r w:rsidRPr="00357F36">
              <w:rPr>
                <w:rFonts w:eastAsia="Calibri"/>
                <w:b/>
              </w:rPr>
              <w:t xml:space="preserve">Warunek nie podlega weryfikacji na etapie ubiegania się </w:t>
            </w:r>
            <w:r w:rsidRPr="00357F36">
              <w:rPr>
                <w:rFonts w:eastAsia="Calibri"/>
                <w:b/>
              </w:rPr>
              <w:br/>
              <w:t xml:space="preserve">o przyznanie statusu </w:t>
            </w:r>
            <w:r w:rsidR="002B74DC" w:rsidRPr="00357F36">
              <w:rPr>
                <w:rFonts w:eastAsia="Calibri"/>
                <w:b/>
              </w:rPr>
              <w:t>p</w:t>
            </w:r>
            <w:r w:rsidRPr="00357F36">
              <w:rPr>
                <w:rFonts w:eastAsia="Calibri"/>
                <w:b/>
              </w:rPr>
              <w:t xml:space="preserve">rzedsiębiorstwa </w:t>
            </w:r>
            <w:r w:rsidR="002B74DC" w:rsidRPr="00357F36">
              <w:rPr>
                <w:rFonts w:eastAsia="Calibri"/>
                <w:b/>
              </w:rPr>
              <w:t>s</w:t>
            </w:r>
            <w:r w:rsidRPr="00357F36">
              <w:rPr>
                <w:rFonts w:eastAsia="Calibri"/>
                <w:b/>
              </w:rPr>
              <w:t>połecznego.</w:t>
            </w:r>
          </w:p>
          <w:p w14:paraId="0E76FB61" w14:textId="665C9B3F" w:rsidR="00BB463A" w:rsidRPr="003D1420" w:rsidRDefault="00BB463A" w:rsidP="003D1420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Na etapie kontroli </w:t>
            </w:r>
            <w:r w:rsidR="002B74DC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2B74DC">
              <w:rPr>
                <w:rFonts w:eastAsia="Calibri"/>
              </w:rPr>
              <w:t>s</w:t>
            </w:r>
            <w:r>
              <w:rPr>
                <w:rFonts w:eastAsia="Calibri"/>
              </w:rPr>
              <w:t>połecznego kryterium może być zweryfikowane poprzez:</w:t>
            </w:r>
          </w:p>
          <w:p w14:paraId="7EF5A06C" w14:textId="426A98DC" w:rsidR="00BB463A" w:rsidRPr="00BB463A" w:rsidRDefault="00BB463A" w:rsidP="003D142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eastAsia="Calibri"/>
              </w:rPr>
            </w:pPr>
            <w:r w:rsidRPr="00BB463A">
              <w:rPr>
                <w:rFonts w:eastAsia="Calibri"/>
              </w:rPr>
              <w:t>oświadczenie Wnioskodawcy, lub</w:t>
            </w:r>
          </w:p>
          <w:p w14:paraId="035D5CA9" w14:textId="284A5037" w:rsidR="005E5744" w:rsidRDefault="00BB463A" w:rsidP="003D1420">
            <w:pPr>
              <w:pStyle w:val="Akapitzlist"/>
              <w:numPr>
                <w:ilvl w:val="0"/>
                <w:numId w:val="14"/>
              </w:numPr>
              <w:spacing w:after="120"/>
              <w:ind w:left="459"/>
              <w:jc w:val="both"/>
              <w:rPr>
                <w:rFonts w:ascii="Calibri" w:eastAsia="Calibri" w:hAnsi="Calibri"/>
              </w:rPr>
            </w:pPr>
            <w:r w:rsidRPr="00BB463A">
              <w:rPr>
                <w:rFonts w:eastAsia="Calibri"/>
              </w:rPr>
              <w:t>dokumenty potwierdzające fakt poinformowania, imienne pismo, wiadomość e-</w:t>
            </w:r>
            <w:r w:rsidR="0018096A">
              <w:rPr>
                <w:rFonts w:eastAsia="Calibri"/>
              </w:rPr>
              <w:t> m</w:t>
            </w:r>
            <w:r w:rsidRPr="00BB463A">
              <w:rPr>
                <w:rFonts w:eastAsia="Calibri"/>
              </w:rPr>
              <w:t xml:space="preserve">ail </w:t>
            </w:r>
            <w:r>
              <w:rPr>
                <w:rFonts w:eastAsia="Calibri"/>
              </w:rPr>
              <w:t>itp.</w:t>
            </w:r>
          </w:p>
        </w:tc>
      </w:tr>
    </w:tbl>
    <w:p w14:paraId="537A56E8" w14:textId="77777777" w:rsidR="005E5744" w:rsidRDefault="005E5744" w:rsidP="005E5744">
      <w:pPr>
        <w:spacing w:after="120"/>
        <w:jc w:val="both"/>
        <w:rPr>
          <w:u w:val="single"/>
        </w:rPr>
      </w:pPr>
    </w:p>
    <w:p w14:paraId="1764D7A1" w14:textId="26D4BE8A" w:rsidR="005E5744" w:rsidRDefault="005E5744" w:rsidP="005E5744">
      <w:pPr>
        <w:spacing w:after="120"/>
        <w:jc w:val="center"/>
        <w:rPr>
          <w:u w:val="single"/>
        </w:rPr>
      </w:pPr>
      <w:r>
        <w:rPr>
          <w:u w:val="single"/>
        </w:rPr>
        <w:t xml:space="preserve">Analiza </w:t>
      </w:r>
      <w:r w:rsidR="009F6390">
        <w:rPr>
          <w:u w:val="single"/>
        </w:rPr>
        <w:t>warunku</w:t>
      </w:r>
      <w:r>
        <w:rPr>
          <w:u w:val="single"/>
        </w:rPr>
        <w:t>:</w:t>
      </w:r>
    </w:p>
    <w:p w14:paraId="12B0EAB2" w14:textId="75CF4921" w:rsidR="005E5744" w:rsidRDefault="005E5744" w:rsidP="00C550E9">
      <w:pPr>
        <w:spacing w:after="120"/>
        <w:ind w:firstLine="851"/>
        <w:jc w:val="both"/>
      </w:pPr>
      <w:r>
        <w:t xml:space="preserve">Specjalny zasiłek opiekuńczy to świadczenie pieniężne, które przysługuje osobom, </w:t>
      </w:r>
      <w:r w:rsidR="00C550E9" w:rsidRPr="00C550E9">
        <w:t>któr</w:t>
      </w:r>
      <w:r w:rsidR="00C550E9">
        <w:t>e</w:t>
      </w:r>
      <w:r w:rsidR="00C550E9" w:rsidRPr="00C550E9">
        <w:t xml:space="preserve"> ze względu na konieczność sprawowania opieki nad osobą niepełnosprawną zmuszone były zrezygnować z aktywności zawodowej.</w:t>
      </w:r>
      <w:r w:rsidR="00C550E9">
        <w:t xml:space="preserve"> </w:t>
      </w:r>
      <w:r>
        <w:t xml:space="preserve">Ponieważ zasiłek ten przysługuje między innymi osobom nie pracującym oraz jest obwarowany kryterium dochodowym, podjęcie pracy w </w:t>
      </w:r>
      <w:r w:rsidR="00BB463A">
        <w:t>p</w:t>
      </w:r>
      <w:r>
        <w:t xml:space="preserve">rzedsiębiorstwie </w:t>
      </w:r>
      <w:r w:rsidR="00BB463A">
        <w:t xml:space="preserve">społecznym </w:t>
      </w:r>
      <w:r>
        <w:t xml:space="preserve">może (chociaż nie musi) spowodować utratę tego zasiłku. W związku z tym, </w:t>
      </w:r>
      <w:r w:rsidR="00C550E9">
        <w:t>p</w:t>
      </w:r>
      <w:r>
        <w:t xml:space="preserve">rzedsiębiorstwo </w:t>
      </w:r>
      <w:r w:rsidR="00C550E9">
        <w:t>s</w:t>
      </w:r>
      <w:r>
        <w:t>połeczne powinno poinformować taką osobę o skutkach podjęcia zatrudnienia.</w:t>
      </w:r>
    </w:p>
    <w:p w14:paraId="1B0399D6" w14:textId="4270BB1C" w:rsidR="0003283E" w:rsidRDefault="005E5744" w:rsidP="005E5744">
      <w:pPr>
        <w:spacing w:after="120"/>
        <w:ind w:firstLine="851"/>
        <w:jc w:val="both"/>
      </w:pPr>
      <w:r>
        <w:t xml:space="preserve">Obowiązek określony w art. 5 ust. 4 ustawy o ekonomii społecznej dotyczy tych osób, które </w:t>
      </w:r>
      <w:r w:rsidR="002C7294">
        <w:t xml:space="preserve">zostały zatrudnione w przedsiębiorstwie społecznym i posiadają status osoby zagrożonej wykluczeniem społecznym, o której mowa w art. 2 pkt 6 lit. g ustawy.  </w:t>
      </w:r>
      <w:r w:rsidR="00A75CEB">
        <w:t>P</w:t>
      </w:r>
      <w:r>
        <w:t xml:space="preserve">rzedsiębiorstwo </w:t>
      </w:r>
      <w:r w:rsidR="002B74DC">
        <w:t>s</w:t>
      </w:r>
      <w:r>
        <w:t xml:space="preserve">połeczne nie jest podmiotem uprawnionym do weryfikacji, czy zatrudnienie konkretnej osoby spowoduje faktycznie utratę prawa do specjalnego zasiłku opiekuńczego. </w:t>
      </w:r>
    </w:p>
    <w:p w14:paraId="282872C7" w14:textId="76EDC74C" w:rsidR="005E5744" w:rsidRDefault="005E5744" w:rsidP="005E5744">
      <w:pPr>
        <w:spacing w:after="120"/>
        <w:ind w:firstLine="851"/>
        <w:jc w:val="both"/>
      </w:pPr>
      <w:r>
        <w:t>W związku z tym nie musi rozstrzygać, czy osoba zatrudniana faktycznie straci ten zasiłek po podjęciu zatrudnienia. Do spełnienia kryterium wystarczające jest poinformowanie, że podjęcie pracy może spowodować utratę prawa do zasiłku opiekuńczego.</w:t>
      </w:r>
    </w:p>
    <w:p w14:paraId="018C8D1C" w14:textId="55ADEE38" w:rsidR="00E85F04" w:rsidRPr="00E85F04" w:rsidRDefault="005E5744" w:rsidP="00E85F04">
      <w:pPr>
        <w:pStyle w:val="Nagwek4"/>
        <w:numPr>
          <w:ilvl w:val="0"/>
          <w:numId w:val="20"/>
        </w:numPr>
      </w:pPr>
      <w:bookmarkStart w:id="33" w:name="_Toc116074600"/>
      <w:bookmarkStart w:id="34" w:name="_Toc123821305"/>
      <w:r>
        <w:t>Wymóg tworzenia indywidualnych planów reintegrac</w:t>
      </w:r>
      <w:r w:rsidR="000B0A77">
        <w:t>y</w:t>
      </w:r>
      <w:r>
        <w:t>j</w:t>
      </w:r>
      <w:r w:rsidR="000B0A77">
        <w:t>nych</w:t>
      </w:r>
      <w:r>
        <w:t xml:space="preserve"> dla osób zagrożonych wykluczeniem społecznych</w:t>
      </w:r>
      <w:bookmarkEnd w:id="33"/>
      <w:bookmarkEnd w:id="34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383"/>
        <w:gridCol w:w="7829"/>
      </w:tblGrid>
      <w:tr w:rsidR="005E5744" w14:paraId="1EC3AE02" w14:textId="77777777" w:rsidTr="000F7740">
        <w:tc>
          <w:tcPr>
            <w:tcW w:w="9211" w:type="dxa"/>
            <w:gridSpan w:val="2"/>
            <w:vAlign w:val="center"/>
          </w:tcPr>
          <w:p w14:paraId="1B7CD352" w14:textId="77777777" w:rsidR="005E5744" w:rsidRDefault="005E5744" w:rsidP="000F7740">
            <w:pPr>
              <w:spacing w:after="0"/>
              <w:jc w:val="center"/>
              <w:rPr>
                <w:u w:val="single"/>
              </w:rPr>
            </w:pPr>
            <w:r>
              <w:rPr>
                <w:rFonts w:eastAsia="Calibri"/>
              </w:rPr>
              <w:t xml:space="preserve">Podstawa prawna: </w:t>
            </w:r>
            <w:r>
              <w:rPr>
                <w:rFonts w:eastAsia="Calibri"/>
                <w:b/>
              </w:rPr>
              <w:t>Art. 6 ustawy</w:t>
            </w:r>
          </w:p>
        </w:tc>
      </w:tr>
      <w:tr w:rsidR="005E5744" w14:paraId="09214B4B" w14:textId="77777777" w:rsidTr="000F7740">
        <w:tc>
          <w:tcPr>
            <w:tcW w:w="1383" w:type="dxa"/>
          </w:tcPr>
          <w:p w14:paraId="53F74590" w14:textId="2D22C48B" w:rsidR="005E5744" w:rsidRDefault="00BB463A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Opis warunku:</w:t>
            </w:r>
          </w:p>
        </w:tc>
        <w:tc>
          <w:tcPr>
            <w:tcW w:w="7828" w:type="dxa"/>
          </w:tcPr>
          <w:p w14:paraId="5034800D" w14:textId="6DF8F570" w:rsidR="005E5744" w:rsidRPr="00C63FBB" w:rsidRDefault="005E5744" w:rsidP="00E01AAA">
            <w:pPr>
              <w:pStyle w:val="Akapitzlist"/>
              <w:spacing w:after="12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W przypadku, jeśli </w:t>
            </w:r>
            <w:r w:rsidR="00BB463A">
              <w:rPr>
                <w:rFonts w:eastAsia="Calibri"/>
              </w:rPr>
              <w:t xml:space="preserve">przedsiębiorstwo społeczne </w:t>
            </w:r>
            <w:r>
              <w:rPr>
                <w:rFonts w:eastAsia="Calibri"/>
              </w:rPr>
              <w:t xml:space="preserve">otrzyma wsparcie na zatrudnienie osoby zagrożonej wykluczeniem społecznym ze środków Funduszu Pracy, </w:t>
            </w:r>
            <w:r w:rsidR="00C5134E">
              <w:rPr>
                <w:rFonts w:eastAsia="Calibri"/>
              </w:rPr>
              <w:t>Państwowego Funduszu Rehabilitacji Osób Niepełnosprawnych (P</w:t>
            </w:r>
            <w:r>
              <w:rPr>
                <w:rFonts w:eastAsia="Calibri"/>
              </w:rPr>
              <w:t>FRON</w:t>
            </w:r>
            <w:r w:rsidR="00C5134E">
              <w:rPr>
                <w:rFonts w:eastAsia="Calibri"/>
              </w:rPr>
              <w:t>)</w:t>
            </w:r>
            <w:r>
              <w:rPr>
                <w:rFonts w:eastAsia="Calibri"/>
              </w:rPr>
              <w:t xml:space="preserve"> lub </w:t>
            </w:r>
            <w:r w:rsidR="00E01AAA" w:rsidRPr="00E01AAA">
              <w:rPr>
                <w:rFonts w:eastAsia="Calibri"/>
              </w:rPr>
              <w:t xml:space="preserve">środków europejskich </w:t>
            </w:r>
            <w:r w:rsidR="00E01AAA">
              <w:rPr>
                <w:rFonts w:eastAsia="Calibri"/>
              </w:rPr>
              <w:t>(</w:t>
            </w:r>
            <w:r w:rsidR="00E01AAA" w:rsidRPr="00E01AAA">
              <w:rPr>
                <w:rFonts w:eastAsia="Calibri"/>
              </w:rPr>
              <w:t>w tym za pośrednictwem ośrodka wsparcia ekonomii społecznej</w:t>
            </w:r>
            <w:r w:rsidR="00E01AAA">
              <w:rPr>
                <w:rFonts w:eastAsia="Calibri"/>
              </w:rPr>
              <w:t>)</w:t>
            </w:r>
            <w:r>
              <w:rPr>
                <w:rFonts w:eastAsia="Calibri"/>
              </w:rPr>
              <w:t>, jest zobowiązane do opracowania i realizacji indywidualnych planów reintegrac</w:t>
            </w:r>
            <w:r w:rsidR="000E707D">
              <w:rPr>
                <w:rFonts w:eastAsia="Calibri"/>
              </w:rPr>
              <w:t>yjnych</w:t>
            </w:r>
            <w:r>
              <w:rPr>
                <w:rFonts w:eastAsia="Calibri"/>
              </w:rPr>
              <w:t xml:space="preserve"> dla każdej z osób objętych wsparciem</w:t>
            </w:r>
            <w:r w:rsidR="00E01AAA">
              <w:rPr>
                <w:rFonts w:eastAsia="Calibri"/>
              </w:rPr>
              <w:t>,</w:t>
            </w:r>
            <w:r w:rsidR="00E01AAA">
              <w:t xml:space="preserve"> </w:t>
            </w:r>
            <w:r w:rsidR="00E01AAA" w:rsidRPr="00E01AAA">
              <w:rPr>
                <w:rFonts w:eastAsia="Calibri"/>
              </w:rPr>
              <w:t>przez okres nie krótszy niż okres, na jaki został udzielony instrument</w:t>
            </w:r>
            <w:r w:rsidR="00E01AAA">
              <w:rPr>
                <w:rFonts w:eastAsia="Calibri"/>
              </w:rPr>
              <w:t xml:space="preserve"> wsparcia </w:t>
            </w:r>
            <w:r w:rsidR="00E01AAA" w:rsidRPr="00C63FBB">
              <w:rPr>
                <w:rFonts w:eastAsia="Calibri"/>
              </w:rPr>
              <w:t xml:space="preserve">lub nie krótszy niż okres zatrudnienia </w:t>
            </w:r>
            <w:r w:rsidR="00E01AAA">
              <w:rPr>
                <w:rFonts w:eastAsia="Calibri"/>
              </w:rPr>
              <w:t xml:space="preserve">tej </w:t>
            </w:r>
            <w:r w:rsidR="00E01AAA" w:rsidRPr="00C63FBB">
              <w:rPr>
                <w:rFonts w:eastAsia="Calibri"/>
              </w:rPr>
              <w:t>osoby</w:t>
            </w:r>
            <w:r w:rsidRPr="00C63FBB">
              <w:rPr>
                <w:rFonts w:eastAsia="Calibri"/>
              </w:rPr>
              <w:t>.</w:t>
            </w:r>
          </w:p>
        </w:tc>
      </w:tr>
      <w:tr w:rsidR="005E5744" w14:paraId="3C416987" w14:textId="77777777" w:rsidTr="000F7740">
        <w:tc>
          <w:tcPr>
            <w:tcW w:w="1383" w:type="dxa"/>
          </w:tcPr>
          <w:p w14:paraId="5D52242E" w14:textId="77777777" w:rsidR="005E5744" w:rsidRDefault="005E5744" w:rsidP="000F7740">
            <w:pPr>
              <w:spacing w:after="0"/>
              <w:jc w:val="both"/>
              <w:rPr>
                <w:b/>
              </w:rPr>
            </w:pPr>
            <w:r>
              <w:rPr>
                <w:rFonts w:eastAsia="Calibri"/>
                <w:b/>
              </w:rPr>
              <w:t>Sposób weryfikacji:</w:t>
            </w:r>
          </w:p>
        </w:tc>
        <w:tc>
          <w:tcPr>
            <w:tcW w:w="7828" w:type="dxa"/>
          </w:tcPr>
          <w:p w14:paraId="3342F1CC" w14:textId="5E891E99" w:rsidR="005E5744" w:rsidRPr="00357F36" w:rsidRDefault="00BB463A" w:rsidP="000F7740">
            <w:pPr>
              <w:pStyle w:val="Akapitzlist"/>
              <w:spacing w:after="120"/>
              <w:ind w:left="34"/>
              <w:jc w:val="both"/>
              <w:rPr>
                <w:rFonts w:ascii="Calibri" w:eastAsia="Calibri" w:hAnsi="Calibri"/>
                <w:b/>
              </w:rPr>
            </w:pPr>
            <w:r w:rsidRPr="00357F36">
              <w:rPr>
                <w:rFonts w:eastAsia="Calibri"/>
                <w:b/>
              </w:rPr>
              <w:t xml:space="preserve">Warunek </w:t>
            </w:r>
            <w:r w:rsidR="005E5744" w:rsidRPr="00357F36">
              <w:rPr>
                <w:rFonts w:eastAsia="Calibri"/>
                <w:b/>
              </w:rPr>
              <w:t xml:space="preserve">nie podlega weryfikacji na etapie ubiegania się  </w:t>
            </w:r>
            <w:r w:rsidR="005E5744" w:rsidRPr="00357F36">
              <w:rPr>
                <w:rFonts w:eastAsia="Calibri"/>
                <w:b/>
              </w:rPr>
              <w:br/>
              <w:t xml:space="preserve">o </w:t>
            </w:r>
            <w:r w:rsidR="006A5D61" w:rsidRPr="00357F36">
              <w:rPr>
                <w:rFonts w:eastAsia="Calibri"/>
                <w:b/>
              </w:rPr>
              <w:t xml:space="preserve">przyznanie </w:t>
            </w:r>
            <w:r w:rsidR="005E5744" w:rsidRPr="00357F36">
              <w:rPr>
                <w:rFonts w:eastAsia="Calibri"/>
                <w:b/>
              </w:rPr>
              <w:t xml:space="preserve">statusu </w:t>
            </w:r>
            <w:r w:rsidR="002B74DC" w:rsidRPr="00357F36">
              <w:rPr>
                <w:rFonts w:eastAsia="Calibri"/>
                <w:b/>
              </w:rPr>
              <w:t>p</w:t>
            </w:r>
            <w:r w:rsidR="005E5744" w:rsidRPr="00357F36">
              <w:rPr>
                <w:rFonts w:eastAsia="Calibri"/>
                <w:b/>
              </w:rPr>
              <w:t xml:space="preserve">rzedsiębiorstwa </w:t>
            </w:r>
            <w:r w:rsidR="002B74DC" w:rsidRPr="00357F36">
              <w:rPr>
                <w:rFonts w:eastAsia="Calibri"/>
                <w:b/>
              </w:rPr>
              <w:t>s</w:t>
            </w:r>
            <w:r w:rsidR="005E5744" w:rsidRPr="00357F36">
              <w:rPr>
                <w:rFonts w:eastAsia="Calibri"/>
                <w:b/>
              </w:rPr>
              <w:t>połecznego.</w:t>
            </w:r>
          </w:p>
          <w:p w14:paraId="225F5BC6" w14:textId="50382B17" w:rsidR="004247A4" w:rsidRDefault="005E5744" w:rsidP="000F7740">
            <w:pPr>
              <w:pStyle w:val="Akapitzlist"/>
              <w:spacing w:after="120"/>
              <w:ind w:left="3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Na etapie kontroli </w:t>
            </w:r>
            <w:r w:rsidR="00555260">
              <w:rPr>
                <w:rFonts w:eastAsia="Calibri"/>
              </w:rPr>
              <w:t>p</w:t>
            </w:r>
            <w:r>
              <w:rPr>
                <w:rFonts w:eastAsia="Calibri"/>
              </w:rPr>
              <w:t xml:space="preserve">rzedsiębiorstwa </w:t>
            </w:r>
            <w:r w:rsidR="00555260">
              <w:rPr>
                <w:rFonts w:eastAsia="Calibri"/>
              </w:rPr>
              <w:t>s</w:t>
            </w:r>
            <w:r>
              <w:rPr>
                <w:rFonts w:eastAsia="Calibri"/>
              </w:rPr>
              <w:t xml:space="preserve">połecznego kryterium może być zweryfikowane poprzez sprawdzenie zapisów indywidualnych planów </w:t>
            </w:r>
            <w:r w:rsidR="000E707D">
              <w:rPr>
                <w:rFonts w:eastAsia="Calibri"/>
              </w:rPr>
              <w:t xml:space="preserve">reintegracyjnych </w:t>
            </w:r>
            <w:r>
              <w:rPr>
                <w:rFonts w:eastAsia="Calibri"/>
              </w:rPr>
              <w:br/>
              <w:t xml:space="preserve">w odniesieniu do wszystkich lub wybranych pracowników </w:t>
            </w:r>
            <w:r w:rsidR="000E79AB">
              <w:rPr>
                <w:rFonts w:eastAsia="Calibri"/>
              </w:rPr>
              <w:t>przedsiębiorstwa społecznego</w:t>
            </w:r>
            <w:r>
              <w:rPr>
                <w:rFonts w:eastAsia="Calibri"/>
              </w:rPr>
              <w:t xml:space="preserve">, dla których takie plany powinny być utworzone. </w:t>
            </w:r>
          </w:p>
          <w:p w14:paraId="78B7BFAE" w14:textId="3A57E416" w:rsidR="005E5744" w:rsidRPr="00AA1D8D" w:rsidRDefault="005E5744" w:rsidP="00357F36">
            <w:pPr>
              <w:pStyle w:val="Akapitzlist"/>
              <w:spacing w:after="120"/>
              <w:ind w:left="34"/>
              <w:jc w:val="both"/>
            </w:pPr>
            <w:r>
              <w:rPr>
                <w:rFonts w:eastAsia="Calibri"/>
              </w:rPr>
              <w:t xml:space="preserve">Przy weryfikacji tego </w:t>
            </w:r>
            <w:r w:rsidR="000E79AB">
              <w:rPr>
                <w:rFonts w:eastAsia="Calibri"/>
              </w:rPr>
              <w:t xml:space="preserve">warunku </w:t>
            </w:r>
            <w:r>
              <w:rPr>
                <w:rFonts w:eastAsia="Calibri"/>
              </w:rPr>
              <w:t>należy pamiętać, że</w:t>
            </w:r>
            <w:r w:rsidR="004247A4">
              <w:rPr>
                <w:rFonts w:eastAsia="Calibri"/>
              </w:rPr>
              <w:t xml:space="preserve"> </w:t>
            </w:r>
            <w:r w:rsidRPr="004247A4">
              <w:t>ustawa określa minimalny zakres merytoryczny indywidualnego planu reintegrac</w:t>
            </w:r>
            <w:r w:rsidR="000E707D">
              <w:t>y</w:t>
            </w:r>
            <w:r w:rsidRPr="004247A4">
              <w:t>j</w:t>
            </w:r>
            <w:r w:rsidR="000E707D">
              <w:t>nego</w:t>
            </w:r>
            <w:r w:rsidRPr="004247A4">
              <w:t xml:space="preserve">, ale nie określa jego wzoru, co oznacza, że </w:t>
            </w:r>
            <w:r w:rsidR="000E79AB" w:rsidRPr="004247A4">
              <w:t xml:space="preserve">przedsiębiorstwo społeczne </w:t>
            </w:r>
            <w:r w:rsidRPr="004247A4">
              <w:t xml:space="preserve">ma </w:t>
            </w:r>
            <w:r w:rsidR="000E707D">
              <w:t>pewną</w:t>
            </w:r>
            <w:r w:rsidR="000E707D" w:rsidRPr="004247A4">
              <w:t xml:space="preserve"> </w:t>
            </w:r>
            <w:r w:rsidRPr="004247A4">
              <w:t>dowolność w zakresie formy tego dokumentu</w:t>
            </w:r>
            <w:r w:rsidR="004247A4">
              <w:t>.</w:t>
            </w:r>
          </w:p>
        </w:tc>
      </w:tr>
    </w:tbl>
    <w:p w14:paraId="347A2880" w14:textId="77777777" w:rsidR="005E5744" w:rsidRDefault="005E5744" w:rsidP="005E5744">
      <w:pPr>
        <w:pStyle w:val="Akapitzlist"/>
        <w:spacing w:after="120"/>
        <w:jc w:val="both"/>
        <w:rPr>
          <w:u w:val="single"/>
        </w:rPr>
      </w:pPr>
    </w:p>
    <w:p w14:paraId="4D7082C7" w14:textId="1140F05A" w:rsidR="005E5744" w:rsidRDefault="005E5744" w:rsidP="005E5744">
      <w:pPr>
        <w:spacing w:after="120"/>
        <w:jc w:val="center"/>
      </w:pPr>
      <w:r>
        <w:rPr>
          <w:u w:val="single"/>
        </w:rPr>
        <w:t xml:space="preserve">Analiza </w:t>
      </w:r>
      <w:r w:rsidR="000E79AB">
        <w:rPr>
          <w:u w:val="single"/>
        </w:rPr>
        <w:t>warunku</w:t>
      </w:r>
      <w:r>
        <w:rPr>
          <w:u w:val="single"/>
        </w:rPr>
        <w:t>:</w:t>
      </w:r>
    </w:p>
    <w:p w14:paraId="7055E2AF" w14:textId="58D5E872" w:rsidR="005E5744" w:rsidRDefault="00CA1A6B" w:rsidP="005E5744">
      <w:pPr>
        <w:spacing w:after="120"/>
        <w:ind w:firstLine="851"/>
        <w:jc w:val="both"/>
      </w:pPr>
      <w:r>
        <w:t xml:space="preserve">Warunek </w:t>
      </w:r>
      <w:r w:rsidR="005E5744">
        <w:t xml:space="preserve">nie ma zastosowania, jeśli </w:t>
      </w:r>
      <w:r w:rsidR="00555260">
        <w:t>p</w:t>
      </w:r>
      <w:r w:rsidR="005E5744">
        <w:t xml:space="preserve">rzedsiębiorstwo </w:t>
      </w:r>
      <w:r w:rsidR="00555260">
        <w:t>s</w:t>
      </w:r>
      <w:r w:rsidR="005E5744">
        <w:t xml:space="preserve">połeczne nie otrzymało wsparcia ze środków Funduszu Pracy, PFRON oraz </w:t>
      </w:r>
      <w:r>
        <w:t xml:space="preserve">środków europejskich </w:t>
      </w:r>
      <w:r w:rsidR="005E5744">
        <w:t xml:space="preserve">w </w:t>
      </w:r>
      <w:r>
        <w:t xml:space="preserve">tym za pośrednictwem </w:t>
      </w:r>
      <w:r w:rsidR="005E5744">
        <w:t xml:space="preserve">ośrodka wsparcia ekonomii społecznej na utworzenie </w:t>
      </w:r>
      <w:r w:rsidR="00297615">
        <w:t>stanowiska</w:t>
      </w:r>
      <w:r w:rsidR="005E5744">
        <w:t xml:space="preserve"> pracy</w:t>
      </w:r>
      <w:r w:rsidR="00297615">
        <w:t xml:space="preserve"> lub na finansowanie</w:t>
      </w:r>
      <w:r w:rsidR="00297615" w:rsidRPr="00297615">
        <w:t xml:space="preserve"> kosztów wynagrodzenia lub kosztów płacy</w:t>
      </w:r>
      <w:r w:rsidR="00297615">
        <w:t xml:space="preserve">, </w:t>
      </w:r>
      <w:r w:rsidR="005E5744">
        <w:t xml:space="preserve">dla osób zagrożonych wykluczeniem społecznym. </w:t>
      </w:r>
    </w:p>
    <w:p w14:paraId="29E63DF9" w14:textId="3D00C73B" w:rsidR="005E5744" w:rsidRDefault="00CA1A6B" w:rsidP="005E5744">
      <w:pPr>
        <w:spacing w:after="120"/>
        <w:ind w:firstLine="851"/>
        <w:jc w:val="both"/>
      </w:pPr>
      <w:r w:rsidRPr="00CA1A6B">
        <w:rPr>
          <w:bCs/>
        </w:rPr>
        <w:t xml:space="preserve">Warunek </w:t>
      </w:r>
      <w:r w:rsidR="005E5744" w:rsidRPr="00CA1A6B">
        <w:rPr>
          <w:bCs/>
        </w:rPr>
        <w:t xml:space="preserve">nie podlega weryfikacji na etapie ubiegania się o </w:t>
      </w:r>
      <w:r w:rsidR="006A5D61" w:rsidRPr="00CA1A6B">
        <w:rPr>
          <w:bCs/>
        </w:rPr>
        <w:t xml:space="preserve">przyznanie </w:t>
      </w:r>
      <w:r w:rsidR="005E5744" w:rsidRPr="00CA1A6B">
        <w:rPr>
          <w:bCs/>
        </w:rPr>
        <w:t>statusu</w:t>
      </w:r>
      <w:r w:rsidR="00555260">
        <w:rPr>
          <w:bCs/>
        </w:rPr>
        <w:t xml:space="preserve"> p</w:t>
      </w:r>
      <w:r w:rsidR="005E5744" w:rsidRPr="00CA1A6B">
        <w:rPr>
          <w:bCs/>
        </w:rPr>
        <w:t>rzedsiębiorstwa</w:t>
      </w:r>
      <w:r w:rsidR="00555260">
        <w:rPr>
          <w:bCs/>
        </w:rPr>
        <w:t xml:space="preserve"> s</w:t>
      </w:r>
      <w:r w:rsidR="005E5744" w:rsidRPr="00CA1A6B">
        <w:rPr>
          <w:bCs/>
        </w:rPr>
        <w:t xml:space="preserve">połecznego. </w:t>
      </w:r>
      <w:r w:rsidR="005E5744">
        <w:t>Wynika to z zapisu art. 12 ust</w:t>
      </w:r>
      <w:r w:rsidR="00555260">
        <w:t>.</w:t>
      </w:r>
      <w:r w:rsidR="005E5744">
        <w:t xml:space="preserve"> 3 ustawy o ekonomii społecznej – do wniosku o uzyskanie statusu </w:t>
      </w:r>
      <w:r w:rsidR="00555260">
        <w:t>p</w:t>
      </w:r>
      <w:r w:rsidR="005E5744">
        <w:t xml:space="preserve">rzedsiębiorstwa </w:t>
      </w:r>
      <w:r w:rsidR="00555260">
        <w:t>s</w:t>
      </w:r>
      <w:r w:rsidR="005E5744">
        <w:t>połecznego nie załącza się dokumentów potwierdzających spełnienie kryterium określonego w art. 6 ustawy (nie jest on wymieniony w treści art. 12 ust</w:t>
      </w:r>
      <w:r w:rsidR="00555260">
        <w:t>.</w:t>
      </w:r>
      <w:r w:rsidR="005E5744">
        <w:t xml:space="preserve"> 3 ustawy). Oznacza to, że </w:t>
      </w:r>
      <w:r>
        <w:t xml:space="preserve">warunek </w:t>
      </w:r>
      <w:r w:rsidR="005E5744">
        <w:t xml:space="preserve">nie jest </w:t>
      </w:r>
      <w:r w:rsidR="00555260">
        <w:t xml:space="preserve">weryfikowany </w:t>
      </w:r>
      <w:r w:rsidR="005E5744">
        <w:t xml:space="preserve">na etapie </w:t>
      </w:r>
      <w:r>
        <w:t xml:space="preserve">przyznawania </w:t>
      </w:r>
      <w:r w:rsidR="005E5744">
        <w:t xml:space="preserve">statusu </w:t>
      </w:r>
      <w:r>
        <w:t>przedsiębiorstwa społecznego</w:t>
      </w:r>
      <w:r w:rsidR="005E5744">
        <w:t xml:space="preserve">, a jedynie na etapie kontroli </w:t>
      </w:r>
      <w:r w:rsidR="00555260">
        <w:t xml:space="preserve">przedsiębiorstwa </w:t>
      </w:r>
      <w:r w:rsidR="005E5744">
        <w:t>już istniejącego</w:t>
      </w:r>
      <w:r w:rsidR="00555260">
        <w:t>.</w:t>
      </w:r>
      <w:r w:rsidR="005E5744">
        <w:t xml:space="preserve"> Rozwiązanie to jest spowodowane specyfiką indywidualnego planu reintegrac</w:t>
      </w:r>
      <w:r w:rsidR="00A035A5">
        <w:t>y</w:t>
      </w:r>
      <w:r w:rsidR="005E5744">
        <w:t>j</w:t>
      </w:r>
      <w:r w:rsidR="00A035A5">
        <w:t>nego</w:t>
      </w:r>
      <w:r w:rsidR="005E5744">
        <w:t xml:space="preserve">. Dokument ten </w:t>
      </w:r>
      <w:r w:rsidR="00297615">
        <w:t>jest ściśle powiązany z przyznanymi przedsiębiorstwu społecznemu instrumentami wsparcia.</w:t>
      </w:r>
      <w:r w:rsidR="005E5744">
        <w:t xml:space="preserve"> </w:t>
      </w:r>
    </w:p>
    <w:p w14:paraId="00E4509A" w14:textId="060608E8" w:rsidR="005E5744" w:rsidRDefault="00CA1A6B" w:rsidP="005E5744">
      <w:pPr>
        <w:spacing w:after="120"/>
        <w:ind w:firstLine="851"/>
        <w:jc w:val="both"/>
      </w:pPr>
      <w:r>
        <w:t>Zgodnie z a</w:t>
      </w:r>
      <w:r w:rsidR="005E5744">
        <w:t>rt. 6 ust</w:t>
      </w:r>
      <w:r w:rsidR="00E02BAE">
        <w:t>.</w:t>
      </w:r>
      <w:r w:rsidR="005E5744">
        <w:t xml:space="preserve"> 3 ustawy </w:t>
      </w:r>
      <w:r>
        <w:t xml:space="preserve">o ekonomii społecznej </w:t>
      </w:r>
      <w:r w:rsidR="005E5744">
        <w:t xml:space="preserve">indywidualny plan </w:t>
      </w:r>
      <w:r w:rsidR="005342A8">
        <w:t xml:space="preserve">reintegracyjny </w:t>
      </w:r>
      <w:r w:rsidR="005E5744">
        <w:t>musi zawierać w szczególności informacje o:</w:t>
      </w:r>
    </w:p>
    <w:p w14:paraId="51F4E0F0" w14:textId="77777777" w:rsidR="005E5744" w:rsidRDefault="005E5744" w:rsidP="005E5744">
      <w:pPr>
        <w:pStyle w:val="Akapitzlist"/>
        <w:numPr>
          <w:ilvl w:val="0"/>
          <w:numId w:val="9"/>
        </w:numPr>
        <w:spacing w:after="120"/>
        <w:ind w:left="567"/>
        <w:jc w:val="both"/>
      </w:pPr>
      <w:r>
        <w:t>sytuacji społecznej i zawodowej pracownika,</w:t>
      </w:r>
    </w:p>
    <w:p w14:paraId="3A662B7C" w14:textId="77777777" w:rsidR="005E5744" w:rsidRDefault="005E5744" w:rsidP="005E5744">
      <w:pPr>
        <w:pStyle w:val="Akapitzlist"/>
        <w:numPr>
          <w:ilvl w:val="0"/>
          <w:numId w:val="9"/>
        </w:numPr>
        <w:spacing w:after="120"/>
        <w:ind w:left="567"/>
        <w:jc w:val="both"/>
      </w:pPr>
      <w:r>
        <w:t>planowanych działaniach z zakresu reintegracji społecznej i zawodowej,</w:t>
      </w:r>
    </w:p>
    <w:p w14:paraId="7C9F003F" w14:textId="77777777" w:rsidR="005E5744" w:rsidRDefault="005E5744" w:rsidP="005E5744">
      <w:pPr>
        <w:pStyle w:val="Akapitzlist"/>
        <w:numPr>
          <w:ilvl w:val="0"/>
          <w:numId w:val="9"/>
        </w:numPr>
        <w:spacing w:after="120"/>
        <w:ind w:left="567"/>
        <w:jc w:val="both"/>
      </w:pPr>
      <w:r>
        <w:t>zakładanych efektach tych działań i sposobie ich oceny.</w:t>
      </w:r>
    </w:p>
    <w:p w14:paraId="092F7086" w14:textId="789AD6FD" w:rsidR="005E5744" w:rsidRDefault="005E5744" w:rsidP="005E5744">
      <w:pPr>
        <w:spacing w:after="120"/>
        <w:ind w:firstLine="851"/>
        <w:jc w:val="both"/>
      </w:pPr>
      <w:r>
        <w:t>Indywidualny plan reintegrac</w:t>
      </w:r>
      <w:r w:rsidR="00A035A5">
        <w:t>y</w:t>
      </w:r>
      <w:r>
        <w:t>j</w:t>
      </w:r>
      <w:r w:rsidR="00A035A5">
        <w:t>ny</w:t>
      </w:r>
      <w:r>
        <w:t xml:space="preserve"> musi być przygotowany na okres nie krótszy niż czas, w</w:t>
      </w:r>
      <w:r w:rsidR="00A035A5">
        <w:t> </w:t>
      </w:r>
      <w:r>
        <w:t xml:space="preserve">jakim osoba ta będzie objęta wsparciem ze środków Funduszu Pracy, PFRON lub </w:t>
      </w:r>
      <w:r w:rsidR="00CA1A6B">
        <w:t>środków europejskich.</w:t>
      </w:r>
      <w:r>
        <w:t xml:space="preserve"> Indywidualnego planu </w:t>
      </w:r>
      <w:r w:rsidR="00A035A5">
        <w:t>reintegracyjnego</w:t>
      </w:r>
      <w:r>
        <w:t xml:space="preserve"> nie sporządza się w sytuacji, gdy osoba zagrożona wykluczeniem społecznym realizuje w zakładzie aktywności zawodowej indywidualny program rehabilitacji zawodowej i społecznej.</w:t>
      </w:r>
    </w:p>
    <w:p w14:paraId="5E06B2F7" w14:textId="77777777" w:rsidR="002238A5" w:rsidRDefault="002238A5">
      <w:pPr>
        <w:spacing w:after="120"/>
        <w:jc w:val="both"/>
      </w:pPr>
    </w:p>
    <w:p w14:paraId="420C89D1" w14:textId="78A21205" w:rsidR="002238A5" w:rsidRPr="003D1420" w:rsidRDefault="00A2600B">
      <w:pPr>
        <w:pStyle w:val="Nagwek3"/>
        <w:numPr>
          <w:ilvl w:val="0"/>
          <w:numId w:val="2"/>
        </w:numPr>
        <w:spacing w:before="0" w:after="120"/>
        <w:rPr>
          <w:rFonts w:asciiTheme="minorHAnsi" w:hAnsiTheme="minorHAnsi" w:cstheme="minorHAnsi"/>
        </w:rPr>
      </w:pPr>
      <w:bookmarkStart w:id="35" w:name="_Toc116074604"/>
      <w:bookmarkStart w:id="36" w:name="_Toc123821306"/>
      <w:r w:rsidRPr="003D1420">
        <w:rPr>
          <w:rFonts w:asciiTheme="minorHAnsi" w:hAnsiTheme="minorHAnsi" w:cstheme="minorHAnsi"/>
        </w:rPr>
        <w:t xml:space="preserve">Procedura </w:t>
      </w:r>
      <w:r w:rsidR="00CA1A6B" w:rsidRPr="003D1420">
        <w:rPr>
          <w:rFonts w:asciiTheme="minorHAnsi" w:hAnsiTheme="minorHAnsi" w:cstheme="minorHAnsi"/>
        </w:rPr>
        <w:t xml:space="preserve">przyznawania </w:t>
      </w:r>
      <w:r w:rsidRPr="003D1420">
        <w:rPr>
          <w:rFonts w:asciiTheme="minorHAnsi" w:hAnsiTheme="minorHAnsi" w:cstheme="minorHAnsi"/>
        </w:rPr>
        <w:t xml:space="preserve">statusu </w:t>
      </w:r>
      <w:r w:rsidR="00CA1A6B" w:rsidRPr="003D1420">
        <w:rPr>
          <w:rFonts w:asciiTheme="minorHAnsi" w:hAnsiTheme="minorHAnsi" w:cstheme="minorHAnsi"/>
        </w:rPr>
        <w:t>p</w:t>
      </w:r>
      <w:r w:rsidRPr="003D1420">
        <w:rPr>
          <w:rFonts w:asciiTheme="minorHAnsi" w:hAnsiTheme="minorHAnsi" w:cstheme="minorHAnsi"/>
        </w:rPr>
        <w:t xml:space="preserve">rzedsiębiorstwa </w:t>
      </w:r>
      <w:bookmarkEnd w:id="35"/>
      <w:r w:rsidR="00CA1A6B" w:rsidRPr="003D1420">
        <w:rPr>
          <w:rFonts w:asciiTheme="minorHAnsi" w:hAnsiTheme="minorHAnsi" w:cstheme="minorHAnsi"/>
        </w:rPr>
        <w:t>społecznego</w:t>
      </w:r>
      <w:bookmarkEnd w:id="36"/>
    </w:p>
    <w:p w14:paraId="760FF9D4" w14:textId="575FB9B1" w:rsidR="002238A5" w:rsidRDefault="00A2600B">
      <w:pPr>
        <w:spacing w:after="120"/>
        <w:ind w:firstLine="851"/>
        <w:jc w:val="both"/>
      </w:pPr>
      <w:r>
        <w:t xml:space="preserve">Status </w:t>
      </w:r>
      <w:r w:rsidR="00717C06">
        <w:t>p</w:t>
      </w:r>
      <w:r>
        <w:t xml:space="preserve">rzedsiębiorstwa </w:t>
      </w:r>
      <w:r w:rsidR="00717C06">
        <w:t>s</w:t>
      </w:r>
      <w:r>
        <w:t xml:space="preserve">połecznego </w:t>
      </w:r>
      <w:r w:rsidR="003072ED">
        <w:t xml:space="preserve">przyznawany </w:t>
      </w:r>
      <w:r>
        <w:t>jest w drodze decyzji administracyjnej wojewod</w:t>
      </w:r>
      <w:r w:rsidR="00E02BAE">
        <w:t>y</w:t>
      </w:r>
      <w:r>
        <w:t xml:space="preserve">, właściwego ze względu na siedzibę podmiotu ubiegającego się o ten status. </w:t>
      </w:r>
    </w:p>
    <w:p w14:paraId="629D579C" w14:textId="30905A37" w:rsidR="002238A5" w:rsidRDefault="00A2600B">
      <w:pPr>
        <w:spacing w:after="120"/>
        <w:ind w:firstLine="851"/>
        <w:jc w:val="both"/>
      </w:pPr>
      <w:r>
        <w:t>Art. 12 ust</w:t>
      </w:r>
      <w:r w:rsidR="00E02BAE">
        <w:t>.</w:t>
      </w:r>
      <w:r>
        <w:t xml:space="preserve"> 2 ustawy określa</w:t>
      </w:r>
      <w:r w:rsidR="00E02BAE">
        <w:t xml:space="preserve"> zakres przedmiotowy </w:t>
      </w:r>
      <w:r>
        <w:t>wniosk</w:t>
      </w:r>
      <w:r w:rsidR="00E02BAE">
        <w:t>u</w:t>
      </w:r>
      <w:r>
        <w:t xml:space="preserve">. Są to: nazwa, forma prawna podmiotu, adres siedziby i miejsce wykonywanej działalności, numery NIP i REGON, numer KRS lub numer z innej ewidencji, określenie celu działalności podmiotu (reintegracja społeczna i zawodowa osób zagrożonych wykluczeniem społecznym </w:t>
      </w:r>
      <w:r w:rsidR="00D907CE">
        <w:t xml:space="preserve">lub </w:t>
      </w:r>
      <w:r>
        <w:t xml:space="preserve">realizacja usług społecznych) oraz planowany przedmiot dominującej działalności. </w:t>
      </w:r>
    </w:p>
    <w:p w14:paraId="4936D7D5" w14:textId="399DCE13" w:rsidR="002238A5" w:rsidRDefault="006D524F">
      <w:pPr>
        <w:spacing w:after="120"/>
        <w:ind w:firstLine="851"/>
        <w:jc w:val="both"/>
      </w:pPr>
      <w:r>
        <w:t xml:space="preserve">Odnośnie procedowania wniosku oraz formy w jakiej ma być złożony zastosowanie mają przepisy kodeksu postepowania administracyjnego. </w:t>
      </w:r>
    </w:p>
    <w:p w14:paraId="5802F040" w14:textId="2CE1B0B8" w:rsidR="002238A5" w:rsidRDefault="006D524F">
      <w:pPr>
        <w:spacing w:after="120"/>
        <w:ind w:firstLine="851"/>
        <w:jc w:val="both"/>
      </w:pPr>
      <w:r>
        <w:t>Dodatkowo, a</w:t>
      </w:r>
      <w:r w:rsidR="00A2600B">
        <w:t xml:space="preserve">rt. 12 ust. 3 ustawy </w:t>
      </w:r>
      <w:r>
        <w:t xml:space="preserve">o ekonomii społecznej </w:t>
      </w:r>
      <w:r w:rsidR="00A2600B">
        <w:t xml:space="preserve">wskazuje, że do wniosku należy załączyć dokumenty potwierdzające spełnienie przez wnioskodawcę </w:t>
      </w:r>
      <w:r w:rsidR="003072ED">
        <w:t>warunków</w:t>
      </w:r>
      <w:r w:rsidR="00A2600B">
        <w:t xml:space="preserve">, jakie musi spełnić </w:t>
      </w:r>
      <w:r w:rsidR="003072ED">
        <w:t>przedsiębiorstwo społeczne</w:t>
      </w:r>
      <w:r w:rsidR="00A2600B">
        <w:t xml:space="preserve">. </w:t>
      </w:r>
      <w:r w:rsidR="00E02BAE">
        <w:t xml:space="preserve">Zgodnie z ustawą </w:t>
      </w:r>
      <w:r w:rsidR="00A2600B">
        <w:t xml:space="preserve">do wniosku należy </w:t>
      </w:r>
      <w:r w:rsidR="00A2600B" w:rsidRPr="00E02BAE">
        <w:t xml:space="preserve">załączyć </w:t>
      </w:r>
      <w:r w:rsidR="00A2600B" w:rsidRPr="003D1420">
        <w:t>w szczególności</w:t>
      </w:r>
      <w:r w:rsidR="00A2600B" w:rsidRPr="00E02BAE">
        <w:t>:</w:t>
      </w:r>
      <w:r w:rsidR="00A2600B">
        <w:t xml:space="preserve"> statut, umowę spółki lub inny dokument o </w:t>
      </w:r>
      <w:r w:rsidR="00E02BAE">
        <w:t xml:space="preserve">tym </w:t>
      </w:r>
      <w:r w:rsidR="00A2600B">
        <w:t xml:space="preserve">charakterze oraz odpowiednie uchwały </w:t>
      </w:r>
      <w:r w:rsidR="00E02BAE">
        <w:t>i regulaminy</w:t>
      </w:r>
      <w:r w:rsidR="009E5219">
        <w:t xml:space="preserve"> oraz zaświadczenia lub oświadczenia</w:t>
      </w:r>
      <w:r w:rsidR="00A2600B">
        <w:t xml:space="preserve">. </w:t>
      </w:r>
    </w:p>
    <w:p w14:paraId="03C7BA58" w14:textId="7C07F9DD" w:rsidR="002238A5" w:rsidRDefault="00A2600B">
      <w:pPr>
        <w:spacing w:after="120"/>
        <w:ind w:firstLine="851"/>
        <w:jc w:val="both"/>
      </w:pPr>
      <w:r>
        <w:t xml:space="preserve">W przypadku, jeśli wniosek o </w:t>
      </w:r>
      <w:r w:rsidR="006A5D61">
        <w:t xml:space="preserve">przyznanie </w:t>
      </w:r>
      <w:r>
        <w:t xml:space="preserve">statusu </w:t>
      </w:r>
      <w:r w:rsidR="00717C06">
        <w:t xml:space="preserve">przedsiębiorstwa społecznego </w:t>
      </w:r>
      <w:r>
        <w:t>składany jest przez spółdzielnię socjalną, nie ma ona obowiązku składania załączników</w:t>
      </w:r>
      <w:r w:rsidR="006D524F">
        <w:t xml:space="preserve"> potwierdzających spełnienie warunków, o których mowa w art. 3, art. 4 ust. 1, art. 5 oraz art. 7–9 ustawy o ekonomii społecznej. </w:t>
      </w:r>
      <w:r>
        <w:t>Jednoznacznie wskazuje na to zapis art. 12 ust. 4 ustawy</w:t>
      </w:r>
      <w:r w:rsidR="006D524F">
        <w:t xml:space="preserve"> o ekonomii społecznej. </w:t>
      </w:r>
    </w:p>
    <w:p w14:paraId="20447572" w14:textId="69455A48" w:rsidR="002238A5" w:rsidRDefault="00A2600B">
      <w:pPr>
        <w:spacing w:after="120"/>
        <w:ind w:firstLine="851"/>
        <w:jc w:val="both"/>
      </w:pPr>
      <w:r>
        <w:t xml:space="preserve">Ponieważ ustawa nie zakłada zamkniętego katalogu dokumentów, jakie obligatoryjnie należy załączyć do wniosku o </w:t>
      </w:r>
      <w:r w:rsidR="006A5D61">
        <w:t>przyznanie</w:t>
      </w:r>
      <w:r>
        <w:t xml:space="preserve"> statusu </w:t>
      </w:r>
      <w:r w:rsidR="00717C06">
        <w:t>przedsiębiorstwa społecznego</w:t>
      </w:r>
      <w:r>
        <w:t>, wykaz załączonych dokumentów może być w każdym przypadku inny. Pracownik Urzędu Wojewódzkiego weryfik</w:t>
      </w:r>
      <w:r w:rsidR="0093567F">
        <w:t xml:space="preserve">uje wniosek w oparciu o </w:t>
      </w:r>
      <w:r>
        <w:t>przedstawione dokumenty</w:t>
      </w:r>
      <w:r w:rsidR="0093567F">
        <w:t xml:space="preserve">. </w:t>
      </w:r>
      <w:r>
        <w:t xml:space="preserve">Jeśli weryfikacja przebiegnie pozytywnie, podmiot składający wniosek </w:t>
      </w:r>
      <w:r w:rsidR="009E5219">
        <w:t>otrzymuje</w:t>
      </w:r>
      <w:r>
        <w:t xml:space="preserve"> status </w:t>
      </w:r>
      <w:r w:rsidR="00717C06">
        <w:t xml:space="preserve">przedsiębiorstwa społecznego </w:t>
      </w:r>
      <w:r>
        <w:t xml:space="preserve">w drodze decyzji administracyjnej. Jeśli jednak przedstawione dokumenty są niewystarczające </w:t>
      </w:r>
      <w:r w:rsidR="00D46B38">
        <w:t>organ</w:t>
      </w:r>
      <w:r w:rsidR="00E2535F">
        <w:t>,</w:t>
      </w:r>
      <w:r w:rsidR="00D46B38">
        <w:t xml:space="preserve"> </w:t>
      </w:r>
      <w:r w:rsidR="00E2535F">
        <w:t xml:space="preserve">w ramach prowadzonego postępowania administracyjnego, </w:t>
      </w:r>
      <w:r w:rsidR="00910DF8">
        <w:t xml:space="preserve">wzywa </w:t>
      </w:r>
      <w:r w:rsidR="00D46B38">
        <w:t>wnioskującego do uzupełnienia dokumentów w</w:t>
      </w:r>
      <w:r w:rsidR="003574A6">
        <w:t xml:space="preserve"> </w:t>
      </w:r>
      <w:r w:rsidR="00910DF8">
        <w:t>określonym</w:t>
      </w:r>
      <w:r w:rsidR="00D46B38">
        <w:t xml:space="preserve"> terminie. </w:t>
      </w:r>
    </w:p>
    <w:p w14:paraId="1057ED63" w14:textId="356BAB4E" w:rsidR="002238A5" w:rsidRDefault="00A2600B">
      <w:pPr>
        <w:spacing w:after="120"/>
        <w:ind w:firstLine="851"/>
        <w:jc w:val="both"/>
      </w:pPr>
      <w:r>
        <w:t xml:space="preserve">W przypadku, jeśli po weryfikacji wniosku wojewoda stwierdza, że podmiot nie spełnia przesłanek pozwalających na </w:t>
      </w:r>
      <w:r w:rsidR="006A5D61">
        <w:t>przyznanie</w:t>
      </w:r>
      <w:r>
        <w:t xml:space="preserve"> mu statusu </w:t>
      </w:r>
      <w:r w:rsidR="00717C06">
        <w:t>przedsiębiorstwa społecznego</w:t>
      </w:r>
      <w:r>
        <w:t xml:space="preserve">, </w:t>
      </w:r>
      <w:r w:rsidR="002E4B71">
        <w:t>wydaje</w:t>
      </w:r>
      <w:r>
        <w:t xml:space="preserve"> decyzję odmowną. Od decyzji tej przysługuje odwołanie, wnoszone do ministra właściwego do spraw zabezpieczenia społecznego za pośrednictwem wojewody.</w:t>
      </w:r>
    </w:p>
    <w:p w14:paraId="1ABBEEA4" w14:textId="77777777" w:rsidR="002238A5" w:rsidRDefault="002238A5">
      <w:pPr>
        <w:spacing w:after="120"/>
        <w:ind w:firstLine="851"/>
        <w:jc w:val="both"/>
      </w:pPr>
    </w:p>
    <w:p w14:paraId="36BED16F" w14:textId="32D5E6FD" w:rsidR="002238A5" w:rsidRDefault="00A2600B">
      <w:pPr>
        <w:pStyle w:val="Nagwek3"/>
        <w:numPr>
          <w:ilvl w:val="0"/>
          <w:numId w:val="2"/>
        </w:numPr>
        <w:spacing w:before="0" w:after="120"/>
      </w:pPr>
      <w:bookmarkStart w:id="37" w:name="_Toc116074605"/>
      <w:bookmarkStart w:id="38" w:name="_Toc123821307"/>
      <w:r w:rsidRPr="003D1420">
        <w:rPr>
          <w:rFonts w:asciiTheme="minorHAnsi" w:hAnsiTheme="minorHAnsi" w:cstheme="minorHAnsi"/>
        </w:rPr>
        <w:t xml:space="preserve">Obowiązki sprawozdawcze spoczywające na </w:t>
      </w:r>
      <w:r w:rsidR="00717C06" w:rsidRPr="003D1420">
        <w:rPr>
          <w:rFonts w:asciiTheme="minorHAnsi" w:hAnsiTheme="minorHAnsi" w:cstheme="minorHAnsi"/>
        </w:rPr>
        <w:t>przedsiębiorstwach</w:t>
      </w:r>
      <w:r w:rsidR="00717C06">
        <w:t xml:space="preserve"> społecznych</w:t>
      </w:r>
      <w:r>
        <w:t>.</w:t>
      </w:r>
      <w:bookmarkEnd w:id="37"/>
      <w:bookmarkEnd w:id="38"/>
      <w:r>
        <w:t xml:space="preserve"> </w:t>
      </w:r>
    </w:p>
    <w:p w14:paraId="51757095" w14:textId="231CF397" w:rsidR="002238A5" w:rsidRDefault="00A2600B">
      <w:pPr>
        <w:spacing w:after="120"/>
        <w:ind w:firstLine="851"/>
        <w:jc w:val="both"/>
      </w:pPr>
      <w:r>
        <w:t xml:space="preserve">Podmiot, który uzyska status </w:t>
      </w:r>
      <w:r w:rsidR="00717C06">
        <w:t xml:space="preserve">przedsiębiorstwa społecznego </w:t>
      </w:r>
      <w:r w:rsidR="0093567F">
        <w:t>zobowiązany jest do</w:t>
      </w:r>
      <w:r>
        <w:t xml:space="preserve"> corocznego </w:t>
      </w:r>
      <w:r w:rsidR="0093567F">
        <w:t xml:space="preserve">składania </w:t>
      </w:r>
      <w:r w:rsidR="00910DF8">
        <w:t xml:space="preserve">rocznego </w:t>
      </w:r>
      <w:r>
        <w:t xml:space="preserve">sprawozdania. Sprawozdanie takie przygotowuje się i składa wojewodzie właściwemu ze względu na siedzibę </w:t>
      </w:r>
      <w:r w:rsidR="00717C06">
        <w:t>przedsiębiorstwa społecznego</w:t>
      </w:r>
      <w:r>
        <w:t>. Wymóg ten wynika z art. 10 ustawy</w:t>
      </w:r>
      <w:r w:rsidR="00D46B38">
        <w:t xml:space="preserve"> o ekonomii społecznej</w:t>
      </w:r>
      <w:r>
        <w:t>. Sprawozdanie składa się w terminie do 31 marca za poprzedni rok kalendarzowy. Składane jest ono w formie elektronicznej</w:t>
      </w:r>
      <w:r w:rsidR="00584C09" w:rsidRPr="00584C09">
        <w:t xml:space="preserve"> za pomocą Centralnej Aplikacji Statystycznej</w:t>
      </w:r>
      <w:r>
        <w:t xml:space="preserve">, wzór sprawozdania oraz szczegółowe zasady jego sporządzania są określone w rozporządzeniu </w:t>
      </w:r>
      <w:r w:rsidR="00910DF8">
        <w:t xml:space="preserve">Ministra Rodziny </w:t>
      </w:r>
      <w:r w:rsidR="00100673">
        <w:t xml:space="preserve">i </w:t>
      </w:r>
      <w:r w:rsidR="00910DF8">
        <w:t xml:space="preserve">Polityki Społecznej </w:t>
      </w:r>
      <w:r w:rsidR="00100673">
        <w:t xml:space="preserve">z dnia 26 października </w:t>
      </w:r>
      <w:r w:rsidR="000929CF">
        <w:t>2022 r. w sprawie rocznego sprawozdan</w:t>
      </w:r>
      <w:r w:rsidR="00910DF8">
        <w:t>i</w:t>
      </w:r>
      <w:r w:rsidR="000929CF">
        <w:t>a przedsiębiorstwa społecznego (Dz. U. poz. 2215)</w:t>
      </w:r>
      <w:r>
        <w:t>.</w:t>
      </w:r>
    </w:p>
    <w:p w14:paraId="216CD521" w14:textId="0F721657" w:rsidR="002238A5" w:rsidRDefault="00A2600B" w:rsidP="00A035A5">
      <w:pPr>
        <w:spacing w:after="120"/>
        <w:ind w:firstLine="567"/>
        <w:jc w:val="both"/>
      </w:pPr>
      <w:r>
        <w:t xml:space="preserve">Sprawozdanie </w:t>
      </w:r>
      <w:r w:rsidR="00717C06">
        <w:t xml:space="preserve">przedsiębiorstwa społecznego </w:t>
      </w:r>
      <w:r>
        <w:t>zawiera:</w:t>
      </w:r>
    </w:p>
    <w:p w14:paraId="67391406" w14:textId="77777777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t>informacje dotyczące podmiotu – nazwa i forma prawna, adres siedziby, dane kontaktowe, NIP, REGON i KRS lub numer z innego rejestru, w którym podmiot jest zarejestrowany,</w:t>
      </w:r>
    </w:p>
    <w:p w14:paraId="13C21D7F" w14:textId="0D25E553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t xml:space="preserve">szczegółowe informacje o podjętych działaniach dotyczących reintegracji zawodowej i społecznej osób zatrudnionych w </w:t>
      </w:r>
      <w:r w:rsidR="00717C06">
        <w:t>przedsiębiorstwie społecznym</w:t>
      </w:r>
      <w:r>
        <w:t>, wraz opisem efektów tych działań,</w:t>
      </w:r>
    </w:p>
    <w:p w14:paraId="18F25985" w14:textId="59B72EB7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t xml:space="preserve">informację odnośnie struktury zatrudnieniu w </w:t>
      </w:r>
      <w:r w:rsidR="00717C06">
        <w:t>przedsiębiorstwie społecznym</w:t>
      </w:r>
      <w:r>
        <w:t>, w szczególności w zakresie spełnienia kryterium zatrudnienia minimum 30% osób zagrożonych wykluczeniem społecznym (o ile kryterium to ma zastosowanie),</w:t>
      </w:r>
    </w:p>
    <w:p w14:paraId="246108A1" w14:textId="74324F97" w:rsidR="002238A5" w:rsidRDefault="00A2600B">
      <w:pPr>
        <w:pStyle w:val="Akapitzlist"/>
        <w:numPr>
          <w:ilvl w:val="0"/>
          <w:numId w:val="11"/>
        </w:numPr>
        <w:spacing w:after="120"/>
        <w:ind w:left="567"/>
        <w:jc w:val="both"/>
      </w:pPr>
      <w:r>
        <w:t>informację o korzystaniu z instrumentów wsparcia, przewidzianych w art. 21, 22 i 24</w:t>
      </w:r>
      <w:r w:rsidR="00E2535F">
        <w:t>-</w:t>
      </w:r>
      <w:r>
        <w:t>26 ustawy.</w:t>
      </w:r>
    </w:p>
    <w:p w14:paraId="3994BCA4" w14:textId="5A31E80E" w:rsidR="002238A5" w:rsidRDefault="00A2600B">
      <w:pPr>
        <w:spacing w:after="120"/>
        <w:ind w:firstLine="851"/>
        <w:jc w:val="both"/>
      </w:pPr>
      <w:r>
        <w:t xml:space="preserve">Sprawozdanie, o którym mowa w art. 10 ustawy jest nowym obowiązkiem sprawozdawczym, niezależnym od innych obowiązków, którym podlegają </w:t>
      </w:r>
      <w:r w:rsidR="003574A6">
        <w:t xml:space="preserve">podmioty posiadające status przedsiębiorstwa społecznego (np. stowarzyszenia, fundacje). </w:t>
      </w:r>
      <w:r>
        <w:t>Sprawozdanie po złożeniu do wojewody podlega weryfikacji pod względem poprawności i kompletności informacji w</w:t>
      </w:r>
      <w:r w:rsidR="002F619F">
        <w:t> </w:t>
      </w:r>
      <w:r>
        <w:t xml:space="preserve">nim zawartych. Przedsiębiorstwo </w:t>
      </w:r>
      <w:r w:rsidR="00717C06">
        <w:t xml:space="preserve">społeczne </w:t>
      </w:r>
      <w:r>
        <w:t>składa pierwsze sprawozdanie za rok kalendarzowy, w</w:t>
      </w:r>
      <w:r w:rsidR="002F619F">
        <w:t> </w:t>
      </w:r>
      <w:r>
        <w:t xml:space="preserve">którym uzyskało ten status. Kolejne sprawozdania składane są w terminie do 31 marca każdego roku za rok poprzedni. Ostatnie sprawozdanie składane jest za rok, w którym podmiot utracił status </w:t>
      </w:r>
      <w:r w:rsidR="00717C06">
        <w:t>przedsiębiorstwa społecznego</w:t>
      </w:r>
      <w:r>
        <w:t xml:space="preserve">. </w:t>
      </w:r>
    </w:p>
    <w:p w14:paraId="421C5D5C" w14:textId="178ED710" w:rsidR="007D311E" w:rsidRDefault="00A2600B" w:rsidP="003574A6">
      <w:pPr>
        <w:spacing w:after="120"/>
        <w:ind w:firstLine="851"/>
        <w:jc w:val="both"/>
      </w:pPr>
      <w:r>
        <w:t xml:space="preserve">Zgodnie z art. 14 ustawy, w przypadku niezłożenia sprawozdania z działalności </w:t>
      </w:r>
      <w:r w:rsidR="00717C06">
        <w:t xml:space="preserve">przedsiębiorstwa społecznego </w:t>
      </w:r>
      <w:r>
        <w:t xml:space="preserve">w terminie określonym w ustawie, wojewoda wzywa podmiot do złożenia sprawozdania w terminie nie krótszym niż 14 dni od daty otrzymania tego wezwania. Jeśli </w:t>
      </w:r>
      <w:r w:rsidR="003574A6">
        <w:t>p</w:t>
      </w:r>
      <w:r>
        <w:t xml:space="preserve">rzedsiębiorstwo </w:t>
      </w:r>
      <w:r w:rsidR="003574A6">
        <w:t>s</w:t>
      </w:r>
      <w:r>
        <w:t xml:space="preserve">połeczne nie zastosuje się do tego wezwania i nie złoży sprawozdania ze swojej działalności w wyznaczonym terminie utraci status </w:t>
      </w:r>
      <w:r w:rsidR="000929CF">
        <w:t>p</w:t>
      </w:r>
      <w:r>
        <w:t xml:space="preserve">rzedsiębiorstwa </w:t>
      </w:r>
      <w:r w:rsidR="000929CF">
        <w:t xml:space="preserve">społecznego </w:t>
      </w:r>
      <w:r>
        <w:t>na podstawie art. 17 pkt 1 ustawy.</w:t>
      </w:r>
      <w:r w:rsidR="003574A6">
        <w:t xml:space="preserve"> </w:t>
      </w:r>
      <w:r w:rsidR="007D311E" w:rsidRPr="007D311E">
        <w:t>Utrata statusu przedsiębiorstwa społecznego wymaga wydania decyzji administracyjnej.</w:t>
      </w:r>
    </w:p>
    <w:p w14:paraId="74CA3F23" w14:textId="6B20E512" w:rsidR="003574A6" w:rsidRDefault="003574A6" w:rsidP="00C63FBB">
      <w:pPr>
        <w:spacing w:after="120"/>
        <w:ind w:firstLine="708"/>
        <w:jc w:val="both"/>
      </w:pPr>
      <w:r>
        <w:t>Powyższy tryb znajduje zastosowanie w każdej sytuacji, w której przedsiębiorstwo społeczne przestaje spełniać ustawowe warunki posiadania tego statusu (np.</w:t>
      </w:r>
      <w:r w:rsidR="007D311E">
        <w:t xml:space="preserve"> nie realizuje celów reintegracyjnych lub usług społecznych, nie zatrudnia wymaganej liczby osób lub odsetka osób zagrożonych wykluczeniem społecznym, nie posiada organu konsultacyjno-doradczego, narusza zakazy dot. podziału zysku czy nadwyżki bilansowej lub ograniczenia związane z dysponowaniem majątkiem przedsiębiorstwa).   </w:t>
      </w:r>
      <w:r>
        <w:t xml:space="preserve"> </w:t>
      </w:r>
    </w:p>
    <w:p w14:paraId="1A15A33E" w14:textId="01A225D7" w:rsidR="002238A5" w:rsidRDefault="000D04F7" w:rsidP="000D04F7">
      <w:pPr>
        <w:spacing w:after="120"/>
        <w:ind w:firstLine="851"/>
        <w:jc w:val="both"/>
      </w:pPr>
      <w:r>
        <w:t xml:space="preserve">W przypadku utraty statusu przedsiębiorstwa społecznego </w:t>
      </w:r>
      <w:r w:rsidRPr="000D04F7">
        <w:t>na podstawie art. 17 pkt 1</w:t>
      </w:r>
      <w:r>
        <w:t xml:space="preserve"> (tj. z przyczyn, o których była mowa powyżej)</w:t>
      </w:r>
      <w:r w:rsidR="00A2600B">
        <w:t>, podmiot może ponownie uzyskać ten status nie wcześniej niż po upływie roku</w:t>
      </w:r>
      <w:r w:rsidR="007D311E">
        <w:t xml:space="preserve">. </w:t>
      </w:r>
      <w:r>
        <w:t>Inaczej ustawodawca zdecydował</w:t>
      </w:r>
      <w:r w:rsidR="003D0A07">
        <w:t xml:space="preserve"> </w:t>
      </w:r>
      <w:r>
        <w:t xml:space="preserve">w </w:t>
      </w:r>
      <w:r w:rsidR="003D0A07">
        <w:t>sytuacji, w której utrata statusu nastąpiła z przyczyn, o</w:t>
      </w:r>
      <w:r>
        <w:t> </w:t>
      </w:r>
      <w:r w:rsidR="003D0A07">
        <w:t>których mowa w art. 17 pkt 2-4 ustawy</w:t>
      </w:r>
      <w:r w:rsidR="007D311E">
        <w:t>, tj. w przypadku ogłoszenia upadłości lub oddalenia wniosku o jej ogłoszenie, otwarcia likwidacji lub gdy utrata statusu nastąpiła na własny wniosek przedsiębiorstwa społecznego</w:t>
      </w:r>
      <w:r>
        <w:t xml:space="preserve"> – w tym przypadku ustawa nie wprowadza rocznego okresu karencji</w:t>
      </w:r>
      <w:r w:rsidR="00A2600B">
        <w:t>.</w:t>
      </w:r>
    </w:p>
    <w:p w14:paraId="7A77FE6F" w14:textId="1DF7AD74" w:rsidR="000929CF" w:rsidRDefault="000929CF" w:rsidP="000929CF">
      <w:pPr>
        <w:pStyle w:val="Nagwek3"/>
        <w:numPr>
          <w:ilvl w:val="0"/>
          <w:numId w:val="2"/>
        </w:numPr>
        <w:spacing w:before="0" w:after="120"/>
      </w:pPr>
      <w:bookmarkStart w:id="39" w:name="_Toc123821308"/>
      <w:r>
        <w:rPr>
          <w:rFonts w:asciiTheme="minorHAnsi" w:hAnsiTheme="minorHAnsi" w:cstheme="minorHAnsi"/>
        </w:rPr>
        <w:t>Nadzór i kontrola wojewody</w:t>
      </w:r>
      <w:r>
        <w:t>.</w:t>
      </w:r>
      <w:bookmarkEnd w:id="39"/>
      <w:r>
        <w:t xml:space="preserve"> </w:t>
      </w:r>
    </w:p>
    <w:p w14:paraId="16756700" w14:textId="567853E2" w:rsidR="000929CF" w:rsidRDefault="000929CF" w:rsidP="003D1420">
      <w:pPr>
        <w:tabs>
          <w:tab w:val="left" w:pos="851"/>
        </w:tabs>
        <w:spacing w:after="120"/>
        <w:ind w:firstLine="851"/>
        <w:jc w:val="both"/>
      </w:pPr>
      <w:r>
        <w:t>Wojewoda odpowiedzialny jest nie tylko za przyznawanie statusu przedsiębiorstwa społecznego. Wojewoda sprawuje też nadzór nad spełnianiem przez podmiot warunków posiadania statusu przedsiębiorstwa społecznego i może zarządzić kontrolę w tym zakresie. Zasady kontroli ze strony wojewody zostały opisane z art. 16 ustawy o ekonomii społecznej.</w:t>
      </w:r>
    </w:p>
    <w:p w14:paraId="439CD7C5" w14:textId="26165E00" w:rsidR="00D52A3F" w:rsidRDefault="000929CF" w:rsidP="002A7152">
      <w:pPr>
        <w:spacing w:after="120"/>
        <w:ind w:firstLine="851"/>
        <w:jc w:val="both"/>
      </w:pPr>
      <w:r>
        <w:t>P</w:t>
      </w:r>
      <w:r w:rsidR="00717C06">
        <w:t xml:space="preserve">rzedsiębiorstwo społeczne </w:t>
      </w:r>
      <w:r w:rsidR="00A2600B">
        <w:t>ma obowiązek zg</w:t>
      </w:r>
      <w:r>
        <w:t>ła</w:t>
      </w:r>
      <w:r w:rsidR="00A2600B">
        <w:t>sz</w:t>
      </w:r>
      <w:r>
        <w:t>a</w:t>
      </w:r>
      <w:r w:rsidR="00A2600B">
        <w:t xml:space="preserve">nia wojewodzie zmian powodujących naruszenie </w:t>
      </w:r>
      <w:r>
        <w:t xml:space="preserve">warunków posiadania statusu </w:t>
      </w:r>
      <w:r w:rsidR="00717C06">
        <w:t>przedsiębiorstw</w:t>
      </w:r>
      <w:r>
        <w:t>a</w:t>
      </w:r>
      <w:r w:rsidR="00717C06">
        <w:t xml:space="preserve"> społeczne</w:t>
      </w:r>
      <w:r>
        <w:t xml:space="preserve">go. </w:t>
      </w:r>
      <w:r w:rsidR="00A2600B">
        <w:t>Wymóg ten został opisany w</w:t>
      </w:r>
      <w:r w:rsidR="002A7152">
        <w:t> </w:t>
      </w:r>
      <w:r w:rsidR="00A2600B">
        <w:t>art. 13</w:t>
      </w:r>
      <w:r w:rsidR="002F619F">
        <w:t> </w:t>
      </w:r>
      <w:r w:rsidR="00A2600B">
        <w:t>ustawy</w:t>
      </w:r>
      <w:r>
        <w:t xml:space="preserve"> o ekonomii społecznej</w:t>
      </w:r>
      <w:r w:rsidR="00A2600B">
        <w:t xml:space="preserve">. Zgłaszając taką sytuację, </w:t>
      </w:r>
      <w:r w:rsidR="00717C06">
        <w:t xml:space="preserve">przedsiębiorstwo społeczne </w:t>
      </w:r>
      <w:r w:rsidR="00A2600B">
        <w:t xml:space="preserve">powinno wskazać przyczyny naruszenia </w:t>
      </w:r>
      <w:r>
        <w:t>tych warunków</w:t>
      </w:r>
      <w:r w:rsidR="00A2600B">
        <w:t xml:space="preserve">. Po otrzymaniu tej informacji, wojewoda wzywa </w:t>
      </w:r>
      <w:r w:rsidR="00717C06">
        <w:t xml:space="preserve">przedsiębiorstwo społeczne </w:t>
      </w:r>
      <w:r w:rsidR="00A2600B">
        <w:t xml:space="preserve">do wprowadzenia działań naprawczych. Termin na poprawę sytuacji ustawa określa jako nie krótszy niż 14 dni. </w:t>
      </w:r>
    </w:p>
    <w:p w14:paraId="02BF1FE9" w14:textId="5BA786B9" w:rsidR="002A7152" w:rsidRDefault="002A7152" w:rsidP="00D52A3F">
      <w:pPr>
        <w:spacing w:after="120"/>
        <w:ind w:firstLine="851"/>
        <w:jc w:val="both"/>
      </w:pPr>
      <w:r>
        <w:t>Na szczególna uwagę zasługuje rozwiązanie zawarte w art. 14 ust. 3 o ekonomii społecznej</w:t>
      </w:r>
      <w:r w:rsidR="00D52A3F">
        <w:t xml:space="preserve">. Przedsiębiorstwo społeczne, które </w:t>
      </w:r>
      <w:r w:rsidR="009E5219">
        <w:t>z przyczyn niezależnych</w:t>
      </w:r>
      <w:r w:rsidR="00D52A3F">
        <w:t xml:space="preserve"> przestało spełniać </w:t>
      </w:r>
      <w:r w:rsidR="009E5219">
        <w:t>limit zatrudnienia 30% osób zagrożonych wykluczeniem społecznym ogółu zatrudnionych (</w:t>
      </w:r>
      <w:r w:rsidR="00D52A3F">
        <w:t>art. 5 ust. 2 ustawy</w:t>
      </w:r>
      <w:r w:rsidR="009E5219">
        <w:t>)</w:t>
      </w:r>
      <w:r w:rsidR="00D52A3F">
        <w:t>, może zwrócić się do wojewody z wnioskiem, aby ten w drodze decyzji administracyjnej zwolnił to przedsiębiorstwo</w:t>
      </w:r>
      <w:r w:rsidR="00D52A3F" w:rsidRPr="00D52A3F">
        <w:t xml:space="preserve"> </w:t>
      </w:r>
      <w:r w:rsidR="00D52A3F">
        <w:t>na czas określony, nie dłuższy niż 6 miesięcy, z obowiązku spełniania ww. warunku.</w:t>
      </w:r>
    </w:p>
    <w:p w14:paraId="2A10AE1B" w14:textId="77777777" w:rsidR="00C12CBA" w:rsidRDefault="00C12CBA">
      <w:pPr>
        <w:spacing w:after="0" w:line="240" w:lineRule="auto"/>
      </w:pPr>
    </w:p>
    <w:p w14:paraId="3D993952" w14:textId="77777777" w:rsidR="00285D89" w:rsidRDefault="00285D89" w:rsidP="00285D89">
      <w:pPr>
        <w:spacing w:after="120"/>
        <w:jc w:val="both"/>
      </w:pPr>
    </w:p>
    <w:p w14:paraId="3287E267" w14:textId="77777777" w:rsidR="00285D89" w:rsidRDefault="00285D89" w:rsidP="00285D89">
      <w:pPr>
        <w:spacing w:after="120"/>
        <w:jc w:val="both"/>
      </w:pPr>
    </w:p>
    <w:p w14:paraId="19786C72" w14:textId="77777777" w:rsidR="00285D89" w:rsidRDefault="00285D89" w:rsidP="00285D89">
      <w:pPr>
        <w:spacing w:after="120"/>
        <w:jc w:val="both"/>
      </w:pPr>
    </w:p>
    <w:p w14:paraId="109432BE" w14:textId="77777777" w:rsidR="003D1420" w:rsidRDefault="003D1420" w:rsidP="003D1420">
      <w:pPr>
        <w:spacing w:after="120"/>
      </w:pPr>
    </w:p>
    <w:p w14:paraId="546035F3" w14:textId="77777777" w:rsidR="003D1420" w:rsidRDefault="003D1420" w:rsidP="003D1420">
      <w:pPr>
        <w:spacing w:after="120"/>
      </w:pPr>
    </w:p>
    <w:p w14:paraId="127AD8FE" w14:textId="77777777" w:rsidR="003D1420" w:rsidRDefault="003D1420" w:rsidP="003D1420">
      <w:pPr>
        <w:spacing w:after="120"/>
      </w:pPr>
    </w:p>
    <w:p w14:paraId="65691008" w14:textId="672A5AEF" w:rsidR="003D1420" w:rsidRDefault="003D1420" w:rsidP="003D1420">
      <w:pPr>
        <w:spacing w:after="120"/>
      </w:pPr>
    </w:p>
    <w:p w14:paraId="5EEF80C7" w14:textId="252C3919" w:rsidR="003D1420" w:rsidRDefault="003D1420" w:rsidP="003D1420">
      <w:pPr>
        <w:spacing w:after="120"/>
      </w:pPr>
    </w:p>
    <w:p w14:paraId="2C972FA7" w14:textId="3F0BDCA7" w:rsidR="003D1420" w:rsidRDefault="003D1420" w:rsidP="003D1420">
      <w:pPr>
        <w:spacing w:after="120"/>
      </w:pPr>
    </w:p>
    <w:p w14:paraId="451CDB58" w14:textId="77777777" w:rsidR="003D1420" w:rsidRDefault="003D1420" w:rsidP="003D1420">
      <w:pPr>
        <w:spacing w:after="120"/>
      </w:pPr>
    </w:p>
    <w:p w14:paraId="259E59F5" w14:textId="77777777" w:rsidR="003D1420" w:rsidRDefault="003D1420" w:rsidP="003D1420">
      <w:pPr>
        <w:spacing w:after="120"/>
      </w:pPr>
    </w:p>
    <w:p w14:paraId="2C334833" w14:textId="25322C95" w:rsidR="003D1420" w:rsidRDefault="003D1420" w:rsidP="003D1420">
      <w:pPr>
        <w:spacing w:after="120"/>
      </w:pPr>
    </w:p>
    <w:p w14:paraId="10E50FD2" w14:textId="3E9CADE7" w:rsidR="009E5219" w:rsidRDefault="009E5219" w:rsidP="003D1420">
      <w:pPr>
        <w:spacing w:after="120"/>
      </w:pPr>
    </w:p>
    <w:p w14:paraId="1BC83CC1" w14:textId="6BCF76AD" w:rsidR="009E5219" w:rsidRDefault="009E5219" w:rsidP="003D1420">
      <w:pPr>
        <w:spacing w:after="120"/>
      </w:pPr>
    </w:p>
    <w:p w14:paraId="1108BE64" w14:textId="177CB967" w:rsidR="009E5219" w:rsidRDefault="009E5219" w:rsidP="003D1420">
      <w:pPr>
        <w:spacing w:after="120"/>
      </w:pPr>
    </w:p>
    <w:p w14:paraId="58BEC25B" w14:textId="2932FF97" w:rsidR="009E5219" w:rsidRDefault="009E5219" w:rsidP="003D1420">
      <w:pPr>
        <w:spacing w:after="120"/>
      </w:pPr>
    </w:p>
    <w:p w14:paraId="2484183A" w14:textId="7AA230C6" w:rsidR="009E5219" w:rsidRDefault="009E5219" w:rsidP="003D1420">
      <w:pPr>
        <w:spacing w:after="120"/>
      </w:pPr>
    </w:p>
    <w:p w14:paraId="3B36159D" w14:textId="77777777" w:rsidR="009E5219" w:rsidRDefault="009E5219" w:rsidP="003D1420">
      <w:pPr>
        <w:spacing w:after="120"/>
      </w:pPr>
    </w:p>
    <w:p w14:paraId="5E833D40" w14:textId="2E2388B7" w:rsidR="003D1420" w:rsidRPr="003D1420" w:rsidRDefault="003D1420" w:rsidP="003D1420">
      <w:pPr>
        <w:spacing w:after="120"/>
        <w:rPr>
          <w:sz w:val="20"/>
          <w:szCs w:val="20"/>
        </w:rPr>
      </w:pPr>
      <w:r w:rsidRPr="003D1420">
        <w:rPr>
          <w:sz w:val="20"/>
          <w:szCs w:val="20"/>
        </w:rPr>
        <w:t>Poradnik został opracowany przez MRiPS (DES)</w:t>
      </w:r>
      <w:r w:rsidR="00B711B4">
        <w:rPr>
          <w:sz w:val="20"/>
          <w:szCs w:val="20"/>
        </w:rPr>
        <w:t xml:space="preserve"> w ramach Projektu </w:t>
      </w:r>
      <w:r w:rsidR="00B711B4" w:rsidRPr="00B711B4">
        <w:rPr>
          <w:sz w:val="20"/>
          <w:szCs w:val="20"/>
        </w:rPr>
        <w:t>System partypacyjnego zarządzania sferą ekonomii społecznej</w:t>
      </w:r>
      <w:r w:rsidR="00072E31">
        <w:rPr>
          <w:sz w:val="20"/>
          <w:szCs w:val="20"/>
        </w:rPr>
        <w:t>,</w:t>
      </w:r>
      <w:r w:rsidRPr="003D1420">
        <w:rPr>
          <w:sz w:val="20"/>
          <w:szCs w:val="20"/>
        </w:rPr>
        <w:t xml:space="preserve"> na podstawie materiałów przygotowanych przez Zespół w</w:t>
      </w:r>
      <w:r w:rsidR="00B711B4">
        <w:rPr>
          <w:sz w:val="20"/>
          <w:szCs w:val="20"/>
        </w:rPr>
        <w:t> </w:t>
      </w:r>
      <w:r w:rsidRPr="003D1420">
        <w:rPr>
          <w:sz w:val="20"/>
          <w:szCs w:val="20"/>
        </w:rPr>
        <w:t>składzie: Anna Górak, dr Karolina Jarosz, Dariusz Kurcman</w:t>
      </w:r>
    </w:p>
    <w:p w14:paraId="6CAA1312" w14:textId="77777777" w:rsidR="003D1420" w:rsidRDefault="003D1420" w:rsidP="0019287D">
      <w:pPr>
        <w:spacing w:after="120"/>
        <w:jc w:val="both"/>
      </w:pPr>
    </w:p>
    <w:sectPr w:rsidR="003D1420" w:rsidSect="004D193B">
      <w:headerReference w:type="default" r:id="rId8"/>
      <w:footerReference w:type="default" r:id="rId9"/>
      <w:pgSz w:w="11906" w:h="16838"/>
      <w:pgMar w:top="1647" w:right="1417" w:bottom="1417" w:left="1417" w:header="0" w:footer="708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AA4C6" w14:textId="77777777" w:rsidR="00D216F3" w:rsidRDefault="00D216F3">
      <w:pPr>
        <w:spacing w:after="0" w:line="240" w:lineRule="auto"/>
      </w:pPr>
      <w:r>
        <w:separator/>
      </w:r>
    </w:p>
  </w:endnote>
  <w:endnote w:type="continuationSeparator" w:id="0">
    <w:p w14:paraId="5DB2CEB2" w14:textId="77777777" w:rsidR="00D216F3" w:rsidRDefault="00D2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80741"/>
      <w:docPartObj>
        <w:docPartGallery w:val="Page Numbers (Bottom of Page)"/>
        <w:docPartUnique/>
      </w:docPartObj>
    </w:sdtPr>
    <w:sdtEndPr/>
    <w:sdtContent>
      <w:p w14:paraId="5659A820" w14:textId="632ACEA5" w:rsidR="003D1420" w:rsidRDefault="003D14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0FD">
          <w:rPr>
            <w:noProof/>
          </w:rPr>
          <w:t>16</w:t>
        </w:r>
        <w:r>
          <w:fldChar w:fldCharType="end"/>
        </w:r>
      </w:p>
    </w:sdtContent>
  </w:sdt>
  <w:p w14:paraId="2EB1C379" w14:textId="77777777" w:rsidR="003D1420" w:rsidRDefault="003D14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42F02" w14:textId="77777777" w:rsidR="00D216F3" w:rsidRDefault="00D216F3">
      <w:pPr>
        <w:spacing w:after="0" w:line="240" w:lineRule="auto"/>
      </w:pPr>
      <w:r>
        <w:separator/>
      </w:r>
    </w:p>
  </w:footnote>
  <w:footnote w:type="continuationSeparator" w:id="0">
    <w:p w14:paraId="6927309F" w14:textId="77777777" w:rsidR="00D216F3" w:rsidRDefault="00D21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C881B" w14:textId="7478491B" w:rsidR="003D1420" w:rsidRDefault="003D1420">
    <w:pPr>
      <w:pStyle w:val="Nagwek"/>
    </w:pPr>
  </w:p>
  <w:p w14:paraId="6CE117B5" w14:textId="67615227" w:rsidR="003D1420" w:rsidRDefault="003D1420">
    <w:pPr>
      <w:pStyle w:val="Nagwek"/>
    </w:pPr>
    <w:r>
      <w:rPr>
        <w:noProof/>
        <w:lang w:eastAsia="pl-PL"/>
      </w:rPr>
      <w:drawing>
        <wp:inline distT="0" distB="0" distL="0" distR="0" wp14:anchorId="0F357D1F" wp14:editId="6485369C">
          <wp:extent cx="5759450" cy="735965"/>
          <wp:effectExtent l="0" t="0" r="0" b="6985"/>
          <wp:docPr id="3" name="Obraz 3" descr="\\sharebra\DPP$\DPP_Zalaczniki\LOGA aktualne\EFS\FE_POWER_poziom_pl-1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harebra\DPP$\DPP_Zalaczniki\LOGA aktualne\EFS\FE_POWER_poziom_pl-1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66BC4"/>
    <w:multiLevelType w:val="multilevel"/>
    <w:tmpl w:val="1EDA0906"/>
    <w:lvl w:ilvl="0">
      <w:numFmt w:val="bullet"/>
      <w:lvlText w:val="•"/>
      <w:lvlJc w:val="left"/>
      <w:pPr>
        <w:tabs>
          <w:tab w:val="num" w:pos="-677"/>
        </w:tabs>
        <w:ind w:left="-556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-677"/>
        </w:tabs>
        <w:ind w:left="7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677"/>
        </w:tabs>
        <w:ind w:left="148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677"/>
        </w:tabs>
        <w:ind w:left="220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677"/>
        </w:tabs>
        <w:ind w:left="29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677"/>
        </w:tabs>
        <w:ind w:left="364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677"/>
        </w:tabs>
        <w:ind w:left="436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677"/>
        </w:tabs>
        <w:ind w:left="50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677"/>
        </w:tabs>
        <w:ind w:left="580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F965FC"/>
    <w:multiLevelType w:val="multilevel"/>
    <w:tmpl w:val="C1D24E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BB47FB"/>
    <w:multiLevelType w:val="hybridMultilevel"/>
    <w:tmpl w:val="9F6A104E"/>
    <w:lvl w:ilvl="0" w:tplc="BE08C694">
      <w:numFmt w:val="bullet"/>
      <w:lvlText w:val="•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E89317C"/>
    <w:multiLevelType w:val="multilevel"/>
    <w:tmpl w:val="3804566C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470390"/>
    <w:multiLevelType w:val="multilevel"/>
    <w:tmpl w:val="CD6C555C"/>
    <w:lvl w:ilvl="0">
      <w:numFmt w:val="bullet"/>
      <w:lvlText w:val="•"/>
      <w:lvlJc w:val="left"/>
      <w:pPr>
        <w:tabs>
          <w:tab w:val="num" w:pos="0"/>
        </w:tabs>
        <w:ind w:left="121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8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5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7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4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1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881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26343E"/>
    <w:multiLevelType w:val="multilevel"/>
    <w:tmpl w:val="EF3A0CB2"/>
    <w:lvl w:ilvl="0">
      <w:start w:val="1"/>
      <w:numFmt w:val="lowerLetter"/>
      <w:pStyle w:val="Nagwek4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EDF5564"/>
    <w:multiLevelType w:val="multilevel"/>
    <w:tmpl w:val="377E461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EC01D5"/>
    <w:multiLevelType w:val="multilevel"/>
    <w:tmpl w:val="133A1F2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0358E5"/>
    <w:multiLevelType w:val="hybridMultilevel"/>
    <w:tmpl w:val="22D0C63E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394C5591"/>
    <w:multiLevelType w:val="multilevel"/>
    <w:tmpl w:val="AD7616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A685B7D"/>
    <w:multiLevelType w:val="hybridMultilevel"/>
    <w:tmpl w:val="44AA8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204D8"/>
    <w:multiLevelType w:val="hybridMultilevel"/>
    <w:tmpl w:val="20FA9B52"/>
    <w:lvl w:ilvl="0" w:tplc="0415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2" w15:restartNumberingAfterBreak="0">
    <w:nsid w:val="41FE6914"/>
    <w:multiLevelType w:val="multilevel"/>
    <w:tmpl w:val="FE20C6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77353F7"/>
    <w:multiLevelType w:val="hybridMultilevel"/>
    <w:tmpl w:val="C36812A2"/>
    <w:lvl w:ilvl="0" w:tplc="BE08C694">
      <w:numFmt w:val="bullet"/>
      <w:lvlText w:val="•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87614D3"/>
    <w:multiLevelType w:val="multilevel"/>
    <w:tmpl w:val="1C30C3F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B442B2C"/>
    <w:multiLevelType w:val="multilevel"/>
    <w:tmpl w:val="FDDA2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046B73"/>
    <w:multiLevelType w:val="hybridMultilevel"/>
    <w:tmpl w:val="EB48B1D0"/>
    <w:lvl w:ilvl="0" w:tplc="BE08C694">
      <w:numFmt w:val="bullet"/>
      <w:lvlText w:val="•"/>
      <w:lvlJc w:val="left"/>
      <w:pPr>
        <w:ind w:left="50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4E9E39E5"/>
    <w:multiLevelType w:val="multilevel"/>
    <w:tmpl w:val="8C82E2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33B38CF"/>
    <w:multiLevelType w:val="multilevel"/>
    <w:tmpl w:val="AE0EBA2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Theme="minorHAnsi" w:hAnsiTheme="minorHAnsi" w:cstheme="minorHAns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B56240"/>
    <w:multiLevelType w:val="multilevel"/>
    <w:tmpl w:val="0E10CCE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66A7A9A"/>
    <w:multiLevelType w:val="hybridMultilevel"/>
    <w:tmpl w:val="6B3095C8"/>
    <w:lvl w:ilvl="0" w:tplc="BE08C694">
      <w:numFmt w:val="bullet"/>
      <w:lvlText w:val="•"/>
      <w:lvlJc w:val="left"/>
      <w:pPr>
        <w:ind w:left="50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1" w15:restartNumberingAfterBreak="0">
    <w:nsid w:val="568F7CF8"/>
    <w:multiLevelType w:val="multilevel"/>
    <w:tmpl w:val="2C10D44E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E3E384B"/>
    <w:multiLevelType w:val="multilevel"/>
    <w:tmpl w:val="AD6EE658"/>
    <w:lvl w:ilvl="0">
      <w:start w:val="1"/>
      <w:numFmt w:val="lowerLetter"/>
      <w:lvlText w:val="%1)"/>
      <w:lvlJc w:val="left"/>
      <w:pPr>
        <w:tabs>
          <w:tab w:val="num" w:pos="-79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79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9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9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9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9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9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9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96"/>
        </w:tabs>
        <w:ind w:left="6404" w:hanging="180"/>
      </w:pPr>
    </w:lvl>
  </w:abstractNum>
  <w:abstractNum w:abstractNumId="23" w15:restartNumberingAfterBreak="0">
    <w:nsid w:val="60573C89"/>
    <w:multiLevelType w:val="multilevel"/>
    <w:tmpl w:val="0E622DD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7DF14D7"/>
    <w:multiLevelType w:val="multilevel"/>
    <w:tmpl w:val="3E9C71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B864D0"/>
    <w:multiLevelType w:val="multilevel"/>
    <w:tmpl w:val="A4585B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1B3402A"/>
    <w:multiLevelType w:val="hybridMultilevel"/>
    <w:tmpl w:val="ADF0472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7A876F0A"/>
    <w:multiLevelType w:val="multilevel"/>
    <w:tmpl w:val="29EC9A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B0668CA"/>
    <w:multiLevelType w:val="hybridMultilevel"/>
    <w:tmpl w:val="311AFBA2"/>
    <w:lvl w:ilvl="0" w:tplc="0D9EA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6C58F4"/>
    <w:multiLevelType w:val="multilevel"/>
    <w:tmpl w:val="A0BE21FC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7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F4847CA"/>
    <w:multiLevelType w:val="hybridMultilevel"/>
    <w:tmpl w:val="CD50195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FB06826"/>
    <w:multiLevelType w:val="hybridMultilevel"/>
    <w:tmpl w:val="6DCC95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9"/>
  </w:num>
  <w:num w:numId="3">
    <w:abstractNumId w:val="27"/>
  </w:num>
  <w:num w:numId="4">
    <w:abstractNumId w:val="24"/>
  </w:num>
  <w:num w:numId="5">
    <w:abstractNumId w:val="15"/>
  </w:num>
  <w:num w:numId="6">
    <w:abstractNumId w:val="21"/>
  </w:num>
  <w:num w:numId="7">
    <w:abstractNumId w:val="3"/>
  </w:num>
  <w:num w:numId="8">
    <w:abstractNumId w:val="23"/>
  </w:num>
  <w:num w:numId="9">
    <w:abstractNumId w:val="6"/>
  </w:num>
  <w:num w:numId="10">
    <w:abstractNumId w:val="7"/>
  </w:num>
  <w:num w:numId="11">
    <w:abstractNumId w:val="19"/>
  </w:num>
  <w:num w:numId="12">
    <w:abstractNumId w:val="18"/>
  </w:num>
  <w:num w:numId="13">
    <w:abstractNumId w:val="14"/>
  </w:num>
  <w:num w:numId="14">
    <w:abstractNumId w:val="4"/>
  </w:num>
  <w:num w:numId="15">
    <w:abstractNumId w:val="29"/>
  </w:num>
  <w:num w:numId="16">
    <w:abstractNumId w:val="1"/>
  </w:num>
  <w:num w:numId="17">
    <w:abstractNumId w:val="0"/>
  </w:num>
  <w:num w:numId="18">
    <w:abstractNumId w:val="17"/>
  </w:num>
  <w:num w:numId="19">
    <w:abstractNumId w:val="5"/>
    <w:lvlOverride w:ilvl="0">
      <w:startOverride w:val="1"/>
      <w:lvl w:ilvl="0">
        <w:start w:val="1"/>
        <w:numFmt w:val="decimal"/>
        <w:pStyle w:val="Nagwek4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  <w:num w:numId="20">
    <w:abstractNumId w:val="5"/>
    <w:lvlOverride w:ilvl="0">
      <w:startOverride w:val="1"/>
    </w:lvlOverride>
  </w:num>
  <w:num w:numId="21">
    <w:abstractNumId w:val="31"/>
  </w:num>
  <w:num w:numId="22">
    <w:abstractNumId w:val="28"/>
  </w:num>
  <w:num w:numId="23">
    <w:abstractNumId w:val="12"/>
  </w:num>
  <w:num w:numId="24">
    <w:abstractNumId w:val="22"/>
  </w:num>
  <w:num w:numId="25">
    <w:abstractNumId w:val="10"/>
  </w:num>
  <w:num w:numId="26">
    <w:abstractNumId w:val="25"/>
  </w:num>
  <w:num w:numId="27">
    <w:abstractNumId w:val="5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30"/>
  </w:num>
  <w:num w:numId="37">
    <w:abstractNumId w:val="11"/>
  </w:num>
  <w:num w:numId="38">
    <w:abstractNumId w:val="8"/>
  </w:num>
  <w:num w:numId="39">
    <w:abstractNumId w:val="26"/>
  </w:num>
  <w:num w:numId="40">
    <w:abstractNumId w:val="2"/>
  </w:num>
  <w:num w:numId="41">
    <w:abstractNumId w:val="13"/>
  </w:num>
  <w:num w:numId="42">
    <w:abstractNumId w:val="20"/>
  </w:num>
  <w:num w:numId="43">
    <w:abstractNumId w:val="16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A5"/>
    <w:rsid w:val="000004DE"/>
    <w:rsid w:val="0000544E"/>
    <w:rsid w:val="00020D68"/>
    <w:rsid w:val="0003283E"/>
    <w:rsid w:val="000467CC"/>
    <w:rsid w:val="00054F67"/>
    <w:rsid w:val="0005609C"/>
    <w:rsid w:val="000604AA"/>
    <w:rsid w:val="000676F9"/>
    <w:rsid w:val="00072E31"/>
    <w:rsid w:val="00075B38"/>
    <w:rsid w:val="0008020E"/>
    <w:rsid w:val="00081AE3"/>
    <w:rsid w:val="00087718"/>
    <w:rsid w:val="000929CF"/>
    <w:rsid w:val="00097D74"/>
    <w:rsid w:val="000A18B1"/>
    <w:rsid w:val="000A3396"/>
    <w:rsid w:val="000A443D"/>
    <w:rsid w:val="000B0A77"/>
    <w:rsid w:val="000D04F7"/>
    <w:rsid w:val="000D5386"/>
    <w:rsid w:val="000E6E58"/>
    <w:rsid w:val="000E707D"/>
    <w:rsid w:val="000E74E9"/>
    <w:rsid w:val="000E79AB"/>
    <w:rsid w:val="000F7740"/>
    <w:rsid w:val="000F7BC5"/>
    <w:rsid w:val="00100673"/>
    <w:rsid w:val="00116632"/>
    <w:rsid w:val="00116789"/>
    <w:rsid w:val="00123F16"/>
    <w:rsid w:val="00151DD9"/>
    <w:rsid w:val="00153750"/>
    <w:rsid w:val="00156B48"/>
    <w:rsid w:val="001621F6"/>
    <w:rsid w:val="00170B78"/>
    <w:rsid w:val="00177676"/>
    <w:rsid w:val="0018096A"/>
    <w:rsid w:val="00180C48"/>
    <w:rsid w:val="0019287D"/>
    <w:rsid w:val="00196F66"/>
    <w:rsid w:val="001D391F"/>
    <w:rsid w:val="001E1A68"/>
    <w:rsid w:val="002049F1"/>
    <w:rsid w:val="00213AB6"/>
    <w:rsid w:val="0021556E"/>
    <w:rsid w:val="0021745A"/>
    <w:rsid w:val="002238A5"/>
    <w:rsid w:val="00251596"/>
    <w:rsid w:val="00274896"/>
    <w:rsid w:val="00285D89"/>
    <w:rsid w:val="0028797F"/>
    <w:rsid w:val="0029235A"/>
    <w:rsid w:val="002969D3"/>
    <w:rsid w:val="00297615"/>
    <w:rsid w:val="002A7152"/>
    <w:rsid w:val="002B4DCB"/>
    <w:rsid w:val="002B74DC"/>
    <w:rsid w:val="002C33D5"/>
    <w:rsid w:val="002C7294"/>
    <w:rsid w:val="002D4B1A"/>
    <w:rsid w:val="002E4B71"/>
    <w:rsid w:val="002E6E71"/>
    <w:rsid w:val="002F1379"/>
    <w:rsid w:val="002F619F"/>
    <w:rsid w:val="00305169"/>
    <w:rsid w:val="003072ED"/>
    <w:rsid w:val="00320C0F"/>
    <w:rsid w:val="00335875"/>
    <w:rsid w:val="00343D80"/>
    <w:rsid w:val="00344923"/>
    <w:rsid w:val="00344C7A"/>
    <w:rsid w:val="00345210"/>
    <w:rsid w:val="00347FEF"/>
    <w:rsid w:val="00352B78"/>
    <w:rsid w:val="00356F45"/>
    <w:rsid w:val="003574A6"/>
    <w:rsid w:val="00357F36"/>
    <w:rsid w:val="0036725D"/>
    <w:rsid w:val="00387599"/>
    <w:rsid w:val="00391F4E"/>
    <w:rsid w:val="0039534B"/>
    <w:rsid w:val="003A29D7"/>
    <w:rsid w:val="003D0A07"/>
    <w:rsid w:val="003D1420"/>
    <w:rsid w:val="00402811"/>
    <w:rsid w:val="00403348"/>
    <w:rsid w:val="004247A4"/>
    <w:rsid w:val="0042556E"/>
    <w:rsid w:val="00433D95"/>
    <w:rsid w:val="00437B1D"/>
    <w:rsid w:val="004460B4"/>
    <w:rsid w:val="00451127"/>
    <w:rsid w:val="004877F1"/>
    <w:rsid w:val="0049217E"/>
    <w:rsid w:val="004C3DEF"/>
    <w:rsid w:val="004C5734"/>
    <w:rsid w:val="004D0742"/>
    <w:rsid w:val="004D193B"/>
    <w:rsid w:val="004F1100"/>
    <w:rsid w:val="004F5289"/>
    <w:rsid w:val="0050179D"/>
    <w:rsid w:val="00505DC3"/>
    <w:rsid w:val="0051111D"/>
    <w:rsid w:val="00511A89"/>
    <w:rsid w:val="00516060"/>
    <w:rsid w:val="00516492"/>
    <w:rsid w:val="00522A69"/>
    <w:rsid w:val="005238FA"/>
    <w:rsid w:val="0052413E"/>
    <w:rsid w:val="005323EE"/>
    <w:rsid w:val="0053343B"/>
    <w:rsid w:val="005342A8"/>
    <w:rsid w:val="00544024"/>
    <w:rsid w:val="0055281D"/>
    <w:rsid w:val="00555260"/>
    <w:rsid w:val="00563962"/>
    <w:rsid w:val="00566953"/>
    <w:rsid w:val="005704D9"/>
    <w:rsid w:val="005731F1"/>
    <w:rsid w:val="00573D82"/>
    <w:rsid w:val="00581003"/>
    <w:rsid w:val="00584C09"/>
    <w:rsid w:val="005A5CC0"/>
    <w:rsid w:val="005B155B"/>
    <w:rsid w:val="005B4028"/>
    <w:rsid w:val="005C4F5C"/>
    <w:rsid w:val="005E31E1"/>
    <w:rsid w:val="005E5744"/>
    <w:rsid w:val="005F16C9"/>
    <w:rsid w:val="0060599D"/>
    <w:rsid w:val="006064CC"/>
    <w:rsid w:val="006208AF"/>
    <w:rsid w:val="00627C5D"/>
    <w:rsid w:val="0063792C"/>
    <w:rsid w:val="00640FFE"/>
    <w:rsid w:val="00642684"/>
    <w:rsid w:val="006433D2"/>
    <w:rsid w:val="00645C52"/>
    <w:rsid w:val="00670CAC"/>
    <w:rsid w:val="00671107"/>
    <w:rsid w:val="006813F6"/>
    <w:rsid w:val="0069200B"/>
    <w:rsid w:val="006A462C"/>
    <w:rsid w:val="006A5D61"/>
    <w:rsid w:val="006B34D1"/>
    <w:rsid w:val="006C4ADB"/>
    <w:rsid w:val="006D28EC"/>
    <w:rsid w:val="006D524F"/>
    <w:rsid w:val="006E0B89"/>
    <w:rsid w:val="006E5D0A"/>
    <w:rsid w:val="006F4381"/>
    <w:rsid w:val="006F4FDB"/>
    <w:rsid w:val="007008A0"/>
    <w:rsid w:val="00703540"/>
    <w:rsid w:val="00705446"/>
    <w:rsid w:val="00717C06"/>
    <w:rsid w:val="007200CB"/>
    <w:rsid w:val="00725C71"/>
    <w:rsid w:val="007320E9"/>
    <w:rsid w:val="00732405"/>
    <w:rsid w:val="0073278F"/>
    <w:rsid w:val="00732F18"/>
    <w:rsid w:val="00737412"/>
    <w:rsid w:val="00740BA8"/>
    <w:rsid w:val="00743BE5"/>
    <w:rsid w:val="00750D64"/>
    <w:rsid w:val="00752D2D"/>
    <w:rsid w:val="00767615"/>
    <w:rsid w:val="0078389E"/>
    <w:rsid w:val="00795F0E"/>
    <w:rsid w:val="007A16CE"/>
    <w:rsid w:val="007B5DC1"/>
    <w:rsid w:val="007B656D"/>
    <w:rsid w:val="007D13CC"/>
    <w:rsid w:val="007D279F"/>
    <w:rsid w:val="007D311E"/>
    <w:rsid w:val="007E5737"/>
    <w:rsid w:val="007F14F8"/>
    <w:rsid w:val="007F3314"/>
    <w:rsid w:val="008100A3"/>
    <w:rsid w:val="00812C0B"/>
    <w:rsid w:val="00813112"/>
    <w:rsid w:val="00821CBF"/>
    <w:rsid w:val="00822E23"/>
    <w:rsid w:val="008233D7"/>
    <w:rsid w:val="00830023"/>
    <w:rsid w:val="00832394"/>
    <w:rsid w:val="00852480"/>
    <w:rsid w:val="008577AF"/>
    <w:rsid w:val="00861972"/>
    <w:rsid w:val="008619BC"/>
    <w:rsid w:val="00862756"/>
    <w:rsid w:val="00877E75"/>
    <w:rsid w:val="00886412"/>
    <w:rsid w:val="00886B3F"/>
    <w:rsid w:val="00887D02"/>
    <w:rsid w:val="008910A5"/>
    <w:rsid w:val="008B5B9E"/>
    <w:rsid w:val="008B6D14"/>
    <w:rsid w:val="008C008F"/>
    <w:rsid w:val="008C73EB"/>
    <w:rsid w:val="00910DF8"/>
    <w:rsid w:val="00912D9E"/>
    <w:rsid w:val="00921B0F"/>
    <w:rsid w:val="0093567F"/>
    <w:rsid w:val="009416D0"/>
    <w:rsid w:val="00942874"/>
    <w:rsid w:val="009529DC"/>
    <w:rsid w:val="00961AF7"/>
    <w:rsid w:val="00986D74"/>
    <w:rsid w:val="009B00C1"/>
    <w:rsid w:val="009B76D7"/>
    <w:rsid w:val="009D5034"/>
    <w:rsid w:val="009E2A84"/>
    <w:rsid w:val="009E5219"/>
    <w:rsid w:val="009F6390"/>
    <w:rsid w:val="00A035A5"/>
    <w:rsid w:val="00A0631F"/>
    <w:rsid w:val="00A065F5"/>
    <w:rsid w:val="00A1072C"/>
    <w:rsid w:val="00A10E83"/>
    <w:rsid w:val="00A2600B"/>
    <w:rsid w:val="00A271A2"/>
    <w:rsid w:val="00A3415D"/>
    <w:rsid w:val="00A413BE"/>
    <w:rsid w:val="00A4460C"/>
    <w:rsid w:val="00A542AE"/>
    <w:rsid w:val="00A75CEB"/>
    <w:rsid w:val="00A7794D"/>
    <w:rsid w:val="00A867F0"/>
    <w:rsid w:val="00A91F41"/>
    <w:rsid w:val="00A92BA1"/>
    <w:rsid w:val="00AA1D8D"/>
    <w:rsid w:val="00AC4ADF"/>
    <w:rsid w:val="00AD3F11"/>
    <w:rsid w:val="00AD7E11"/>
    <w:rsid w:val="00AF7EFC"/>
    <w:rsid w:val="00B0740B"/>
    <w:rsid w:val="00B339D5"/>
    <w:rsid w:val="00B501B6"/>
    <w:rsid w:val="00B6085B"/>
    <w:rsid w:val="00B65B75"/>
    <w:rsid w:val="00B711B4"/>
    <w:rsid w:val="00B75FB3"/>
    <w:rsid w:val="00B81789"/>
    <w:rsid w:val="00B9209A"/>
    <w:rsid w:val="00B9333C"/>
    <w:rsid w:val="00B945E8"/>
    <w:rsid w:val="00BA0C3E"/>
    <w:rsid w:val="00BA4E83"/>
    <w:rsid w:val="00BB463A"/>
    <w:rsid w:val="00BB5B99"/>
    <w:rsid w:val="00BC0571"/>
    <w:rsid w:val="00BD420B"/>
    <w:rsid w:val="00BD6354"/>
    <w:rsid w:val="00BD7016"/>
    <w:rsid w:val="00BE08BF"/>
    <w:rsid w:val="00BE1CC9"/>
    <w:rsid w:val="00BE3C02"/>
    <w:rsid w:val="00BE699D"/>
    <w:rsid w:val="00BF096F"/>
    <w:rsid w:val="00C12CBA"/>
    <w:rsid w:val="00C20B79"/>
    <w:rsid w:val="00C35164"/>
    <w:rsid w:val="00C45F12"/>
    <w:rsid w:val="00C5134E"/>
    <w:rsid w:val="00C52326"/>
    <w:rsid w:val="00C550E9"/>
    <w:rsid w:val="00C62136"/>
    <w:rsid w:val="00C63921"/>
    <w:rsid w:val="00C63FBB"/>
    <w:rsid w:val="00C63FF3"/>
    <w:rsid w:val="00C714DB"/>
    <w:rsid w:val="00C72924"/>
    <w:rsid w:val="00C72970"/>
    <w:rsid w:val="00C75D28"/>
    <w:rsid w:val="00C80003"/>
    <w:rsid w:val="00C902C5"/>
    <w:rsid w:val="00C92E60"/>
    <w:rsid w:val="00CA075C"/>
    <w:rsid w:val="00CA1A6B"/>
    <w:rsid w:val="00CB4B09"/>
    <w:rsid w:val="00CC4322"/>
    <w:rsid w:val="00CD312B"/>
    <w:rsid w:val="00CD6FFA"/>
    <w:rsid w:val="00CE01DB"/>
    <w:rsid w:val="00CE3A88"/>
    <w:rsid w:val="00CF2879"/>
    <w:rsid w:val="00D06377"/>
    <w:rsid w:val="00D1545B"/>
    <w:rsid w:val="00D16A08"/>
    <w:rsid w:val="00D216F3"/>
    <w:rsid w:val="00D332DC"/>
    <w:rsid w:val="00D34E60"/>
    <w:rsid w:val="00D46B38"/>
    <w:rsid w:val="00D52A3F"/>
    <w:rsid w:val="00D53284"/>
    <w:rsid w:val="00D62138"/>
    <w:rsid w:val="00D64D83"/>
    <w:rsid w:val="00D702C7"/>
    <w:rsid w:val="00D73FB0"/>
    <w:rsid w:val="00D80981"/>
    <w:rsid w:val="00D907CE"/>
    <w:rsid w:val="00DA0098"/>
    <w:rsid w:val="00DA41F4"/>
    <w:rsid w:val="00DB42D5"/>
    <w:rsid w:val="00DC20D6"/>
    <w:rsid w:val="00DC5E76"/>
    <w:rsid w:val="00DE1249"/>
    <w:rsid w:val="00DE6611"/>
    <w:rsid w:val="00E008B8"/>
    <w:rsid w:val="00E01AAA"/>
    <w:rsid w:val="00E02BAE"/>
    <w:rsid w:val="00E0777D"/>
    <w:rsid w:val="00E2056A"/>
    <w:rsid w:val="00E2535F"/>
    <w:rsid w:val="00E31E8D"/>
    <w:rsid w:val="00E456E5"/>
    <w:rsid w:val="00E5059D"/>
    <w:rsid w:val="00E57E88"/>
    <w:rsid w:val="00E61950"/>
    <w:rsid w:val="00E77200"/>
    <w:rsid w:val="00E828A8"/>
    <w:rsid w:val="00E85F04"/>
    <w:rsid w:val="00E8777D"/>
    <w:rsid w:val="00E93646"/>
    <w:rsid w:val="00EB2A5F"/>
    <w:rsid w:val="00EB69CA"/>
    <w:rsid w:val="00EC4B4C"/>
    <w:rsid w:val="00EC5C92"/>
    <w:rsid w:val="00ED0EA0"/>
    <w:rsid w:val="00EF48BE"/>
    <w:rsid w:val="00EF668F"/>
    <w:rsid w:val="00F07142"/>
    <w:rsid w:val="00F27FBE"/>
    <w:rsid w:val="00F305D5"/>
    <w:rsid w:val="00F34B4D"/>
    <w:rsid w:val="00F37AD3"/>
    <w:rsid w:val="00F41DD0"/>
    <w:rsid w:val="00F47F60"/>
    <w:rsid w:val="00F736B2"/>
    <w:rsid w:val="00F76EAE"/>
    <w:rsid w:val="00F80B45"/>
    <w:rsid w:val="00F82806"/>
    <w:rsid w:val="00F904A6"/>
    <w:rsid w:val="00FA7D48"/>
    <w:rsid w:val="00FC5AF5"/>
    <w:rsid w:val="00FC680E"/>
    <w:rsid w:val="00FD515F"/>
    <w:rsid w:val="00FD5602"/>
    <w:rsid w:val="00FD6095"/>
    <w:rsid w:val="00FE6955"/>
    <w:rsid w:val="00FF50FD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B57C465"/>
  <w15:docId w15:val="{94D5CCB6-750E-48EB-B345-2ADA84732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46A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46A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46A3A"/>
    <w:pPr>
      <w:keepNext/>
      <w:keepLines/>
      <w:numPr>
        <w:numId w:val="1"/>
      </w:numPr>
      <w:spacing w:before="32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546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46A3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E070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E070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E0708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0708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F347A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F347A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00160"/>
  </w:style>
  <w:style w:type="character" w:customStyle="1" w:styleId="StopkaZnak">
    <w:name w:val="Stopka Znak"/>
    <w:basedOn w:val="Domylnaczcionkaakapitu"/>
    <w:link w:val="Stopka"/>
    <w:uiPriority w:val="99"/>
    <w:qFormat/>
    <w:rsid w:val="00F00160"/>
  </w:style>
  <w:style w:type="character" w:customStyle="1" w:styleId="czeinternetowe">
    <w:name w:val="Łącze internetowe"/>
    <w:basedOn w:val="Domylnaczcionkaakapitu"/>
    <w:uiPriority w:val="99"/>
    <w:unhideWhenUsed/>
    <w:rsid w:val="00B46A3A"/>
    <w:rPr>
      <w:color w:val="0000FF" w:themeColor="hyperlink"/>
      <w:u w:val="single"/>
    </w:rPr>
  </w:style>
  <w:style w:type="character" w:customStyle="1" w:styleId="czeindeksu">
    <w:name w:val="Łącze indeksu"/>
    <w:qFormat/>
  </w:style>
  <w:style w:type="character" w:customStyle="1" w:styleId="Nagwek4Znak">
    <w:name w:val="Nagłówek 4 Znak"/>
    <w:basedOn w:val="Domylnaczcionkaakapitu"/>
    <w:link w:val="Nagwek4"/>
    <w:uiPriority w:val="9"/>
    <w:qFormat/>
    <w:rsid w:val="00B46A3A"/>
    <w:rPr>
      <w:rFonts w:asciiTheme="majorHAnsi" w:eastAsiaTheme="majorEastAsia" w:hAnsiTheme="majorHAnsi" w:cstheme="majorBidi"/>
      <w:b/>
      <w:bCs/>
      <w:iCs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B46A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0016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ED4AC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E070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E070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070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47A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0016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  <w:style w:type="paragraph" w:styleId="Nagwekindeksu">
    <w:name w:val="index heading"/>
    <w:basedOn w:val="Nagwek"/>
    <w:pPr>
      <w:suppressLineNumbers/>
    </w:pPr>
    <w:rPr>
      <w:b/>
      <w:bCs/>
      <w:sz w:val="32"/>
      <w:szCs w:val="32"/>
    </w:rPr>
  </w:style>
  <w:style w:type="paragraph" w:styleId="Nagwekwykazurde">
    <w:name w:val="toa heading"/>
    <w:basedOn w:val="Nagwekindeksu"/>
  </w:style>
  <w:style w:type="paragraph" w:styleId="Spistreci3">
    <w:name w:val="toc 3"/>
    <w:basedOn w:val="Indeks"/>
    <w:uiPriority w:val="39"/>
    <w:qFormat/>
    <w:pPr>
      <w:spacing w:after="0"/>
      <w:ind w:left="440"/>
    </w:pPr>
    <w:rPr>
      <w:rFonts w:cstheme="minorBid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B65B75"/>
    <w:pPr>
      <w:keepLines/>
      <w:tabs>
        <w:tab w:val="left" w:pos="1100"/>
        <w:tab w:val="right" w:leader="dot" w:pos="9072"/>
      </w:tabs>
      <w:spacing w:after="0"/>
      <w:ind w:left="658"/>
    </w:pPr>
    <w:rPr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46A3A"/>
    <w:pPr>
      <w:suppressAutoHyphens w:val="0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46A3A"/>
    <w:pPr>
      <w:spacing w:after="0"/>
      <w:ind w:left="220"/>
    </w:pPr>
    <w:rPr>
      <w:smallCap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65B75"/>
    <w:pPr>
      <w:tabs>
        <w:tab w:val="right" w:leader="dot" w:pos="9072"/>
      </w:tabs>
      <w:spacing w:before="120" w:after="120"/>
    </w:pPr>
    <w:rPr>
      <w:b/>
      <w:bCs/>
      <w:caps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B46A3A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46A3A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46A3A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46A3A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46A3A"/>
    <w:pPr>
      <w:spacing w:after="0"/>
      <w:ind w:left="1760"/>
    </w:pPr>
    <w:rPr>
      <w:sz w:val="18"/>
      <w:szCs w:val="18"/>
    </w:rPr>
  </w:style>
  <w:style w:type="table" w:styleId="Tabela-Siatka">
    <w:name w:val="Table Grid"/>
    <w:basedOn w:val="Standardowy"/>
    <w:uiPriority w:val="59"/>
    <w:rsid w:val="00D23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17C06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335875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17A6C-8812-42EF-80BF-698D06211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5786</Words>
  <Characters>34720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SiR-Bieliny</dc:creator>
  <dc:description/>
  <cp:lastModifiedBy>Mirosław Patraś</cp:lastModifiedBy>
  <cp:revision>2</cp:revision>
  <cp:lastPrinted>2022-10-09T14:08:00Z</cp:lastPrinted>
  <dcterms:created xsi:type="dcterms:W3CDTF">2023-01-24T12:03:00Z</dcterms:created>
  <dcterms:modified xsi:type="dcterms:W3CDTF">2023-01-24T12:03:00Z</dcterms:modified>
  <dc:language>pl-PL</dc:language>
</cp:coreProperties>
</file>